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EADB" w14:textId="77777777" w:rsidR="00EA5DBB" w:rsidRPr="004A2190" w:rsidRDefault="00EA5DBB" w:rsidP="00EA5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CBB8CBB" w14:textId="77777777" w:rsidR="00EA5DBB" w:rsidRPr="004A2190" w:rsidRDefault="00EA5DBB" w:rsidP="00EA5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212AC1D" w14:textId="77777777" w:rsidR="00EA5DBB" w:rsidRPr="004A2190" w:rsidRDefault="00EA5DBB" w:rsidP="00EA5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161A7A2" w14:textId="77777777" w:rsidR="00EA5DBB" w:rsidRPr="004A2190" w:rsidRDefault="00EA5DBB" w:rsidP="00EA5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A68B62F" w14:textId="77777777" w:rsidR="00EA5DBB" w:rsidRPr="004A2190" w:rsidRDefault="00EA5DBB" w:rsidP="00EA5D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 Богоніс М.Б., Дух Я.М., Кидисюк Р.А., Кобецька Н.Р., Коліуш О.Л., Луганський В.І., Мельник Р.І., 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4E221C17" w14:textId="77777777" w:rsidR="00EA5DBB" w:rsidRPr="004A2190" w:rsidRDefault="00EA5DBB" w:rsidP="00EA5D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D9C713B" w14:textId="77777777" w:rsidR="00EA5DBB" w:rsidRPr="00AD7B87" w:rsidRDefault="00EA5DBB" w:rsidP="00EA5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призначення </w:t>
      </w:r>
      <w:proofErr w:type="spellStart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Петен</w:t>
      </w:r>
      <w:proofErr w:type="spellEnd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Яни Леонідівни на посаду судді Недригайлівського районного суду Сумської області.</w:t>
      </w:r>
    </w:p>
    <w:p w14:paraId="45B093DD" w14:textId="77777777" w:rsidR="00EA5DBB" w:rsidRPr="006D4C0F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2255E4D" w14:textId="77777777" w:rsidR="00EA5DBB" w:rsidRPr="00AD7B87" w:rsidRDefault="00EA5DBB" w:rsidP="00EA5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призначення Кузьменко Наталі Андріївни на посаду судді Херсонського окружного адміністративного суду.</w:t>
      </w:r>
    </w:p>
    <w:p w14:paraId="0E9F81B9" w14:textId="77777777" w:rsidR="00EA5DBB" w:rsidRPr="006D4C0F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18405034" w14:textId="77777777" w:rsidR="00EA5DBB" w:rsidRPr="00AD7B87" w:rsidRDefault="00EA5DBB" w:rsidP="00EA5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AD7B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призначення Орловського Володимира Володимировича на посаду судді Олександрійського міськрайонного суду Кіровоградської області.</w:t>
      </w:r>
    </w:p>
    <w:p w14:paraId="7651A4FE" w14:textId="77777777" w:rsidR="00EA5DBB" w:rsidRPr="006D4C0F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53396C4" w14:textId="77777777" w:rsidR="00EA5DBB" w:rsidRPr="00AD7B87" w:rsidRDefault="00EA5DBB" w:rsidP="00EA5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до 11 червня 2025 року розгля</w:t>
      </w:r>
      <w:r w:rsidRPr="0099756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 w:rsidRPr="00AD7B87">
        <w:rPr>
          <w:rFonts w:ascii="Times New Roman" w:hAnsi="Times New Roman" w:cs="Times New Roman"/>
          <w:sz w:val="26"/>
          <w:szCs w:val="26"/>
          <w:lang w:val="uk-UA"/>
        </w:rPr>
        <w:t xml:space="preserve"> висновку Комісії з питань перевірки наявності обставин, які можуть бути підставою для звільнення члена Вищої кваліфікаційної комісії суддів України </w:t>
      </w:r>
      <w:r w:rsidRPr="00AD7B8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 Луганський В.І. не брав участі в розгляді цього питання).</w:t>
      </w:r>
    </w:p>
    <w:p w14:paraId="172BA5A9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07F10AD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5AF6CE1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55F0B7C6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EC70993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4C71815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4F3A2A3" w14:textId="77777777" w:rsidR="00EA5DBB" w:rsidRDefault="00EA5DBB" w:rsidP="00EA5DBB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C15E75E" w14:textId="77777777" w:rsidR="001141D7" w:rsidRDefault="001141D7"/>
    <w:sectPr w:rsidR="001141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3E"/>
    <w:rsid w:val="001141D7"/>
    <w:rsid w:val="0059253E"/>
    <w:rsid w:val="00E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81EA6-E2DD-4588-804F-3AF4384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DB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2025-05-16T10:30:00Z</dcterms:created>
  <dcterms:modified xsi:type="dcterms:W3CDTF">2025-05-16T10:30:00Z</dcterms:modified>
</cp:coreProperties>
</file>