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6E7" w:rsidRPr="00344AB6" w:rsidRDefault="000A26E7" w:rsidP="000A26E7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44AB6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0A26E7" w:rsidRPr="00344AB6" w:rsidRDefault="000A26E7" w:rsidP="000A26E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44AB6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0A26E7" w:rsidRPr="00344AB6" w:rsidRDefault="000A26E7" w:rsidP="000A26E7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44AB6">
        <w:rPr>
          <w:rFonts w:ascii="Times New Roman" w:hAnsi="Times New Roman" w:cs="Times New Roman"/>
          <w:b/>
          <w:sz w:val="25"/>
          <w:szCs w:val="25"/>
          <w:lang w:val="uk-UA"/>
        </w:rPr>
        <w:t xml:space="preserve">у пленарному складі </w:t>
      </w:r>
    </w:p>
    <w:p w:rsidR="000A26E7" w:rsidRPr="00344AB6" w:rsidRDefault="000A26E7" w:rsidP="000A26E7">
      <w:pPr>
        <w:contextualSpacing/>
        <w:rPr>
          <w:rFonts w:ascii="Times New Roman" w:hAnsi="Times New Roman" w:cs="Times New Roman"/>
          <w:sz w:val="25"/>
          <w:szCs w:val="25"/>
          <w:lang w:val="uk-UA"/>
        </w:rPr>
      </w:pPr>
      <w:r w:rsidRPr="00344AB6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344AB6">
        <w:rPr>
          <w:rFonts w:ascii="Times New Roman" w:hAnsi="Times New Roman" w:cs="Times New Roman"/>
          <w:sz w:val="25"/>
          <w:szCs w:val="25"/>
          <w:lang w:val="uk-UA"/>
        </w:rPr>
        <w:t xml:space="preserve"> 29 лютого 2024 року</w:t>
      </w:r>
    </w:p>
    <w:p w:rsidR="000A26E7" w:rsidRPr="00344AB6" w:rsidRDefault="000A26E7" w:rsidP="000A26E7">
      <w:pPr>
        <w:tabs>
          <w:tab w:val="left" w:pos="8049"/>
        </w:tabs>
        <w:contextualSpacing/>
        <w:rPr>
          <w:rFonts w:ascii="Times New Roman" w:hAnsi="Times New Roman" w:cs="Times New Roman"/>
          <w:sz w:val="25"/>
          <w:szCs w:val="25"/>
          <w:lang w:val="uk-UA"/>
        </w:rPr>
      </w:pPr>
      <w:r w:rsidRPr="00344AB6">
        <w:rPr>
          <w:rFonts w:ascii="Times New Roman" w:hAnsi="Times New Roman" w:cs="Times New Roman"/>
          <w:b/>
          <w:sz w:val="25"/>
          <w:szCs w:val="25"/>
          <w:lang w:val="uk-UA"/>
        </w:rPr>
        <w:t>Місце проведення:</w:t>
      </w:r>
      <w:r w:rsidRPr="00344AB6">
        <w:rPr>
          <w:rFonts w:ascii="Times New Roman" w:hAnsi="Times New Roman" w:cs="Times New Roman"/>
          <w:sz w:val="25"/>
          <w:szCs w:val="25"/>
          <w:lang w:val="uk-UA"/>
        </w:rPr>
        <w:t xml:space="preserve"> м. Київ, вул. Генерала Шаповала, 9</w:t>
      </w:r>
    </w:p>
    <w:p w:rsidR="000A26E7" w:rsidRPr="00344AB6" w:rsidRDefault="000A26E7" w:rsidP="000A26E7">
      <w:pPr>
        <w:contextualSpacing/>
        <w:rPr>
          <w:rFonts w:ascii="Times New Roman" w:hAnsi="Times New Roman" w:cs="Times New Roman"/>
          <w:sz w:val="25"/>
          <w:szCs w:val="25"/>
          <w:lang w:val="uk-UA"/>
        </w:rPr>
      </w:pPr>
      <w:r w:rsidRPr="00344AB6">
        <w:rPr>
          <w:rFonts w:ascii="Times New Roman" w:hAnsi="Times New Roman" w:cs="Times New Roman"/>
          <w:b/>
          <w:sz w:val="25"/>
          <w:szCs w:val="25"/>
          <w:lang w:val="uk-UA"/>
        </w:rPr>
        <w:t>Початок засідання:</w:t>
      </w:r>
      <w:r w:rsidRPr="00344AB6">
        <w:rPr>
          <w:rFonts w:ascii="Times New Roman" w:hAnsi="Times New Roman" w:cs="Times New Roman"/>
          <w:sz w:val="25"/>
          <w:szCs w:val="25"/>
          <w:lang w:val="uk-UA"/>
        </w:rPr>
        <w:t xml:space="preserve"> о 09 год 00 хв</w:t>
      </w:r>
    </w:p>
    <w:p w:rsidR="000A26E7" w:rsidRPr="00344AB6" w:rsidRDefault="000A26E7" w:rsidP="000A26E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5"/>
          <w:szCs w:val="25"/>
          <w:lang w:val="uk-UA" w:eastAsia="ru-RU" w:bidi="ru-RU"/>
        </w:rPr>
      </w:pPr>
    </w:p>
    <w:p w:rsidR="000A26E7" w:rsidRPr="00344AB6" w:rsidRDefault="000A26E7" w:rsidP="000A26E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5"/>
          <w:szCs w:val="25"/>
          <w:lang w:val="uk-UA" w:eastAsia="ru-RU" w:bidi="ru-RU"/>
        </w:rPr>
      </w:pPr>
    </w:p>
    <w:p w:rsidR="000A26E7" w:rsidRPr="00344AB6" w:rsidRDefault="000A26E7" w:rsidP="000A26E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5"/>
          <w:szCs w:val="25"/>
          <w:lang w:val="uk-UA" w:eastAsia="ru-RU" w:bidi="ru-RU"/>
        </w:rPr>
      </w:pPr>
      <w:r w:rsidRPr="00344AB6">
        <w:rPr>
          <w:rFonts w:ascii="Times New Roman" w:hAnsi="Times New Roman" w:cs="Times New Roman"/>
          <w:b/>
          <w:color w:val="000000"/>
          <w:sz w:val="25"/>
          <w:szCs w:val="25"/>
          <w:lang w:val="uk-UA" w:eastAsia="ru-RU" w:bidi="ru-RU"/>
        </w:rPr>
        <w:t>ПЕРЕЛІК ПИТАНЬ</w:t>
      </w:r>
    </w:p>
    <w:p w:rsidR="000A26E7" w:rsidRPr="00344AB6" w:rsidRDefault="000A26E7" w:rsidP="000A26E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5"/>
          <w:szCs w:val="25"/>
          <w:lang w:val="uk-UA" w:eastAsia="ru-RU" w:bidi="ru-RU"/>
        </w:rPr>
      </w:pPr>
    </w:p>
    <w:p w:rsidR="000A26E7" w:rsidRPr="00344AB6" w:rsidRDefault="000A26E7" w:rsidP="000A26E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  <w:lang w:val="uk-UA"/>
        </w:rPr>
      </w:pPr>
      <w:r w:rsidRPr="00344AB6"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  <w:lang w:val="uk-UA"/>
        </w:rPr>
        <w:t>Про внесення змін до Положення про проведення конкурсу на зайняття вакантної посади судді, затвердженого рішення</w:t>
      </w:r>
      <w:r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  <w:lang w:val="uk-UA"/>
        </w:rPr>
        <w:t>м</w:t>
      </w:r>
      <w:r w:rsidRPr="00344AB6"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  <w:lang w:val="uk-UA"/>
        </w:rPr>
        <w:t xml:space="preserve"> Вищої кваліфікаційної комісії суддів України </w:t>
      </w:r>
      <w:r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  <w:lang w:val="uk-UA"/>
        </w:rPr>
        <w:br/>
      </w:r>
      <w:r w:rsidRPr="00344AB6"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  <w:lang w:val="uk-UA"/>
        </w:rPr>
        <w:t>від 02 листопада 2016 року № 141/зп-16.</w:t>
      </w:r>
    </w:p>
    <w:p w:rsidR="000A26E7" w:rsidRPr="00344AB6" w:rsidRDefault="000A26E7" w:rsidP="000A26E7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5"/>
          <w:szCs w:val="25"/>
        </w:rPr>
      </w:pPr>
    </w:p>
    <w:p w:rsidR="000A26E7" w:rsidRPr="00344AB6" w:rsidRDefault="000A26E7" w:rsidP="000A26E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i/>
          <w:color w:val="000000" w:themeColor="text1"/>
          <w:sz w:val="25"/>
          <w:szCs w:val="25"/>
          <w:shd w:val="clear" w:color="auto" w:fill="FFFFFF"/>
          <w:lang w:val="uk-UA"/>
        </w:rPr>
      </w:pPr>
      <w:r w:rsidRPr="00344AB6">
        <w:rPr>
          <w:rFonts w:ascii="Times New Roman" w:hAnsi="Times New Roman" w:cs="Times New Roman"/>
          <w:i/>
          <w:color w:val="000000" w:themeColor="text1"/>
          <w:sz w:val="25"/>
          <w:szCs w:val="25"/>
          <w:shd w:val="clear" w:color="auto" w:fill="FFFFFF"/>
          <w:lang w:val="uk-UA"/>
        </w:rPr>
        <w:t>(доповідач – член Вищої кваліфікаційної комісії суддів України Чумак С.Ю.)</w:t>
      </w:r>
    </w:p>
    <w:p w:rsidR="000A26E7" w:rsidRPr="00344AB6" w:rsidRDefault="000A26E7" w:rsidP="000A26E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 CYR" w:hAnsi="Times New Roman" w:cs="Times New Roman"/>
          <w:color w:val="000000"/>
          <w:kern w:val="3"/>
          <w:sz w:val="25"/>
          <w:szCs w:val="25"/>
          <w:lang w:val="uk-UA" w:eastAsia="zh-CN"/>
        </w:rPr>
      </w:pPr>
    </w:p>
    <w:p w:rsidR="000A26E7" w:rsidRPr="00344AB6" w:rsidRDefault="000A26E7" w:rsidP="000A26E7">
      <w:pPr>
        <w:pStyle w:val="a3"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 CYR" w:hAnsi="Times New Roman" w:cs="Times New Roman"/>
          <w:color w:val="000000"/>
          <w:kern w:val="3"/>
          <w:sz w:val="25"/>
          <w:szCs w:val="25"/>
          <w:lang w:val="uk-UA" w:eastAsia="zh-CN"/>
        </w:rPr>
      </w:pPr>
      <w:r w:rsidRPr="00344AB6">
        <w:rPr>
          <w:rFonts w:ascii="Times New Roman" w:eastAsia="Times New Roman CYR" w:hAnsi="Times New Roman" w:cs="Times New Roman"/>
          <w:color w:val="000000"/>
          <w:kern w:val="3"/>
          <w:sz w:val="25"/>
          <w:szCs w:val="25"/>
          <w:lang w:val="uk-UA" w:eastAsia="zh-CN"/>
        </w:rPr>
        <w:t xml:space="preserve">Про погодження </w:t>
      </w:r>
      <w:proofErr w:type="spellStart"/>
      <w:r w:rsidRPr="00344AB6">
        <w:rPr>
          <w:rFonts w:ascii="Times New Roman" w:eastAsia="Times New Roman CYR" w:hAnsi="Times New Roman" w:cs="Times New Roman"/>
          <w:color w:val="000000"/>
          <w:kern w:val="3"/>
          <w:sz w:val="25"/>
          <w:szCs w:val="25"/>
          <w:lang w:val="uk-UA" w:eastAsia="zh-CN"/>
        </w:rPr>
        <w:t>проєкту</w:t>
      </w:r>
      <w:proofErr w:type="spellEnd"/>
      <w:r w:rsidRPr="00344AB6">
        <w:rPr>
          <w:rFonts w:ascii="Times New Roman" w:eastAsia="Times New Roman CYR" w:hAnsi="Times New Roman" w:cs="Times New Roman"/>
          <w:color w:val="000000"/>
          <w:kern w:val="3"/>
          <w:sz w:val="25"/>
          <w:szCs w:val="25"/>
          <w:lang w:val="uk-UA" w:eastAsia="zh-CN"/>
        </w:rPr>
        <w:t xml:space="preserve"> Порядку доступу до суддівського досьє (досьє кандидата на посаду судді) членів Громадської ради доброчесності.</w:t>
      </w:r>
    </w:p>
    <w:p w:rsidR="000A26E7" w:rsidRPr="00344AB6" w:rsidRDefault="000A26E7" w:rsidP="000A26E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color w:val="000000"/>
          <w:kern w:val="3"/>
          <w:sz w:val="25"/>
          <w:szCs w:val="25"/>
          <w:lang w:val="uk-UA" w:eastAsia="zh-CN"/>
        </w:rPr>
      </w:pPr>
    </w:p>
    <w:p w:rsidR="000A26E7" w:rsidRPr="00344AB6" w:rsidRDefault="000A26E7" w:rsidP="000A26E7">
      <w:pPr>
        <w:pStyle w:val="a3"/>
        <w:widowControl w:val="0"/>
        <w:suppressAutoHyphens/>
        <w:autoSpaceDN w:val="0"/>
        <w:spacing w:after="0" w:line="240" w:lineRule="auto"/>
        <w:ind w:left="0"/>
        <w:jc w:val="center"/>
        <w:textAlignment w:val="baseline"/>
        <w:rPr>
          <w:rFonts w:ascii="Times New Roman" w:eastAsia="Times New Roman CYR" w:hAnsi="Times New Roman" w:cs="Times New Roman"/>
          <w:i/>
          <w:color w:val="000000"/>
          <w:kern w:val="3"/>
          <w:sz w:val="25"/>
          <w:szCs w:val="25"/>
          <w:lang w:val="uk-UA" w:eastAsia="zh-CN"/>
        </w:rPr>
      </w:pPr>
      <w:r w:rsidRPr="00344AB6">
        <w:rPr>
          <w:rFonts w:ascii="Times New Roman" w:eastAsia="Times New Roman CYR" w:hAnsi="Times New Roman" w:cs="Times New Roman"/>
          <w:i/>
          <w:color w:val="000000"/>
          <w:kern w:val="3"/>
          <w:sz w:val="25"/>
          <w:szCs w:val="25"/>
          <w:lang w:val="uk-UA" w:eastAsia="zh-CN"/>
        </w:rPr>
        <w:t xml:space="preserve">(доповідач – член Вищої кваліфікаційної комісії суддів України </w:t>
      </w:r>
      <w:proofErr w:type="spellStart"/>
      <w:r w:rsidRPr="00344AB6">
        <w:rPr>
          <w:rFonts w:ascii="Times New Roman" w:eastAsia="Times New Roman CYR" w:hAnsi="Times New Roman" w:cs="Times New Roman"/>
          <w:i/>
          <w:color w:val="000000"/>
          <w:kern w:val="3"/>
          <w:sz w:val="25"/>
          <w:szCs w:val="25"/>
          <w:lang w:val="uk-UA" w:eastAsia="zh-CN"/>
        </w:rPr>
        <w:t>Сабодаш</w:t>
      </w:r>
      <w:proofErr w:type="spellEnd"/>
      <w:r w:rsidRPr="00344AB6">
        <w:rPr>
          <w:rFonts w:ascii="Times New Roman" w:eastAsia="Times New Roman CYR" w:hAnsi="Times New Roman" w:cs="Times New Roman"/>
          <w:i/>
          <w:color w:val="000000"/>
          <w:kern w:val="3"/>
          <w:sz w:val="25"/>
          <w:szCs w:val="25"/>
          <w:lang w:val="uk-UA" w:eastAsia="zh-CN"/>
        </w:rPr>
        <w:t xml:space="preserve"> Р.Б.)</w:t>
      </w:r>
    </w:p>
    <w:p w:rsidR="000A26E7" w:rsidRPr="00344AB6" w:rsidRDefault="000A26E7" w:rsidP="000A26E7">
      <w:pPr>
        <w:pStyle w:val="a3"/>
        <w:widowControl w:val="0"/>
        <w:suppressAutoHyphens/>
        <w:autoSpaceDN w:val="0"/>
        <w:spacing w:after="0" w:line="240" w:lineRule="auto"/>
        <w:ind w:left="0"/>
        <w:textAlignment w:val="baseline"/>
        <w:rPr>
          <w:rFonts w:ascii="Times New Roman" w:eastAsia="Times New Roman CYR" w:hAnsi="Times New Roman" w:cs="Times New Roman"/>
          <w:color w:val="000000"/>
          <w:kern w:val="3"/>
          <w:sz w:val="25"/>
          <w:szCs w:val="25"/>
          <w:lang w:val="uk-UA" w:eastAsia="zh-CN"/>
        </w:rPr>
      </w:pPr>
    </w:p>
    <w:p w:rsidR="000A26E7" w:rsidRPr="00344AB6" w:rsidRDefault="000A26E7" w:rsidP="000A26E7">
      <w:pPr>
        <w:pStyle w:val="a3"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 CYR" w:hAnsi="Times New Roman" w:cs="Times New Roman"/>
          <w:color w:val="000000"/>
          <w:kern w:val="3"/>
          <w:sz w:val="25"/>
          <w:szCs w:val="25"/>
          <w:lang w:val="uk-UA" w:eastAsia="zh-CN"/>
        </w:rPr>
      </w:pPr>
      <w:r w:rsidRPr="00344AB6">
        <w:rPr>
          <w:rFonts w:ascii="Times New Roman" w:eastAsia="Times New Roman CYR" w:hAnsi="Times New Roman" w:cs="Times New Roman"/>
          <w:color w:val="000000"/>
          <w:kern w:val="3"/>
          <w:sz w:val="25"/>
          <w:szCs w:val="25"/>
          <w:lang w:val="uk-UA" w:eastAsia="zh-CN"/>
        </w:rPr>
        <w:t>Про розгляд заяви члена Вищої кваліфікаційної комісії суддів України Мельника Руслана Івановича про самовідвід.</w:t>
      </w:r>
    </w:p>
    <w:p w:rsidR="000A26E7" w:rsidRPr="00344AB6" w:rsidRDefault="000A26E7" w:rsidP="000A26E7">
      <w:pPr>
        <w:pStyle w:val="a3"/>
        <w:widowControl w:val="0"/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Times New Roman" w:eastAsia="Times New Roman CYR" w:hAnsi="Times New Roman" w:cs="Times New Roman"/>
          <w:color w:val="000000"/>
          <w:kern w:val="3"/>
          <w:sz w:val="25"/>
          <w:szCs w:val="25"/>
          <w:lang w:val="uk-UA" w:eastAsia="zh-CN"/>
        </w:rPr>
      </w:pPr>
    </w:p>
    <w:p w:rsidR="000A26E7" w:rsidRPr="00344AB6" w:rsidRDefault="000A26E7" w:rsidP="000A26E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i/>
          <w:color w:val="000000" w:themeColor="text1"/>
          <w:sz w:val="25"/>
          <w:szCs w:val="25"/>
          <w:shd w:val="clear" w:color="auto" w:fill="FFFFFF"/>
          <w:lang w:val="uk-UA"/>
        </w:rPr>
      </w:pPr>
      <w:r w:rsidRPr="00344AB6">
        <w:rPr>
          <w:rFonts w:ascii="Times New Roman" w:hAnsi="Times New Roman" w:cs="Times New Roman"/>
          <w:i/>
          <w:color w:val="000000" w:themeColor="text1"/>
          <w:sz w:val="25"/>
          <w:szCs w:val="25"/>
          <w:shd w:val="clear" w:color="auto" w:fill="FFFFFF"/>
          <w:lang w:val="uk-UA"/>
        </w:rPr>
        <w:t>(доповідач – член Вищої кваліфікаційної комісії суддів України Чумак С.Ю.)</w:t>
      </w:r>
    </w:p>
    <w:p w:rsidR="000A26E7" w:rsidRPr="00344AB6" w:rsidRDefault="000A26E7" w:rsidP="000A26E7">
      <w:pPr>
        <w:pStyle w:val="a3"/>
        <w:widowControl w:val="0"/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Times New Roman" w:eastAsia="Times New Roman CYR" w:hAnsi="Times New Roman" w:cs="Times New Roman"/>
          <w:color w:val="000000"/>
          <w:kern w:val="3"/>
          <w:sz w:val="25"/>
          <w:szCs w:val="25"/>
          <w:lang w:val="uk-UA" w:eastAsia="zh-CN"/>
        </w:rPr>
      </w:pPr>
    </w:p>
    <w:p w:rsidR="005255EF" w:rsidRPr="000A26E7" w:rsidRDefault="005255EF">
      <w:pPr>
        <w:rPr>
          <w:lang w:val="uk-UA"/>
        </w:rPr>
      </w:pPr>
      <w:bookmarkStart w:id="0" w:name="_GoBack"/>
      <w:bookmarkEnd w:id="0"/>
    </w:p>
    <w:sectPr w:rsidR="005255EF" w:rsidRPr="000A26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06E89"/>
    <w:multiLevelType w:val="hybridMultilevel"/>
    <w:tmpl w:val="3EFEEE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6E7"/>
    <w:rsid w:val="000A26E7"/>
    <w:rsid w:val="00525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6E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26E7"/>
    <w:pPr>
      <w:ind w:left="720"/>
      <w:contextualSpacing/>
    </w:pPr>
  </w:style>
  <w:style w:type="paragraph" w:customStyle="1" w:styleId="rtejustify">
    <w:name w:val="rtejustify"/>
    <w:basedOn w:val="a"/>
    <w:rsid w:val="000A26E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6E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26E7"/>
    <w:pPr>
      <w:ind w:left="720"/>
      <w:contextualSpacing/>
    </w:pPr>
  </w:style>
  <w:style w:type="paragraph" w:customStyle="1" w:styleId="rtejustify">
    <w:name w:val="rtejustify"/>
    <w:basedOn w:val="a"/>
    <w:rsid w:val="000A26E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571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Стефанович Віталій Вікторович</dc:creator>
  <cp:lastModifiedBy>Стефанович Віталій Вікторович</cp:lastModifiedBy>
  <cp:revision>1</cp:revision>
  <dcterms:created xsi:type="dcterms:W3CDTF">2024-02-28T15:01:00Z</dcterms:created>
  <dcterms:modified xsi:type="dcterms:W3CDTF">2024-02-28T15:02:00Z</dcterms:modified>
</cp:coreProperties>
</file>