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7497" w:rsidRPr="00663025" w:rsidRDefault="00A00BC4">
      <w:pPr>
        <w:spacing w:after="0" w:line="240" w:lineRule="auto"/>
        <w:ind w:left="4517" w:right="4200"/>
        <w:rPr>
          <w:rFonts w:ascii="Times New Roman" w:eastAsia="Times New Roman" w:hAnsi="Times New Roman" w:cs="Times New Roman"/>
          <w:sz w:val="25"/>
          <w:szCs w:val="25"/>
          <w:lang w:val="uk-UA"/>
        </w:rPr>
      </w:pPr>
      <w:r w:rsidRPr="00663025">
        <w:rPr>
          <w:rFonts w:ascii="Times New Roman" w:eastAsia="Times New Roman" w:hAnsi="Times New Roman" w:cs="Times New Roman"/>
          <w:noProof/>
          <w:color w:val="000000"/>
          <w:sz w:val="25"/>
          <w:szCs w:val="25"/>
          <w:lang w:val="uk-UA"/>
        </w:rPr>
        <w:drawing>
          <wp:inline distT="0" distB="0" distL="0" distR="0">
            <wp:extent cx="542925" cy="714375"/>
            <wp:effectExtent l="0" t="0" r="0" b="0"/>
            <wp:docPr id="3" name="image1.png" descr="Изображение выглядит как текст, символ, логотип, Шрифт&#10;&#10;Контент, сгенерированный ИИ, может содержать ошибки."/>
            <wp:cNvGraphicFramePr/>
            <a:graphic xmlns:a="http://schemas.openxmlformats.org/drawingml/2006/main">
              <a:graphicData uri="http://schemas.openxmlformats.org/drawingml/2006/picture">
                <pic:pic xmlns:pic="http://schemas.openxmlformats.org/drawingml/2006/picture">
                  <pic:nvPicPr>
                    <pic:cNvPr id="0" name="image1.png" descr="Изображение выглядит как текст, символ, логотип, Шрифт&#10;&#10;Контент, сгенерированный ИИ, может содержать ошибки."/>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rsidR="00687497" w:rsidRPr="00663025" w:rsidRDefault="00687497">
      <w:pPr>
        <w:spacing w:after="0" w:line="240" w:lineRule="auto"/>
        <w:rPr>
          <w:rFonts w:ascii="Times New Roman" w:eastAsia="Times New Roman" w:hAnsi="Times New Roman" w:cs="Times New Roman"/>
          <w:sz w:val="25"/>
          <w:szCs w:val="25"/>
          <w:lang w:val="uk-UA"/>
        </w:rPr>
      </w:pPr>
    </w:p>
    <w:p w:rsidR="00687497" w:rsidRPr="00663025" w:rsidRDefault="00A00BC4">
      <w:pPr>
        <w:spacing w:after="0" w:line="240" w:lineRule="auto"/>
        <w:ind w:right="57"/>
        <w:jc w:val="center"/>
        <w:rPr>
          <w:rFonts w:ascii="Times New Roman" w:eastAsia="Times New Roman" w:hAnsi="Times New Roman" w:cs="Times New Roman"/>
          <w:sz w:val="36"/>
          <w:szCs w:val="36"/>
          <w:lang w:val="uk-UA"/>
        </w:rPr>
      </w:pPr>
      <w:r w:rsidRPr="00663025">
        <w:rPr>
          <w:rFonts w:ascii="Times New Roman" w:eastAsia="Times New Roman" w:hAnsi="Times New Roman" w:cs="Times New Roman"/>
          <w:color w:val="000000"/>
          <w:sz w:val="36"/>
          <w:szCs w:val="36"/>
          <w:lang w:val="uk-UA"/>
        </w:rPr>
        <w:t>ВИЩА КВАЛІФІКАЦІЙНА КОМІСІЯ СУДДІВ УКРАЇНИ</w:t>
      </w:r>
    </w:p>
    <w:p w:rsidR="00687497" w:rsidRPr="00663025" w:rsidRDefault="00687497">
      <w:pPr>
        <w:spacing w:after="0" w:line="240" w:lineRule="auto"/>
        <w:rPr>
          <w:rFonts w:ascii="Times New Roman" w:eastAsia="Times New Roman" w:hAnsi="Times New Roman" w:cs="Times New Roman"/>
          <w:sz w:val="25"/>
          <w:szCs w:val="25"/>
          <w:lang w:val="uk-UA"/>
        </w:rPr>
      </w:pPr>
    </w:p>
    <w:p w:rsidR="00687497" w:rsidRPr="00663025" w:rsidRDefault="00A00BC4">
      <w:pPr>
        <w:shd w:val="clear" w:color="auto" w:fill="FFFFFF"/>
        <w:spacing w:after="0" w:line="240" w:lineRule="auto"/>
        <w:jc w:val="both"/>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12 червня 2025 року</w:t>
      </w: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t xml:space="preserve">      </w:t>
      </w:r>
      <w:r w:rsidRPr="00663025">
        <w:rPr>
          <w:rFonts w:ascii="Times New Roman" w:eastAsia="Times New Roman" w:hAnsi="Times New Roman" w:cs="Times New Roman"/>
          <w:color w:val="000000"/>
          <w:sz w:val="25"/>
          <w:szCs w:val="25"/>
          <w:lang w:val="uk-UA"/>
        </w:rPr>
        <w:tab/>
        <w:t xml:space="preserve">   м. Київ</w:t>
      </w:r>
    </w:p>
    <w:p w:rsidR="00687497" w:rsidRPr="00663025" w:rsidRDefault="00687497">
      <w:pPr>
        <w:shd w:val="clear" w:color="auto" w:fill="FFFFFF"/>
        <w:spacing w:after="0" w:line="240" w:lineRule="auto"/>
        <w:jc w:val="both"/>
        <w:rPr>
          <w:rFonts w:ascii="Times New Roman" w:eastAsia="Times New Roman" w:hAnsi="Times New Roman" w:cs="Times New Roman"/>
          <w:sz w:val="25"/>
          <w:szCs w:val="25"/>
          <w:lang w:val="uk-UA"/>
        </w:rPr>
      </w:pPr>
    </w:p>
    <w:p w:rsidR="00687497" w:rsidRPr="00663025" w:rsidRDefault="00A00BC4">
      <w:pPr>
        <w:shd w:val="clear" w:color="auto" w:fill="FFFFFF"/>
        <w:spacing w:after="0" w:line="240" w:lineRule="auto"/>
        <w:ind w:right="134"/>
        <w:jc w:val="center"/>
        <w:rPr>
          <w:rFonts w:ascii="Times New Roman" w:eastAsia="Times New Roman" w:hAnsi="Times New Roman" w:cs="Times New Roman"/>
          <w:sz w:val="25"/>
          <w:szCs w:val="25"/>
          <w:u w:val="single"/>
          <w:lang w:val="uk-UA"/>
        </w:rPr>
      </w:pPr>
      <w:r w:rsidRPr="00663025">
        <w:rPr>
          <w:rFonts w:ascii="Times New Roman" w:eastAsia="Times New Roman" w:hAnsi="Times New Roman" w:cs="Times New Roman"/>
          <w:color w:val="000000"/>
          <w:sz w:val="25"/>
          <w:szCs w:val="25"/>
          <w:lang w:val="uk-UA"/>
        </w:rPr>
        <w:t xml:space="preserve">Р І Ш Е Н </w:t>
      </w:r>
      <w:proofErr w:type="spellStart"/>
      <w:r w:rsidRPr="00663025">
        <w:rPr>
          <w:rFonts w:ascii="Times New Roman" w:eastAsia="Times New Roman" w:hAnsi="Times New Roman" w:cs="Times New Roman"/>
          <w:color w:val="000000"/>
          <w:sz w:val="25"/>
          <w:szCs w:val="25"/>
          <w:lang w:val="uk-UA"/>
        </w:rPr>
        <w:t>Н</w:t>
      </w:r>
      <w:proofErr w:type="spellEnd"/>
      <w:r w:rsidRPr="00663025">
        <w:rPr>
          <w:rFonts w:ascii="Times New Roman" w:eastAsia="Times New Roman" w:hAnsi="Times New Roman" w:cs="Times New Roman"/>
          <w:color w:val="000000"/>
          <w:sz w:val="25"/>
          <w:szCs w:val="25"/>
          <w:lang w:val="uk-UA"/>
        </w:rPr>
        <w:t xml:space="preserve"> Я</w:t>
      </w:r>
      <w:r w:rsidR="00663025">
        <w:rPr>
          <w:rFonts w:ascii="Times New Roman" w:eastAsia="Times New Roman" w:hAnsi="Times New Roman" w:cs="Times New Roman"/>
          <w:color w:val="000000"/>
          <w:sz w:val="25"/>
          <w:szCs w:val="25"/>
          <w:lang w:val="uk-UA"/>
        </w:rPr>
        <w:t xml:space="preserve"> </w:t>
      </w:r>
      <w:r w:rsidRPr="00663025">
        <w:rPr>
          <w:rFonts w:ascii="Times New Roman" w:eastAsia="Times New Roman" w:hAnsi="Times New Roman" w:cs="Times New Roman"/>
          <w:color w:val="000000"/>
          <w:sz w:val="25"/>
          <w:szCs w:val="25"/>
          <w:lang w:val="uk-UA"/>
        </w:rPr>
        <w:t xml:space="preserve"> № </w:t>
      </w:r>
      <w:r w:rsidR="00663025">
        <w:rPr>
          <w:rFonts w:ascii="Times New Roman" w:eastAsia="Times New Roman" w:hAnsi="Times New Roman" w:cs="Times New Roman"/>
          <w:color w:val="000000"/>
          <w:sz w:val="25"/>
          <w:szCs w:val="25"/>
          <w:u w:val="single"/>
          <w:lang w:val="uk-UA"/>
        </w:rPr>
        <w:t>94/ас-25</w:t>
      </w:r>
    </w:p>
    <w:p w:rsidR="00687497" w:rsidRPr="00663025" w:rsidRDefault="00687497">
      <w:pPr>
        <w:shd w:val="clear" w:color="auto" w:fill="FFFFFF"/>
        <w:spacing w:after="0" w:line="240" w:lineRule="auto"/>
        <w:jc w:val="both"/>
        <w:rPr>
          <w:rFonts w:ascii="Times New Roman" w:eastAsia="Times New Roman" w:hAnsi="Times New Roman" w:cs="Times New Roman"/>
          <w:sz w:val="25"/>
          <w:szCs w:val="25"/>
          <w:lang w:val="uk-UA"/>
        </w:rPr>
      </w:pPr>
    </w:p>
    <w:p w:rsidR="00687497" w:rsidRPr="00663025" w:rsidRDefault="00A00BC4">
      <w:pPr>
        <w:shd w:val="clear" w:color="auto" w:fill="FFFFFF"/>
        <w:spacing w:after="0" w:line="240" w:lineRule="auto"/>
        <w:jc w:val="both"/>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Вища кваліфікаційна комісія суддів України у складі Першої палати:</w:t>
      </w:r>
    </w:p>
    <w:p w:rsidR="00687497" w:rsidRPr="00663025" w:rsidRDefault="00687497">
      <w:pPr>
        <w:shd w:val="clear" w:color="auto" w:fill="FFFFFF"/>
        <w:spacing w:after="0" w:line="240" w:lineRule="auto"/>
        <w:ind w:right="134"/>
        <w:jc w:val="both"/>
        <w:rPr>
          <w:rFonts w:ascii="Times New Roman" w:eastAsia="Times New Roman" w:hAnsi="Times New Roman" w:cs="Times New Roman"/>
          <w:sz w:val="25"/>
          <w:szCs w:val="25"/>
          <w:lang w:val="uk-UA"/>
        </w:rPr>
      </w:pPr>
    </w:p>
    <w:p w:rsidR="00687497" w:rsidRPr="00663025" w:rsidRDefault="00A00BC4">
      <w:pPr>
        <w:shd w:val="clear" w:color="auto" w:fill="FFFFFF"/>
        <w:spacing w:after="0" w:line="240" w:lineRule="auto"/>
        <w:jc w:val="both"/>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головуючого – Андрія ПАСІЧНИКА (доповідач),</w:t>
      </w:r>
    </w:p>
    <w:p w:rsidR="00687497" w:rsidRPr="00663025" w:rsidRDefault="00687497">
      <w:pPr>
        <w:shd w:val="clear" w:color="auto" w:fill="FFFFFF"/>
        <w:spacing w:after="0" w:line="240" w:lineRule="auto"/>
        <w:ind w:right="-15"/>
        <w:jc w:val="both"/>
        <w:rPr>
          <w:rFonts w:ascii="Times New Roman" w:eastAsia="Times New Roman" w:hAnsi="Times New Roman" w:cs="Times New Roman"/>
          <w:sz w:val="25"/>
          <w:szCs w:val="25"/>
          <w:lang w:val="uk-UA"/>
        </w:rPr>
      </w:pPr>
    </w:p>
    <w:p w:rsidR="00687497" w:rsidRPr="00663025" w:rsidRDefault="00A00BC4">
      <w:pPr>
        <w:shd w:val="clear" w:color="auto" w:fill="FFFFFF"/>
        <w:spacing w:after="0" w:line="240" w:lineRule="auto"/>
        <w:ind w:right="-15"/>
        <w:jc w:val="both"/>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 xml:space="preserve">членів Комісії: Ярослава ДУХА, Романа КИДИСЮКА, Олега КОЛІУША, Романа САБОДАША, </w:t>
      </w:r>
    </w:p>
    <w:p w:rsidR="00687497" w:rsidRPr="00663025" w:rsidRDefault="00687497">
      <w:pPr>
        <w:shd w:val="clear" w:color="auto" w:fill="FFFFFF"/>
        <w:spacing w:after="0" w:line="240" w:lineRule="auto"/>
        <w:ind w:right="-15"/>
        <w:jc w:val="both"/>
        <w:rPr>
          <w:rFonts w:ascii="Times New Roman" w:eastAsia="Times New Roman" w:hAnsi="Times New Roman" w:cs="Times New Roman"/>
          <w:sz w:val="25"/>
          <w:szCs w:val="25"/>
          <w:lang w:val="uk-UA"/>
        </w:rPr>
      </w:pPr>
    </w:p>
    <w:p w:rsidR="00687497" w:rsidRPr="00663025" w:rsidRDefault="00A00BC4">
      <w:pPr>
        <w:shd w:val="clear" w:color="auto" w:fill="FFFFFF"/>
        <w:spacing w:after="0" w:line="240" w:lineRule="auto"/>
        <w:ind w:right="-15"/>
        <w:jc w:val="both"/>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за участі: </w:t>
      </w:r>
    </w:p>
    <w:p w:rsidR="00687497" w:rsidRPr="00663025" w:rsidRDefault="00687497">
      <w:pPr>
        <w:shd w:val="clear" w:color="auto" w:fill="FFFFFF"/>
        <w:spacing w:after="0" w:line="240" w:lineRule="auto"/>
        <w:ind w:right="-15"/>
        <w:jc w:val="both"/>
        <w:rPr>
          <w:rFonts w:ascii="Times New Roman" w:eastAsia="Times New Roman" w:hAnsi="Times New Roman" w:cs="Times New Roman"/>
          <w:sz w:val="25"/>
          <w:szCs w:val="25"/>
          <w:lang w:val="uk-UA"/>
        </w:rPr>
      </w:pPr>
    </w:p>
    <w:p w:rsidR="00687497" w:rsidRPr="00663025" w:rsidRDefault="00A00BC4">
      <w:pPr>
        <w:shd w:val="clear" w:color="auto" w:fill="FFFFFF"/>
        <w:spacing w:after="0" w:line="240" w:lineRule="auto"/>
        <w:ind w:right="-15"/>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кандидата на посаду судді апеляційного адміністративного суду: Вікторії ПАРНЕНКО,</w:t>
      </w:r>
    </w:p>
    <w:p w:rsidR="00687497" w:rsidRPr="00663025" w:rsidRDefault="00687497">
      <w:pPr>
        <w:shd w:val="clear" w:color="auto" w:fill="FFFFFF"/>
        <w:spacing w:after="0" w:line="240" w:lineRule="auto"/>
        <w:ind w:right="-15"/>
        <w:jc w:val="both"/>
        <w:rPr>
          <w:rFonts w:ascii="Times New Roman" w:eastAsia="Times New Roman" w:hAnsi="Times New Roman" w:cs="Times New Roman"/>
          <w:sz w:val="25"/>
          <w:szCs w:val="25"/>
          <w:lang w:val="uk-UA"/>
        </w:rPr>
      </w:pPr>
    </w:p>
    <w:p w:rsidR="00687497" w:rsidRPr="00663025" w:rsidRDefault="00A00BC4">
      <w:pPr>
        <w:shd w:val="clear" w:color="auto" w:fill="FFFFFF"/>
        <w:spacing w:after="0" w:line="240" w:lineRule="auto"/>
        <w:ind w:right="-15"/>
        <w:jc w:val="both"/>
        <w:rPr>
          <w:rFonts w:ascii="Times New Roman" w:eastAsia="Times New Roman" w:hAnsi="Times New Roman" w:cs="Times New Roman"/>
          <w:sz w:val="25"/>
          <w:szCs w:val="25"/>
          <w:lang w:val="uk-UA"/>
        </w:rPr>
      </w:pPr>
      <w:r w:rsidRPr="00663025">
        <w:rPr>
          <w:rFonts w:ascii="Times New Roman" w:eastAsia="Times New Roman" w:hAnsi="Times New Roman" w:cs="Times New Roman"/>
          <w:sz w:val="25"/>
          <w:szCs w:val="25"/>
          <w:lang w:val="uk-UA"/>
        </w:rPr>
        <w:t>представника Громадської ради доброчесності: Олени ТРИБУШНОЇ,</w:t>
      </w:r>
    </w:p>
    <w:p w:rsidR="00687497" w:rsidRPr="00663025" w:rsidRDefault="00687497">
      <w:pPr>
        <w:shd w:val="clear" w:color="auto" w:fill="FFFFFF"/>
        <w:spacing w:after="0" w:line="240" w:lineRule="auto"/>
        <w:ind w:right="-15"/>
        <w:jc w:val="both"/>
        <w:rPr>
          <w:rFonts w:ascii="Times New Roman" w:eastAsia="Times New Roman" w:hAnsi="Times New Roman" w:cs="Times New Roman"/>
          <w:sz w:val="25"/>
          <w:szCs w:val="25"/>
          <w:lang w:val="uk-UA"/>
        </w:rPr>
      </w:pPr>
    </w:p>
    <w:p w:rsidR="00687497" w:rsidRPr="00663025" w:rsidRDefault="00A00BC4">
      <w:pPr>
        <w:shd w:val="clear" w:color="auto" w:fill="FFFFFF"/>
        <w:spacing w:after="0" w:line="240" w:lineRule="auto"/>
        <w:jc w:val="both"/>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розглянувши питання про дослідження досьє, проведення співбесіди та визначення результатів кваліфікаційного оцінювання кандидат</w:t>
      </w:r>
      <w:r w:rsidR="009F7823" w:rsidRPr="00663025">
        <w:rPr>
          <w:rFonts w:ascii="Times New Roman" w:eastAsia="Times New Roman" w:hAnsi="Times New Roman" w:cs="Times New Roman"/>
          <w:color w:val="000000"/>
          <w:sz w:val="25"/>
          <w:szCs w:val="25"/>
          <w:lang w:val="uk-UA"/>
        </w:rPr>
        <w:t>а</w:t>
      </w:r>
      <w:r w:rsidRPr="00663025">
        <w:rPr>
          <w:rFonts w:ascii="Times New Roman" w:eastAsia="Times New Roman" w:hAnsi="Times New Roman" w:cs="Times New Roman"/>
          <w:color w:val="000000"/>
          <w:sz w:val="25"/>
          <w:szCs w:val="25"/>
          <w:lang w:val="uk-UA"/>
        </w:rPr>
        <w:t xml:space="preserve"> на посад</w:t>
      </w:r>
      <w:r w:rsidR="009F7823" w:rsidRPr="00663025">
        <w:rPr>
          <w:rFonts w:ascii="Times New Roman" w:eastAsia="Times New Roman" w:hAnsi="Times New Roman" w:cs="Times New Roman"/>
          <w:color w:val="000000"/>
          <w:sz w:val="25"/>
          <w:szCs w:val="25"/>
          <w:lang w:val="uk-UA"/>
        </w:rPr>
        <w:t>у судді</w:t>
      </w:r>
      <w:r w:rsidRPr="00663025">
        <w:rPr>
          <w:rFonts w:ascii="Times New Roman" w:eastAsia="Times New Roman" w:hAnsi="Times New Roman" w:cs="Times New Roman"/>
          <w:color w:val="000000"/>
          <w:sz w:val="25"/>
          <w:szCs w:val="25"/>
          <w:lang w:val="uk-UA"/>
        </w:rPr>
        <w:t xml:space="preserve"> апеляційн</w:t>
      </w:r>
      <w:r w:rsidR="009F7823" w:rsidRPr="00663025">
        <w:rPr>
          <w:rFonts w:ascii="Times New Roman" w:eastAsia="Times New Roman" w:hAnsi="Times New Roman" w:cs="Times New Roman"/>
          <w:color w:val="000000"/>
          <w:sz w:val="25"/>
          <w:szCs w:val="25"/>
          <w:lang w:val="uk-UA"/>
        </w:rPr>
        <w:t>ого</w:t>
      </w:r>
      <w:r w:rsidRPr="00663025">
        <w:rPr>
          <w:rFonts w:ascii="Times New Roman" w:eastAsia="Times New Roman" w:hAnsi="Times New Roman" w:cs="Times New Roman"/>
          <w:color w:val="000000"/>
          <w:sz w:val="25"/>
          <w:szCs w:val="25"/>
          <w:lang w:val="uk-UA"/>
        </w:rPr>
        <w:t xml:space="preserve"> адміністративн</w:t>
      </w:r>
      <w:r w:rsidR="009F7823" w:rsidRPr="00663025">
        <w:rPr>
          <w:rFonts w:ascii="Times New Roman" w:eastAsia="Times New Roman" w:hAnsi="Times New Roman" w:cs="Times New Roman"/>
          <w:color w:val="000000"/>
          <w:sz w:val="25"/>
          <w:szCs w:val="25"/>
          <w:lang w:val="uk-UA"/>
        </w:rPr>
        <w:t>ого</w:t>
      </w:r>
      <w:r w:rsidRPr="00663025">
        <w:rPr>
          <w:rFonts w:ascii="Times New Roman" w:eastAsia="Times New Roman" w:hAnsi="Times New Roman" w:cs="Times New Roman"/>
          <w:color w:val="000000"/>
          <w:sz w:val="25"/>
          <w:szCs w:val="25"/>
          <w:lang w:val="uk-UA"/>
        </w:rPr>
        <w:t xml:space="preserve"> суд</w:t>
      </w:r>
      <w:r w:rsidR="009F7823" w:rsidRPr="00663025">
        <w:rPr>
          <w:rFonts w:ascii="Times New Roman" w:eastAsia="Times New Roman" w:hAnsi="Times New Roman" w:cs="Times New Roman"/>
          <w:color w:val="000000"/>
          <w:sz w:val="25"/>
          <w:szCs w:val="25"/>
          <w:lang w:val="uk-UA"/>
        </w:rPr>
        <w:t xml:space="preserve">у </w:t>
      </w:r>
      <w:proofErr w:type="spellStart"/>
      <w:r w:rsidR="009F7823" w:rsidRPr="00663025">
        <w:rPr>
          <w:rFonts w:ascii="Times New Roman" w:eastAsia="Times New Roman" w:hAnsi="Times New Roman" w:cs="Times New Roman"/>
          <w:color w:val="000000"/>
          <w:sz w:val="25"/>
          <w:szCs w:val="25"/>
          <w:lang w:val="uk-UA"/>
        </w:rPr>
        <w:t>Парненко</w:t>
      </w:r>
      <w:proofErr w:type="spellEnd"/>
      <w:r w:rsidRPr="00663025">
        <w:rPr>
          <w:rFonts w:ascii="Times New Roman" w:eastAsia="Times New Roman" w:hAnsi="Times New Roman" w:cs="Times New Roman"/>
          <w:color w:val="000000"/>
          <w:sz w:val="25"/>
          <w:szCs w:val="25"/>
          <w:lang w:val="uk-UA"/>
        </w:rPr>
        <w:t xml:space="preserve"> </w:t>
      </w:r>
      <w:r w:rsidR="009F7823" w:rsidRPr="00663025">
        <w:rPr>
          <w:rFonts w:ascii="Times New Roman" w:eastAsia="Times New Roman" w:hAnsi="Times New Roman" w:cs="Times New Roman"/>
          <w:color w:val="000000"/>
          <w:sz w:val="25"/>
          <w:szCs w:val="25"/>
          <w:lang w:val="uk-UA"/>
        </w:rPr>
        <w:t>Вікторії Станіславівни, в</w:t>
      </w:r>
      <w:r w:rsidRPr="00663025">
        <w:rPr>
          <w:rFonts w:ascii="Times New Roman" w:eastAsia="Times New Roman" w:hAnsi="Times New Roman" w:cs="Times New Roman"/>
          <w:color w:val="000000"/>
          <w:sz w:val="25"/>
          <w:szCs w:val="25"/>
          <w:lang w:val="uk-UA"/>
        </w:rPr>
        <w:t xml:space="preserve"> межах конкурсу, оголошеного рішенням Комісії від</w:t>
      </w:r>
      <w:r w:rsidR="00663025">
        <w:rPr>
          <w:rFonts w:ascii="Times New Roman" w:eastAsia="Times New Roman" w:hAnsi="Times New Roman" w:cs="Times New Roman"/>
          <w:color w:val="000000"/>
          <w:sz w:val="25"/>
          <w:szCs w:val="25"/>
          <w:lang w:val="uk-UA"/>
        </w:rPr>
        <w:t xml:space="preserve"> </w:t>
      </w:r>
      <w:r w:rsidRPr="00663025">
        <w:rPr>
          <w:rFonts w:ascii="Times New Roman" w:eastAsia="Times New Roman" w:hAnsi="Times New Roman" w:cs="Times New Roman"/>
          <w:color w:val="000000"/>
          <w:sz w:val="25"/>
          <w:szCs w:val="25"/>
          <w:lang w:val="uk-UA"/>
        </w:rPr>
        <w:t>14 вересня 2023 року № 94/зп-23 (зі змінами), </w:t>
      </w:r>
    </w:p>
    <w:p w:rsidR="00687497" w:rsidRPr="00663025" w:rsidRDefault="00687497">
      <w:pPr>
        <w:shd w:val="clear" w:color="auto" w:fill="FFFFFF"/>
        <w:spacing w:after="0" w:line="240" w:lineRule="auto"/>
        <w:jc w:val="both"/>
        <w:rPr>
          <w:rFonts w:ascii="Times New Roman" w:eastAsia="Times New Roman" w:hAnsi="Times New Roman" w:cs="Times New Roman"/>
          <w:sz w:val="25"/>
          <w:szCs w:val="25"/>
          <w:lang w:val="uk-UA"/>
        </w:rPr>
      </w:pPr>
    </w:p>
    <w:p w:rsidR="00687497" w:rsidRPr="00663025" w:rsidRDefault="00A00BC4">
      <w:pPr>
        <w:shd w:val="clear" w:color="auto" w:fill="FFFFFF"/>
        <w:spacing w:after="0" w:line="240" w:lineRule="auto"/>
        <w:ind w:right="-15"/>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встановила:</w:t>
      </w:r>
    </w:p>
    <w:p w:rsidR="00687497" w:rsidRPr="00663025" w:rsidRDefault="00687497">
      <w:pPr>
        <w:spacing w:after="0" w:line="240" w:lineRule="auto"/>
        <w:rPr>
          <w:rFonts w:ascii="Times New Roman" w:eastAsia="Times New Roman" w:hAnsi="Times New Roman" w:cs="Times New Roman"/>
          <w:sz w:val="20"/>
          <w:szCs w:val="20"/>
          <w:lang w:val="uk-UA"/>
        </w:rPr>
      </w:pPr>
    </w:p>
    <w:p w:rsidR="00687497" w:rsidRPr="00663025" w:rsidRDefault="00A00BC4">
      <w:pPr>
        <w:spacing w:after="0" w:line="240" w:lineRule="auto"/>
        <w:jc w:val="both"/>
        <w:rPr>
          <w:rFonts w:ascii="Times New Roman" w:eastAsia="Times New Roman" w:hAnsi="Times New Roman" w:cs="Times New Roman"/>
          <w:sz w:val="25"/>
          <w:szCs w:val="25"/>
          <w:lang w:val="uk-UA"/>
        </w:rPr>
      </w:pPr>
      <w:r w:rsidRPr="00663025">
        <w:rPr>
          <w:rFonts w:ascii="Times New Roman" w:eastAsia="Times New Roman" w:hAnsi="Times New Roman" w:cs="Times New Roman"/>
          <w:b/>
          <w:color w:val="000000"/>
          <w:sz w:val="25"/>
          <w:szCs w:val="25"/>
          <w:lang w:val="uk-UA"/>
        </w:rPr>
        <w:t>І. Стислий виклад підстав і порядку проведення конкурсу на посади суддів апеляційних адміністративних судів та процедури кваліфікаційного оцінювання кандидата.</w:t>
      </w:r>
    </w:p>
    <w:p w:rsidR="00687497" w:rsidRPr="00663025" w:rsidRDefault="00687497">
      <w:pPr>
        <w:spacing w:after="0" w:line="240" w:lineRule="auto"/>
        <w:rPr>
          <w:rFonts w:ascii="Times New Roman" w:eastAsia="Times New Roman" w:hAnsi="Times New Roman" w:cs="Times New Roman"/>
          <w:sz w:val="20"/>
          <w:szCs w:val="20"/>
          <w:lang w:val="uk-UA"/>
        </w:rPr>
      </w:pPr>
    </w:p>
    <w:p w:rsidR="00687497" w:rsidRPr="00663025" w:rsidRDefault="00A00BC4">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687497" w:rsidRPr="00663025" w:rsidRDefault="00A00BC4">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w:t>
      </w:r>
      <w:r w:rsidRPr="00663025">
        <w:rPr>
          <w:rFonts w:ascii="Times New Roman" w:eastAsia="Times New Roman" w:hAnsi="Times New Roman" w:cs="Times New Roman"/>
          <w:color w:val="000000"/>
          <w:sz w:val="25"/>
          <w:szCs w:val="25"/>
          <w:lang w:val="uk-UA"/>
        </w:rPr>
        <w:lastRenderedPageBreak/>
        <w:t>людини (пункт</w:t>
      </w:r>
      <w:r w:rsidR="00663025">
        <w:rPr>
          <w:rFonts w:ascii="Times New Roman" w:eastAsia="Times New Roman" w:hAnsi="Times New Roman" w:cs="Times New Roman"/>
          <w:color w:val="000000"/>
          <w:sz w:val="25"/>
          <w:szCs w:val="25"/>
          <w:lang w:val="uk-UA"/>
        </w:rPr>
        <w:t xml:space="preserve"> </w:t>
      </w:r>
      <w:r w:rsidRPr="00663025">
        <w:rPr>
          <w:rFonts w:ascii="Times New Roman" w:eastAsia="Times New Roman" w:hAnsi="Times New Roman" w:cs="Times New Roman"/>
          <w:color w:val="000000"/>
          <w:sz w:val="25"/>
          <w:szCs w:val="25"/>
          <w:lang w:val="uk-UA"/>
        </w:rPr>
        <w:t>1.3 Положення 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687497" w:rsidRPr="00663025" w:rsidRDefault="00A00BC4">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687497" w:rsidRPr="00663025" w:rsidRDefault="00A00BC4">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Статтею 83 Закону </w:t>
      </w:r>
      <w:r w:rsidR="009F7823" w:rsidRPr="00663025">
        <w:rPr>
          <w:rFonts w:ascii="Times New Roman" w:eastAsia="Times New Roman" w:hAnsi="Times New Roman" w:cs="Times New Roman"/>
          <w:color w:val="000000"/>
          <w:sz w:val="25"/>
          <w:szCs w:val="25"/>
          <w:lang w:val="uk-UA"/>
        </w:rPr>
        <w:t>в</w:t>
      </w:r>
      <w:r w:rsidRPr="00663025">
        <w:rPr>
          <w:rFonts w:ascii="Times New Roman" w:eastAsia="Times New Roman" w:hAnsi="Times New Roman" w:cs="Times New Roman"/>
          <w:color w:val="000000"/>
          <w:sz w:val="25"/>
          <w:szCs w:val="25"/>
          <w:lang w:val="uk-UA"/>
        </w:rPr>
        <w:t>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rsidR="00687497" w:rsidRPr="00663025" w:rsidRDefault="00A00BC4">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w:t>
      </w:r>
      <w:r w:rsidR="009F7823" w:rsidRPr="00663025">
        <w:rPr>
          <w:rFonts w:ascii="Times New Roman" w:eastAsia="Times New Roman" w:hAnsi="Times New Roman" w:cs="Times New Roman"/>
          <w:color w:val="000000"/>
          <w:sz w:val="25"/>
          <w:szCs w:val="25"/>
          <w:lang w:val="uk-UA"/>
        </w:rPr>
        <w:t xml:space="preserve"> Положення</w:t>
      </w:r>
      <w:r w:rsidRPr="00663025">
        <w:rPr>
          <w:rFonts w:ascii="Times New Roman" w:eastAsia="Times New Roman" w:hAnsi="Times New Roman" w:cs="Times New Roman"/>
          <w:color w:val="000000"/>
          <w:sz w:val="25"/>
          <w:szCs w:val="25"/>
          <w:lang w:val="uk-UA"/>
        </w:rPr>
        <w:t xml:space="preserve"> </w:t>
      </w:r>
      <w:proofErr w:type="spellStart"/>
      <w:r w:rsidR="009F7823" w:rsidRPr="00663025">
        <w:rPr>
          <w:rFonts w:ascii="Times New Roman" w:eastAsia="Times New Roman" w:hAnsi="Times New Roman" w:cs="Times New Roman"/>
          <w:color w:val="000000"/>
          <w:sz w:val="25"/>
          <w:szCs w:val="25"/>
          <w:lang w:val="uk-UA"/>
        </w:rPr>
        <w:t>Положення</w:t>
      </w:r>
      <w:proofErr w:type="spellEnd"/>
      <w:r w:rsidR="009F7823" w:rsidRPr="00663025">
        <w:rPr>
          <w:rFonts w:ascii="Times New Roman" w:eastAsia="Times New Roman" w:hAnsi="Times New Roman" w:cs="Times New Roman"/>
          <w:color w:val="000000"/>
          <w:sz w:val="25"/>
          <w:szCs w:val="25"/>
          <w:lang w:val="uk-UA"/>
        </w:rPr>
        <w:t xml:space="preserve"> про кваліфікаційне оцінювання </w:t>
      </w:r>
      <w:r w:rsidRPr="00663025">
        <w:rPr>
          <w:rFonts w:ascii="Times New Roman" w:eastAsia="Times New Roman" w:hAnsi="Times New Roman" w:cs="Times New Roman"/>
          <w:color w:val="000000"/>
          <w:sz w:val="25"/>
          <w:szCs w:val="25"/>
          <w:lang w:val="uk-UA"/>
        </w:rPr>
        <w:t>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687497" w:rsidRPr="00663025" w:rsidRDefault="00A00BC4">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адміністративної юрисдикції, виникла об’єктивна потреба у проведенні конкурсу на вакантні посади суддів апеляційних судів.</w:t>
      </w:r>
    </w:p>
    <w:p w:rsidR="00687497" w:rsidRPr="00663025" w:rsidRDefault="00A00BC4">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Рішенням Вищої кваліфікаційної комісії суддів України від 14 вересня 2023</w:t>
      </w:r>
      <w:r w:rsidR="009F7823" w:rsidRPr="00663025">
        <w:rPr>
          <w:rFonts w:ascii="Times New Roman" w:eastAsia="Times New Roman" w:hAnsi="Times New Roman" w:cs="Times New Roman"/>
          <w:color w:val="000000"/>
          <w:sz w:val="25"/>
          <w:szCs w:val="25"/>
          <w:lang w:val="uk-UA"/>
        </w:rPr>
        <w:t> </w:t>
      </w:r>
      <w:r w:rsidRPr="00663025">
        <w:rPr>
          <w:rFonts w:ascii="Times New Roman" w:eastAsia="Times New Roman" w:hAnsi="Times New Roman" w:cs="Times New Roman"/>
          <w:color w:val="000000"/>
          <w:sz w:val="25"/>
          <w:szCs w:val="25"/>
          <w:lang w:val="uk-UA"/>
        </w:rPr>
        <w:t>року № 94/зп-23 (зі змінами та доповненнями) оголошено конкурс на зайняття 550 вакантних посад суддів в апеляційних судах, зокрема в апеляційних адміністративних судах. </w:t>
      </w:r>
    </w:p>
    <w:p w:rsidR="00687497" w:rsidRPr="00663025" w:rsidRDefault="00A00BC4">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9F7823" w:rsidRPr="00663025">
        <w:rPr>
          <w:rFonts w:ascii="Times New Roman" w:eastAsia="Times New Roman" w:hAnsi="Times New Roman" w:cs="Times New Roman"/>
          <w:color w:val="000000"/>
          <w:sz w:val="25"/>
          <w:szCs w:val="25"/>
          <w:lang w:val="uk-UA"/>
        </w:rPr>
        <w:t>в</w:t>
      </w:r>
      <w:r w:rsidRPr="00663025">
        <w:rPr>
          <w:rFonts w:ascii="Times New Roman" w:eastAsia="Times New Roman" w:hAnsi="Times New Roman" w:cs="Times New Roman"/>
          <w:color w:val="000000"/>
          <w:sz w:val="25"/>
          <w:szCs w:val="25"/>
          <w:lang w:val="uk-UA"/>
        </w:rPr>
        <w:t xml:space="preserve"> конкурсі. </w:t>
      </w:r>
    </w:p>
    <w:p w:rsidR="00687497" w:rsidRPr="00663025" w:rsidRDefault="00A00BC4">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proofErr w:type="spellStart"/>
      <w:r w:rsidRPr="00663025">
        <w:rPr>
          <w:rFonts w:ascii="Times New Roman" w:eastAsia="Times New Roman" w:hAnsi="Times New Roman" w:cs="Times New Roman"/>
          <w:color w:val="000000"/>
          <w:sz w:val="25"/>
          <w:szCs w:val="25"/>
          <w:lang w:val="uk-UA"/>
        </w:rPr>
        <w:t>Парненко</w:t>
      </w:r>
      <w:proofErr w:type="spellEnd"/>
      <w:r w:rsidRPr="00663025">
        <w:rPr>
          <w:rFonts w:ascii="Times New Roman" w:eastAsia="Times New Roman" w:hAnsi="Times New Roman" w:cs="Times New Roman"/>
          <w:color w:val="000000"/>
          <w:sz w:val="25"/>
          <w:szCs w:val="25"/>
          <w:lang w:val="uk-UA"/>
        </w:rPr>
        <w:t xml:space="preserve"> Вікторія Станіславівна у визначений строк звернулася до Вищої кваліфікаційної комісії суддів України із заявою про допуск до участі в конкурсі на зайняття вакантної посади судді апеляційного адміністративного суду, оголошеному рішенням Вищої кваліфікаційної комісії суддів України від 14 вересня 2023 року, як особа, яка відповідає вимогам пункту 1 частини першої статті 28 Закону, а також проси</w:t>
      </w:r>
      <w:r w:rsidR="009F7823" w:rsidRPr="00663025">
        <w:rPr>
          <w:rFonts w:ascii="Times New Roman" w:eastAsia="Times New Roman" w:hAnsi="Times New Roman" w:cs="Times New Roman"/>
          <w:color w:val="000000"/>
          <w:sz w:val="25"/>
          <w:szCs w:val="25"/>
          <w:lang w:val="uk-UA"/>
        </w:rPr>
        <w:t>ла</w:t>
      </w:r>
      <w:r w:rsidRPr="00663025">
        <w:rPr>
          <w:rFonts w:ascii="Times New Roman" w:eastAsia="Times New Roman" w:hAnsi="Times New Roman" w:cs="Times New Roman"/>
          <w:color w:val="000000"/>
          <w:sz w:val="25"/>
          <w:szCs w:val="25"/>
          <w:lang w:val="uk-UA"/>
        </w:rPr>
        <w:t xml:space="preserve"> </w:t>
      </w:r>
      <w:r w:rsidRPr="00663025">
        <w:rPr>
          <w:rFonts w:ascii="Times New Roman" w:eastAsia="Times New Roman" w:hAnsi="Times New Roman" w:cs="Times New Roman"/>
          <w:color w:val="000000"/>
          <w:sz w:val="25"/>
          <w:szCs w:val="25"/>
          <w:lang w:val="uk-UA"/>
        </w:rPr>
        <w:lastRenderedPageBreak/>
        <w:t xml:space="preserve">провести стосовно </w:t>
      </w:r>
      <w:r w:rsidR="009F7823" w:rsidRPr="00663025">
        <w:rPr>
          <w:rFonts w:ascii="Times New Roman" w:eastAsia="Times New Roman" w:hAnsi="Times New Roman" w:cs="Times New Roman"/>
          <w:color w:val="000000"/>
          <w:sz w:val="25"/>
          <w:szCs w:val="25"/>
          <w:lang w:val="uk-UA"/>
        </w:rPr>
        <w:t>неї</w:t>
      </w:r>
      <w:r w:rsidRPr="00663025">
        <w:rPr>
          <w:rFonts w:ascii="Times New Roman" w:eastAsia="Times New Roman" w:hAnsi="Times New Roman" w:cs="Times New Roman"/>
          <w:color w:val="000000"/>
          <w:sz w:val="25"/>
          <w:szCs w:val="25"/>
          <w:lang w:val="uk-UA"/>
        </w:rPr>
        <w:t xml:space="preserve"> кваліфікаційне оцінювання для підтвердження здатності здійснювати правосуддя у відповідному суді.</w:t>
      </w:r>
    </w:p>
    <w:p w:rsidR="00687497" w:rsidRPr="00663025" w:rsidRDefault="00A00BC4">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Рішенням Вищої кваліфікаційної комісії суддів України від 04 березня 2023 року № 147/ас-24 </w:t>
      </w:r>
      <w:proofErr w:type="spellStart"/>
      <w:r w:rsidRPr="00663025">
        <w:rPr>
          <w:rFonts w:ascii="Times New Roman" w:eastAsia="Times New Roman" w:hAnsi="Times New Roman" w:cs="Times New Roman"/>
          <w:color w:val="000000"/>
          <w:sz w:val="25"/>
          <w:szCs w:val="25"/>
          <w:lang w:val="uk-UA"/>
        </w:rPr>
        <w:t>Парненко</w:t>
      </w:r>
      <w:proofErr w:type="spellEnd"/>
      <w:r w:rsidRPr="00663025">
        <w:rPr>
          <w:rFonts w:ascii="Times New Roman" w:eastAsia="Times New Roman" w:hAnsi="Times New Roman" w:cs="Times New Roman"/>
          <w:color w:val="000000"/>
          <w:sz w:val="25"/>
          <w:szCs w:val="25"/>
          <w:lang w:val="uk-UA"/>
        </w:rPr>
        <w:t xml:space="preserve"> В.С. допущено до проходження кваліфікаційного оцінювання та участі в конкурсі на зайняття 550 вакантних посад суддів апеляційних судів.</w:t>
      </w:r>
    </w:p>
    <w:p w:rsidR="00687497" w:rsidRPr="00663025" w:rsidRDefault="00687497">
      <w:pPr>
        <w:shd w:val="clear" w:color="auto" w:fill="FFFFFF"/>
        <w:spacing w:after="0" w:line="240" w:lineRule="auto"/>
        <w:ind w:left="709"/>
        <w:jc w:val="both"/>
        <w:rPr>
          <w:rFonts w:ascii="Times New Roman" w:eastAsia="Times New Roman" w:hAnsi="Times New Roman" w:cs="Times New Roman"/>
          <w:color w:val="000000"/>
          <w:sz w:val="25"/>
          <w:szCs w:val="25"/>
          <w:lang w:val="uk-UA"/>
        </w:rPr>
      </w:pPr>
    </w:p>
    <w:p w:rsidR="00687497" w:rsidRPr="00663025" w:rsidRDefault="00A00BC4">
      <w:pPr>
        <w:spacing w:after="0" w:line="240" w:lineRule="auto"/>
        <w:jc w:val="both"/>
        <w:rPr>
          <w:rFonts w:ascii="Times New Roman" w:eastAsia="Times New Roman" w:hAnsi="Times New Roman" w:cs="Times New Roman"/>
          <w:sz w:val="25"/>
          <w:szCs w:val="25"/>
          <w:lang w:val="uk-UA"/>
        </w:rPr>
      </w:pPr>
      <w:r w:rsidRPr="00663025">
        <w:rPr>
          <w:rFonts w:ascii="Times New Roman" w:eastAsia="Times New Roman" w:hAnsi="Times New Roman" w:cs="Times New Roman"/>
          <w:b/>
          <w:color w:val="000000"/>
          <w:sz w:val="25"/>
          <w:szCs w:val="25"/>
          <w:lang w:val="uk-UA"/>
        </w:rPr>
        <w:t>ІІ. Основні відомості про кандидата. </w:t>
      </w:r>
    </w:p>
    <w:p w:rsidR="00687497" w:rsidRPr="00663025" w:rsidRDefault="00687497">
      <w:pPr>
        <w:spacing w:after="0" w:line="240" w:lineRule="auto"/>
        <w:rPr>
          <w:rFonts w:ascii="Times New Roman" w:eastAsia="Times New Roman" w:hAnsi="Times New Roman" w:cs="Times New Roman"/>
          <w:sz w:val="25"/>
          <w:szCs w:val="25"/>
          <w:lang w:val="uk-UA"/>
        </w:rPr>
      </w:pPr>
    </w:p>
    <w:p w:rsidR="00687497" w:rsidRPr="00663025" w:rsidRDefault="00A00BC4">
      <w:pPr>
        <w:numPr>
          <w:ilvl w:val="0"/>
          <w:numId w:val="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proofErr w:type="spellStart"/>
      <w:r w:rsidRPr="00663025">
        <w:rPr>
          <w:rFonts w:ascii="Times New Roman" w:eastAsia="Times New Roman" w:hAnsi="Times New Roman" w:cs="Times New Roman"/>
          <w:color w:val="000000"/>
          <w:sz w:val="25"/>
          <w:szCs w:val="25"/>
          <w:lang w:val="uk-UA"/>
        </w:rPr>
        <w:t>Парненко</w:t>
      </w:r>
      <w:proofErr w:type="spellEnd"/>
      <w:r w:rsidRPr="00663025">
        <w:rPr>
          <w:rFonts w:ascii="Times New Roman" w:eastAsia="Times New Roman" w:hAnsi="Times New Roman" w:cs="Times New Roman"/>
          <w:color w:val="000000"/>
          <w:sz w:val="25"/>
          <w:szCs w:val="25"/>
          <w:lang w:val="uk-UA"/>
        </w:rPr>
        <w:t xml:space="preserve"> В.С., </w:t>
      </w:r>
      <w:r w:rsidR="009F7823" w:rsidRPr="00663025">
        <w:rPr>
          <w:rFonts w:ascii="Times New Roman" w:eastAsia="Times New Roman" w:hAnsi="Times New Roman" w:cs="Times New Roman"/>
          <w:color w:val="000000"/>
          <w:sz w:val="25"/>
          <w:szCs w:val="25"/>
          <w:lang w:val="uk-UA"/>
        </w:rPr>
        <w:t xml:space="preserve">дата народження </w:t>
      </w:r>
      <w:r w:rsidR="006B4ED7">
        <w:rPr>
          <w:rFonts w:ascii="Times New Roman" w:eastAsia="Times New Roman" w:hAnsi="Times New Roman" w:cs="Times New Roman"/>
          <w:color w:val="000000"/>
          <w:sz w:val="25"/>
          <w:szCs w:val="25"/>
          <w:lang w:val="uk-UA"/>
        </w:rPr>
        <w:t>_________________</w:t>
      </w:r>
      <w:r w:rsidRPr="00663025">
        <w:rPr>
          <w:rFonts w:ascii="Times New Roman" w:eastAsia="Times New Roman" w:hAnsi="Times New Roman" w:cs="Times New Roman"/>
          <w:color w:val="000000"/>
          <w:sz w:val="25"/>
          <w:szCs w:val="25"/>
          <w:lang w:val="uk-UA"/>
        </w:rPr>
        <w:t>, громадянка України. </w:t>
      </w:r>
    </w:p>
    <w:p w:rsidR="00687497" w:rsidRPr="00663025" w:rsidRDefault="00A00BC4">
      <w:pPr>
        <w:numPr>
          <w:ilvl w:val="0"/>
          <w:numId w:val="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У 2006 році закінчила Київський національний університет імені Тараса Шевченко і отримала повну вищу освіту за спеціальністю «Правознавство» та здобула кваліфікацію магістра права.</w:t>
      </w:r>
    </w:p>
    <w:p w:rsidR="00687497" w:rsidRPr="00663025" w:rsidRDefault="00A00BC4">
      <w:pPr>
        <w:numPr>
          <w:ilvl w:val="0"/>
          <w:numId w:val="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У 2009 році закінчила Одеську національну юридичну академію і отримала повну вищу освіту за спеціальністю «Правознавство» та здобула кваліфікацію магістра.</w:t>
      </w:r>
    </w:p>
    <w:p w:rsidR="00687497" w:rsidRPr="00663025" w:rsidRDefault="00A00BC4">
      <w:pPr>
        <w:numPr>
          <w:ilvl w:val="0"/>
          <w:numId w:val="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У 2011 році закінчила </w:t>
      </w:r>
      <w:r w:rsidR="009F7823" w:rsidRPr="00663025">
        <w:rPr>
          <w:rFonts w:ascii="Times New Roman" w:eastAsia="Times New Roman" w:hAnsi="Times New Roman" w:cs="Times New Roman"/>
          <w:color w:val="000000"/>
          <w:sz w:val="25"/>
          <w:szCs w:val="25"/>
          <w:lang w:val="uk-UA"/>
        </w:rPr>
        <w:t>вищий навчальний заклад</w:t>
      </w:r>
      <w:r w:rsidRPr="00663025">
        <w:rPr>
          <w:rFonts w:ascii="Times New Roman" w:eastAsia="Times New Roman" w:hAnsi="Times New Roman" w:cs="Times New Roman"/>
          <w:color w:val="000000"/>
          <w:sz w:val="25"/>
          <w:szCs w:val="25"/>
          <w:lang w:val="uk-UA"/>
        </w:rPr>
        <w:t xml:space="preserve"> «Відкритий міжнародний університет розвитку людини «Україна» і здобула науковий ступінь кандидата наук зі спеціальності «адміністративне право і процес; фінансове право; інформаційне право».</w:t>
      </w:r>
    </w:p>
    <w:p w:rsidR="00687497" w:rsidRPr="00663025" w:rsidRDefault="00A00BC4">
      <w:pPr>
        <w:numPr>
          <w:ilvl w:val="0"/>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highlight w:val="white"/>
          <w:lang w:val="uk-UA"/>
        </w:rPr>
      </w:pPr>
      <w:r w:rsidRPr="00663025">
        <w:rPr>
          <w:rFonts w:ascii="Times New Roman" w:eastAsia="Times New Roman" w:hAnsi="Times New Roman" w:cs="Times New Roman"/>
          <w:color w:val="000000"/>
          <w:sz w:val="25"/>
          <w:szCs w:val="25"/>
          <w:lang w:val="uk-UA"/>
        </w:rPr>
        <w:t>Має стаж роботи на посаді судді понад п’ять років</w:t>
      </w:r>
      <w:r w:rsidRPr="00663025">
        <w:rPr>
          <w:rFonts w:ascii="Times New Roman" w:eastAsia="Times New Roman" w:hAnsi="Times New Roman" w:cs="Times New Roman"/>
          <w:color w:val="000000"/>
          <w:sz w:val="25"/>
          <w:szCs w:val="25"/>
          <w:highlight w:val="white"/>
          <w:lang w:val="uk-UA"/>
        </w:rPr>
        <w:t>.</w:t>
      </w:r>
    </w:p>
    <w:p w:rsidR="00687497" w:rsidRPr="00663025" w:rsidRDefault="00687497">
      <w:pPr>
        <w:spacing w:after="0" w:line="240" w:lineRule="auto"/>
        <w:rPr>
          <w:rFonts w:ascii="Times New Roman" w:eastAsia="Times New Roman" w:hAnsi="Times New Roman" w:cs="Times New Roman"/>
          <w:sz w:val="25"/>
          <w:szCs w:val="25"/>
          <w:lang w:val="uk-UA"/>
        </w:rPr>
      </w:pPr>
    </w:p>
    <w:p w:rsidR="00687497" w:rsidRPr="00663025" w:rsidRDefault="00A00BC4">
      <w:pPr>
        <w:spacing w:after="0" w:line="240" w:lineRule="auto"/>
        <w:jc w:val="both"/>
        <w:rPr>
          <w:rFonts w:ascii="Times New Roman" w:eastAsia="Times New Roman" w:hAnsi="Times New Roman" w:cs="Times New Roman"/>
          <w:b/>
          <w:color w:val="000000"/>
          <w:sz w:val="25"/>
          <w:szCs w:val="25"/>
          <w:lang w:val="uk-UA"/>
        </w:rPr>
      </w:pPr>
      <w:r w:rsidRPr="00663025">
        <w:rPr>
          <w:rFonts w:ascii="Times New Roman" w:eastAsia="Times New Roman" w:hAnsi="Times New Roman" w:cs="Times New Roman"/>
          <w:b/>
          <w:color w:val="000000"/>
          <w:sz w:val="25"/>
          <w:szCs w:val="25"/>
          <w:lang w:val="uk-UA"/>
        </w:rPr>
        <w:t>ІІІ. Складання кваліфікаційного іспиту (встановлення відповідності кандидата критерію професійної компетентності). </w:t>
      </w:r>
    </w:p>
    <w:p w:rsidR="00687497" w:rsidRPr="00663025" w:rsidRDefault="00687497">
      <w:pPr>
        <w:spacing w:after="0" w:line="240" w:lineRule="auto"/>
        <w:rPr>
          <w:rFonts w:ascii="Times New Roman" w:eastAsia="Times New Roman" w:hAnsi="Times New Roman" w:cs="Times New Roman"/>
          <w:sz w:val="25"/>
          <w:szCs w:val="25"/>
          <w:lang w:val="uk-UA"/>
        </w:rPr>
      </w:pPr>
    </w:p>
    <w:p w:rsidR="00687497" w:rsidRPr="00663025" w:rsidRDefault="00A00BC4" w:rsidP="00663025">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687497" w:rsidRPr="00663025" w:rsidRDefault="00A00BC4" w:rsidP="00663025">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663025">
        <w:rPr>
          <w:rFonts w:ascii="Times New Roman" w:eastAsia="Times New Roman" w:hAnsi="Times New Roman" w:cs="Times New Roman"/>
          <w:color w:val="000000"/>
          <w:sz w:val="25"/>
          <w:szCs w:val="25"/>
          <w:lang w:val="uk-UA"/>
        </w:rPr>
        <w:t>інстанційності</w:t>
      </w:r>
      <w:proofErr w:type="spellEnd"/>
      <w:r w:rsidRPr="00663025">
        <w:rPr>
          <w:rFonts w:ascii="Times New Roman" w:eastAsia="Times New Roman" w:hAnsi="Times New Roman" w:cs="Times New Roman"/>
          <w:color w:val="000000"/>
          <w:sz w:val="25"/>
          <w:szCs w:val="25"/>
          <w:lang w:val="uk-UA"/>
        </w:rPr>
        <w:t xml:space="preserve">. Практичне завдання проводиться щодо спеціалізації відповідного суду з урахуванням його </w:t>
      </w:r>
      <w:proofErr w:type="spellStart"/>
      <w:r w:rsidRPr="00663025">
        <w:rPr>
          <w:rFonts w:ascii="Times New Roman" w:eastAsia="Times New Roman" w:hAnsi="Times New Roman" w:cs="Times New Roman"/>
          <w:color w:val="000000"/>
          <w:sz w:val="25"/>
          <w:szCs w:val="25"/>
          <w:lang w:val="uk-UA"/>
        </w:rPr>
        <w:t>інстанційності</w:t>
      </w:r>
      <w:proofErr w:type="spellEnd"/>
      <w:r w:rsidRPr="00663025">
        <w:rPr>
          <w:rFonts w:ascii="Times New Roman" w:eastAsia="Times New Roman" w:hAnsi="Times New Roman" w:cs="Times New Roman"/>
          <w:color w:val="000000"/>
          <w:sz w:val="25"/>
          <w:szCs w:val="25"/>
          <w:lang w:val="uk-UA"/>
        </w:rPr>
        <w:t>.</w:t>
      </w:r>
    </w:p>
    <w:p w:rsidR="00687497" w:rsidRPr="00663025" w:rsidRDefault="00A00BC4" w:rsidP="00663025">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Рішеннями Комісії від 11 вересня 2024 року № 270/зп-24 (зі змінами) та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687497" w:rsidRPr="00663025" w:rsidRDefault="00A00BC4" w:rsidP="00663025">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w:t>
      </w:r>
    </w:p>
    <w:p w:rsidR="00687497" w:rsidRPr="00663025" w:rsidRDefault="00A00BC4" w:rsidP="00663025">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Рішенням Комісії від 22 січня 2025 року № 19/зп-25 затверджено кодовані та декодовані результати тестування когнітивних здібностей, складеного 16 січня 2025 року кандидатами на зайняття вакантних посад суддів в апеляційних адміністративних судах у межах конкурсу, оголошеного рішенням Комісії від 14 вересня 2023 року № 94/зп-23</w:t>
      </w:r>
    </w:p>
    <w:p w:rsidR="00687497" w:rsidRPr="00663025" w:rsidRDefault="00A00BC4" w:rsidP="00663025">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Рішеннями Комісії від 12 березня 2025 року № 48/зп-25 та № 49/зп-25 затверджено кодовані та декодовані результати практичного завдання, виконаного 24 та 25 лютого 2025 року кандидатами на зайняття вакантних посад суддів в апеляційних адміністративних судах у межах конкурсу, оголошеного рішенням Комісії від 14 вересня </w:t>
      </w:r>
      <w:r w:rsidRPr="00663025">
        <w:rPr>
          <w:rFonts w:ascii="Times New Roman" w:eastAsia="Times New Roman" w:hAnsi="Times New Roman" w:cs="Times New Roman"/>
          <w:color w:val="000000"/>
          <w:sz w:val="25"/>
          <w:szCs w:val="25"/>
          <w:lang w:val="uk-UA"/>
        </w:rPr>
        <w:lastRenderedPageBreak/>
        <w:t>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w:t>
      </w:r>
    </w:p>
    <w:p w:rsidR="00687497" w:rsidRPr="00663025" w:rsidRDefault="00A00BC4" w:rsidP="00663025">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Крім того, 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w:t>
      </w:r>
      <w:r w:rsidR="00663025">
        <w:rPr>
          <w:rFonts w:ascii="Times New Roman" w:eastAsia="Times New Roman" w:hAnsi="Times New Roman" w:cs="Times New Roman"/>
          <w:color w:val="000000"/>
          <w:sz w:val="25"/>
          <w:szCs w:val="25"/>
          <w:lang w:val="uk-UA"/>
        </w:rPr>
        <w:t xml:space="preserve"> </w:t>
      </w:r>
      <w:r w:rsidRPr="00663025">
        <w:rPr>
          <w:rFonts w:ascii="Times New Roman" w:eastAsia="Times New Roman" w:hAnsi="Times New Roman" w:cs="Times New Roman"/>
          <w:color w:val="000000"/>
          <w:sz w:val="25"/>
          <w:szCs w:val="25"/>
          <w:lang w:val="uk-UA"/>
        </w:rPr>
        <w:t>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687497" w:rsidRPr="00663025" w:rsidRDefault="00A00BC4" w:rsidP="00663025">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w:t>
      </w:r>
      <w:r w:rsidRPr="00663025">
        <w:rPr>
          <w:rFonts w:ascii="Times New Roman" w:eastAsia="Times New Roman" w:hAnsi="Times New Roman" w:cs="Times New Roman"/>
          <w:color w:val="000000"/>
          <w:sz w:val="52"/>
          <w:szCs w:val="52"/>
          <w:lang w:val="uk-UA"/>
        </w:rPr>
        <w:t xml:space="preserve"> </w:t>
      </w:r>
      <w:r w:rsidRPr="00663025">
        <w:rPr>
          <w:rFonts w:ascii="Times New Roman" w:eastAsia="Times New Roman" w:hAnsi="Times New Roman" w:cs="Times New Roman"/>
          <w:color w:val="000000"/>
          <w:sz w:val="25"/>
          <w:szCs w:val="25"/>
          <w:lang w:val="uk-UA"/>
        </w:rPr>
        <w:t>Вищої</w:t>
      </w:r>
      <w:r w:rsidRPr="00663025">
        <w:rPr>
          <w:rFonts w:ascii="Times New Roman" w:eastAsia="Times New Roman" w:hAnsi="Times New Roman" w:cs="Times New Roman"/>
          <w:color w:val="000000"/>
          <w:sz w:val="52"/>
          <w:szCs w:val="52"/>
          <w:lang w:val="uk-UA"/>
        </w:rPr>
        <w:t xml:space="preserve"> </w:t>
      </w:r>
      <w:r w:rsidRPr="00663025">
        <w:rPr>
          <w:rFonts w:ascii="Times New Roman" w:eastAsia="Times New Roman" w:hAnsi="Times New Roman" w:cs="Times New Roman"/>
          <w:color w:val="000000"/>
          <w:sz w:val="25"/>
          <w:szCs w:val="25"/>
          <w:lang w:val="uk-UA"/>
        </w:rPr>
        <w:t>кваліфікаційної</w:t>
      </w:r>
      <w:r w:rsidRPr="00663025">
        <w:rPr>
          <w:rFonts w:ascii="Times New Roman" w:eastAsia="Times New Roman" w:hAnsi="Times New Roman" w:cs="Times New Roman"/>
          <w:color w:val="000000"/>
          <w:sz w:val="52"/>
          <w:szCs w:val="52"/>
          <w:lang w:val="uk-UA"/>
        </w:rPr>
        <w:t xml:space="preserve"> </w:t>
      </w:r>
      <w:r w:rsidRPr="00663025">
        <w:rPr>
          <w:rFonts w:ascii="Times New Roman" w:eastAsia="Times New Roman" w:hAnsi="Times New Roman" w:cs="Times New Roman"/>
          <w:color w:val="000000"/>
          <w:sz w:val="25"/>
          <w:szCs w:val="25"/>
          <w:lang w:val="uk-UA"/>
        </w:rPr>
        <w:t>комісії</w:t>
      </w:r>
      <w:r w:rsidRPr="00663025">
        <w:rPr>
          <w:rFonts w:ascii="Times New Roman" w:eastAsia="Times New Roman" w:hAnsi="Times New Roman" w:cs="Times New Roman"/>
          <w:color w:val="000000"/>
          <w:sz w:val="52"/>
          <w:szCs w:val="52"/>
          <w:lang w:val="uk-UA"/>
        </w:rPr>
        <w:t xml:space="preserve"> </w:t>
      </w:r>
      <w:r w:rsidRPr="00663025">
        <w:rPr>
          <w:rFonts w:ascii="Times New Roman" w:eastAsia="Times New Roman" w:hAnsi="Times New Roman" w:cs="Times New Roman"/>
          <w:color w:val="000000"/>
          <w:sz w:val="25"/>
          <w:szCs w:val="25"/>
          <w:lang w:val="uk-UA"/>
        </w:rPr>
        <w:t>суддів</w:t>
      </w:r>
      <w:r w:rsidRPr="00663025">
        <w:rPr>
          <w:rFonts w:ascii="Times New Roman" w:eastAsia="Times New Roman" w:hAnsi="Times New Roman" w:cs="Times New Roman"/>
          <w:color w:val="000000"/>
          <w:sz w:val="52"/>
          <w:szCs w:val="52"/>
          <w:lang w:val="uk-UA"/>
        </w:rPr>
        <w:t xml:space="preserve"> </w:t>
      </w:r>
      <w:r w:rsidRPr="00663025">
        <w:rPr>
          <w:rFonts w:ascii="Times New Roman" w:eastAsia="Times New Roman" w:hAnsi="Times New Roman" w:cs="Times New Roman"/>
          <w:color w:val="000000"/>
          <w:sz w:val="25"/>
          <w:szCs w:val="25"/>
          <w:lang w:val="uk-UA"/>
        </w:rPr>
        <w:t>України</w:t>
      </w:r>
      <w:r w:rsidRPr="00663025">
        <w:rPr>
          <w:rFonts w:ascii="Times New Roman" w:eastAsia="Times New Roman" w:hAnsi="Times New Roman" w:cs="Times New Roman"/>
          <w:color w:val="000000"/>
          <w:sz w:val="52"/>
          <w:szCs w:val="52"/>
          <w:lang w:val="uk-UA"/>
        </w:rPr>
        <w:t xml:space="preserve"> </w:t>
      </w:r>
      <w:r w:rsidRPr="00663025">
        <w:rPr>
          <w:rFonts w:ascii="Times New Roman" w:eastAsia="Times New Roman" w:hAnsi="Times New Roman" w:cs="Times New Roman"/>
          <w:color w:val="000000"/>
          <w:sz w:val="25"/>
          <w:szCs w:val="25"/>
          <w:lang w:val="uk-UA"/>
        </w:rPr>
        <w:t>від</w:t>
      </w:r>
      <w:r w:rsidRPr="00663025">
        <w:rPr>
          <w:rFonts w:ascii="Times New Roman" w:eastAsia="Times New Roman" w:hAnsi="Times New Roman" w:cs="Times New Roman"/>
          <w:color w:val="000000"/>
          <w:sz w:val="52"/>
          <w:szCs w:val="52"/>
          <w:lang w:val="uk-UA"/>
        </w:rPr>
        <w:t xml:space="preserve"> </w:t>
      </w:r>
      <w:r w:rsidRPr="00663025">
        <w:rPr>
          <w:rFonts w:ascii="Times New Roman" w:eastAsia="Times New Roman" w:hAnsi="Times New Roman" w:cs="Times New Roman"/>
          <w:color w:val="000000"/>
          <w:sz w:val="25"/>
          <w:szCs w:val="25"/>
          <w:lang w:val="uk-UA"/>
        </w:rPr>
        <w:t>14</w:t>
      </w:r>
      <w:r w:rsidRPr="00663025">
        <w:rPr>
          <w:rFonts w:ascii="Times New Roman" w:eastAsia="Times New Roman" w:hAnsi="Times New Roman" w:cs="Times New Roman"/>
          <w:color w:val="000000"/>
          <w:sz w:val="52"/>
          <w:szCs w:val="52"/>
          <w:lang w:val="uk-UA"/>
        </w:rPr>
        <w:t xml:space="preserve"> </w:t>
      </w:r>
      <w:r w:rsidRPr="00663025">
        <w:rPr>
          <w:rFonts w:ascii="Times New Roman" w:eastAsia="Times New Roman" w:hAnsi="Times New Roman" w:cs="Times New Roman"/>
          <w:color w:val="000000"/>
          <w:sz w:val="25"/>
          <w:szCs w:val="25"/>
          <w:lang w:val="uk-UA"/>
        </w:rPr>
        <w:t>вересня</w:t>
      </w:r>
      <w:r w:rsidRPr="00663025">
        <w:rPr>
          <w:rFonts w:ascii="Times New Roman" w:eastAsia="Times New Roman" w:hAnsi="Times New Roman" w:cs="Times New Roman"/>
          <w:color w:val="000000"/>
          <w:sz w:val="52"/>
          <w:szCs w:val="52"/>
          <w:lang w:val="uk-UA"/>
        </w:rPr>
        <w:t xml:space="preserve"> </w:t>
      </w:r>
      <w:r w:rsidRPr="00663025">
        <w:rPr>
          <w:rFonts w:ascii="Times New Roman" w:eastAsia="Times New Roman" w:hAnsi="Times New Roman" w:cs="Times New Roman"/>
          <w:color w:val="000000"/>
          <w:sz w:val="25"/>
          <w:szCs w:val="25"/>
          <w:lang w:val="uk-UA"/>
        </w:rPr>
        <w:t>2023</w:t>
      </w:r>
      <w:r w:rsidRPr="00663025">
        <w:rPr>
          <w:rFonts w:ascii="Times New Roman" w:eastAsia="Times New Roman" w:hAnsi="Times New Roman" w:cs="Times New Roman"/>
          <w:color w:val="000000"/>
          <w:sz w:val="52"/>
          <w:szCs w:val="52"/>
          <w:lang w:val="uk-UA"/>
        </w:rPr>
        <w:t xml:space="preserve"> </w:t>
      </w:r>
      <w:r w:rsidRPr="00663025">
        <w:rPr>
          <w:rFonts w:ascii="Times New Roman" w:eastAsia="Times New Roman" w:hAnsi="Times New Roman" w:cs="Times New Roman"/>
          <w:color w:val="000000"/>
          <w:sz w:val="25"/>
          <w:szCs w:val="25"/>
          <w:lang w:val="uk-UA"/>
        </w:rPr>
        <w:t>року</w:t>
      </w:r>
      <w:r w:rsidR="00663025" w:rsidRPr="00663025">
        <w:rPr>
          <w:rFonts w:ascii="Times New Roman" w:eastAsia="Times New Roman" w:hAnsi="Times New Roman" w:cs="Times New Roman"/>
          <w:color w:val="000000"/>
          <w:sz w:val="52"/>
          <w:szCs w:val="52"/>
          <w:lang w:val="uk-UA"/>
        </w:rPr>
        <w:t xml:space="preserve"> </w:t>
      </w:r>
      <w:r w:rsidRPr="00663025">
        <w:rPr>
          <w:rFonts w:ascii="Times New Roman" w:eastAsia="Times New Roman" w:hAnsi="Times New Roman" w:cs="Times New Roman"/>
          <w:color w:val="000000"/>
          <w:sz w:val="25"/>
          <w:szCs w:val="25"/>
          <w:lang w:val="uk-UA"/>
        </w:rPr>
        <w:t>№ 94/зп-23, від 23 листопада 2023 року № 145/зп-23.</w:t>
      </w:r>
    </w:p>
    <w:p w:rsidR="00687497" w:rsidRPr="00663025" w:rsidRDefault="00A00BC4" w:rsidP="00663025">
      <w:pPr>
        <w:numPr>
          <w:ilvl w:val="0"/>
          <w:numId w:val="2"/>
        </w:numPr>
        <w:pBdr>
          <w:top w:val="nil"/>
          <w:left w:val="nil"/>
          <w:bottom w:val="nil"/>
          <w:right w:val="nil"/>
          <w:between w:val="nil"/>
        </w:pBdr>
        <w:shd w:val="clear" w:color="auto" w:fill="FFFFFF"/>
        <w:spacing w:after="20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З огляду на зазначене </w:t>
      </w:r>
      <w:proofErr w:type="spellStart"/>
      <w:r w:rsidRPr="00663025">
        <w:rPr>
          <w:rFonts w:ascii="Times New Roman" w:eastAsia="Times New Roman" w:hAnsi="Times New Roman" w:cs="Times New Roman"/>
          <w:color w:val="000000"/>
          <w:sz w:val="25"/>
          <w:szCs w:val="25"/>
          <w:lang w:val="uk-UA"/>
        </w:rPr>
        <w:t>Парненко</w:t>
      </w:r>
      <w:proofErr w:type="spellEnd"/>
      <w:r w:rsidRPr="00663025">
        <w:rPr>
          <w:rFonts w:ascii="Times New Roman" w:eastAsia="Times New Roman" w:hAnsi="Times New Roman" w:cs="Times New Roman"/>
          <w:color w:val="000000"/>
          <w:sz w:val="25"/>
          <w:szCs w:val="25"/>
          <w:lang w:val="uk-UA"/>
        </w:rPr>
        <w:t xml:space="preserve"> В.С. отримала такі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w:t>
      </w:r>
    </w:p>
    <w:tbl>
      <w:tblPr>
        <w:tblStyle w:val="af2"/>
        <w:tblW w:w="9592" w:type="dxa"/>
        <w:tblInd w:w="0" w:type="dxa"/>
        <w:tblLayout w:type="fixed"/>
        <w:tblLook w:val="0400" w:firstRow="0" w:lastRow="0" w:firstColumn="0" w:lastColumn="0" w:noHBand="0" w:noVBand="1"/>
      </w:tblPr>
      <w:tblGrid>
        <w:gridCol w:w="2287"/>
        <w:gridCol w:w="5226"/>
        <w:gridCol w:w="653"/>
        <w:gridCol w:w="1426"/>
      </w:tblGrid>
      <w:tr w:rsidR="00687497" w:rsidRPr="00663025">
        <w:trPr>
          <w:trHeight w:val="315"/>
        </w:trPr>
        <w:tc>
          <w:tcPr>
            <w:tcW w:w="2287"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A00BC4">
            <w:pPr>
              <w:spacing w:after="0" w:line="240" w:lineRule="auto"/>
              <w:jc w:val="center"/>
              <w:rPr>
                <w:rFonts w:ascii="Times New Roman" w:eastAsia="Times New Roman" w:hAnsi="Times New Roman" w:cs="Times New Roman"/>
                <w:b/>
                <w:color w:val="000000"/>
                <w:sz w:val="25"/>
                <w:szCs w:val="25"/>
                <w:lang w:val="uk-UA"/>
              </w:rPr>
            </w:pPr>
            <w:r w:rsidRPr="00663025">
              <w:rPr>
                <w:rFonts w:ascii="Times New Roman" w:eastAsia="Times New Roman" w:hAnsi="Times New Roman" w:cs="Times New Roman"/>
                <w:b/>
                <w:color w:val="000000"/>
                <w:sz w:val="25"/>
                <w:szCs w:val="25"/>
                <w:lang w:val="uk-UA"/>
              </w:rPr>
              <w:t>Критерій</w:t>
            </w:r>
          </w:p>
        </w:tc>
        <w:tc>
          <w:tcPr>
            <w:tcW w:w="5226"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87497" w:rsidRPr="00663025" w:rsidRDefault="00A00BC4">
            <w:pPr>
              <w:spacing w:after="0" w:line="240" w:lineRule="auto"/>
              <w:jc w:val="center"/>
              <w:rPr>
                <w:rFonts w:ascii="Times New Roman" w:eastAsia="Times New Roman" w:hAnsi="Times New Roman" w:cs="Times New Roman"/>
                <w:b/>
                <w:color w:val="000000"/>
                <w:sz w:val="25"/>
                <w:szCs w:val="25"/>
                <w:lang w:val="uk-UA"/>
              </w:rPr>
            </w:pPr>
            <w:r w:rsidRPr="00663025">
              <w:rPr>
                <w:rFonts w:ascii="Times New Roman" w:eastAsia="Times New Roman" w:hAnsi="Times New Roman" w:cs="Times New Roman"/>
                <w:b/>
                <w:color w:val="000000"/>
                <w:sz w:val="25"/>
                <w:szCs w:val="25"/>
                <w:lang w:val="uk-UA"/>
              </w:rPr>
              <w:t>Показник</w:t>
            </w:r>
          </w:p>
        </w:tc>
        <w:tc>
          <w:tcPr>
            <w:tcW w:w="653"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87497" w:rsidRPr="00663025" w:rsidRDefault="00A00BC4">
            <w:pPr>
              <w:spacing w:after="0" w:line="240" w:lineRule="auto"/>
              <w:jc w:val="center"/>
              <w:rPr>
                <w:rFonts w:ascii="Times New Roman" w:eastAsia="Times New Roman" w:hAnsi="Times New Roman" w:cs="Times New Roman"/>
                <w:b/>
                <w:color w:val="000000"/>
                <w:sz w:val="25"/>
                <w:szCs w:val="25"/>
                <w:lang w:val="uk-UA"/>
              </w:rPr>
            </w:pPr>
            <w:r w:rsidRPr="00663025">
              <w:rPr>
                <w:rFonts w:ascii="Times New Roman" w:eastAsia="Times New Roman" w:hAnsi="Times New Roman" w:cs="Times New Roman"/>
                <w:b/>
                <w:color w:val="000000"/>
                <w:sz w:val="25"/>
                <w:szCs w:val="25"/>
                <w:lang w:val="uk-UA"/>
              </w:rPr>
              <w:t>Бал</w:t>
            </w:r>
          </w:p>
        </w:tc>
        <w:tc>
          <w:tcPr>
            <w:tcW w:w="1426" w:type="dxa"/>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687497" w:rsidRPr="00663025" w:rsidRDefault="00A00BC4">
            <w:pPr>
              <w:spacing w:after="0" w:line="240" w:lineRule="auto"/>
              <w:jc w:val="center"/>
              <w:rPr>
                <w:rFonts w:ascii="Times New Roman" w:eastAsia="Times New Roman" w:hAnsi="Times New Roman" w:cs="Times New Roman"/>
                <w:b/>
                <w:color w:val="000000"/>
                <w:sz w:val="25"/>
                <w:szCs w:val="25"/>
                <w:lang w:val="uk-UA"/>
              </w:rPr>
            </w:pPr>
            <w:r w:rsidRPr="00663025">
              <w:rPr>
                <w:rFonts w:ascii="Times New Roman" w:eastAsia="Times New Roman" w:hAnsi="Times New Roman" w:cs="Times New Roman"/>
                <w:b/>
                <w:color w:val="000000"/>
                <w:sz w:val="25"/>
                <w:szCs w:val="25"/>
                <w:lang w:val="uk-UA"/>
              </w:rPr>
              <w:t>Бал за критерій</w:t>
            </w:r>
          </w:p>
        </w:tc>
      </w:tr>
      <w:tr w:rsidR="00687497" w:rsidRPr="00663025">
        <w:trPr>
          <w:trHeight w:val="315"/>
        </w:trPr>
        <w:tc>
          <w:tcPr>
            <w:tcW w:w="228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A00BC4">
            <w:pPr>
              <w:spacing w:after="0" w:line="240" w:lineRule="auto"/>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Професійна компетентність</w:t>
            </w:r>
          </w:p>
        </w:tc>
        <w:tc>
          <w:tcPr>
            <w:tcW w:w="5226"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87497" w:rsidRPr="00663025" w:rsidRDefault="00A00BC4">
            <w:pPr>
              <w:spacing w:after="0" w:line="240" w:lineRule="auto"/>
              <w:jc w:val="both"/>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Когнітивні здібності</w:t>
            </w:r>
          </w:p>
        </w:tc>
        <w:tc>
          <w:tcPr>
            <w:tcW w:w="653"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55,9</w:t>
            </w:r>
          </w:p>
        </w:tc>
        <w:tc>
          <w:tcPr>
            <w:tcW w:w="1426" w:type="dxa"/>
            <w:vMerge w:val="restart"/>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363,9</w:t>
            </w:r>
          </w:p>
        </w:tc>
      </w:tr>
      <w:tr w:rsidR="00687497" w:rsidRPr="00663025">
        <w:trPr>
          <w:trHeight w:val="315"/>
        </w:trPr>
        <w:tc>
          <w:tcPr>
            <w:tcW w:w="2287"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522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87497" w:rsidRPr="00663025" w:rsidRDefault="00A00BC4">
            <w:pPr>
              <w:spacing w:after="0" w:line="240" w:lineRule="auto"/>
              <w:jc w:val="both"/>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Знання історії української державності</w:t>
            </w:r>
          </w:p>
        </w:tc>
        <w:tc>
          <w:tcPr>
            <w:tcW w:w="65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40</w:t>
            </w:r>
          </w:p>
        </w:tc>
        <w:tc>
          <w:tcPr>
            <w:tcW w:w="1426" w:type="dxa"/>
            <w:vMerge/>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687497" w:rsidRPr="00663025">
        <w:trPr>
          <w:trHeight w:val="315"/>
        </w:trPr>
        <w:tc>
          <w:tcPr>
            <w:tcW w:w="2287"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522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87497" w:rsidRPr="00663025" w:rsidRDefault="00A00BC4">
            <w:pPr>
              <w:spacing w:after="0" w:line="240" w:lineRule="auto"/>
              <w:jc w:val="both"/>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Знання у сфері права та спеціалізації суду</w:t>
            </w:r>
          </w:p>
        </w:tc>
        <w:tc>
          <w:tcPr>
            <w:tcW w:w="65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149</w:t>
            </w:r>
          </w:p>
        </w:tc>
        <w:tc>
          <w:tcPr>
            <w:tcW w:w="1426" w:type="dxa"/>
            <w:vMerge/>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687497" w:rsidRPr="00663025">
        <w:trPr>
          <w:trHeight w:val="315"/>
        </w:trPr>
        <w:tc>
          <w:tcPr>
            <w:tcW w:w="2287"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5226" w:type="dxa"/>
            <w:tcBorders>
              <w:top w:val="single" w:sz="6"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A00BC4">
            <w:pPr>
              <w:spacing w:after="0" w:line="240" w:lineRule="auto"/>
              <w:jc w:val="both"/>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Здатність практичного застосування знань у сфері права у суді відповідного рівня та спеціалізації</w:t>
            </w:r>
          </w:p>
        </w:tc>
        <w:tc>
          <w:tcPr>
            <w:tcW w:w="653" w:type="dxa"/>
            <w:tcBorders>
              <w:top w:val="single" w:sz="6"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119</w:t>
            </w:r>
          </w:p>
        </w:tc>
        <w:tc>
          <w:tcPr>
            <w:tcW w:w="1426" w:type="dxa"/>
            <w:vMerge/>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bl>
    <w:p w:rsidR="00687497" w:rsidRPr="00663025" w:rsidRDefault="00687497">
      <w:pPr>
        <w:spacing w:after="0" w:line="240" w:lineRule="auto"/>
        <w:rPr>
          <w:rFonts w:ascii="Times New Roman" w:eastAsia="Times New Roman" w:hAnsi="Times New Roman" w:cs="Times New Roman"/>
          <w:sz w:val="25"/>
          <w:szCs w:val="25"/>
          <w:lang w:val="uk-UA"/>
        </w:rPr>
      </w:pPr>
    </w:p>
    <w:p w:rsidR="00687497" w:rsidRPr="00663025" w:rsidRDefault="00A00BC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Відповідно до підпункту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663025">
        <w:rPr>
          <w:rFonts w:ascii="Times New Roman" w:eastAsia="Times New Roman" w:hAnsi="Times New Roman" w:cs="Times New Roman"/>
          <w:color w:val="000000"/>
          <w:sz w:val="25"/>
          <w:szCs w:val="25"/>
          <w:lang w:val="uk-UA"/>
        </w:rPr>
        <w:t>бала</w:t>
      </w:r>
      <w:proofErr w:type="spellEnd"/>
      <w:r w:rsidRPr="00663025">
        <w:rPr>
          <w:rFonts w:ascii="Times New Roman" w:eastAsia="Times New Roman" w:hAnsi="Times New Roman" w:cs="Times New Roman"/>
          <w:color w:val="000000"/>
          <w:sz w:val="25"/>
          <w:szCs w:val="25"/>
          <w:lang w:val="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663025">
        <w:rPr>
          <w:rFonts w:ascii="Times New Roman" w:eastAsia="Times New Roman" w:hAnsi="Times New Roman" w:cs="Times New Roman"/>
          <w:color w:val="000000"/>
          <w:sz w:val="25"/>
          <w:szCs w:val="25"/>
          <w:lang w:val="uk-UA"/>
        </w:rPr>
        <w:t>бала</w:t>
      </w:r>
      <w:proofErr w:type="spellEnd"/>
      <w:r w:rsidRPr="00663025">
        <w:rPr>
          <w:rFonts w:ascii="Times New Roman" w:eastAsia="Times New Roman" w:hAnsi="Times New Roman" w:cs="Times New Roman"/>
          <w:color w:val="000000"/>
          <w:sz w:val="25"/>
          <w:szCs w:val="25"/>
          <w:lang w:val="uk-UA"/>
        </w:rPr>
        <w:t xml:space="preserve"> тестування.</w:t>
      </w:r>
    </w:p>
    <w:p w:rsidR="00687497" w:rsidRPr="00663025" w:rsidRDefault="00A00BC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Отже, загальна кількість балів за кваліфікаційний іспит – 363,9 </w:t>
      </w:r>
      <w:proofErr w:type="spellStart"/>
      <w:r w:rsidRPr="00663025">
        <w:rPr>
          <w:rFonts w:ascii="Times New Roman" w:eastAsia="Times New Roman" w:hAnsi="Times New Roman" w:cs="Times New Roman"/>
          <w:color w:val="000000"/>
          <w:sz w:val="25"/>
          <w:szCs w:val="25"/>
          <w:lang w:val="uk-UA"/>
        </w:rPr>
        <w:t>бала</w:t>
      </w:r>
      <w:proofErr w:type="spellEnd"/>
      <w:r w:rsidRPr="00663025">
        <w:rPr>
          <w:rFonts w:ascii="Times New Roman" w:eastAsia="Times New Roman" w:hAnsi="Times New Roman" w:cs="Times New Roman"/>
          <w:color w:val="000000"/>
          <w:sz w:val="25"/>
          <w:szCs w:val="25"/>
          <w:lang w:val="uk-UA"/>
        </w:rPr>
        <w:t xml:space="preserve"> із 400 можливих, що свідчить про підтвердження </w:t>
      </w:r>
      <w:proofErr w:type="spellStart"/>
      <w:r w:rsidRPr="00663025">
        <w:rPr>
          <w:rFonts w:ascii="Times New Roman" w:eastAsia="Times New Roman" w:hAnsi="Times New Roman" w:cs="Times New Roman"/>
          <w:color w:val="000000"/>
          <w:sz w:val="25"/>
          <w:szCs w:val="25"/>
          <w:lang w:val="uk-UA"/>
        </w:rPr>
        <w:t>Парненко</w:t>
      </w:r>
      <w:proofErr w:type="spellEnd"/>
      <w:r w:rsidRPr="00663025">
        <w:rPr>
          <w:rFonts w:ascii="Times New Roman" w:eastAsia="Times New Roman" w:hAnsi="Times New Roman" w:cs="Times New Roman"/>
          <w:color w:val="000000"/>
          <w:sz w:val="25"/>
          <w:szCs w:val="25"/>
          <w:lang w:val="uk-UA"/>
        </w:rPr>
        <w:t xml:space="preserve"> В.С. здатності здійснювати правосуддя в апеляційному адміністративному суді за критерієм професійної компетентності. </w:t>
      </w:r>
    </w:p>
    <w:p w:rsidR="00687497" w:rsidRPr="00663025" w:rsidRDefault="00687497">
      <w:pPr>
        <w:shd w:val="clear" w:color="auto" w:fill="FFFFFF"/>
        <w:spacing w:after="0" w:line="240" w:lineRule="auto"/>
        <w:ind w:firstLine="709"/>
        <w:jc w:val="both"/>
        <w:rPr>
          <w:rFonts w:ascii="Times New Roman" w:eastAsia="Times New Roman" w:hAnsi="Times New Roman" w:cs="Times New Roman"/>
          <w:color w:val="000000"/>
          <w:sz w:val="25"/>
          <w:szCs w:val="25"/>
          <w:lang w:val="uk-UA"/>
        </w:rPr>
      </w:pPr>
    </w:p>
    <w:p w:rsidR="00687497" w:rsidRPr="00663025" w:rsidRDefault="00A00BC4">
      <w:pPr>
        <w:spacing w:after="0" w:line="240" w:lineRule="auto"/>
        <w:ind w:firstLine="709"/>
        <w:jc w:val="both"/>
        <w:rPr>
          <w:rFonts w:ascii="Times New Roman" w:eastAsia="Times New Roman" w:hAnsi="Times New Roman" w:cs="Times New Roman"/>
          <w:sz w:val="25"/>
          <w:szCs w:val="25"/>
          <w:lang w:val="uk-UA"/>
        </w:rPr>
      </w:pPr>
      <w:r w:rsidRPr="00663025">
        <w:rPr>
          <w:rFonts w:ascii="Times New Roman" w:eastAsia="Times New Roman" w:hAnsi="Times New Roman" w:cs="Times New Roman"/>
          <w:b/>
          <w:color w:val="000000"/>
          <w:sz w:val="25"/>
          <w:szCs w:val="25"/>
          <w:lang w:val="uk-UA"/>
        </w:rPr>
        <w:t>ІV. Проведення спеціальної перевірки. </w:t>
      </w:r>
    </w:p>
    <w:p w:rsidR="00687497" w:rsidRPr="00663025" w:rsidRDefault="00687497">
      <w:pPr>
        <w:spacing w:after="0" w:line="240" w:lineRule="auto"/>
        <w:ind w:firstLine="709"/>
        <w:rPr>
          <w:rFonts w:ascii="Times New Roman" w:eastAsia="Times New Roman" w:hAnsi="Times New Roman" w:cs="Times New Roman"/>
          <w:sz w:val="25"/>
          <w:szCs w:val="25"/>
          <w:lang w:val="uk-UA"/>
        </w:rPr>
      </w:pPr>
    </w:p>
    <w:p w:rsidR="00687497" w:rsidRPr="00663025" w:rsidRDefault="00A00BC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Вищою </w:t>
      </w:r>
      <w:r w:rsidRPr="00663025">
        <w:rPr>
          <w:rFonts w:ascii="Times New Roman" w:eastAsia="Times New Roman" w:hAnsi="Times New Roman" w:cs="Times New Roman"/>
          <w:color w:val="000000"/>
          <w:sz w:val="25"/>
          <w:szCs w:val="25"/>
          <w:lang w:val="uk-UA"/>
        </w:rPr>
        <w:lastRenderedPageBreak/>
        <w:t xml:space="preserve">кваліфікаційною комісією суддів України організовано проведення спеціальної перевірки стосовно </w:t>
      </w:r>
      <w:proofErr w:type="spellStart"/>
      <w:r w:rsidRPr="00663025">
        <w:rPr>
          <w:rFonts w:ascii="Times New Roman" w:eastAsia="Times New Roman" w:hAnsi="Times New Roman" w:cs="Times New Roman"/>
          <w:color w:val="000000"/>
          <w:sz w:val="25"/>
          <w:szCs w:val="25"/>
          <w:lang w:val="uk-UA"/>
        </w:rPr>
        <w:t>Парненко</w:t>
      </w:r>
      <w:proofErr w:type="spellEnd"/>
      <w:r w:rsidRPr="00663025">
        <w:rPr>
          <w:rFonts w:ascii="Times New Roman" w:eastAsia="Times New Roman" w:hAnsi="Times New Roman" w:cs="Times New Roman"/>
          <w:color w:val="000000"/>
          <w:sz w:val="25"/>
          <w:szCs w:val="25"/>
          <w:lang w:val="uk-UA"/>
        </w:rPr>
        <w:t xml:space="preserve"> В.С.</w:t>
      </w:r>
    </w:p>
    <w:p w:rsidR="00687497" w:rsidRPr="00663025" w:rsidRDefault="00A00BC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Запити про надання відомостей стосовно </w:t>
      </w:r>
      <w:proofErr w:type="spellStart"/>
      <w:r w:rsidRPr="00663025">
        <w:rPr>
          <w:rFonts w:ascii="Times New Roman" w:eastAsia="Times New Roman" w:hAnsi="Times New Roman" w:cs="Times New Roman"/>
          <w:color w:val="000000"/>
          <w:sz w:val="25"/>
          <w:szCs w:val="25"/>
          <w:lang w:val="uk-UA"/>
        </w:rPr>
        <w:t>Парненко</w:t>
      </w:r>
      <w:proofErr w:type="spellEnd"/>
      <w:r w:rsidRPr="00663025">
        <w:rPr>
          <w:rFonts w:ascii="Times New Roman" w:eastAsia="Times New Roman" w:hAnsi="Times New Roman" w:cs="Times New Roman"/>
          <w:color w:val="000000"/>
          <w:sz w:val="25"/>
          <w:szCs w:val="25"/>
          <w:lang w:val="uk-UA"/>
        </w:rPr>
        <w:t xml:space="preserve"> В.С.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w:t>
      </w:r>
      <w:r w:rsidR="009F7823" w:rsidRPr="00663025">
        <w:rPr>
          <w:rFonts w:ascii="Times New Roman" w:eastAsia="Times New Roman" w:hAnsi="Times New Roman" w:cs="Times New Roman"/>
          <w:color w:val="000000"/>
          <w:sz w:val="25"/>
          <w:szCs w:val="25"/>
          <w:lang w:val="uk-UA"/>
        </w:rPr>
        <w:t>з</w:t>
      </w:r>
      <w:r w:rsidRPr="00663025">
        <w:rPr>
          <w:rFonts w:ascii="Times New Roman" w:eastAsia="Times New Roman" w:hAnsi="Times New Roman" w:cs="Times New Roman"/>
          <w:color w:val="000000"/>
          <w:sz w:val="25"/>
          <w:szCs w:val="25"/>
          <w:lang w:val="uk-UA"/>
        </w:rPr>
        <w:t xml:space="preserve">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rsidR="00687497" w:rsidRPr="00663025" w:rsidRDefault="00A00BC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Рішенням Вищої кваліфікаційної комісії суддів України від 12 травня 2025 року № 15/ас-25 установлено, що під час проведення спеціальної перевірки не отримано інформації, яка може свідчити про невідповідність </w:t>
      </w:r>
      <w:proofErr w:type="spellStart"/>
      <w:r w:rsidR="009F7823" w:rsidRPr="00663025">
        <w:rPr>
          <w:rFonts w:ascii="Times New Roman" w:eastAsia="Times New Roman" w:hAnsi="Times New Roman" w:cs="Times New Roman"/>
          <w:color w:val="000000"/>
          <w:sz w:val="25"/>
          <w:szCs w:val="25"/>
          <w:lang w:val="uk-UA"/>
        </w:rPr>
        <w:t>Парненко</w:t>
      </w:r>
      <w:proofErr w:type="spellEnd"/>
      <w:r w:rsidR="009F7823" w:rsidRPr="00663025">
        <w:rPr>
          <w:rFonts w:ascii="Times New Roman" w:eastAsia="Times New Roman" w:hAnsi="Times New Roman" w:cs="Times New Roman"/>
          <w:color w:val="000000"/>
          <w:sz w:val="25"/>
          <w:szCs w:val="25"/>
          <w:lang w:val="uk-UA"/>
        </w:rPr>
        <w:t xml:space="preserve"> В.С. </w:t>
      </w:r>
      <w:r w:rsidRPr="00663025">
        <w:rPr>
          <w:rFonts w:ascii="Times New Roman" w:eastAsia="Times New Roman" w:hAnsi="Times New Roman" w:cs="Times New Roman"/>
          <w:color w:val="000000"/>
          <w:sz w:val="25"/>
          <w:szCs w:val="25"/>
          <w:lang w:val="uk-UA"/>
        </w:rPr>
        <w:t>вимогам до кандидата на посаду судді, та визначено, що результати спеціальної перевірки мають бути враховані при ухваленні рішення Комісії за результатами кваліфікаційного оцінювання.</w:t>
      </w:r>
    </w:p>
    <w:p w:rsidR="00687497" w:rsidRPr="00663025" w:rsidRDefault="00687497">
      <w:pPr>
        <w:shd w:val="clear" w:color="auto" w:fill="FFFFFF"/>
        <w:spacing w:after="0" w:line="240" w:lineRule="auto"/>
        <w:ind w:firstLine="709"/>
        <w:jc w:val="both"/>
        <w:rPr>
          <w:rFonts w:ascii="Times New Roman" w:eastAsia="Times New Roman" w:hAnsi="Times New Roman" w:cs="Times New Roman"/>
          <w:color w:val="000000"/>
          <w:sz w:val="25"/>
          <w:szCs w:val="25"/>
          <w:lang w:val="uk-UA"/>
        </w:rPr>
      </w:pPr>
    </w:p>
    <w:p w:rsidR="00687497" w:rsidRPr="00663025" w:rsidRDefault="00A00BC4">
      <w:pPr>
        <w:spacing w:after="0" w:line="240" w:lineRule="auto"/>
        <w:jc w:val="both"/>
        <w:rPr>
          <w:rFonts w:ascii="Times New Roman" w:eastAsia="Times New Roman" w:hAnsi="Times New Roman" w:cs="Times New Roman"/>
          <w:sz w:val="25"/>
          <w:szCs w:val="25"/>
          <w:lang w:val="uk-UA"/>
        </w:rPr>
      </w:pPr>
      <w:r w:rsidRPr="00663025">
        <w:rPr>
          <w:rFonts w:ascii="Times New Roman" w:eastAsia="Times New Roman" w:hAnsi="Times New Roman" w:cs="Times New Roman"/>
          <w:b/>
          <w:color w:val="000000"/>
          <w:sz w:val="25"/>
          <w:szCs w:val="25"/>
          <w:lang w:val="uk-UA"/>
        </w:rPr>
        <w:t>V. Дослідження досьє та проведення співбесіди (встановлення відповідності кандидата критеріям особистої та соціальної компетентності, а також критерію професійної етики та доброчесності).</w:t>
      </w:r>
    </w:p>
    <w:p w:rsidR="00687497" w:rsidRPr="00663025" w:rsidRDefault="00A00BC4">
      <w:pPr>
        <w:spacing w:after="0" w:line="240" w:lineRule="auto"/>
        <w:jc w:val="both"/>
        <w:rPr>
          <w:rFonts w:ascii="Times New Roman" w:eastAsia="Times New Roman" w:hAnsi="Times New Roman" w:cs="Times New Roman"/>
          <w:sz w:val="25"/>
          <w:szCs w:val="25"/>
          <w:lang w:val="uk-UA"/>
        </w:rPr>
      </w:pPr>
      <w:r w:rsidRPr="00663025">
        <w:rPr>
          <w:rFonts w:ascii="Times New Roman" w:eastAsia="Times New Roman" w:hAnsi="Times New Roman" w:cs="Times New Roman"/>
          <w:b/>
          <w:color w:val="000000"/>
          <w:sz w:val="25"/>
          <w:szCs w:val="25"/>
          <w:lang w:val="uk-UA"/>
        </w:rPr>
        <w:tab/>
      </w:r>
    </w:p>
    <w:p w:rsidR="00687497" w:rsidRPr="00663025" w:rsidRDefault="00A00BC4">
      <w:pPr>
        <w:spacing w:after="0" w:line="240" w:lineRule="auto"/>
        <w:jc w:val="both"/>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u w:val="single"/>
          <w:lang w:val="uk-UA"/>
        </w:rPr>
        <w:t>V-І. Стислий опис проходження другого етапу кваліфікаційного оцінювання. </w:t>
      </w:r>
    </w:p>
    <w:p w:rsidR="00687497" w:rsidRPr="00663025" w:rsidRDefault="00A00BC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Рішеннями Комісії від 12 березня 2025 року № 49/зп-25 допущено 67 кандидатів на посади суддів апеляційних адміністративних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 від</w:t>
      </w:r>
      <w:r w:rsidR="009F7823" w:rsidRPr="00663025">
        <w:rPr>
          <w:rFonts w:ascii="Times New Roman" w:eastAsia="Times New Roman" w:hAnsi="Times New Roman" w:cs="Times New Roman"/>
          <w:color w:val="000000"/>
          <w:sz w:val="25"/>
          <w:szCs w:val="25"/>
          <w:lang w:val="uk-UA"/>
        </w:rPr>
        <w:t> </w:t>
      </w:r>
      <w:r w:rsidRPr="00663025">
        <w:rPr>
          <w:rFonts w:ascii="Times New Roman" w:eastAsia="Times New Roman" w:hAnsi="Times New Roman" w:cs="Times New Roman"/>
          <w:color w:val="000000"/>
          <w:sz w:val="25"/>
          <w:szCs w:val="25"/>
          <w:lang w:val="uk-UA"/>
        </w:rPr>
        <w:t>14</w:t>
      </w:r>
      <w:r w:rsidR="009F7823" w:rsidRPr="00663025">
        <w:rPr>
          <w:rFonts w:ascii="Times New Roman" w:eastAsia="Times New Roman" w:hAnsi="Times New Roman" w:cs="Times New Roman"/>
          <w:color w:val="000000"/>
          <w:sz w:val="25"/>
          <w:szCs w:val="25"/>
          <w:lang w:val="uk-UA"/>
        </w:rPr>
        <w:t> </w:t>
      </w:r>
      <w:r w:rsidRPr="00663025">
        <w:rPr>
          <w:rFonts w:ascii="Times New Roman" w:eastAsia="Times New Roman" w:hAnsi="Times New Roman" w:cs="Times New Roman"/>
          <w:color w:val="000000"/>
          <w:sz w:val="25"/>
          <w:szCs w:val="25"/>
          <w:lang w:val="uk-UA"/>
        </w:rPr>
        <w:t xml:space="preserve">вересня 2023 року № 94/зп-23 (зі змінами), зокрема </w:t>
      </w:r>
      <w:proofErr w:type="spellStart"/>
      <w:r w:rsidRPr="00663025">
        <w:rPr>
          <w:rFonts w:ascii="Times New Roman" w:eastAsia="Times New Roman" w:hAnsi="Times New Roman" w:cs="Times New Roman"/>
          <w:color w:val="000000"/>
          <w:sz w:val="25"/>
          <w:szCs w:val="25"/>
          <w:lang w:val="uk-UA"/>
        </w:rPr>
        <w:t>Парненко</w:t>
      </w:r>
      <w:proofErr w:type="spellEnd"/>
      <w:r w:rsidRPr="00663025">
        <w:rPr>
          <w:rFonts w:ascii="Times New Roman" w:eastAsia="Times New Roman" w:hAnsi="Times New Roman" w:cs="Times New Roman"/>
          <w:color w:val="000000"/>
          <w:sz w:val="25"/>
          <w:szCs w:val="25"/>
          <w:lang w:val="uk-UA"/>
        </w:rPr>
        <w:t xml:space="preserve"> В.С. Цим же ж рішенням установлено, що другий етап «Дослідження досьє та проведення співбесіди» кваліфікаційного оцінювання кандидатів на посади суддів апеляційних адміністративних </w:t>
      </w:r>
      <w:r w:rsidRPr="00663025">
        <w:rPr>
          <w:rFonts w:ascii="Times New Roman" w:eastAsia="Times New Roman" w:hAnsi="Times New Roman" w:cs="Times New Roman"/>
          <w:color w:val="000000"/>
          <w:spacing w:val="6"/>
          <w:sz w:val="25"/>
          <w:szCs w:val="25"/>
          <w:lang w:val="uk-UA"/>
        </w:rPr>
        <w:t>судів у межах конкурсу, оголошеного рішенням Комісії від 14 вересня 2023 року</w:t>
      </w:r>
      <w:r w:rsidR="00663025" w:rsidRPr="00663025">
        <w:rPr>
          <w:rFonts w:ascii="Times New Roman" w:eastAsia="Times New Roman" w:hAnsi="Times New Roman" w:cs="Times New Roman"/>
          <w:color w:val="000000"/>
          <w:spacing w:val="6"/>
          <w:sz w:val="25"/>
          <w:szCs w:val="25"/>
          <w:lang w:val="uk-UA"/>
        </w:rPr>
        <w:t xml:space="preserve"> </w:t>
      </w:r>
      <w:r w:rsidRPr="00663025">
        <w:rPr>
          <w:rFonts w:ascii="Times New Roman" w:eastAsia="Times New Roman" w:hAnsi="Times New Roman" w:cs="Times New Roman"/>
          <w:color w:val="000000"/>
          <w:sz w:val="25"/>
          <w:szCs w:val="25"/>
          <w:lang w:val="uk-UA"/>
        </w:rPr>
        <w:t>№</w:t>
      </w:r>
      <w:r w:rsidR="00663025">
        <w:rPr>
          <w:rFonts w:ascii="Times New Roman" w:eastAsia="Times New Roman" w:hAnsi="Times New Roman" w:cs="Times New Roman"/>
          <w:color w:val="000000"/>
          <w:sz w:val="25"/>
          <w:szCs w:val="25"/>
          <w:lang w:val="uk-UA"/>
        </w:rPr>
        <w:t> </w:t>
      </w:r>
      <w:r w:rsidRPr="00663025">
        <w:rPr>
          <w:rFonts w:ascii="Times New Roman" w:eastAsia="Times New Roman" w:hAnsi="Times New Roman" w:cs="Times New Roman"/>
          <w:color w:val="000000"/>
          <w:sz w:val="25"/>
          <w:szCs w:val="25"/>
          <w:lang w:val="uk-UA"/>
        </w:rPr>
        <w:t>94/зп-23 (зі змінами), проводиться Вищо</w:t>
      </w:r>
      <w:r w:rsidR="009F7823" w:rsidRPr="00663025">
        <w:rPr>
          <w:rFonts w:ascii="Times New Roman" w:eastAsia="Times New Roman" w:hAnsi="Times New Roman" w:cs="Times New Roman"/>
          <w:color w:val="000000"/>
          <w:sz w:val="25"/>
          <w:szCs w:val="25"/>
          <w:lang w:val="uk-UA"/>
        </w:rPr>
        <w:t>ю</w:t>
      </w:r>
      <w:r w:rsidRPr="00663025">
        <w:rPr>
          <w:rFonts w:ascii="Times New Roman" w:eastAsia="Times New Roman" w:hAnsi="Times New Roman" w:cs="Times New Roman"/>
          <w:color w:val="000000"/>
          <w:sz w:val="25"/>
          <w:szCs w:val="25"/>
          <w:lang w:val="uk-UA"/>
        </w:rPr>
        <w:t xml:space="preserve"> кваліфікаційно</w:t>
      </w:r>
      <w:r w:rsidR="009F7823" w:rsidRPr="00663025">
        <w:rPr>
          <w:rFonts w:ascii="Times New Roman" w:eastAsia="Times New Roman" w:hAnsi="Times New Roman" w:cs="Times New Roman"/>
          <w:color w:val="000000"/>
          <w:sz w:val="25"/>
          <w:szCs w:val="25"/>
          <w:lang w:val="uk-UA"/>
        </w:rPr>
        <w:t>ю</w:t>
      </w:r>
      <w:r w:rsidRPr="00663025">
        <w:rPr>
          <w:rFonts w:ascii="Times New Roman" w:eastAsia="Times New Roman" w:hAnsi="Times New Roman" w:cs="Times New Roman"/>
          <w:color w:val="000000"/>
          <w:sz w:val="25"/>
          <w:szCs w:val="25"/>
          <w:lang w:val="uk-UA"/>
        </w:rPr>
        <w:t xml:space="preserve"> комісі</w:t>
      </w:r>
      <w:r w:rsidR="009F7823" w:rsidRPr="00663025">
        <w:rPr>
          <w:rFonts w:ascii="Times New Roman" w:eastAsia="Times New Roman" w:hAnsi="Times New Roman" w:cs="Times New Roman"/>
          <w:color w:val="000000"/>
          <w:sz w:val="25"/>
          <w:szCs w:val="25"/>
          <w:lang w:val="uk-UA"/>
        </w:rPr>
        <w:t>єю</w:t>
      </w:r>
      <w:r w:rsidRPr="00663025">
        <w:rPr>
          <w:rFonts w:ascii="Times New Roman" w:eastAsia="Times New Roman" w:hAnsi="Times New Roman" w:cs="Times New Roman"/>
          <w:color w:val="000000"/>
          <w:sz w:val="25"/>
          <w:szCs w:val="25"/>
          <w:lang w:val="uk-UA"/>
        </w:rPr>
        <w:t xml:space="preserve"> суддів України</w:t>
      </w:r>
      <w:r w:rsidR="009F7823" w:rsidRPr="00663025">
        <w:rPr>
          <w:rFonts w:ascii="Times New Roman" w:eastAsia="Times New Roman" w:hAnsi="Times New Roman" w:cs="Times New Roman"/>
          <w:color w:val="000000"/>
          <w:sz w:val="25"/>
          <w:szCs w:val="25"/>
          <w:lang w:val="uk-UA"/>
        </w:rPr>
        <w:t xml:space="preserve"> у складі Першої палати</w:t>
      </w:r>
      <w:r w:rsidRPr="00663025">
        <w:rPr>
          <w:rFonts w:ascii="Times New Roman" w:eastAsia="Times New Roman" w:hAnsi="Times New Roman" w:cs="Times New Roman"/>
          <w:color w:val="000000"/>
          <w:sz w:val="25"/>
          <w:szCs w:val="25"/>
          <w:lang w:val="uk-UA"/>
        </w:rPr>
        <w:t>.</w:t>
      </w:r>
    </w:p>
    <w:p w:rsidR="00687497" w:rsidRPr="00663025" w:rsidRDefault="00A00BC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Відповідно до протоколу повторного розподілу між членами Комісії від 13 березня 2025 року доповідачем у справі кандидата на посаду судді апеляційного адміністративного суду </w:t>
      </w:r>
      <w:proofErr w:type="spellStart"/>
      <w:r w:rsidRPr="00663025">
        <w:rPr>
          <w:rFonts w:ascii="Times New Roman" w:eastAsia="Times New Roman" w:hAnsi="Times New Roman" w:cs="Times New Roman"/>
          <w:color w:val="000000"/>
          <w:sz w:val="25"/>
          <w:szCs w:val="25"/>
          <w:lang w:val="uk-UA"/>
        </w:rPr>
        <w:t>Парненко</w:t>
      </w:r>
      <w:proofErr w:type="spellEnd"/>
      <w:r w:rsidRPr="00663025">
        <w:rPr>
          <w:rFonts w:ascii="Times New Roman" w:eastAsia="Times New Roman" w:hAnsi="Times New Roman" w:cs="Times New Roman"/>
          <w:color w:val="000000"/>
          <w:sz w:val="25"/>
          <w:szCs w:val="25"/>
          <w:lang w:val="uk-UA"/>
        </w:rPr>
        <w:t xml:space="preserve"> В.С. визначено члена Комісії Пасічника А.В.</w:t>
      </w:r>
    </w:p>
    <w:p w:rsidR="00687497" w:rsidRPr="00663025" w:rsidRDefault="00A00BC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Комісія 11 квітня 2025 року звернулась до кандидатів на посади суддів в апеляційних адміністративних судах (лист № 21-2602/25) та </w:t>
      </w:r>
      <w:r w:rsidRPr="00663025">
        <w:rPr>
          <w:rFonts w:ascii="Times New Roman" w:eastAsia="Times New Roman" w:hAnsi="Times New Roman" w:cs="Times New Roman"/>
          <w:sz w:val="25"/>
          <w:szCs w:val="25"/>
          <w:lang w:val="uk-UA"/>
        </w:rPr>
        <w:t>запропонувала</w:t>
      </w:r>
      <w:r w:rsidRPr="00663025">
        <w:rPr>
          <w:rFonts w:ascii="Times New Roman" w:eastAsia="Times New Roman" w:hAnsi="Times New Roman" w:cs="Times New Roman"/>
          <w:color w:val="000000"/>
          <w:sz w:val="25"/>
          <w:szCs w:val="25"/>
          <w:lang w:val="uk-UA"/>
        </w:rPr>
        <w:t xml:space="preserve">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 за відповідною формою. Водночас увагу кандидатів було </w:t>
      </w:r>
      <w:proofErr w:type="spellStart"/>
      <w:r w:rsidRPr="00663025">
        <w:rPr>
          <w:rFonts w:ascii="Times New Roman" w:eastAsia="Times New Roman" w:hAnsi="Times New Roman" w:cs="Times New Roman"/>
          <w:color w:val="000000"/>
          <w:sz w:val="25"/>
          <w:szCs w:val="25"/>
          <w:lang w:val="uk-UA"/>
        </w:rPr>
        <w:t>звернуто</w:t>
      </w:r>
      <w:proofErr w:type="spellEnd"/>
      <w:r w:rsidRPr="00663025">
        <w:rPr>
          <w:rFonts w:ascii="Times New Roman" w:eastAsia="Times New Roman" w:hAnsi="Times New Roman" w:cs="Times New Roman"/>
          <w:color w:val="000000"/>
          <w:sz w:val="25"/>
          <w:szCs w:val="25"/>
          <w:lang w:val="uk-UA"/>
        </w:rPr>
        <w:t xml:space="preserve"> на пункт 5.6 розділу 5 Положення про кваліфікаційн</w:t>
      </w:r>
      <w:r w:rsidR="009F7823" w:rsidRPr="00663025">
        <w:rPr>
          <w:rFonts w:ascii="Times New Roman" w:eastAsia="Times New Roman" w:hAnsi="Times New Roman" w:cs="Times New Roman"/>
          <w:color w:val="000000"/>
          <w:sz w:val="25"/>
          <w:szCs w:val="25"/>
          <w:lang w:val="uk-UA"/>
        </w:rPr>
        <w:t>е</w:t>
      </w:r>
      <w:r w:rsidRPr="00663025">
        <w:rPr>
          <w:rFonts w:ascii="Times New Roman" w:eastAsia="Times New Roman" w:hAnsi="Times New Roman" w:cs="Times New Roman"/>
          <w:color w:val="000000"/>
          <w:sz w:val="25"/>
          <w:szCs w:val="25"/>
          <w:lang w:val="uk-UA"/>
        </w:rPr>
        <w:t xml:space="preserve"> оцінювання, яким визначено вагу критеріїв та показників під час кваліфікаційного оцінювання, а саме: критеріями компетентності є, зокрема, особиста компетентність – 50</w:t>
      </w:r>
      <w:r w:rsidR="009F7823" w:rsidRPr="00663025">
        <w:rPr>
          <w:rFonts w:ascii="Times New Roman" w:eastAsia="Times New Roman" w:hAnsi="Times New Roman" w:cs="Times New Roman"/>
          <w:color w:val="000000"/>
          <w:sz w:val="25"/>
          <w:szCs w:val="25"/>
          <w:lang w:val="uk-UA"/>
        </w:rPr>
        <w:t> </w:t>
      </w:r>
      <w:r w:rsidRPr="00663025">
        <w:rPr>
          <w:rFonts w:ascii="Times New Roman" w:eastAsia="Times New Roman" w:hAnsi="Times New Roman" w:cs="Times New Roman"/>
          <w:color w:val="000000"/>
          <w:sz w:val="25"/>
          <w:szCs w:val="25"/>
          <w:lang w:val="uk-UA"/>
        </w:rPr>
        <w:t xml:space="preserve">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sidRPr="00663025">
        <w:rPr>
          <w:rFonts w:ascii="Times New Roman" w:eastAsia="Times New Roman" w:hAnsi="Times New Roman" w:cs="Times New Roman"/>
          <w:color w:val="000000"/>
          <w:sz w:val="25"/>
          <w:szCs w:val="25"/>
          <w:lang w:val="uk-UA"/>
        </w:rPr>
        <w:t>бала</w:t>
      </w:r>
      <w:proofErr w:type="spellEnd"/>
      <w:r w:rsidRPr="00663025">
        <w:rPr>
          <w:rFonts w:ascii="Times New Roman" w:eastAsia="Times New Roman" w:hAnsi="Times New Roman" w:cs="Times New Roman"/>
          <w:color w:val="000000"/>
          <w:sz w:val="25"/>
          <w:szCs w:val="25"/>
          <w:lang w:val="uk-UA"/>
        </w:rPr>
        <w:t xml:space="preserve">, ефективна взаємодія – 12,5 </w:t>
      </w:r>
      <w:proofErr w:type="spellStart"/>
      <w:r w:rsidRPr="00663025">
        <w:rPr>
          <w:rFonts w:ascii="Times New Roman" w:eastAsia="Times New Roman" w:hAnsi="Times New Roman" w:cs="Times New Roman"/>
          <w:color w:val="000000"/>
          <w:sz w:val="25"/>
          <w:szCs w:val="25"/>
          <w:lang w:val="uk-UA"/>
        </w:rPr>
        <w:t>бала</w:t>
      </w:r>
      <w:proofErr w:type="spellEnd"/>
      <w:r w:rsidRPr="00663025">
        <w:rPr>
          <w:rFonts w:ascii="Times New Roman" w:eastAsia="Times New Roman" w:hAnsi="Times New Roman" w:cs="Times New Roman"/>
          <w:color w:val="000000"/>
          <w:sz w:val="25"/>
          <w:szCs w:val="25"/>
          <w:lang w:val="uk-UA"/>
        </w:rPr>
        <w:t>, стійкість мотивації – 12,5 </w:t>
      </w:r>
      <w:proofErr w:type="spellStart"/>
      <w:r w:rsidRPr="00663025">
        <w:rPr>
          <w:rFonts w:ascii="Times New Roman" w:eastAsia="Times New Roman" w:hAnsi="Times New Roman" w:cs="Times New Roman"/>
          <w:color w:val="000000"/>
          <w:sz w:val="25"/>
          <w:szCs w:val="25"/>
          <w:lang w:val="uk-UA"/>
        </w:rPr>
        <w:t>бала</w:t>
      </w:r>
      <w:proofErr w:type="spellEnd"/>
      <w:r w:rsidRPr="00663025">
        <w:rPr>
          <w:rFonts w:ascii="Times New Roman" w:eastAsia="Times New Roman" w:hAnsi="Times New Roman" w:cs="Times New Roman"/>
          <w:color w:val="000000"/>
          <w:sz w:val="25"/>
          <w:szCs w:val="25"/>
          <w:lang w:val="uk-UA"/>
        </w:rPr>
        <w:t xml:space="preserve">, емоційна стійкість – 12,5 </w:t>
      </w:r>
      <w:proofErr w:type="spellStart"/>
      <w:r w:rsidRPr="00663025">
        <w:rPr>
          <w:rFonts w:ascii="Times New Roman" w:eastAsia="Times New Roman" w:hAnsi="Times New Roman" w:cs="Times New Roman"/>
          <w:color w:val="000000"/>
          <w:sz w:val="25"/>
          <w:szCs w:val="25"/>
          <w:lang w:val="uk-UA"/>
        </w:rPr>
        <w:t>бала</w:t>
      </w:r>
      <w:proofErr w:type="spellEnd"/>
      <w:r w:rsidRPr="00663025">
        <w:rPr>
          <w:rFonts w:ascii="Times New Roman" w:eastAsia="Times New Roman" w:hAnsi="Times New Roman" w:cs="Times New Roman"/>
          <w:color w:val="000000"/>
          <w:sz w:val="25"/>
          <w:szCs w:val="25"/>
          <w:lang w:val="uk-UA"/>
        </w:rPr>
        <w:t>). </w:t>
      </w:r>
    </w:p>
    <w:p w:rsidR="00687497" w:rsidRPr="00663025" w:rsidRDefault="00A00BC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lastRenderedPageBreak/>
        <w:t xml:space="preserve">Кандидатом </w:t>
      </w:r>
      <w:proofErr w:type="spellStart"/>
      <w:r w:rsidRPr="00663025">
        <w:rPr>
          <w:rFonts w:ascii="Times New Roman" w:eastAsia="Times New Roman" w:hAnsi="Times New Roman" w:cs="Times New Roman"/>
          <w:color w:val="000000"/>
          <w:sz w:val="25"/>
          <w:szCs w:val="25"/>
          <w:lang w:val="uk-UA"/>
        </w:rPr>
        <w:t>Парненко</w:t>
      </w:r>
      <w:proofErr w:type="spellEnd"/>
      <w:r w:rsidRPr="00663025">
        <w:rPr>
          <w:rFonts w:ascii="Times New Roman" w:eastAsia="Times New Roman" w:hAnsi="Times New Roman" w:cs="Times New Roman"/>
          <w:color w:val="000000"/>
          <w:sz w:val="25"/>
          <w:szCs w:val="25"/>
          <w:lang w:val="uk-UA"/>
        </w:rPr>
        <w:t xml:space="preserve"> В.С. 25 квітня 2025 року надано до Комісії пояснення та докази. У своїх поясненнях кандидат нав</w:t>
      </w:r>
      <w:r w:rsidR="009F7823" w:rsidRPr="00663025">
        <w:rPr>
          <w:rFonts w:ascii="Times New Roman" w:eastAsia="Times New Roman" w:hAnsi="Times New Roman" w:cs="Times New Roman"/>
          <w:color w:val="000000"/>
          <w:sz w:val="25"/>
          <w:szCs w:val="25"/>
          <w:lang w:val="uk-UA"/>
        </w:rPr>
        <w:t>ела</w:t>
      </w:r>
      <w:r w:rsidRPr="00663025">
        <w:rPr>
          <w:rFonts w:ascii="Times New Roman" w:eastAsia="Times New Roman" w:hAnsi="Times New Roman" w:cs="Times New Roman"/>
          <w:color w:val="000000"/>
          <w:sz w:val="25"/>
          <w:szCs w:val="25"/>
          <w:lang w:val="uk-UA"/>
        </w:rPr>
        <w:t xml:space="preserve"> інформацію, яка, на </w:t>
      </w:r>
      <w:r w:rsidR="009F7823" w:rsidRPr="00663025">
        <w:rPr>
          <w:rFonts w:ascii="Times New Roman" w:eastAsia="Times New Roman" w:hAnsi="Times New Roman" w:cs="Times New Roman"/>
          <w:color w:val="000000"/>
          <w:sz w:val="25"/>
          <w:szCs w:val="25"/>
          <w:lang w:val="uk-UA"/>
        </w:rPr>
        <w:t>її</w:t>
      </w:r>
      <w:r w:rsidRPr="00663025">
        <w:rPr>
          <w:rFonts w:ascii="Times New Roman" w:eastAsia="Times New Roman" w:hAnsi="Times New Roman" w:cs="Times New Roman"/>
          <w:color w:val="000000"/>
          <w:sz w:val="25"/>
          <w:szCs w:val="25"/>
          <w:lang w:val="uk-UA"/>
        </w:rPr>
        <w:t xml:space="preserve"> думку, підтверджує </w:t>
      </w:r>
      <w:r w:rsidR="009F7823" w:rsidRPr="00663025">
        <w:rPr>
          <w:rFonts w:ascii="Times New Roman" w:eastAsia="Times New Roman" w:hAnsi="Times New Roman" w:cs="Times New Roman"/>
          <w:color w:val="000000"/>
          <w:sz w:val="25"/>
          <w:szCs w:val="25"/>
          <w:lang w:val="uk-UA"/>
        </w:rPr>
        <w:t>її</w:t>
      </w:r>
      <w:r w:rsidRPr="00663025">
        <w:rPr>
          <w:rFonts w:ascii="Times New Roman" w:eastAsia="Times New Roman" w:hAnsi="Times New Roman" w:cs="Times New Roman"/>
          <w:color w:val="000000"/>
          <w:sz w:val="25"/>
          <w:szCs w:val="25"/>
          <w:lang w:val="uk-UA"/>
        </w:rPr>
        <w:t xml:space="preserve"> відповідність показникам критерію особиста компетентність: «Рішучість та відповідальність», «Безперервний розвиток», та показникам критерію соціальна компетентність: «Ефективна комунікація», «Ефективна взаємодія», «Стійкість мотивації», «Емоційна стійкість». </w:t>
      </w:r>
    </w:p>
    <w:p w:rsidR="00687497" w:rsidRPr="00663025" w:rsidRDefault="00A00BC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До Комісії 06 червня 2025 року надійшов висновок Громадської ради доброчесності про невідповідність кандидата критеріям професійної етики та доброчесності (далі – ГРД) від 04 червня 2025 року стосовно кандидата на посаду судді апеляційного адміністративного суду </w:t>
      </w:r>
      <w:proofErr w:type="spellStart"/>
      <w:r w:rsidRPr="00663025">
        <w:rPr>
          <w:rFonts w:ascii="Times New Roman" w:eastAsia="Times New Roman" w:hAnsi="Times New Roman" w:cs="Times New Roman"/>
          <w:color w:val="000000"/>
          <w:sz w:val="25"/>
          <w:szCs w:val="25"/>
          <w:lang w:val="uk-UA"/>
        </w:rPr>
        <w:t>Парненко</w:t>
      </w:r>
      <w:proofErr w:type="spellEnd"/>
      <w:r w:rsidRPr="00663025">
        <w:rPr>
          <w:rFonts w:ascii="Times New Roman" w:eastAsia="Times New Roman" w:hAnsi="Times New Roman" w:cs="Times New Roman"/>
          <w:color w:val="000000"/>
          <w:sz w:val="25"/>
          <w:szCs w:val="25"/>
          <w:lang w:val="uk-UA"/>
        </w:rPr>
        <w:t xml:space="preserve"> В.С., який з метою сприяння своєчасному ознайомленню Комісією надіслано кандидату в електронному вигляді та запропоновано надати пояснення та копії підтверджувальних документів (за наявності).</w:t>
      </w:r>
    </w:p>
    <w:p w:rsidR="00687497" w:rsidRPr="00663025" w:rsidRDefault="00A00BC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Підставою для Висновку слугували виявлені ГРД обставини. </w:t>
      </w:r>
    </w:p>
    <w:p w:rsidR="00687497" w:rsidRPr="00663025" w:rsidRDefault="00A00BC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Кандидат не відповідає критеріям доброчесності та професійної етики за показниками «чесність» (зокрема</w:t>
      </w:r>
      <w:r w:rsidR="009F7823" w:rsidRPr="00663025">
        <w:rPr>
          <w:rFonts w:ascii="Times New Roman" w:eastAsia="Times New Roman" w:hAnsi="Times New Roman" w:cs="Times New Roman"/>
          <w:color w:val="000000"/>
          <w:sz w:val="25"/>
          <w:szCs w:val="25"/>
          <w:lang w:val="uk-UA"/>
        </w:rPr>
        <w:t>,</w:t>
      </w:r>
      <w:r w:rsidRPr="00663025">
        <w:rPr>
          <w:rFonts w:ascii="Times New Roman" w:eastAsia="Times New Roman" w:hAnsi="Times New Roman" w:cs="Times New Roman"/>
          <w:color w:val="000000"/>
          <w:sz w:val="25"/>
          <w:szCs w:val="25"/>
          <w:lang w:val="uk-UA"/>
        </w:rPr>
        <w:t xml:space="preserve"> академічна доброчесність </w:t>
      </w:r>
      <w:r w:rsidR="009F7823" w:rsidRPr="00663025">
        <w:rPr>
          <w:rFonts w:ascii="Times New Roman" w:eastAsia="Times New Roman" w:hAnsi="Times New Roman" w:cs="Times New Roman"/>
          <w:color w:val="000000"/>
          <w:sz w:val="25"/>
          <w:szCs w:val="25"/>
          <w:lang w:val="uk-UA"/>
        </w:rPr>
        <w:t>–</w:t>
      </w:r>
      <w:r w:rsidRPr="00663025">
        <w:rPr>
          <w:rFonts w:ascii="Times New Roman" w:eastAsia="Times New Roman" w:hAnsi="Times New Roman" w:cs="Times New Roman"/>
          <w:color w:val="000000"/>
          <w:sz w:val="25"/>
          <w:szCs w:val="25"/>
          <w:lang w:val="uk-UA"/>
        </w:rPr>
        <w:t xml:space="preserve"> п</w:t>
      </w:r>
      <w:r w:rsidR="009F7823" w:rsidRPr="00663025">
        <w:rPr>
          <w:rFonts w:ascii="Times New Roman" w:eastAsia="Times New Roman" w:hAnsi="Times New Roman" w:cs="Times New Roman"/>
          <w:color w:val="000000"/>
          <w:sz w:val="25"/>
          <w:szCs w:val="25"/>
          <w:lang w:val="uk-UA"/>
        </w:rPr>
        <w:t>ункт</w:t>
      </w:r>
      <w:r w:rsidRPr="00663025">
        <w:rPr>
          <w:rFonts w:ascii="Times New Roman" w:eastAsia="Times New Roman" w:hAnsi="Times New Roman" w:cs="Times New Roman"/>
          <w:color w:val="000000"/>
          <w:sz w:val="25"/>
          <w:szCs w:val="25"/>
          <w:lang w:val="uk-UA"/>
        </w:rPr>
        <w:t xml:space="preserve"> 18 Єдиних показників для оцінки доброчесності та професійної етики судді (кандидата на посаду судді), затверджених рішенням </w:t>
      </w:r>
      <w:r w:rsidR="009F7823" w:rsidRPr="00663025">
        <w:rPr>
          <w:rFonts w:ascii="Times New Roman" w:eastAsia="Times New Roman" w:hAnsi="Times New Roman" w:cs="Times New Roman"/>
          <w:color w:val="000000"/>
          <w:sz w:val="25"/>
          <w:szCs w:val="25"/>
          <w:lang w:val="uk-UA"/>
        </w:rPr>
        <w:t>Вищої ради правосуддя від</w:t>
      </w:r>
      <w:r w:rsidRPr="00663025">
        <w:rPr>
          <w:rFonts w:ascii="Times New Roman" w:eastAsia="Times New Roman" w:hAnsi="Times New Roman" w:cs="Times New Roman"/>
          <w:color w:val="000000"/>
          <w:sz w:val="25"/>
          <w:szCs w:val="25"/>
          <w:lang w:val="uk-UA"/>
        </w:rPr>
        <w:t xml:space="preserve"> 17</w:t>
      </w:r>
      <w:r w:rsidR="009F7823" w:rsidRPr="00663025">
        <w:rPr>
          <w:rFonts w:ascii="Times New Roman" w:eastAsia="Times New Roman" w:hAnsi="Times New Roman" w:cs="Times New Roman"/>
          <w:color w:val="000000"/>
          <w:sz w:val="25"/>
          <w:szCs w:val="25"/>
          <w:lang w:val="uk-UA"/>
        </w:rPr>
        <w:t xml:space="preserve"> грудня </w:t>
      </w:r>
      <w:r w:rsidRPr="00663025">
        <w:rPr>
          <w:rFonts w:ascii="Times New Roman" w:eastAsia="Times New Roman" w:hAnsi="Times New Roman" w:cs="Times New Roman"/>
          <w:color w:val="000000"/>
          <w:sz w:val="25"/>
          <w:szCs w:val="25"/>
          <w:lang w:val="uk-UA"/>
        </w:rPr>
        <w:t>2024</w:t>
      </w:r>
      <w:r w:rsidR="009F7823" w:rsidRPr="00663025">
        <w:rPr>
          <w:rFonts w:ascii="Times New Roman" w:eastAsia="Times New Roman" w:hAnsi="Times New Roman" w:cs="Times New Roman"/>
          <w:color w:val="000000"/>
          <w:sz w:val="25"/>
          <w:szCs w:val="25"/>
          <w:lang w:val="uk-UA"/>
        </w:rPr>
        <w:t xml:space="preserve"> року</w:t>
      </w:r>
      <w:r w:rsidRPr="00663025">
        <w:rPr>
          <w:rFonts w:ascii="Times New Roman" w:eastAsia="Times New Roman" w:hAnsi="Times New Roman" w:cs="Times New Roman"/>
          <w:color w:val="000000"/>
          <w:sz w:val="25"/>
          <w:szCs w:val="25"/>
          <w:lang w:val="uk-UA"/>
        </w:rPr>
        <w:t xml:space="preserve"> № 3659/0/15-24 (далі – Єдині показники).</w:t>
      </w:r>
    </w:p>
    <w:p w:rsidR="00687497" w:rsidRPr="00663025" w:rsidRDefault="00A00BC4">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Так, ГРД встановила, що у 2016 кандидат захистила дисертацію на здобуття наукового ступеня кандидата юридичних наук на тему</w:t>
      </w:r>
      <w:r w:rsidR="009F7823" w:rsidRPr="00663025">
        <w:rPr>
          <w:rFonts w:ascii="Times New Roman" w:eastAsia="Times New Roman" w:hAnsi="Times New Roman" w:cs="Times New Roman"/>
          <w:color w:val="000000"/>
          <w:sz w:val="25"/>
          <w:szCs w:val="25"/>
          <w:lang w:val="uk-UA"/>
        </w:rPr>
        <w:t>:</w:t>
      </w:r>
      <w:r w:rsidRPr="00663025">
        <w:rPr>
          <w:rFonts w:ascii="Times New Roman" w:eastAsia="Times New Roman" w:hAnsi="Times New Roman" w:cs="Times New Roman"/>
          <w:color w:val="000000"/>
          <w:sz w:val="25"/>
          <w:szCs w:val="25"/>
          <w:lang w:val="uk-UA"/>
        </w:rPr>
        <w:t xml:space="preserve"> «Адміністративна відповідальність фізичних та юридичних осіб країн Європейського Союзу в Україні».</w:t>
      </w:r>
    </w:p>
    <w:p w:rsidR="00687497" w:rsidRPr="00663025" w:rsidRDefault="00A00BC4">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У 2016 році на співбесіді під час кваліфікаційного оцінювання кандидат не могла пригадати прізвище свого наукового керівника (назвала ім’я іншої особи), опонента, теми дисертаційної роботи, значення </w:t>
      </w:r>
      <w:proofErr w:type="spellStart"/>
      <w:r w:rsidRPr="00663025">
        <w:rPr>
          <w:rFonts w:ascii="Times New Roman" w:eastAsia="Times New Roman" w:hAnsi="Times New Roman" w:cs="Times New Roman"/>
          <w:color w:val="000000"/>
          <w:sz w:val="25"/>
          <w:szCs w:val="25"/>
          <w:lang w:val="uk-UA"/>
        </w:rPr>
        <w:t>термін</w:t>
      </w:r>
      <w:r w:rsidR="009F7823" w:rsidRPr="00663025">
        <w:rPr>
          <w:rFonts w:ascii="Times New Roman" w:eastAsia="Times New Roman" w:hAnsi="Times New Roman" w:cs="Times New Roman"/>
          <w:color w:val="000000"/>
          <w:sz w:val="25"/>
          <w:szCs w:val="25"/>
          <w:lang w:val="uk-UA"/>
        </w:rPr>
        <w:t>а</w:t>
      </w:r>
      <w:proofErr w:type="spellEnd"/>
      <w:r w:rsidRPr="00663025">
        <w:rPr>
          <w:rFonts w:ascii="Times New Roman" w:eastAsia="Times New Roman" w:hAnsi="Times New Roman" w:cs="Times New Roman"/>
          <w:color w:val="000000"/>
          <w:sz w:val="25"/>
          <w:szCs w:val="25"/>
          <w:lang w:val="uk-UA"/>
        </w:rPr>
        <w:t xml:space="preserve"> «</w:t>
      </w:r>
      <w:proofErr w:type="spellStart"/>
      <w:r w:rsidRPr="00663025">
        <w:rPr>
          <w:rFonts w:ascii="Times New Roman" w:eastAsia="Times New Roman" w:hAnsi="Times New Roman" w:cs="Times New Roman"/>
          <w:color w:val="000000"/>
          <w:sz w:val="25"/>
          <w:szCs w:val="25"/>
          <w:lang w:val="uk-UA"/>
        </w:rPr>
        <w:t>acquis</w:t>
      </w:r>
      <w:proofErr w:type="spellEnd"/>
      <w:r w:rsidRPr="00663025">
        <w:rPr>
          <w:rFonts w:ascii="Times New Roman" w:eastAsia="Times New Roman" w:hAnsi="Times New Roman" w:cs="Times New Roman"/>
          <w:color w:val="000000"/>
          <w:sz w:val="25"/>
          <w:szCs w:val="25"/>
          <w:lang w:val="uk-UA"/>
        </w:rPr>
        <w:t xml:space="preserve"> </w:t>
      </w:r>
      <w:proofErr w:type="spellStart"/>
      <w:r w:rsidRPr="00663025">
        <w:rPr>
          <w:rFonts w:ascii="Times New Roman" w:eastAsia="Times New Roman" w:hAnsi="Times New Roman" w:cs="Times New Roman"/>
          <w:color w:val="000000"/>
          <w:sz w:val="25"/>
          <w:szCs w:val="25"/>
          <w:lang w:val="uk-UA"/>
        </w:rPr>
        <w:t>communautaire</w:t>
      </w:r>
      <w:proofErr w:type="spellEnd"/>
      <w:r w:rsidRPr="00663025">
        <w:rPr>
          <w:rFonts w:ascii="Times New Roman" w:eastAsia="Times New Roman" w:hAnsi="Times New Roman" w:cs="Times New Roman"/>
          <w:color w:val="000000"/>
          <w:sz w:val="25"/>
          <w:szCs w:val="25"/>
          <w:lang w:val="uk-UA"/>
        </w:rPr>
        <w:t>», який безпосередн</w:t>
      </w:r>
      <w:r w:rsidR="00C8423F" w:rsidRPr="00663025">
        <w:rPr>
          <w:rFonts w:ascii="Times New Roman" w:eastAsia="Times New Roman" w:hAnsi="Times New Roman" w:cs="Times New Roman"/>
          <w:color w:val="000000"/>
          <w:sz w:val="25"/>
          <w:szCs w:val="25"/>
          <w:lang w:val="uk-UA"/>
        </w:rPr>
        <w:t>ьо</w:t>
      </w:r>
      <w:r w:rsidRPr="00663025">
        <w:rPr>
          <w:rFonts w:ascii="Times New Roman" w:eastAsia="Times New Roman" w:hAnsi="Times New Roman" w:cs="Times New Roman"/>
          <w:color w:val="000000"/>
          <w:sz w:val="25"/>
          <w:szCs w:val="25"/>
          <w:lang w:val="uk-UA"/>
        </w:rPr>
        <w:t xml:space="preserve"> стосу</w:t>
      </w:r>
      <w:r w:rsidR="00C8423F" w:rsidRPr="00663025">
        <w:rPr>
          <w:rFonts w:ascii="Times New Roman" w:eastAsia="Times New Roman" w:hAnsi="Times New Roman" w:cs="Times New Roman"/>
          <w:color w:val="000000"/>
          <w:sz w:val="25"/>
          <w:szCs w:val="25"/>
          <w:lang w:val="uk-UA"/>
        </w:rPr>
        <w:t>вався</w:t>
      </w:r>
      <w:r w:rsidRPr="00663025">
        <w:rPr>
          <w:rFonts w:ascii="Times New Roman" w:eastAsia="Times New Roman" w:hAnsi="Times New Roman" w:cs="Times New Roman"/>
          <w:color w:val="000000"/>
          <w:sz w:val="25"/>
          <w:szCs w:val="25"/>
          <w:lang w:val="uk-UA"/>
        </w:rPr>
        <w:t xml:space="preserve"> теми її дисертації, та інших деталей. Ці обставини привернули увагу профільних засобів масової інформації, які стежили за перебігом переатестації суддів 2016 року.</w:t>
      </w:r>
    </w:p>
    <w:p w:rsidR="00687497" w:rsidRPr="00663025" w:rsidRDefault="00A00BC4">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Кандидат 11</w:t>
      </w:r>
      <w:r w:rsidR="00C8423F" w:rsidRPr="00663025">
        <w:rPr>
          <w:rFonts w:ascii="Times New Roman" w:eastAsia="Times New Roman" w:hAnsi="Times New Roman" w:cs="Times New Roman"/>
          <w:color w:val="000000"/>
          <w:sz w:val="25"/>
          <w:szCs w:val="25"/>
          <w:lang w:val="uk-UA"/>
        </w:rPr>
        <w:t xml:space="preserve"> червня </w:t>
      </w:r>
      <w:r w:rsidRPr="00663025">
        <w:rPr>
          <w:rFonts w:ascii="Times New Roman" w:eastAsia="Times New Roman" w:hAnsi="Times New Roman" w:cs="Times New Roman"/>
          <w:color w:val="000000"/>
          <w:sz w:val="25"/>
          <w:szCs w:val="25"/>
          <w:lang w:val="uk-UA"/>
        </w:rPr>
        <w:t>2025</w:t>
      </w:r>
      <w:r w:rsidR="00C8423F" w:rsidRPr="00663025">
        <w:rPr>
          <w:rFonts w:ascii="Times New Roman" w:eastAsia="Times New Roman" w:hAnsi="Times New Roman" w:cs="Times New Roman"/>
          <w:color w:val="000000"/>
          <w:sz w:val="25"/>
          <w:szCs w:val="25"/>
          <w:lang w:val="uk-UA"/>
        </w:rPr>
        <w:t xml:space="preserve"> року</w:t>
      </w:r>
      <w:r w:rsidRPr="00663025">
        <w:rPr>
          <w:rFonts w:ascii="Times New Roman" w:eastAsia="Times New Roman" w:hAnsi="Times New Roman" w:cs="Times New Roman"/>
          <w:color w:val="000000"/>
          <w:sz w:val="25"/>
          <w:szCs w:val="25"/>
          <w:lang w:val="uk-UA"/>
        </w:rPr>
        <w:t xml:space="preserve"> надала пояснення на висновок ГРД, у яких зазначила, що під час співбесіди перехвилювалася та розгубилася. Щодо терміну «</w:t>
      </w:r>
      <w:proofErr w:type="spellStart"/>
      <w:r w:rsidRPr="00663025">
        <w:rPr>
          <w:rFonts w:ascii="Times New Roman" w:eastAsia="Times New Roman" w:hAnsi="Times New Roman" w:cs="Times New Roman"/>
          <w:color w:val="000000"/>
          <w:sz w:val="25"/>
          <w:szCs w:val="25"/>
          <w:lang w:val="uk-UA"/>
        </w:rPr>
        <w:t>acquis</w:t>
      </w:r>
      <w:proofErr w:type="spellEnd"/>
      <w:r w:rsidRPr="00663025">
        <w:rPr>
          <w:rFonts w:ascii="Times New Roman" w:eastAsia="Times New Roman" w:hAnsi="Times New Roman" w:cs="Times New Roman"/>
          <w:color w:val="000000"/>
          <w:sz w:val="25"/>
          <w:szCs w:val="25"/>
          <w:lang w:val="uk-UA"/>
        </w:rPr>
        <w:t xml:space="preserve"> </w:t>
      </w:r>
      <w:proofErr w:type="spellStart"/>
      <w:r w:rsidRPr="00663025">
        <w:rPr>
          <w:rFonts w:ascii="Times New Roman" w:eastAsia="Times New Roman" w:hAnsi="Times New Roman" w:cs="Times New Roman"/>
          <w:color w:val="000000"/>
          <w:sz w:val="25"/>
          <w:szCs w:val="25"/>
          <w:lang w:val="uk-UA"/>
        </w:rPr>
        <w:t>communautaire</w:t>
      </w:r>
      <w:proofErr w:type="spellEnd"/>
      <w:r w:rsidRPr="00663025">
        <w:rPr>
          <w:rFonts w:ascii="Times New Roman" w:eastAsia="Times New Roman" w:hAnsi="Times New Roman" w:cs="Times New Roman"/>
          <w:color w:val="000000"/>
          <w:sz w:val="25"/>
          <w:szCs w:val="25"/>
          <w:lang w:val="uk-UA"/>
        </w:rPr>
        <w:t xml:space="preserve">» кандидат </w:t>
      </w:r>
      <w:r w:rsidR="00C8423F" w:rsidRPr="00663025">
        <w:rPr>
          <w:rFonts w:ascii="Times New Roman" w:eastAsia="Times New Roman" w:hAnsi="Times New Roman" w:cs="Times New Roman"/>
          <w:color w:val="000000"/>
          <w:sz w:val="25"/>
          <w:szCs w:val="25"/>
          <w:lang w:val="uk-UA"/>
        </w:rPr>
        <w:t>повідомила</w:t>
      </w:r>
      <w:r w:rsidRPr="00663025">
        <w:rPr>
          <w:rFonts w:ascii="Times New Roman" w:eastAsia="Times New Roman" w:hAnsi="Times New Roman" w:cs="Times New Roman"/>
          <w:color w:val="000000"/>
          <w:sz w:val="25"/>
          <w:szCs w:val="25"/>
          <w:lang w:val="uk-UA"/>
        </w:rPr>
        <w:t>, що під час співбесіди цей термін було озвучено з порушенням транскрипції та вимови французькою мовою, що виключило можливість надання нею коректної відповіді на запитання.</w:t>
      </w:r>
    </w:p>
    <w:p w:rsidR="00687497" w:rsidRPr="00663025" w:rsidRDefault="00A00BC4">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ГРД зазнач</w:t>
      </w:r>
      <w:r w:rsidR="00C8423F" w:rsidRPr="00663025">
        <w:rPr>
          <w:rFonts w:ascii="Times New Roman" w:eastAsia="Times New Roman" w:hAnsi="Times New Roman" w:cs="Times New Roman"/>
          <w:color w:val="000000"/>
          <w:sz w:val="25"/>
          <w:szCs w:val="25"/>
          <w:lang w:val="uk-UA"/>
        </w:rPr>
        <w:t>ила</w:t>
      </w:r>
      <w:r w:rsidRPr="00663025">
        <w:rPr>
          <w:rFonts w:ascii="Times New Roman" w:eastAsia="Times New Roman" w:hAnsi="Times New Roman" w:cs="Times New Roman"/>
          <w:color w:val="000000"/>
          <w:sz w:val="25"/>
          <w:szCs w:val="25"/>
          <w:lang w:val="uk-UA"/>
        </w:rPr>
        <w:t>, що у своїй дисертаційній роботі кандидат майже не посилається на західні закордонні джерела. Натомість серед закордонних джерел присутня велика кількість радянських та російських, що, на думку ГРД, було неетичним на момент захисту з огляду на російсько-українську війну, яка тривала з 2014 року, а також не корелювало з темою роботи, важливість якої обґрунтовувалась процесом євроінтеграції України.</w:t>
      </w:r>
    </w:p>
    <w:p w:rsidR="00687497" w:rsidRPr="00663025" w:rsidRDefault="00A00BC4">
      <w:pPr>
        <w:numPr>
          <w:ilvl w:val="0"/>
          <w:numId w:val="2"/>
        </w:numPr>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Кандидат пояснила, що такі джерела використовувалися нею, щоб навести негативні приклади змісту інституту адміністративної відповідальності та </w:t>
      </w:r>
      <w:r w:rsidR="00C8423F" w:rsidRPr="00663025">
        <w:rPr>
          <w:rFonts w:ascii="Times New Roman" w:eastAsia="Times New Roman" w:hAnsi="Times New Roman" w:cs="Times New Roman"/>
          <w:color w:val="000000"/>
          <w:sz w:val="25"/>
          <w:szCs w:val="25"/>
          <w:lang w:val="uk-UA"/>
        </w:rPr>
        <w:t>надалі</w:t>
      </w:r>
      <w:r w:rsidRPr="00663025">
        <w:rPr>
          <w:rFonts w:ascii="Times New Roman" w:eastAsia="Times New Roman" w:hAnsi="Times New Roman" w:cs="Times New Roman"/>
          <w:color w:val="000000"/>
          <w:sz w:val="25"/>
          <w:szCs w:val="25"/>
          <w:lang w:val="uk-UA"/>
        </w:rPr>
        <w:t xml:space="preserve"> уникнути впровадження таких негативних складових в національну правову систему.</w:t>
      </w:r>
    </w:p>
    <w:p w:rsidR="00687497" w:rsidRPr="00663025" w:rsidRDefault="00A00BC4">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ГРД також </w:t>
      </w:r>
      <w:r w:rsidR="00C8423F" w:rsidRPr="00663025">
        <w:rPr>
          <w:rFonts w:ascii="Times New Roman" w:eastAsia="Times New Roman" w:hAnsi="Times New Roman" w:cs="Times New Roman"/>
          <w:color w:val="000000"/>
          <w:sz w:val="25"/>
          <w:szCs w:val="25"/>
          <w:lang w:val="uk-UA"/>
        </w:rPr>
        <w:t>вказала</w:t>
      </w:r>
      <w:r w:rsidRPr="00663025">
        <w:rPr>
          <w:rFonts w:ascii="Times New Roman" w:eastAsia="Times New Roman" w:hAnsi="Times New Roman" w:cs="Times New Roman"/>
          <w:color w:val="000000"/>
          <w:sz w:val="25"/>
          <w:szCs w:val="25"/>
          <w:lang w:val="uk-UA"/>
        </w:rPr>
        <w:t>, що тема дисертації не належала до сфери професійного інтересу кандидата, на той момент судді, і не була актуальн</w:t>
      </w:r>
      <w:r w:rsidR="00C8423F" w:rsidRPr="00663025">
        <w:rPr>
          <w:rFonts w:ascii="Times New Roman" w:eastAsia="Times New Roman" w:hAnsi="Times New Roman" w:cs="Times New Roman"/>
          <w:color w:val="000000"/>
          <w:sz w:val="25"/>
          <w:szCs w:val="25"/>
          <w:lang w:val="uk-UA"/>
        </w:rPr>
        <w:t>ою</w:t>
      </w:r>
      <w:r w:rsidRPr="00663025">
        <w:rPr>
          <w:rFonts w:ascii="Times New Roman" w:eastAsia="Times New Roman" w:hAnsi="Times New Roman" w:cs="Times New Roman"/>
          <w:color w:val="000000"/>
          <w:sz w:val="25"/>
          <w:szCs w:val="25"/>
          <w:lang w:val="uk-UA"/>
        </w:rPr>
        <w:t xml:space="preserve"> на момент захисту, оскільки була написана на основі вже застарілих джерел.</w:t>
      </w:r>
    </w:p>
    <w:p w:rsidR="00687497" w:rsidRPr="00663025" w:rsidRDefault="00A00BC4">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У своїх поясненнях кандидат заперечила наведене твердження, зазначивши, що тема дисертації була тісно пов’язана з її діяльністю як судді, актуальн</w:t>
      </w:r>
      <w:r w:rsidR="00C8423F" w:rsidRPr="00663025">
        <w:rPr>
          <w:rFonts w:ascii="Times New Roman" w:eastAsia="Times New Roman" w:hAnsi="Times New Roman" w:cs="Times New Roman"/>
          <w:color w:val="000000"/>
          <w:sz w:val="25"/>
          <w:szCs w:val="25"/>
          <w:lang w:val="uk-UA"/>
        </w:rPr>
        <w:t>ою</w:t>
      </w:r>
      <w:r w:rsidRPr="00663025">
        <w:rPr>
          <w:rFonts w:ascii="Times New Roman" w:eastAsia="Times New Roman" w:hAnsi="Times New Roman" w:cs="Times New Roman"/>
          <w:color w:val="000000"/>
          <w:sz w:val="25"/>
          <w:szCs w:val="25"/>
          <w:lang w:val="uk-UA"/>
        </w:rPr>
        <w:t xml:space="preserve"> на момент дослідження, а сама робота містить елементи наукової новизни</w:t>
      </w:r>
      <w:r w:rsidR="00C8423F" w:rsidRPr="00663025">
        <w:rPr>
          <w:rFonts w:ascii="Times New Roman" w:eastAsia="Times New Roman" w:hAnsi="Times New Roman" w:cs="Times New Roman"/>
          <w:color w:val="000000"/>
          <w:sz w:val="25"/>
          <w:szCs w:val="25"/>
          <w:lang w:val="uk-UA"/>
        </w:rPr>
        <w:t>,</w:t>
      </w:r>
      <w:r w:rsidRPr="00663025">
        <w:rPr>
          <w:rFonts w:ascii="Times New Roman" w:eastAsia="Times New Roman" w:hAnsi="Times New Roman" w:cs="Times New Roman"/>
          <w:color w:val="000000"/>
          <w:sz w:val="25"/>
          <w:szCs w:val="25"/>
          <w:lang w:val="uk-UA"/>
        </w:rPr>
        <w:t xml:space="preserve"> такі як ланки теоретичних визначень певних понять та практичні рекомендації щодо кодифікації законодавства про адміністративну відповідальність юридичних осіб, що може бути проведена на базі чинного </w:t>
      </w:r>
      <w:r w:rsidR="00C8423F" w:rsidRPr="00663025">
        <w:rPr>
          <w:rFonts w:ascii="Times New Roman" w:eastAsia="Times New Roman" w:hAnsi="Times New Roman" w:cs="Times New Roman"/>
          <w:color w:val="000000"/>
          <w:sz w:val="25"/>
          <w:szCs w:val="25"/>
          <w:lang w:val="uk-UA"/>
        </w:rPr>
        <w:t>Кодексу України про адміністративні правопорушення.</w:t>
      </w:r>
    </w:p>
    <w:p w:rsidR="00687497" w:rsidRPr="00663025" w:rsidRDefault="00A00BC4">
      <w:pPr>
        <w:numPr>
          <w:ilvl w:val="0"/>
          <w:numId w:val="2"/>
        </w:numPr>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lastRenderedPageBreak/>
        <w:t>Наукова робота кандидатки містить ознаки плагіату. Зокрема, у декількох абзацах дисертації (с. 65</w:t>
      </w:r>
      <w:r w:rsidR="00C8423F" w:rsidRPr="00663025">
        <w:rPr>
          <w:rFonts w:ascii="Times New Roman" w:eastAsia="Times New Roman" w:hAnsi="Times New Roman" w:cs="Times New Roman"/>
          <w:color w:val="000000"/>
          <w:sz w:val="25"/>
          <w:szCs w:val="25"/>
          <w:lang w:val="uk-UA"/>
        </w:rPr>
        <w:t>–</w:t>
      </w:r>
      <w:r w:rsidRPr="00663025">
        <w:rPr>
          <w:rFonts w:ascii="Times New Roman" w:eastAsia="Times New Roman" w:hAnsi="Times New Roman" w:cs="Times New Roman"/>
          <w:color w:val="000000"/>
          <w:sz w:val="25"/>
          <w:szCs w:val="25"/>
          <w:lang w:val="uk-UA"/>
        </w:rPr>
        <w:t xml:space="preserve">66) </w:t>
      </w:r>
      <w:r w:rsidR="00C8423F" w:rsidRPr="00663025">
        <w:rPr>
          <w:rFonts w:ascii="Times New Roman" w:eastAsia="Times New Roman" w:hAnsi="Times New Roman" w:cs="Times New Roman"/>
          <w:color w:val="000000"/>
          <w:sz w:val="25"/>
          <w:szCs w:val="25"/>
          <w:lang w:val="uk-UA"/>
        </w:rPr>
        <w:t>вона</w:t>
      </w:r>
      <w:r w:rsidRPr="00663025">
        <w:rPr>
          <w:rFonts w:ascii="Times New Roman" w:eastAsia="Times New Roman" w:hAnsi="Times New Roman" w:cs="Times New Roman"/>
          <w:color w:val="000000"/>
          <w:sz w:val="25"/>
          <w:szCs w:val="25"/>
          <w:lang w:val="uk-UA"/>
        </w:rPr>
        <w:t xml:space="preserve"> повністю копіює текст, який міститься в статті </w:t>
      </w:r>
      <w:proofErr w:type="spellStart"/>
      <w:r w:rsidRPr="00663025">
        <w:rPr>
          <w:rFonts w:ascii="Times New Roman" w:eastAsia="Times New Roman" w:hAnsi="Times New Roman" w:cs="Times New Roman"/>
          <w:color w:val="000000"/>
          <w:sz w:val="25"/>
          <w:szCs w:val="25"/>
          <w:lang w:val="uk-UA"/>
        </w:rPr>
        <w:t>Кареби</w:t>
      </w:r>
      <w:proofErr w:type="spellEnd"/>
      <w:r w:rsidRPr="00663025">
        <w:rPr>
          <w:rFonts w:ascii="Times New Roman" w:eastAsia="Times New Roman" w:hAnsi="Times New Roman" w:cs="Times New Roman"/>
          <w:color w:val="000000"/>
          <w:sz w:val="25"/>
          <w:szCs w:val="25"/>
          <w:lang w:val="uk-UA"/>
        </w:rPr>
        <w:t xml:space="preserve"> М.С. «ПРАВОВИЙ РЕЖИМ ІНОЗЕМЦІВ ТА ОСІБ БЕЗ ГРОМАДЯНСТВА В УКРАЇН</w:t>
      </w:r>
      <w:r w:rsidR="00C8423F" w:rsidRPr="00663025">
        <w:rPr>
          <w:rFonts w:ascii="Times New Roman" w:eastAsia="Times New Roman" w:hAnsi="Times New Roman" w:cs="Times New Roman"/>
          <w:color w:val="000000"/>
          <w:sz w:val="25"/>
          <w:szCs w:val="25"/>
          <w:lang w:val="uk-UA"/>
        </w:rPr>
        <w:t>І</w:t>
      </w:r>
      <w:r w:rsidRPr="00663025">
        <w:rPr>
          <w:rFonts w:ascii="Times New Roman" w:eastAsia="Times New Roman" w:hAnsi="Times New Roman" w:cs="Times New Roman"/>
          <w:color w:val="000000"/>
          <w:sz w:val="25"/>
          <w:szCs w:val="25"/>
          <w:lang w:val="uk-UA"/>
        </w:rPr>
        <w:t xml:space="preserve">». </w:t>
      </w:r>
      <w:r w:rsidR="00C8423F" w:rsidRPr="00663025">
        <w:rPr>
          <w:rFonts w:ascii="Times New Roman" w:eastAsia="Times New Roman" w:hAnsi="Times New Roman" w:cs="Times New Roman"/>
          <w:color w:val="000000"/>
          <w:sz w:val="25"/>
          <w:szCs w:val="25"/>
          <w:lang w:val="uk-UA"/>
        </w:rPr>
        <w:t>Водночас</w:t>
      </w:r>
      <w:r w:rsidRPr="00663025">
        <w:rPr>
          <w:rFonts w:ascii="Times New Roman" w:eastAsia="Times New Roman" w:hAnsi="Times New Roman" w:cs="Times New Roman"/>
          <w:color w:val="000000"/>
          <w:sz w:val="25"/>
          <w:szCs w:val="25"/>
          <w:lang w:val="uk-UA"/>
        </w:rPr>
        <w:t xml:space="preserve">, як зазначає ГРД, </w:t>
      </w:r>
      <w:r w:rsidR="00C8423F" w:rsidRPr="00663025">
        <w:rPr>
          <w:rFonts w:ascii="Times New Roman" w:eastAsia="Times New Roman" w:hAnsi="Times New Roman" w:cs="Times New Roman"/>
          <w:color w:val="000000"/>
          <w:sz w:val="25"/>
          <w:szCs w:val="25"/>
          <w:lang w:val="uk-UA"/>
        </w:rPr>
        <w:t>у</w:t>
      </w:r>
      <w:r w:rsidRPr="00663025">
        <w:rPr>
          <w:rFonts w:ascii="Times New Roman" w:eastAsia="Times New Roman" w:hAnsi="Times New Roman" w:cs="Times New Roman"/>
          <w:color w:val="000000"/>
          <w:sz w:val="25"/>
          <w:szCs w:val="25"/>
          <w:lang w:val="uk-UA"/>
        </w:rPr>
        <w:t xml:space="preserve"> науковій роботі </w:t>
      </w:r>
      <w:proofErr w:type="spellStart"/>
      <w:r w:rsidR="00C8423F" w:rsidRPr="00663025">
        <w:rPr>
          <w:rFonts w:ascii="Times New Roman" w:eastAsia="Times New Roman" w:hAnsi="Times New Roman" w:cs="Times New Roman"/>
          <w:color w:val="000000"/>
          <w:sz w:val="25"/>
          <w:szCs w:val="25"/>
          <w:lang w:val="uk-UA"/>
        </w:rPr>
        <w:t>Парненко</w:t>
      </w:r>
      <w:proofErr w:type="spellEnd"/>
      <w:r w:rsidR="00C8423F" w:rsidRPr="00663025">
        <w:rPr>
          <w:rFonts w:ascii="Times New Roman" w:eastAsia="Times New Roman" w:hAnsi="Times New Roman" w:cs="Times New Roman"/>
          <w:color w:val="000000"/>
          <w:sz w:val="25"/>
          <w:szCs w:val="25"/>
          <w:lang w:val="uk-UA"/>
        </w:rPr>
        <w:t xml:space="preserve"> В.С.</w:t>
      </w:r>
      <w:r w:rsidRPr="00663025">
        <w:rPr>
          <w:rFonts w:ascii="Times New Roman" w:eastAsia="Times New Roman" w:hAnsi="Times New Roman" w:cs="Times New Roman"/>
          <w:color w:val="000000"/>
          <w:sz w:val="25"/>
          <w:szCs w:val="25"/>
          <w:lang w:val="uk-UA"/>
        </w:rPr>
        <w:t xml:space="preserve"> очевидна спроба приховати факт плагіату за рахунок зміни порядку відображення тексту і зміни абзаців місцями.</w:t>
      </w:r>
    </w:p>
    <w:p w:rsidR="00687497" w:rsidRPr="00663025" w:rsidRDefault="00A00BC4">
      <w:pPr>
        <w:numPr>
          <w:ilvl w:val="0"/>
          <w:numId w:val="2"/>
        </w:numPr>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Кандидат пояснила, що на момент захисту дисертації були застосовані всі правові та технічні інструменти для перевірки її академічної доброчесності. Стосовно посилання ГРД на копіювання тексту статті </w:t>
      </w:r>
      <w:proofErr w:type="spellStart"/>
      <w:r w:rsidRPr="00663025">
        <w:rPr>
          <w:rFonts w:ascii="Times New Roman" w:eastAsia="Times New Roman" w:hAnsi="Times New Roman" w:cs="Times New Roman"/>
          <w:color w:val="000000"/>
          <w:sz w:val="25"/>
          <w:szCs w:val="25"/>
          <w:lang w:val="uk-UA"/>
        </w:rPr>
        <w:t>Кареби</w:t>
      </w:r>
      <w:proofErr w:type="spellEnd"/>
      <w:r w:rsidRPr="00663025">
        <w:rPr>
          <w:rFonts w:ascii="Times New Roman" w:eastAsia="Times New Roman" w:hAnsi="Times New Roman" w:cs="Times New Roman"/>
          <w:color w:val="000000"/>
          <w:sz w:val="25"/>
          <w:szCs w:val="25"/>
          <w:lang w:val="uk-UA"/>
        </w:rPr>
        <w:t xml:space="preserve"> М.С. зазнач</w:t>
      </w:r>
      <w:r w:rsidR="00C8423F" w:rsidRPr="00663025">
        <w:rPr>
          <w:rFonts w:ascii="Times New Roman" w:eastAsia="Times New Roman" w:hAnsi="Times New Roman" w:cs="Times New Roman"/>
          <w:color w:val="000000"/>
          <w:sz w:val="25"/>
          <w:szCs w:val="25"/>
          <w:lang w:val="uk-UA"/>
        </w:rPr>
        <w:t>ила</w:t>
      </w:r>
      <w:r w:rsidRPr="00663025">
        <w:rPr>
          <w:rFonts w:ascii="Times New Roman" w:eastAsia="Times New Roman" w:hAnsi="Times New Roman" w:cs="Times New Roman"/>
          <w:color w:val="000000"/>
          <w:sz w:val="25"/>
          <w:szCs w:val="25"/>
          <w:lang w:val="uk-UA"/>
        </w:rPr>
        <w:t xml:space="preserve">, що у відкритих інтернет-джерелах відсутнє взагалі посилання на особу як </w:t>
      </w:r>
      <w:proofErr w:type="spellStart"/>
      <w:r w:rsidRPr="00663025">
        <w:rPr>
          <w:rFonts w:ascii="Times New Roman" w:eastAsia="Times New Roman" w:hAnsi="Times New Roman" w:cs="Times New Roman"/>
          <w:color w:val="000000"/>
          <w:sz w:val="25"/>
          <w:szCs w:val="25"/>
          <w:lang w:val="uk-UA"/>
        </w:rPr>
        <w:t>Кареба</w:t>
      </w:r>
      <w:proofErr w:type="spellEnd"/>
      <w:r w:rsidRPr="00663025">
        <w:rPr>
          <w:rFonts w:ascii="Times New Roman" w:eastAsia="Times New Roman" w:hAnsi="Times New Roman" w:cs="Times New Roman"/>
          <w:color w:val="000000"/>
          <w:sz w:val="25"/>
          <w:szCs w:val="25"/>
          <w:lang w:val="uk-UA"/>
        </w:rPr>
        <w:t xml:space="preserve"> М.С.</w:t>
      </w:r>
    </w:p>
    <w:p w:rsidR="00687497" w:rsidRPr="00663025" w:rsidRDefault="00A00BC4" w:rsidP="00444F06">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Відповідно до висновку ГРД кандидат не відповідає критеріям доброчесності та професійної етики за показниками «Незалежність» та «Дотримання етичних норм і бездоганна поведінка у професійній діяльності та особистому житті» (</w:t>
      </w:r>
      <w:r w:rsidR="00C8423F" w:rsidRPr="00663025">
        <w:rPr>
          <w:rFonts w:ascii="Times New Roman" w:eastAsia="Times New Roman" w:hAnsi="Times New Roman" w:cs="Times New Roman"/>
          <w:color w:val="000000"/>
          <w:sz w:val="25"/>
          <w:szCs w:val="25"/>
          <w:lang w:val="uk-UA"/>
        </w:rPr>
        <w:t>пункти</w:t>
      </w:r>
      <w:r w:rsidRPr="00663025">
        <w:rPr>
          <w:rFonts w:ascii="Times New Roman" w:eastAsia="Times New Roman" w:hAnsi="Times New Roman" w:cs="Times New Roman"/>
          <w:color w:val="000000"/>
          <w:sz w:val="25"/>
          <w:szCs w:val="25"/>
          <w:lang w:val="uk-UA"/>
        </w:rPr>
        <w:t xml:space="preserve"> 15, 17 Єдиних показників).</w:t>
      </w:r>
    </w:p>
    <w:p w:rsidR="00687497" w:rsidRPr="00663025" w:rsidRDefault="00A00BC4" w:rsidP="00444F06">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ГРД встановлено, що кандидата пов’язували родинні та інші неформальні зв’язки з рядом фігур у судовій системі, які могли впливати на її кар’єру та використовуватись в особистих цілях.</w:t>
      </w:r>
    </w:p>
    <w:p w:rsidR="00687497" w:rsidRPr="00663025" w:rsidRDefault="00A00BC4" w:rsidP="00444F06">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Так, колишній чоловік кандидата </w:t>
      </w:r>
      <w:r w:rsidR="006B4ED7">
        <w:rPr>
          <w:rFonts w:ascii="Times New Roman" w:eastAsia="Times New Roman" w:hAnsi="Times New Roman" w:cs="Times New Roman"/>
          <w:color w:val="000000"/>
          <w:sz w:val="25"/>
          <w:szCs w:val="25"/>
          <w:lang w:val="uk-UA"/>
        </w:rPr>
        <w:t>ОСОБА_1</w:t>
      </w:r>
      <w:r w:rsidRPr="00663025">
        <w:rPr>
          <w:rFonts w:ascii="Times New Roman" w:eastAsia="Times New Roman" w:hAnsi="Times New Roman" w:cs="Times New Roman"/>
          <w:color w:val="000000"/>
          <w:sz w:val="25"/>
          <w:szCs w:val="25"/>
          <w:lang w:val="uk-UA"/>
        </w:rPr>
        <w:t xml:space="preserve"> працював на посаді начальника відділу нотаріату в </w:t>
      </w:r>
      <w:r w:rsidR="00C8423F" w:rsidRPr="00663025">
        <w:rPr>
          <w:rFonts w:ascii="Times New Roman" w:eastAsia="Times New Roman" w:hAnsi="Times New Roman" w:cs="Times New Roman"/>
          <w:color w:val="000000"/>
          <w:sz w:val="25"/>
          <w:szCs w:val="25"/>
          <w:lang w:val="uk-UA"/>
        </w:rPr>
        <w:t>Г</w:t>
      </w:r>
      <w:r w:rsidRPr="00663025">
        <w:rPr>
          <w:rFonts w:ascii="Times New Roman" w:eastAsia="Times New Roman" w:hAnsi="Times New Roman" w:cs="Times New Roman"/>
          <w:color w:val="000000"/>
          <w:sz w:val="25"/>
          <w:szCs w:val="25"/>
          <w:lang w:val="uk-UA"/>
        </w:rPr>
        <w:t xml:space="preserve">оловному управлінні юстиції у Дніпропетровській області і був звільнений </w:t>
      </w:r>
      <w:r w:rsidR="00C8423F" w:rsidRPr="00663025">
        <w:rPr>
          <w:rFonts w:ascii="Times New Roman" w:eastAsia="Times New Roman" w:hAnsi="Times New Roman" w:cs="Times New Roman"/>
          <w:color w:val="000000"/>
          <w:sz w:val="25"/>
          <w:szCs w:val="25"/>
          <w:lang w:val="uk-UA"/>
        </w:rPr>
        <w:t>і</w:t>
      </w:r>
      <w:r w:rsidRPr="00663025">
        <w:rPr>
          <w:rFonts w:ascii="Times New Roman" w:eastAsia="Times New Roman" w:hAnsi="Times New Roman" w:cs="Times New Roman"/>
          <w:color w:val="000000"/>
          <w:sz w:val="25"/>
          <w:szCs w:val="25"/>
          <w:lang w:val="uk-UA"/>
        </w:rPr>
        <w:t xml:space="preserve">з займаної посади у 2014 році за угодою сторін відповідно </w:t>
      </w:r>
      <w:r w:rsidR="00C8423F" w:rsidRPr="00663025">
        <w:rPr>
          <w:rFonts w:ascii="Times New Roman" w:eastAsia="Times New Roman" w:hAnsi="Times New Roman" w:cs="Times New Roman"/>
          <w:color w:val="000000"/>
          <w:sz w:val="25"/>
          <w:szCs w:val="25"/>
          <w:lang w:val="uk-UA"/>
        </w:rPr>
        <w:t xml:space="preserve">до </w:t>
      </w:r>
      <w:r w:rsidRPr="00663025">
        <w:rPr>
          <w:rFonts w:ascii="Times New Roman" w:eastAsia="Times New Roman" w:hAnsi="Times New Roman" w:cs="Times New Roman"/>
          <w:color w:val="000000"/>
          <w:sz w:val="25"/>
          <w:szCs w:val="25"/>
          <w:lang w:val="uk-UA"/>
        </w:rPr>
        <w:t>п</w:t>
      </w:r>
      <w:r w:rsidR="00C8423F" w:rsidRPr="00663025">
        <w:rPr>
          <w:rFonts w:ascii="Times New Roman" w:eastAsia="Times New Roman" w:hAnsi="Times New Roman" w:cs="Times New Roman"/>
          <w:color w:val="000000"/>
          <w:sz w:val="25"/>
          <w:szCs w:val="25"/>
          <w:lang w:val="uk-UA"/>
        </w:rPr>
        <w:t>ункту</w:t>
      </w:r>
      <w:r w:rsidRPr="00663025">
        <w:rPr>
          <w:rFonts w:ascii="Times New Roman" w:eastAsia="Times New Roman" w:hAnsi="Times New Roman" w:cs="Times New Roman"/>
          <w:color w:val="000000"/>
          <w:sz w:val="25"/>
          <w:szCs w:val="25"/>
          <w:lang w:val="uk-UA"/>
        </w:rPr>
        <w:t xml:space="preserve"> 1 </w:t>
      </w:r>
      <w:r w:rsidR="00C8423F" w:rsidRPr="00663025">
        <w:rPr>
          <w:rFonts w:ascii="Times New Roman" w:eastAsia="Times New Roman" w:hAnsi="Times New Roman" w:cs="Times New Roman"/>
          <w:color w:val="000000"/>
          <w:sz w:val="25"/>
          <w:szCs w:val="25"/>
          <w:lang w:val="uk-UA"/>
        </w:rPr>
        <w:t>частини </w:t>
      </w:r>
      <w:r w:rsidRPr="00663025">
        <w:rPr>
          <w:rFonts w:ascii="Times New Roman" w:eastAsia="Times New Roman" w:hAnsi="Times New Roman" w:cs="Times New Roman"/>
          <w:color w:val="000000"/>
          <w:sz w:val="25"/>
          <w:szCs w:val="25"/>
          <w:lang w:val="uk-UA"/>
        </w:rPr>
        <w:t xml:space="preserve">1 </w:t>
      </w:r>
      <w:r w:rsidR="00C8423F" w:rsidRPr="00663025">
        <w:rPr>
          <w:rFonts w:ascii="Times New Roman" w:eastAsia="Times New Roman" w:hAnsi="Times New Roman" w:cs="Times New Roman"/>
          <w:color w:val="000000"/>
          <w:sz w:val="25"/>
          <w:szCs w:val="25"/>
          <w:lang w:val="uk-UA"/>
        </w:rPr>
        <w:t>статті</w:t>
      </w:r>
      <w:r w:rsidRPr="00663025">
        <w:rPr>
          <w:rFonts w:ascii="Times New Roman" w:eastAsia="Times New Roman" w:hAnsi="Times New Roman" w:cs="Times New Roman"/>
          <w:color w:val="000000"/>
          <w:sz w:val="25"/>
          <w:szCs w:val="25"/>
          <w:lang w:val="uk-UA"/>
        </w:rPr>
        <w:t xml:space="preserve"> 36 Кодексу законів про працю України. </w:t>
      </w:r>
      <w:r w:rsidR="00C8423F" w:rsidRPr="00663025">
        <w:rPr>
          <w:rFonts w:ascii="Times New Roman" w:eastAsia="Times New Roman" w:hAnsi="Times New Roman" w:cs="Times New Roman"/>
          <w:color w:val="000000"/>
          <w:sz w:val="25"/>
          <w:szCs w:val="25"/>
          <w:lang w:val="uk-UA"/>
        </w:rPr>
        <w:t>У</w:t>
      </w:r>
      <w:r w:rsidRPr="00663025">
        <w:rPr>
          <w:rFonts w:ascii="Times New Roman" w:eastAsia="Times New Roman" w:hAnsi="Times New Roman" w:cs="Times New Roman"/>
          <w:color w:val="000000"/>
          <w:sz w:val="25"/>
          <w:szCs w:val="25"/>
          <w:lang w:val="uk-UA"/>
        </w:rPr>
        <w:t xml:space="preserve"> позові позивач вказав, що він не мав наміру звільнятися з посади, проте був змушений написати заяву про звільнення під тиском обставин. Позивач вимагав поновити його на посаді і сплатити йому компенсацію за час вимушеного прогулу.</w:t>
      </w:r>
    </w:p>
    <w:p w:rsidR="00687497" w:rsidRPr="00663025" w:rsidRDefault="00A00BC4" w:rsidP="00444F06">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На посаді його поновила суддя Дніпропетровського окружного адміністративного суду </w:t>
      </w:r>
      <w:proofErr w:type="spellStart"/>
      <w:r w:rsidRPr="00663025">
        <w:rPr>
          <w:rFonts w:ascii="Times New Roman" w:eastAsia="Times New Roman" w:hAnsi="Times New Roman" w:cs="Times New Roman"/>
          <w:color w:val="000000"/>
          <w:sz w:val="25"/>
          <w:szCs w:val="25"/>
          <w:lang w:val="uk-UA"/>
        </w:rPr>
        <w:t>Ніколайчук</w:t>
      </w:r>
      <w:proofErr w:type="spellEnd"/>
      <w:r w:rsidRPr="00663025">
        <w:rPr>
          <w:rFonts w:ascii="Times New Roman" w:eastAsia="Times New Roman" w:hAnsi="Times New Roman" w:cs="Times New Roman"/>
          <w:color w:val="000000"/>
          <w:sz w:val="25"/>
          <w:szCs w:val="25"/>
          <w:lang w:val="uk-UA"/>
        </w:rPr>
        <w:t xml:space="preserve"> С.В. (справа № 804/3115/14), </w:t>
      </w:r>
      <w:r w:rsidR="00C8423F" w:rsidRPr="00663025">
        <w:rPr>
          <w:rFonts w:ascii="Times New Roman" w:eastAsia="Times New Roman" w:hAnsi="Times New Roman" w:cs="Times New Roman"/>
          <w:color w:val="000000"/>
          <w:sz w:val="25"/>
          <w:szCs w:val="25"/>
          <w:lang w:val="uk-UA"/>
        </w:rPr>
        <w:t>у</w:t>
      </w:r>
      <w:r w:rsidRPr="00663025">
        <w:rPr>
          <w:rFonts w:ascii="Times New Roman" w:eastAsia="Times New Roman" w:hAnsi="Times New Roman" w:cs="Times New Roman"/>
          <w:color w:val="000000"/>
          <w:sz w:val="25"/>
          <w:szCs w:val="25"/>
          <w:lang w:val="uk-UA"/>
        </w:rPr>
        <w:t xml:space="preserve"> якому на той момент працювала і кандидат. У цій справі сторони і сама суддя </w:t>
      </w:r>
      <w:proofErr w:type="spellStart"/>
      <w:r w:rsidRPr="00663025">
        <w:rPr>
          <w:rFonts w:ascii="Times New Roman" w:eastAsia="Times New Roman" w:hAnsi="Times New Roman" w:cs="Times New Roman"/>
          <w:color w:val="000000"/>
          <w:sz w:val="25"/>
          <w:szCs w:val="25"/>
          <w:lang w:val="uk-UA"/>
        </w:rPr>
        <w:t>Ніколайчук</w:t>
      </w:r>
      <w:proofErr w:type="spellEnd"/>
      <w:r w:rsidRPr="00663025">
        <w:rPr>
          <w:rFonts w:ascii="Times New Roman" w:eastAsia="Times New Roman" w:hAnsi="Times New Roman" w:cs="Times New Roman"/>
          <w:color w:val="000000"/>
          <w:sz w:val="25"/>
          <w:szCs w:val="25"/>
          <w:lang w:val="uk-UA"/>
        </w:rPr>
        <w:t xml:space="preserve"> С.В. не заявляли відводів.</w:t>
      </w:r>
    </w:p>
    <w:p w:rsidR="00687497" w:rsidRPr="00663025" w:rsidRDefault="00C8423F" w:rsidP="00444F06">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Водночас</w:t>
      </w:r>
      <w:r w:rsidR="00A00BC4" w:rsidRPr="00663025">
        <w:rPr>
          <w:rFonts w:ascii="Times New Roman" w:eastAsia="Times New Roman" w:hAnsi="Times New Roman" w:cs="Times New Roman"/>
          <w:color w:val="000000"/>
          <w:sz w:val="25"/>
          <w:szCs w:val="25"/>
          <w:lang w:val="uk-UA"/>
        </w:rPr>
        <w:t xml:space="preserve"> чоловік кандидатки 26 лютого 2014 року та 27 лютого 2014 року подав до суду одночасно чотири позови про визнання протиправним наказу про його звільнення. Всі вони були розподілені на різних суддів, серед яких була і </w:t>
      </w:r>
      <w:proofErr w:type="spellStart"/>
      <w:r w:rsidR="00A00BC4" w:rsidRPr="00663025">
        <w:rPr>
          <w:rFonts w:ascii="Times New Roman" w:eastAsia="Times New Roman" w:hAnsi="Times New Roman" w:cs="Times New Roman"/>
          <w:color w:val="000000"/>
          <w:sz w:val="25"/>
          <w:szCs w:val="25"/>
          <w:lang w:val="uk-UA"/>
        </w:rPr>
        <w:t>Ніколайчук</w:t>
      </w:r>
      <w:proofErr w:type="spellEnd"/>
      <w:r w:rsidR="00A00BC4" w:rsidRPr="00663025">
        <w:rPr>
          <w:rFonts w:ascii="Times New Roman" w:eastAsia="Times New Roman" w:hAnsi="Times New Roman" w:cs="Times New Roman"/>
          <w:color w:val="000000"/>
          <w:sz w:val="25"/>
          <w:szCs w:val="25"/>
          <w:lang w:val="uk-UA"/>
        </w:rPr>
        <w:t xml:space="preserve"> С.В. У трьох інших справах позивач надіслав до суду заяви про відкликання позовних заяв. Таким чином, справу про визнання наказу про його звільнення розглядала саме </w:t>
      </w:r>
      <w:proofErr w:type="spellStart"/>
      <w:r w:rsidR="00A00BC4" w:rsidRPr="00663025">
        <w:rPr>
          <w:rFonts w:ascii="Times New Roman" w:eastAsia="Times New Roman" w:hAnsi="Times New Roman" w:cs="Times New Roman"/>
          <w:color w:val="000000"/>
          <w:sz w:val="25"/>
          <w:szCs w:val="25"/>
          <w:lang w:val="uk-UA"/>
        </w:rPr>
        <w:t>Ніколайчук</w:t>
      </w:r>
      <w:proofErr w:type="spellEnd"/>
      <w:r w:rsidRPr="00663025">
        <w:rPr>
          <w:rFonts w:ascii="Times New Roman" w:eastAsia="Times New Roman" w:hAnsi="Times New Roman" w:cs="Times New Roman"/>
          <w:color w:val="000000"/>
          <w:sz w:val="25"/>
          <w:szCs w:val="25"/>
          <w:lang w:val="uk-UA"/>
        </w:rPr>
        <w:t> </w:t>
      </w:r>
      <w:r w:rsidR="00A00BC4" w:rsidRPr="00663025">
        <w:rPr>
          <w:rFonts w:ascii="Times New Roman" w:eastAsia="Times New Roman" w:hAnsi="Times New Roman" w:cs="Times New Roman"/>
          <w:color w:val="000000"/>
          <w:sz w:val="25"/>
          <w:szCs w:val="25"/>
          <w:lang w:val="uk-UA"/>
        </w:rPr>
        <w:t>С.В.</w:t>
      </w:r>
    </w:p>
    <w:p w:rsidR="00687497" w:rsidRPr="00663025" w:rsidRDefault="00A00BC4" w:rsidP="00444F06">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Ці обставини, на думку ГРД, мають ознаки маніпулювання системою </w:t>
      </w:r>
      <w:proofErr w:type="spellStart"/>
      <w:r w:rsidRPr="00663025">
        <w:rPr>
          <w:rFonts w:ascii="Times New Roman" w:eastAsia="Times New Roman" w:hAnsi="Times New Roman" w:cs="Times New Roman"/>
          <w:color w:val="000000"/>
          <w:sz w:val="25"/>
          <w:szCs w:val="25"/>
          <w:lang w:val="uk-UA"/>
        </w:rPr>
        <w:t>авторозподілу</w:t>
      </w:r>
      <w:proofErr w:type="spellEnd"/>
      <w:r w:rsidRPr="00663025">
        <w:rPr>
          <w:rFonts w:ascii="Times New Roman" w:eastAsia="Times New Roman" w:hAnsi="Times New Roman" w:cs="Times New Roman"/>
          <w:color w:val="000000"/>
          <w:sz w:val="25"/>
          <w:szCs w:val="25"/>
          <w:lang w:val="uk-UA"/>
        </w:rPr>
        <w:t>.</w:t>
      </w:r>
    </w:p>
    <w:p w:rsidR="00687497" w:rsidRPr="00663025" w:rsidRDefault="00A00BC4" w:rsidP="00444F06">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Справу колишнього чоловіка кандидата було розглянуто у вкрай короткі терміни. </w:t>
      </w:r>
      <w:r w:rsidR="006B4ED7">
        <w:rPr>
          <w:rFonts w:ascii="Times New Roman" w:eastAsia="Times New Roman" w:hAnsi="Times New Roman" w:cs="Times New Roman"/>
          <w:color w:val="000000"/>
          <w:sz w:val="25"/>
          <w:szCs w:val="25"/>
          <w:lang w:val="uk-UA"/>
        </w:rPr>
        <w:t>ОСОБА_1</w:t>
      </w:r>
      <w:r w:rsidRPr="00663025">
        <w:rPr>
          <w:rFonts w:ascii="Times New Roman" w:eastAsia="Times New Roman" w:hAnsi="Times New Roman" w:cs="Times New Roman"/>
          <w:color w:val="000000"/>
          <w:sz w:val="25"/>
          <w:szCs w:val="25"/>
          <w:lang w:val="uk-UA"/>
        </w:rPr>
        <w:t xml:space="preserve"> звернувся з адміністративним позовом 27 лютого 2014 року (четвер), наступного дня (28 лютого 2014 року </w:t>
      </w:r>
      <w:r w:rsidR="00C8423F" w:rsidRPr="00663025">
        <w:rPr>
          <w:rFonts w:ascii="Times New Roman" w:eastAsia="Times New Roman" w:hAnsi="Times New Roman" w:cs="Times New Roman"/>
          <w:color w:val="000000"/>
          <w:sz w:val="25"/>
          <w:szCs w:val="25"/>
          <w:lang w:val="uk-UA"/>
        </w:rPr>
        <w:t>– п’ятниця) вже було прийнято ухвалу</w:t>
      </w:r>
      <w:r w:rsidRPr="00663025">
        <w:rPr>
          <w:rFonts w:ascii="Times New Roman" w:eastAsia="Times New Roman" w:hAnsi="Times New Roman" w:cs="Times New Roman"/>
          <w:color w:val="000000"/>
          <w:sz w:val="25"/>
          <w:szCs w:val="25"/>
          <w:lang w:val="uk-UA"/>
        </w:rPr>
        <w:t xml:space="preserve"> про відкриття провадження і призначено засідання на 03 березня 2014 року (понеділок). На цьому ж засіданні суддя ухвалила рішення про задоволення позовних вимог. Попри заперечення відповідача, суддя </w:t>
      </w:r>
      <w:proofErr w:type="spellStart"/>
      <w:r w:rsidRPr="00663025">
        <w:rPr>
          <w:rFonts w:ascii="Times New Roman" w:eastAsia="Times New Roman" w:hAnsi="Times New Roman" w:cs="Times New Roman"/>
          <w:color w:val="000000"/>
          <w:sz w:val="25"/>
          <w:szCs w:val="25"/>
          <w:lang w:val="uk-UA"/>
        </w:rPr>
        <w:t>Ніколайчук</w:t>
      </w:r>
      <w:proofErr w:type="spellEnd"/>
      <w:r w:rsidRPr="00663025">
        <w:rPr>
          <w:rFonts w:ascii="Times New Roman" w:eastAsia="Times New Roman" w:hAnsi="Times New Roman" w:cs="Times New Roman"/>
          <w:color w:val="000000"/>
          <w:sz w:val="25"/>
          <w:szCs w:val="25"/>
          <w:lang w:val="uk-UA"/>
        </w:rPr>
        <w:t xml:space="preserve"> С.В. дійшла висновку, що заява про звільнення </w:t>
      </w:r>
      <w:r w:rsidR="006B4ED7">
        <w:rPr>
          <w:rFonts w:ascii="Times New Roman" w:eastAsia="Times New Roman" w:hAnsi="Times New Roman" w:cs="Times New Roman"/>
          <w:color w:val="000000"/>
          <w:sz w:val="25"/>
          <w:szCs w:val="25"/>
          <w:lang w:val="uk-UA"/>
        </w:rPr>
        <w:t>ОСОБА_1</w:t>
      </w:r>
      <w:r w:rsidRPr="00663025">
        <w:rPr>
          <w:rFonts w:ascii="Times New Roman" w:eastAsia="Times New Roman" w:hAnsi="Times New Roman" w:cs="Times New Roman"/>
          <w:color w:val="000000"/>
          <w:sz w:val="25"/>
          <w:szCs w:val="25"/>
          <w:lang w:val="uk-UA"/>
        </w:rPr>
        <w:t xml:space="preserve"> була написана під тиском і звільнення є незаконним. </w:t>
      </w:r>
      <w:r w:rsidR="00C8423F" w:rsidRPr="00663025">
        <w:rPr>
          <w:rFonts w:ascii="Times New Roman" w:eastAsia="Times New Roman" w:hAnsi="Times New Roman" w:cs="Times New Roman"/>
          <w:color w:val="000000"/>
          <w:sz w:val="25"/>
          <w:szCs w:val="25"/>
          <w:lang w:val="uk-UA"/>
        </w:rPr>
        <w:t>Надалі</w:t>
      </w:r>
      <w:r w:rsidRPr="00663025">
        <w:rPr>
          <w:rFonts w:ascii="Times New Roman" w:eastAsia="Times New Roman" w:hAnsi="Times New Roman" w:cs="Times New Roman"/>
          <w:color w:val="000000"/>
          <w:sz w:val="25"/>
          <w:szCs w:val="25"/>
          <w:lang w:val="uk-UA"/>
        </w:rPr>
        <w:t xml:space="preserve"> рішення було залишено у силі судом апеляційної інстанції.</w:t>
      </w:r>
    </w:p>
    <w:p w:rsidR="00687497" w:rsidRPr="00663025" w:rsidRDefault="00A00BC4" w:rsidP="00444F06">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Кандидат пояснила, що поданням позову від імені її колишнього чоловіка займався його адвокат, питання щодо будь-яких процесуальних дій між кандидатом та її колишнім чоловіком не обговорювалися, а про наявність аналогічних зареєстрованих позовів їй стало відомо виключно в липні 2022 року після отримання запиту від Етичної ради про надання пояснень.</w:t>
      </w:r>
    </w:p>
    <w:p w:rsidR="00687497" w:rsidRPr="00663025" w:rsidRDefault="00A00BC4" w:rsidP="00444F06">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Колишній </w:t>
      </w:r>
      <w:proofErr w:type="spellStart"/>
      <w:r w:rsidRPr="00663025">
        <w:rPr>
          <w:rFonts w:ascii="Times New Roman" w:eastAsia="Times New Roman" w:hAnsi="Times New Roman" w:cs="Times New Roman"/>
          <w:color w:val="000000"/>
          <w:sz w:val="25"/>
          <w:szCs w:val="25"/>
          <w:lang w:val="uk-UA"/>
        </w:rPr>
        <w:t>свекр</w:t>
      </w:r>
      <w:proofErr w:type="spellEnd"/>
      <w:r w:rsidRPr="00663025">
        <w:rPr>
          <w:rFonts w:ascii="Times New Roman" w:eastAsia="Times New Roman" w:hAnsi="Times New Roman" w:cs="Times New Roman"/>
          <w:color w:val="000000"/>
          <w:sz w:val="25"/>
          <w:szCs w:val="25"/>
          <w:lang w:val="uk-UA"/>
        </w:rPr>
        <w:t xml:space="preserve"> судді </w:t>
      </w:r>
      <w:r w:rsidR="00C8423F" w:rsidRPr="00663025">
        <w:rPr>
          <w:rFonts w:ascii="Times New Roman" w:eastAsia="Times New Roman" w:hAnsi="Times New Roman" w:cs="Times New Roman"/>
          <w:color w:val="000000"/>
          <w:sz w:val="25"/>
          <w:szCs w:val="25"/>
          <w:lang w:val="uk-UA"/>
        </w:rPr>
        <w:t>–</w:t>
      </w:r>
      <w:r w:rsidRPr="00663025">
        <w:rPr>
          <w:rFonts w:ascii="Times New Roman" w:eastAsia="Times New Roman" w:hAnsi="Times New Roman" w:cs="Times New Roman"/>
          <w:color w:val="000000"/>
          <w:sz w:val="25"/>
          <w:szCs w:val="25"/>
          <w:lang w:val="uk-UA"/>
        </w:rPr>
        <w:t xml:space="preserve"> колишній член Вищої кваліфікаційної комісії суддів України </w:t>
      </w:r>
      <w:r w:rsidR="006B4ED7">
        <w:rPr>
          <w:rFonts w:ascii="Times New Roman" w:eastAsia="Times New Roman" w:hAnsi="Times New Roman" w:cs="Times New Roman"/>
          <w:color w:val="000000"/>
          <w:sz w:val="25"/>
          <w:szCs w:val="25"/>
          <w:lang w:val="uk-UA"/>
        </w:rPr>
        <w:t>ОСОБА_2</w:t>
      </w:r>
      <w:r w:rsidRPr="00663025">
        <w:rPr>
          <w:rFonts w:ascii="Times New Roman" w:eastAsia="Times New Roman" w:hAnsi="Times New Roman" w:cs="Times New Roman"/>
          <w:color w:val="000000"/>
          <w:sz w:val="25"/>
          <w:szCs w:val="25"/>
          <w:lang w:val="uk-UA"/>
        </w:rPr>
        <w:t xml:space="preserve">, а перед тим </w:t>
      </w:r>
      <w:r w:rsidR="00C8423F" w:rsidRPr="00663025">
        <w:rPr>
          <w:rFonts w:ascii="Times New Roman" w:eastAsia="Times New Roman" w:hAnsi="Times New Roman" w:cs="Times New Roman"/>
          <w:color w:val="000000"/>
          <w:sz w:val="25"/>
          <w:szCs w:val="25"/>
          <w:lang w:val="uk-UA"/>
        </w:rPr>
        <w:t>–</w:t>
      </w:r>
      <w:r w:rsidRPr="00663025">
        <w:rPr>
          <w:rFonts w:ascii="Times New Roman" w:eastAsia="Times New Roman" w:hAnsi="Times New Roman" w:cs="Times New Roman"/>
          <w:color w:val="000000"/>
          <w:sz w:val="25"/>
          <w:szCs w:val="25"/>
          <w:lang w:val="uk-UA"/>
        </w:rPr>
        <w:t xml:space="preserve"> голова Апеляційного суду Дніпропетровської області. </w:t>
      </w:r>
      <w:r w:rsidRPr="00663025">
        <w:rPr>
          <w:rFonts w:ascii="Times New Roman" w:eastAsia="Times New Roman" w:hAnsi="Times New Roman" w:cs="Times New Roman"/>
          <w:color w:val="000000"/>
          <w:sz w:val="25"/>
          <w:szCs w:val="25"/>
          <w:lang w:val="uk-UA"/>
        </w:rPr>
        <w:lastRenderedPageBreak/>
        <w:t xml:space="preserve">Будучи членом Вищої кваліфікаційної комісії суддів України, </w:t>
      </w:r>
      <w:r w:rsidR="006B4ED7">
        <w:rPr>
          <w:rFonts w:ascii="Times New Roman" w:eastAsia="Times New Roman" w:hAnsi="Times New Roman" w:cs="Times New Roman"/>
          <w:color w:val="000000"/>
          <w:sz w:val="25"/>
          <w:szCs w:val="25"/>
          <w:lang w:val="uk-UA"/>
        </w:rPr>
        <w:t>ОСОБА_2</w:t>
      </w:r>
      <w:r w:rsidRPr="00663025">
        <w:rPr>
          <w:rFonts w:ascii="Times New Roman" w:eastAsia="Times New Roman" w:hAnsi="Times New Roman" w:cs="Times New Roman"/>
          <w:color w:val="000000"/>
          <w:sz w:val="25"/>
          <w:szCs w:val="25"/>
          <w:lang w:val="uk-UA"/>
        </w:rPr>
        <w:t xml:space="preserve"> двічі розглядав дисциплінарні скарги щодо кандидата </w:t>
      </w:r>
      <w:r w:rsidR="00C8423F" w:rsidRPr="00663025">
        <w:rPr>
          <w:rFonts w:ascii="Times New Roman" w:eastAsia="Times New Roman" w:hAnsi="Times New Roman" w:cs="Times New Roman"/>
          <w:color w:val="000000"/>
          <w:sz w:val="25"/>
          <w:szCs w:val="25"/>
          <w:lang w:val="uk-UA"/>
        </w:rPr>
        <w:t>(</w:t>
      </w:r>
      <w:r w:rsidRPr="00663025">
        <w:rPr>
          <w:rFonts w:ascii="Times New Roman" w:eastAsia="Times New Roman" w:hAnsi="Times New Roman" w:cs="Times New Roman"/>
          <w:color w:val="000000"/>
          <w:sz w:val="25"/>
          <w:szCs w:val="25"/>
          <w:lang w:val="uk-UA"/>
        </w:rPr>
        <w:t>29 серпня 2013 року та 15 жовтня 2014 року</w:t>
      </w:r>
      <w:r w:rsidR="00C8423F" w:rsidRPr="00663025">
        <w:rPr>
          <w:rFonts w:ascii="Times New Roman" w:eastAsia="Times New Roman" w:hAnsi="Times New Roman" w:cs="Times New Roman"/>
          <w:color w:val="000000"/>
          <w:sz w:val="25"/>
          <w:szCs w:val="25"/>
          <w:lang w:val="uk-UA"/>
        </w:rPr>
        <w:t>)</w:t>
      </w:r>
      <w:r w:rsidRPr="00663025">
        <w:rPr>
          <w:rFonts w:ascii="Times New Roman" w:eastAsia="Times New Roman" w:hAnsi="Times New Roman" w:cs="Times New Roman"/>
          <w:color w:val="000000"/>
          <w:sz w:val="25"/>
          <w:szCs w:val="25"/>
          <w:lang w:val="uk-UA"/>
        </w:rPr>
        <w:t>.</w:t>
      </w:r>
    </w:p>
    <w:p w:rsidR="00687497" w:rsidRPr="00663025" w:rsidRDefault="00A00BC4" w:rsidP="00444F06">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Кандидат у своїх поясненнях зазначила, що Регламент</w:t>
      </w:r>
      <w:r w:rsidR="00444F06" w:rsidRPr="00663025">
        <w:rPr>
          <w:rFonts w:ascii="Times New Roman" w:eastAsia="Times New Roman" w:hAnsi="Times New Roman" w:cs="Times New Roman"/>
          <w:color w:val="000000"/>
          <w:sz w:val="25"/>
          <w:szCs w:val="25"/>
          <w:lang w:val="uk-UA"/>
        </w:rPr>
        <w:t>ом</w:t>
      </w:r>
      <w:r w:rsidRPr="00663025">
        <w:rPr>
          <w:rFonts w:ascii="Times New Roman" w:eastAsia="Times New Roman" w:hAnsi="Times New Roman" w:cs="Times New Roman"/>
          <w:color w:val="000000"/>
          <w:sz w:val="25"/>
          <w:szCs w:val="25"/>
          <w:lang w:val="uk-UA"/>
        </w:rPr>
        <w:t xml:space="preserve"> Вищої кваліфікаційної комісії суддів України </w:t>
      </w:r>
      <w:r w:rsidR="00444F06" w:rsidRPr="00663025">
        <w:rPr>
          <w:rFonts w:ascii="Times New Roman" w:eastAsia="Times New Roman" w:hAnsi="Times New Roman" w:cs="Times New Roman"/>
          <w:color w:val="000000"/>
          <w:sz w:val="25"/>
          <w:szCs w:val="25"/>
          <w:lang w:val="uk-UA"/>
        </w:rPr>
        <w:t>(у</w:t>
      </w:r>
      <w:r w:rsidRPr="00663025">
        <w:rPr>
          <w:rFonts w:ascii="Times New Roman" w:eastAsia="Times New Roman" w:hAnsi="Times New Roman" w:cs="Times New Roman"/>
          <w:color w:val="000000"/>
          <w:sz w:val="25"/>
          <w:szCs w:val="25"/>
          <w:lang w:val="uk-UA"/>
        </w:rPr>
        <w:t xml:space="preserve"> редакції</w:t>
      </w:r>
      <w:r w:rsidR="00444F06" w:rsidRPr="00663025">
        <w:rPr>
          <w:rFonts w:ascii="Times New Roman" w:eastAsia="Times New Roman" w:hAnsi="Times New Roman" w:cs="Times New Roman"/>
          <w:color w:val="000000"/>
          <w:sz w:val="25"/>
          <w:szCs w:val="25"/>
          <w:lang w:val="uk-UA"/>
        </w:rPr>
        <w:t>, чинній</w:t>
      </w:r>
      <w:r w:rsidRPr="00663025">
        <w:rPr>
          <w:rFonts w:ascii="Times New Roman" w:eastAsia="Times New Roman" w:hAnsi="Times New Roman" w:cs="Times New Roman"/>
          <w:color w:val="000000"/>
          <w:sz w:val="25"/>
          <w:szCs w:val="25"/>
          <w:lang w:val="uk-UA"/>
        </w:rPr>
        <w:t xml:space="preserve"> станом на 2013 рік</w:t>
      </w:r>
      <w:r w:rsidR="00444F06" w:rsidRPr="00663025">
        <w:rPr>
          <w:rFonts w:ascii="Times New Roman" w:eastAsia="Times New Roman" w:hAnsi="Times New Roman" w:cs="Times New Roman"/>
          <w:color w:val="000000"/>
          <w:sz w:val="25"/>
          <w:szCs w:val="25"/>
          <w:lang w:val="uk-UA"/>
        </w:rPr>
        <w:t>)</w:t>
      </w:r>
      <w:r w:rsidRPr="00663025">
        <w:rPr>
          <w:rFonts w:ascii="Times New Roman" w:eastAsia="Times New Roman" w:hAnsi="Times New Roman" w:cs="Times New Roman"/>
          <w:color w:val="000000"/>
          <w:sz w:val="25"/>
          <w:szCs w:val="25"/>
          <w:lang w:val="uk-UA"/>
        </w:rPr>
        <w:t xml:space="preserve"> не передбач</w:t>
      </w:r>
      <w:r w:rsidR="00444F06" w:rsidRPr="00663025">
        <w:rPr>
          <w:rFonts w:ascii="Times New Roman" w:eastAsia="Times New Roman" w:hAnsi="Times New Roman" w:cs="Times New Roman"/>
          <w:color w:val="000000"/>
          <w:sz w:val="25"/>
          <w:szCs w:val="25"/>
          <w:lang w:val="uk-UA"/>
        </w:rPr>
        <w:t>ено</w:t>
      </w:r>
      <w:r w:rsidRPr="00663025">
        <w:rPr>
          <w:rFonts w:ascii="Times New Roman" w:eastAsia="Times New Roman" w:hAnsi="Times New Roman" w:cs="Times New Roman"/>
          <w:color w:val="000000"/>
          <w:sz w:val="25"/>
          <w:szCs w:val="25"/>
          <w:lang w:val="uk-UA"/>
        </w:rPr>
        <w:t xml:space="preserve"> повідомлення судді щодо доповідача та складу членів Вищої кваліфікаційної комісії суддів України, </w:t>
      </w:r>
      <w:r w:rsidR="00444F06" w:rsidRPr="00663025">
        <w:rPr>
          <w:rFonts w:ascii="Times New Roman" w:eastAsia="Times New Roman" w:hAnsi="Times New Roman" w:cs="Times New Roman"/>
          <w:color w:val="000000"/>
          <w:sz w:val="25"/>
          <w:szCs w:val="25"/>
          <w:lang w:val="uk-UA"/>
        </w:rPr>
        <w:t>які</w:t>
      </w:r>
      <w:r w:rsidRPr="00663025">
        <w:rPr>
          <w:rFonts w:ascii="Times New Roman" w:eastAsia="Times New Roman" w:hAnsi="Times New Roman" w:cs="Times New Roman"/>
          <w:color w:val="000000"/>
          <w:sz w:val="25"/>
          <w:szCs w:val="25"/>
          <w:lang w:val="uk-UA"/>
        </w:rPr>
        <w:t xml:space="preserve"> братимуть участь у розгляді скарги, відсутня була і процедура </w:t>
      </w:r>
      <w:proofErr w:type="spellStart"/>
      <w:r w:rsidRPr="00663025">
        <w:rPr>
          <w:rFonts w:ascii="Times New Roman" w:eastAsia="Times New Roman" w:hAnsi="Times New Roman" w:cs="Times New Roman"/>
          <w:color w:val="000000"/>
          <w:sz w:val="25"/>
          <w:szCs w:val="25"/>
          <w:lang w:val="uk-UA"/>
        </w:rPr>
        <w:t>заявлення</w:t>
      </w:r>
      <w:proofErr w:type="spellEnd"/>
      <w:r w:rsidRPr="00663025">
        <w:rPr>
          <w:rFonts w:ascii="Times New Roman" w:eastAsia="Times New Roman" w:hAnsi="Times New Roman" w:cs="Times New Roman"/>
          <w:color w:val="000000"/>
          <w:sz w:val="25"/>
          <w:szCs w:val="25"/>
          <w:lang w:val="uk-UA"/>
        </w:rPr>
        <w:t xml:space="preserve"> відводу членам Вищої кваліфікаційної комісії суддів України (крім доповідача) на стадії до відкриття</w:t>
      </w:r>
      <w:r w:rsidR="00444F06" w:rsidRPr="00663025">
        <w:rPr>
          <w:rFonts w:ascii="Times New Roman" w:eastAsia="Times New Roman" w:hAnsi="Times New Roman" w:cs="Times New Roman"/>
          <w:color w:val="000000"/>
          <w:sz w:val="25"/>
          <w:szCs w:val="25"/>
          <w:lang w:val="uk-UA"/>
        </w:rPr>
        <w:t xml:space="preserve"> </w:t>
      </w:r>
      <w:r w:rsidRPr="00663025">
        <w:rPr>
          <w:rFonts w:ascii="Times New Roman" w:eastAsia="Times New Roman" w:hAnsi="Times New Roman" w:cs="Times New Roman"/>
          <w:color w:val="000000"/>
          <w:sz w:val="25"/>
          <w:szCs w:val="25"/>
          <w:lang w:val="uk-UA"/>
        </w:rPr>
        <w:t>/</w:t>
      </w:r>
      <w:r w:rsidR="00444F06" w:rsidRPr="00663025">
        <w:rPr>
          <w:rFonts w:ascii="Times New Roman" w:eastAsia="Times New Roman" w:hAnsi="Times New Roman" w:cs="Times New Roman"/>
          <w:color w:val="000000"/>
          <w:sz w:val="25"/>
          <w:szCs w:val="25"/>
          <w:lang w:val="uk-UA"/>
        </w:rPr>
        <w:t xml:space="preserve"> </w:t>
      </w:r>
      <w:r w:rsidRPr="00663025">
        <w:rPr>
          <w:rFonts w:ascii="Times New Roman" w:eastAsia="Times New Roman" w:hAnsi="Times New Roman" w:cs="Times New Roman"/>
          <w:color w:val="000000"/>
          <w:sz w:val="25"/>
          <w:szCs w:val="25"/>
          <w:lang w:val="uk-UA"/>
        </w:rPr>
        <w:t>відмови у відкритті дисциплінарного провадження.</w:t>
      </w:r>
    </w:p>
    <w:p w:rsidR="00687497" w:rsidRPr="00663025" w:rsidRDefault="00A00BC4" w:rsidP="00444F06">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На стадії розгляду дисциплінарної скарги, будучи ознайомленою зі складом членів Вищої кваліфікаційної комісії суддів України, що беруть участь у розгляді дисциплінарної скарги, вона б мала можливість заявити відвід для усунення потенційного конфлікту інтересів.</w:t>
      </w:r>
    </w:p>
    <w:p w:rsidR="00687497" w:rsidRPr="00663025" w:rsidRDefault="00A00BC4" w:rsidP="00444F06">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Додатково кандидат зазначила, що члени ГРД посилаються на Закон України «Про запобігання корупції» від 14</w:t>
      </w:r>
      <w:r w:rsidR="00444F06" w:rsidRPr="00663025">
        <w:rPr>
          <w:rFonts w:ascii="Times New Roman" w:eastAsia="Times New Roman" w:hAnsi="Times New Roman" w:cs="Times New Roman"/>
          <w:color w:val="000000"/>
          <w:sz w:val="25"/>
          <w:szCs w:val="25"/>
          <w:lang w:val="uk-UA"/>
        </w:rPr>
        <w:t xml:space="preserve"> жовтня </w:t>
      </w:r>
      <w:r w:rsidRPr="00663025">
        <w:rPr>
          <w:rFonts w:ascii="Times New Roman" w:eastAsia="Times New Roman" w:hAnsi="Times New Roman" w:cs="Times New Roman"/>
          <w:color w:val="000000"/>
          <w:sz w:val="25"/>
          <w:szCs w:val="25"/>
          <w:lang w:val="uk-UA"/>
        </w:rPr>
        <w:t>2014</w:t>
      </w:r>
      <w:r w:rsidR="00444F06" w:rsidRPr="00663025">
        <w:rPr>
          <w:rFonts w:ascii="Times New Roman" w:eastAsia="Times New Roman" w:hAnsi="Times New Roman" w:cs="Times New Roman"/>
          <w:color w:val="000000"/>
          <w:sz w:val="25"/>
          <w:szCs w:val="25"/>
          <w:lang w:val="uk-UA"/>
        </w:rPr>
        <w:t xml:space="preserve"> року</w:t>
      </w:r>
      <w:r w:rsidRPr="00663025">
        <w:rPr>
          <w:rFonts w:ascii="Times New Roman" w:eastAsia="Times New Roman" w:hAnsi="Times New Roman" w:cs="Times New Roman"/>
          <w:color w:val="000000"/>
          <w:sz w:val="25"/>
          <w:szCs w:val="25"/>
          <w:lang w:val="uk-UA"/>
        </w:rPr>
        <w:t xml:space="preserve">, що не є релевантним до цих правовідносин, оскільки вказаний закон згідно </w:t>
      </w:r>
      <w:r w:rsidR="00444F06" w:rsidRPr="00663025">
        <w:rPr>
          <w:rFonts w:ascii="Times New Roman" w:eastAsia="Times New Roman" w:hAnsi="Times New Roman" w:cs="Times New Roman"/>
          <w:color w:val="000000"/>
          <w:sz w:val="25"/>
          <w:szCs w:val="25"/>
          <w:lang w:val="uk-UA"/>
        </w:rPr>
        <w:t xml:space="preserve">з </w:t>
      </w:r>
      <w:r w:rsidRPr="00663025">
        <w:rPr>
          <w:rFonts w:ascii="Times New Roman" w:eastAsia="Times New Roman" w:hAnsi="Times New Roman" w:cs="Times New Roman"/>
          <w:color w:val="000000"/>
          <w:sz w:val="25"/>
          <w:szCs w:val="25"/>
          <w:lang w:val="uk-UA"/>
        </w:rPr>
        <w:t>його Прикінцеви</w:t>
      </w:r>
      <w:r w:rsidR="00444F06" w:rsidRPr="00663025">
        <w:rPr>
          <w:rFonts w:ascii="Times New Roman" w:eastAsia="Times New Roman" w:hAnsi="Times New Roman" w:cs="Times New Roman"/>
          <w:color w:val="000000"/>
          <w:sz w:val="25"/>
          <w:szCs w:val="25"/>
          <w:lang w:val="uk-UA"/>
        </w:rPr>
        <w:t>ми</w:t>
      </w:r>
      <w:r w:rsidRPr="00663025">
        <w:rPr>
          <w:rFonts w:ascii="Times New Roman" w:eastAsia="Times New Roman" w:hAnsi="Times New Roman" w:cs="Times New Roman"/>
          <w:color w:val="000000"/>
          <w:sz w:val="25"/>
          <w:szCs w:val="25"/>
          <w:lang w:val="uk-UA"/>
        </w:rPr>
        <w:t xml:space="preserve"> положен</w:t>
      </w:r>
      <w:r w:rsidR="00444F06" w:rsidRPr="00663025">
        <w:rPr>
          <w:rFonts w:ascii="Times New Roman" w:eastAsia="Times New Roman" w:hAnsi="Times New Roman" w:cs="Times New Roman"/>
          <w:color w:val="000000"/>
          <w:sz w:val="25"/>
          <w:szCs w:val="25"/>
          <w:lang w:val="uk-UA"/>
        </w:rPr>
        <w:t>нями</w:t>
      </w:r>
      <w:r w:rsidRPr="00663025">
        <w:rPr>
          <w:rFonts w:ascii="Times New Roman" w:eastAsia="Times New Roman" w:hAnsi="Times New Roman" w:cs="Times New Roman"/>
          <w:color w:val="000000"/>
          <w:sz w:val="25"/>
          <w:szCs w:val="25"/>
          <w:lang w:val="uk-UA"/>
        </w:rPr>
        <w:t xml:space="preserve"> набирає чинності з дня, наступного за днем його опублікування, та вводиться в дію через шість місяців з дня набрання ним чинності.</w:t>
      </w:r>
    </w:p>
    <w:p w:rsidR="00687497" w:rsidRPr="00663025" w:rsidRDefault="00A00BC4" w:rsidP="00444F06">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Закон України «Про запобігання корупції» набрав чинності 26 жовтня 2014</w:t>
      </w:r>
      <w:r w:rsidR="00444F06" w:rsidRPr="00663025">
        <w:rPr>
          <w:rFonts w:ascii="Times New Roman" w:eastAsia="Times New Roman" w:hAnsi="Times New Roman" w:cs="Times New Roman"/>
          <w:color w:val="000000"/>
          <w:sz w:val="25"/>
          <w:szCs w:val="25"/>
          <w:lang w:val="uk-UA"/>
        </w:rPr>
        <w:t> </w:t>
      </w:r>
      <w:r w:rsidRPr="00663025">
        <w:rPr>
          <w:rFonts w:ascii="Times New Roman" w:eastAsia="Times New Roman" w:hAnsi="Times New Roman" w:cs="Times New Roman"/>
          <w:color w:val="000000"/>
          <w:sz w:val="25"/>
          <w:szCs w:val="25"/>
          <w:lang w:val="uk-UA"/>
        </w:rPr>
        <w:t>року, введений в дію 26 квітня 2015 року.</w:t>
      </w:r>
    </w:p>
    <w:p w:rsidR="00687497" w:rsidRPr="00663025" w:rsidRDefault="00A00BC4" w:rsidP="00444F06">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Таким чином, кандидат пояснює, що на момен</w:t>
      </w:r>
      <w:r w:rsidR="00444F06" w:rsidRPr="00663025">
        <w:rPr>
          <w:rFonts w:ascii="Times New Roman" w:eastAsia="Times New Roman" w:hAnsi="Times New Roman" w:cs="Times New Roman"/>
          <w:color w:val="000000"/>
          <w:sz w:val="25"/>
          <w:szCs w:val="25"/>
          <w:lang w:val="uk-UA"/>
        </w:rPr>
        <w:t>т розгляду дисциплінарних скарг</w:t>
      </w:r>
      <w:r w:rsidRPr="00663025">
        <w:rPr>
          <w:rFonts w:ascii="Times New Roman" w:eastAsia="Times New Roman" w:hAnsi="Times New Roman" w:cs="Times New Roman"/>
          <w:color w:val="000000"/>
          <w:sz w:val="25"/>
          <w:szCs w:val="25"/>
          <w:lang w:val="uk-UA"/>
        </w:rPr>
        <w:t xml:space="preserve"> відповідно до ч</w:t>
      </w:r>
      <w:r w:rsidR="00444F06" w:rsidRPr="00663025">
        <w:rPr>
          <w:rFonts w:ascii="Times New Roman" w:eastAsia="Times New Roman" w:hAnsi="Times New Roman" w:cs="Times New Roman"/>
          <w:color w:val="000000"/>
          <w:sz w:val="25"/>
          <w:szCs w:val="25"/>
          <w:lang w:val="uk-UA"/>
        </w:rPr>
        <w:t>инного на той час законодавства</w:t>
      </w:r>
      <w:r w:rsidRPr="00663025">
        <w:rPr>
          <w:rFonts w:ascii="Times New Roman" w:eastAsia="Times New Roman" w:hAnsi="Times New Roman" w:cs="Times New Roman"/>
          <w:color w:val="000000"/>
          <w:sz w:val="25"/>
          <w:szCs w:val="25"/>
          <w:lang w:val="uk-UA"/>
        </w:rPr>
        <w:t xml:space="preserve"> </w:t>
      </w:r>
      <w:r w:rsidR="00571B17">
        <w:rPr>
          <w:rFonts w:ascii="Times New Roman" w:eastAsia="Times New Roman" w:hAnsi="Times New Roman" w:cs="Times New Roman"/>
          <w:color w:val="000000"/>
          <w:sz w:val="25"/>
          <w:szCs w:val="25"/>
          <w:lang w:val="uk-UA"/>
        </w:rPr>
        <w:t>ОСОБА_2</w:t>
      </w:r>
      <w:r w:rsidRPr="00663025">
        <w:rPr>
          <w:rFonts w:ascii="Times New Roman" w:eastAsia="Times New Roman" w:hAnsi="Times New Roman" w:cs="Times New Roman"/>
          <w:color w:val="000000"/>
          <w:sz w:val="25"/>
          <w:szCs w:val="25"/>
          <w:lang w:val="uk-UA"/>
        </w:rPr>
        <w:t xml:space="preserve"> ні членом її с</w:t>
      </w:r>
      <w:r w:rsidR="00444F06" w:rsidRPr="00663025">
        <w:rPr>
          <w:rFonts w:ascii="Times New Roman" w:eastAsia="Times New Roman" w:hAnsi="Times New Roman" w:cs="Times New Roman"/>
          <w:color w:val="000000"/>
          <w:sz w:val="25"/>
          <w:szCs w:val="25"/>
          <w:lang w:val="uk-UA"/>
        </w:rPr>
        <w:t>ім’ї, ні близькою особою не був.</w:t>
      </w:r>
      <w:r w:rsidRPr="00663025">
        <w:rPr>
          <w:rFonts w:ascii="Times New Roman" w:eastAsia="Times New Roman" w:hAnsi="Times New Roman" w:cs="Times New Roman"/>
          <w:color w:val="000000"/>
          <w:sz w:val="25"/>
          <w:szCs w:val="25"/>
          <w:lang w:val="uk-UA"/>
        </w:rPr>
        <w:t xml:space="preserve"> </w:t>
      </w:r>
      <w:r w:rsidR="00444F06" w:rsidRPr="00663025">
        <w:rPr>
          <w:rFonts w:ascii="Times New Roman" w:eastAsia="Times New Roman" w:hAnsi="Times New Roman" w:cs="Times New Roman"/>
          <w:color w:val="000000"/>
          <w:sz w:val="25"/>
          <w:szCs w:val="25"/>
          <w:lang w:val="uk-UA"/>
        </w:rPr>
        <w:t>К</w:t>
      </w:r>
      <w:r w:rsidRPr="00663025">
        <w:rPr>
          <w:rFonts w:ascii="Times New Roman" w:eastAsia="Times New Roman" w:hAnsi="Times New Roman" w:cs="Times New Roman"/>
          <w:color w:val="000000"/>
          <w:sz w:val="25"/>
          <w:szCs w:val="25"/>
          <w:lang w:val="uk-UA"/>
        </w:rPr>
        <w:t>рім того</w:t>
      </w:r>
      <w:r w:rsidR="00444F06" w:rsidRPr="00663025">
        <w:rPr>
          <w:rFonts w:ascii="Times New Roman" w:eastAsia="Times New Roman" w:hAnsi="Times New Roman" w:cs="Times New Roman"/>
          <w:color w:val="000000"/>
          <w:sz w:val="25"/>
          <w:szCs w:val="25"/>
          <w:lang w:val="uk-UA"/>
        </w:rPr>
        <w:t>,</w:t>
      </w:r>
      <w:r w:rsidRPr="00663025">
        <w:rPr>
          <w:rFonts w:ascii="Times New Roman" w:eastAsia="Times New Roman" w:hAnsi="Times New Roman" w:cs="Times New Roman"/>
          <w:color w:val="000000"/>
          <w:sz w:val="25"/>
          <w:szCs w:val="25"/>
          <w:lang w:val="uk-UA"/>
        </w:rPr>
        <w:t xml:space="preserve"> не було законодавчого розмежування «реального» та «потенційного» конфлікту інтересів.</w:t>
      </w:r>
    </w:p>
    <w:p w:rsidR="00687497" w:rsidRPr="00663025" w:rsidRDefault="00A00BC4" w:rsidP="00444F06">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Кандидат не відповідає критеріям доброчесності та професійної етики за показниками «Чесність», «Законність джерел походження прав на об’єкти цивільних прав», «Відповідність рівня життя задекларованим доходам» та «Відповідність способу життя статусу судді» (кандидата на посаду судді) (</w:t>
      </w:r>
      <w:r w:rsidR="00444F06" w:rsidRPr="00663025">
        <w:rPr>
          <w:rFonts w:ascii="Times New Roman" w:eastAsia="Times New Roman" w:hAnsi="Times New Roman" w:cs="Times New Roman"/>
          <w:color w:val="000000"/>
          <w:sz w:val="25"/>
          <w:szCs w:val="25"/>
          <w:lang w:val="uk-UA"/>
        </w:rPr>
        <w:t>пункти</w:t>
      </w:r>
      <w:r w:rsidRPr="00663025">
        <w:rPr>
          <w:rFonts w:ascii="Times New Roman" w:eastAsia="Times New Roman" w:hAnsi="Times New Roman" w:cs="Times New Roman"/>
          <w:color w:val="000000"/>
          <w:sz w:val="25"/>
          <w:szCs w:val="25"/>
          <w:lang w:val="uk-UA"/>
        </w:rPr>
        <w:t xml:space="preserve"> 18, 21, 22, 23 Єдиних показників).</w:t>
      </w:r>
    </w:p>
    <w:p w:rsidR="00687497" w:rsidRPr="00663025" w:rsidRDefault="00A00BC4" w:rsidP="00444F06">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3 2015 року чоловік кандидата декларував на праві користування легковий автомобіль</w:t>
      </w:r>
      <w:r w:rsidRPr="00F00D2F">
        <w:rPr>
          <w:rFonts w:ascii="Times New Roman" w:eastAsia="Times New Roman" w:hAnsi="Times New Roman" w:cs="Times New Roman"/>
          <w:color w:val="000000"/>
          <w:sz w:val="56"/>
          <w:szCs w:val="56"/>
          <w:lang w:val="uk-UA"/>
        </w:rPr>
        <w:t xml:space="preserve"> </w:t>
      </w:r>
      <w:r w:rsidRPr="00663025">
        <w:rPr>
          <w:rFonts w:ascii="Times New Roman" w:eastAsia="Times New Roman" w:hAnsi="Times New Roman" w:cs="Times New Roman"/>
          <w:color w:val="000000"/>
          <w:sz w:val="25"/>
          <w:szCs w:val="25"/>
          <w:lang w:val="uk-UA"/>
        </w:rPr>
        <w:t>«</w:t>
      </w:r>
      <w:proofErr w:type="spellStart"/>
      <w:r w:rsidRPr="00663025">
        <w:rPr>
          <w:rFonts w:ascii="Times New Roman" w:eastAsia="Times New Roman" w:hAnsi="Times New Roman" w:cs="Times New Roman"/>
          <w:color w:val="000000"/>
          <w:sz w:val="25"/>
          <w:szCs w:val="25"/>
          <w:lang w:val="uk-UA"/>
        </w:rPr>
        <w:t>Audi</w:t>
      </w:r>
      <w:proofErr w:type="spellEnd"/>
      <w:r w:rsidRPr="00F00D2F">
        <w:rPr>
          <w:rFonts w:ascii="Times New Roman" w:eastAsia="Times New Roman" w:hAnsi="Times New Roman" w:cs="Times New Roman"/>
          <w:color w:val="000000"/>
          <w:sz w:val="56"/>
          <w:szCs w:val="56"/>
          <w:lang w:val="uk-UA"/>
        </w:rPr>
        <w:t xml:space="preserve"> </w:t>
      </w:r>
      <w:r w:rsidRPr="00663025">
        <w:rPr>
          <w:rFonts w:ascii="Times New Roman" w:eastAsia="Times New Roman" w:hAnsi="Times New Roman" w:cs="Times New Roman"/>
          <w:color w:val="000000"/>
          <w:sz w:val="25"/>
          <w:szCs w:val="25"/>
          <w:lang w:val="uk-UA"/>
        </w:rPr>
        <w:t>Q7»</w:t>
      </w:r>
      <w:r w:rsidRPr="00F00D2F">
        <w:rPr>
          <w:rFonts w:ascii="Times New Roman" w:eastAsia="Times New Roman" w:hAnsi="Times New Roman" w:cs="Times New Roman"/>
          <w:color w:val="000000"/>
          <w:sz w:val="56"/>
          <w:szCs w:val="56"/>
          <w:lang w:val="uk-UA"/>
        </w:rPr>
        <w:t xml:space="preserve"> </w:t>
      </w:r>
      <w:r w:rsidRPr="00663025">
        <w:rPr>
          <w:rFonts w:ascii="Times New Roman" w:eastAsia="Times New Roman" w:hAnsi="Times New Roman" w:cs="Times New Roman"/>
          <w:color w:val="000000"/>
          <w:sz w:val="25"/>
          <w:szCs w:val="25"/>
          <w:lang w:val="uk-UA"/>
        </w:rPr>
        <w:t>2010</w:t>
      </w:r>
      <w:r w:rsidRPr="00F00D2F">
        <w:rPr>
          <w:rFonts w:ascii="Times New Roman" w:eastAsia="Times New Roman" w:hAnsi="Times New Roman" w:cs="Times New Roman"/>
          <w:color w:val="000000"/>
          <w:sz w:val="56"/>
          <w:szCs w:val="56"/>
          <w:lang w:val="uk-UA"/>
        </w:rPr>
        <w:t xml:space="preserve"> </w:t>
      </w:r>
      <w:r w:rsidRPr="00663025">
        <w:rPr>
          <w:rFonts w:ascii="Times New Roman" w:eastAsia="Times New Roman" w:hAnsi="Times New Roman" w:cs="Times New Roman"/>
          <w:color w:val="000000"/>
          <w:sz w:val="25"/>
          <w:szCs w:val="25"/>
          <w:lang w:val="uk-UA"/>
        </w:rPr>
        <w:t>року</w:t>
      </w:r>
      <w:r w:rsidRPr="00F00D2F">
        <w:rPr>
          <w:rFonts w:ascii="Times New Roman" w:eastAsia="Times New Roman" w:hAnsi="Times New Roman" w:cs="Times New Roman"/>
          <w:color w:val="000000"/>
          <w:sz w:val="56"/>
          <w:szCs w:val="56"/>
          <w:lang w:val="uk-UA"/>
        </w:rPr>
        <w:t xml:space="preserve"> </w:t>
      </w:r>
      <w:r w:rsidRPr="00663025">
        <w:rPr>
          <w:rFonts w:ascii="Times New Roman" w:eastAsia="Times New Roman" w:hAnsi="Times New Roman" w:cs="Times New Roman"/>
          <w:color w:val="000000"/>
          <w:sz w:val="25"/>
          <w:szCs w:val="25"/>
          <w:lang w:val="uk-UA"/>
        </w:rPr>
        <w:t>випуску,</w:t>
      </w:r>
      <w:r w:rsidRPr="00F00D2F">
        <w:rPr>
          <w:rFonts w:ascii="Times New Roman" w:eastAsia="Times New Roman" w:hAnsi="Times New Roman" w:cs="Times New Roman"/>
          <w:color w:val="000000"/>
          <w:sz w:val="56"/>
          <w:szCs w:val="56"/>
          <w:lang w:val="uk-UA"/>
        </w:rPr>
        <w:t xml:space="preserve"> </w:t>
      </w:r>
      <w:r w:rsidRPr="00663025">
        <w:rPr>
          <w:rFonts w:ascii="Times New Roman" w:eastAsia="Times New Roman" w:hAnsi="Times New Roman" w:cs="Times New Roman"/>
          <w:color w:val="000000"/>
          <w:sz w:val="25"/>
          <w:szCs w:val="25"/>
          <w:lang w:val="uk-UA"/>
        </w:rPr>
        <w:t>а</w:t>
      </w:r>
      <w:r w:rsidRPr="00F00D2F">
        <w:rPr>
          <w:rFonts w:ascii="Times New Roman" w:eastAsia="Times New Roman" w:hAnsi="Times New Roman" w:cs="Times New Roman"/>
          <w:color w:val="000000"/>
          <w:sz w:val="56"/>
          <w:szCs w:val="56"/>
          <w:lang w:val="uk-UA"/>
        </w:rPr>
        <w:t xml:space="preserve"> </w:t>
      </w:r>
      <w:r w:rsidRPr="00663025">
        <w:rPr>
          <w:rFonts w:ascii="Times New Roman" w:eastAsia="Times New Roman" w:hAnsi="Times New Roman" w:cs="Times New Roman"/>
          <w:color w:val="000000"/>
          <w:sz w:val="25"/>
          <w:szCs w:val="25"/>
          <w:lang w:val="uk-UA"/>
        </w:rPr>
        <w:t>з</w:t>
      </w:r>
      <w:r w:rsidRPr="00F00D2F">
        <w:rPr>
          <w:rFonts w:ascii="Times New Roman" w:eastAsia="Times New Roman" w:hAnsi="Times New Roman" w:cs="Times New Roman"/>
          <w:color w:val="000000"/>
          <w:sz w:val="56"/>
          <w:szCs w:val="56"/>
          <w:lang w:val="uk-UA"/>
        </w:rPr>
        <w:t xml:space="preserve"> </w:t>
      </w:r>
      <w:r w:rsidRPr="00663025">
        <w:rPr>
          <w:rFonts w:ascii="Times New Roman" w:eastAsia="Times New Roman" w:hAnsi="Times New Roman" w:cs="Times New Roman"/>
          <w:color w:val="000000"/>
          <w:sz w:val="25"/>
          <w:szCs w:val="25"/>
          <w:lang w:val="uk-UA"/>
        </w:rPr>
        <w:t>2017</w:t>
      </w:r>
      <w:r w:rsidRPr="00F00D2F">
        <w:rPr>
          <w:rFonts w:ascii="Times New Roman" w:eastAsia="Times New Roman" w:hAnsi="Times New Roman" w:cs="Times New Roman"/>
          <w:color w:val="000000"/>
          <w:sz w:val="56"/>
          <w:szCs w:val="56"/>
          <w:lang w:val="uk-UA"/>
        </w:rPr>
        <w:t xml:space="preserve"> </w:t>
      </w:r>
      <w:r w:rsidRPr="00663025">
        <w:rPr>
          <w:rFonts w:ascii="Times New Roman" w:eastAsia="Times New Roman" w:hAnsi="Times New Roman" w:cs="Times New Roman"/>
          <w:color w:val="000000"/>
          <w:sz w:val="25"/>
          <w:szCs w:val="25"/>
          <w:lang w:val="uk-UA"/>
        </w:rPr>
        <w:t>року</w:t>
      </w:r>
      <w:r w:rsidRPr="00F00D2F">
        <w:rPr>
          <w:rFonts w:ascii="Times New Roman" w:eastAsia="Times New Roman" w:hAnsi="Times New Roman" w:cs="Times New Roman"/>
          <w:color w:val="000000"/>
          <w:sz w:val="56"/>
          <w:szCs w:val="56"/>
          <w:lang w:val="uk-UA"/>
        </w:rPr>
        <w:t xml:space="preserve"> </w:t>
      </w:r>
      <w:r w:rsidR="00444F06" w:rsidRPr="00663025">
        <w:rPr>
          <w:rFonts w:ascii="Times New Roman" w:eastAsia="Times New Roman" w:hAnsi="Times New Roman" w:cs="Times New Roman"/>
          <w:color w:val="000000"/>
          <w:sz w:val="25"/>
          <w:szCs w:val="25"/>
          <w:lang w:val="uk-UA"/>
        </w:rPr>
        <w:t>–</w:t>
      </w:r>
      <w:r w:rsidRPr="00F00D2F">
        <w:rPr>
          <w:rFonts w:ascii="Times New Roman" w:eastAsia="Times New Roman" w:hAnsi="Times New Roman" w:cs="Times New Roman"/>
          <w:color w:val="000000"/>
          <w:sz w:val="56"/>
          <w:szCs w:val="56"/>
          <w:lang w:val="uk-UA"/>
        </w:rPr>
        <w:t xml:space="preserve"> </w:t>
      </w:r>
      <w:r w:rsidRPr="00663025">
        <w:rPr>
          <w:rFonts w:ascii="Times New Roman" w:eastAsia="Times New Roman" w:hAnsi="Times New Roman" w:cs="Times New Roman"/>
          <w:color w:val="000000"/>
          <w:sz w:val="25"/>
          <w:szCs w:val="25"/>
          <w:lang w:val="uk-UA"/>
        </w:rPr>
        <w:t>на</w:t>
      </w:r>
      <w:r w:rsidRPr="00F00D2F">
        <w:rPr>
          <w:rFonts w:ascii="Times New Roman" w:eastAsia="Times New Roman" w:hAnsi="Times New Roman" w:cs="Times New Roman"/>
          <w:color w:val="000000"/>
          <w:sz w:val="56"/>
          <w:szCs w:val="56"/>
          <w:lang w:val="uk-UA"/>
        </w:rPr>
        <w:t xml:space="preserve"> </w:t>
      </w:r>
      <w:r w:rsidRPr="00663025">
        <w:rPr>
          <w:rFonts w:ascii="Times New Roman" w:eastAsia="Times New Roman" w:hAnsi="Times New Roman" w:cs="Times New Roman"/>
          <w:color w:val="000000"/>
          <w:sz w:val="25"/>
          <w:szCs w:val="25"/>
          <w:lang w:val="uk-UA"/>
        </w:rPr>
        <w:t>праві</w:t>
      </w:r>
      <w:r w:rsidRPr="00F00D2F">
        <w:rPr>
          <w:rFonts w:ascii="Times New Roman" w:eastAsia="Times New Roman" w:hAnsi="Times New Roman" w:cs="Times New Roman"/>
          <w:color w:val="000000"/>
          <w:sz w:val="56"/>
          <w:szCs w:val="56"/>
          <w:lang w:val="uk-UA"/>
        </w:rPr>
        <w:t xml:space="preserve"> </w:t>
      </w:r>
      <w:r w:rsidRPr="00663025">
        <w:rPr>
          <w:rFonts w:ascii="Times New Roman" w:eastAsia="Times New Roman" w:hAnsi="Times New Roman" w:cs="Times New Roman"/>
          <w:color w:val="000000"/>
          <w:sz w:val="25"/>
          <w:szCs w:val="25"/>
          <w:lang w:val="uk-UA"/>
        </w:rPr>
        <w:t>користування</w:t>
      </w:r>
      <w:r w:rsidR="00444F06" w:rsidRPr="00F00D2F">
        <w:rPr>
          <w:rFonts w:ascii="Times New Roman" w:eastAsia="Times New Roman" w:hAnsi="Times New Roman" w:cs="Times New Roman"/>
          <w:color w:val="000000"/>
          <w:sz w:val="56"/>
          <w:szCs w:val="56"/>
          <w:lang w:val="uk-UA"/>
        </w:rPr>
        <w:t xml:space="preserve"> </w:t>
      </w:r>
      <w:r w:rsidR="00444F06" w:rsidRPr="00663025">
        <w:rPr>
          <w:rFonts w:ascii="Times New Roman" w:eastAsia="Times New Roman" w:hAnsi="Times New Roman" w:cs="Times New Roman"/>
          <w:color w:val="000000"/>
          <w:sz w:val="25"/>
          <w:szCs w:val="25"/>
          <w:lang w:val="uk-UA"/>
        </w:rPr>
        <w:t xml:space="preserve">– </w:t>
      </w:r>
      <w:r w:rsidRPr="00663025">
        <w:rPr>
          <w:rFonts w:ascii="Times New Roman" w:eastAsia="Times New Roman" w:hAnsi="Times New Roman" w:cs="Times New Roman"/>
          <w:color w:val="000000"/>
          <w:sz w:val="25"/>
          <w:szCs w:val="25"/>
          <w:lang w:val="uk-UA"/>
        </w:rPr>
        <w:t>легковий</w:t>
      </w:r>
      <w:r w:rsidRPr="00F00D2F">
        <w:rPr>
          <w:rFonts w:ascii="Times New Roman" w:eastAsia="Times New Roman" w:hAnsi="Times New Roman" w:cs="Times New Roman"/>
          <w:color w:val="000000"/>
          <w:sz w:val="72"/>
          <w:szCs w:val="72"/>
          <w:lang w:val="uk-UA"/>
        </w:rPr>
        <w:t xml:space="preserve"> </w:t>
      </w:r>
      <w:r w:rsidRPr="00663025">
        <w:rPr>
          <w:rFonts w:ascii="Times New Roman" w:eastAsia="Times New Roman" w:hAnsi="Times New Roman" w:cs="Times New Roman"/>
          <w:color w:val="000000"/>
          <w:sz w:val="25"/>
          <w:szCs w:val="25"/>
          <w:lang w:val="uk-UA"/>
        </w:rPr>
        <w:t>автомобіль</w:t>
      </w:r>
      <w:r w:rsidRPr="00F00D2F">
        <w:rPr>
          <w:rFonts w:ascii="Times New Roman" w:eastAsia="Times New Roman" w:hAnsi="Times New Roman" w:cs="Times New Roman"/>
          <w:color w:val="000000"/>
          <w:sz w:val="72"/>
          <w:szCs w:val="72"/>
          <w:lang w:val="uk-UA"/>
        </w:rPr>
        <w:t xml:space="preserve"> </w:t>
      </w:r>
      <w:r w:rsidRPr="00663025">
        <w:rPr>
          <w:rFonts w:ascii="Times New Roman" w:eastAsia="Times New Roman" w:hAnsi="Times New Roman" w:cs="Times New Roman"/>
          <w:color w:val="000000"/>
          <w:sz w:val="25"/>
          <w:szCs w:val="25"/>
          <w:lang w:val="uk-UA"/>
        </w:rPr>
        <w:t>«</w:t>
      </w:r>
      <w:proofErr w:type="spellStart"/>
      <w:r w:rsidRPr="00663025">
        <w:rPr>
          <w:rFonts w:ascii="Times New Roman" w:eastAsia="Times New Roman" w:hAnsi="Times New Roman" w:cs="Times New Roman"/>
          <w:color w:val="000000"/>
          <w:sz w:val="25"/>
          <w:szCs w:val="25"/>
          <w:lang w:val="uk-UA"/>
        </w:rPr>
        <w:t>Audi</w:t>
      </w:r>
      <w:proofErr w:type="spellEnd"/>
      <w:r w:rsidRPr="00F00D2F">
        <w:rPr>
          <w:rFonts w:ascii="Times New Roman" w:eastAsia="Times New Roman" w:hAnsi="Times New Roman" w:cs="Times New Roman"/>
          <w:color w:val="000000"/>
          <w:sz w:val="72"/>
          <w:szCs w:val="72"/>
          <w:lang w:val="uk-UA"/>
        </w:rPr>
        <w:t xml:space="preserve"> </w:t>
      </w:r>
      <w:r w:rsidRPr="00663025">
        <w:rPr>
          <w:rFonts w:ascii="Times New Roman" w:eastAsia="Times New Roman" w:hAnsi="Times New Roman" w:cs="Times New Roman"/>
          <w:color w:val="000000"/>
          <w:sz w:val="25"/>
          <w:szCs w:val="25"/>
          <w:lang w:val="uk-UA"/>
        </w:rPr>
        <w:t>Q7»</w:t>
      </w:r>
      <w:r w:rsidRPr="00F00D2F">
        <w:rPr>
          <w:rFonts w:ascii="Times New Roman" w:eastAsia="Times New Roman" w:hAnsi="Times New Roman" w:cs="Times New Roman"/>
          <w:color w:val="000000"/>
          <w:sz w:val="72"/>
          <w:szCs w:val="72"/>
          <w:lang w:val="uk-UA"/>
        </w:rPr>
        <w:t xml:space="preserve"> </w:t>
      </w:r>
      <w:r w:rsidRPr="00663025">
        <w:rPr>
          <w:rFonts w:ascii="Times New Roman" w:eastAsia="Times New Roman" w:hAnsi="Times New Roman" w:cs="Times New Roman"/>
          <w:color w:val="000000"/>
          <w:sz w:val="25"/>
          <w:szCs w:val="25"/>
          <w:lang w:val="uk-UA"/>
        </w:rPr>
        <w:t>2012</w:t>
      </w:r>
      <w:r w:rsidRPr="00F00D2F">
        <w:rPr>
          <w:rFonts w:ascii="Times New Roman" w:eastAsia="Times New Roman" w:hAnsi="Times New Roman" w:cs="Times New Roman"/>
          <w:color w:val="000000"/>
          <w:sz w:val="72"/>
          <w:szCs w:val="72"/>
          <w:lang w:val="uk-UA"/>
        </w:rPr>
        <w:t xml:space="preserve"> </w:t>
      </w:r>
      <w:r w:rsidRPr="00663025">
        <w:rPr>
          <w:rFonts w:ascii="Times New Roman" w:eastAsia="Times New Roman" w:hAnsi="Times New Roman" w:cs="Times New Roman"/>
          <w:color w:val="000000"/>
          <w:sz w:val="25"/>
          <w:szCs w:val="25"/>
          <w:lang w:val="uk-UA"/>
        </w:rPr>
        <w:t>року</w:t>
      </w:r>
      <w:r w:rsidRPr="00F00D2F">
        <w:rPr>
          <w:rFonts w:ascii="Times New Roman" w:eastAsia="Times New Roman" w:hAnsi="Times New Roman" w:cs="Times New Roman"/>
          <w:color w:val="000000"/>
          <w:sz w:val="72"/>
          <w:szCs w:val="72"/>
          <w:lang w:val="uk-UA"/>
        </w:rPr>
        <w:t xml:space="preserve"> </w:t>
      </w:r>
      <w:r w:rsidRPr="00663025">
        <w:rPr>
          <w:rFonts w:ascii="Times New Roman" w:eastAsia="Times New Roman" w:hAnsi="Times New Roman" w:cs="Times New Roman"/>
          <w:color w:val="000000"/>
          <w:sz w:val="25"/>
          <w:szCs w:val="25"/>
          <w:lang w:val="uk-UA"/>
        </w:rPr>
        <w:t>випуску,</w:t>
      </w:r>
      <w:r w:rsidRPr="00F00D2F">
        <w:rPr>
          <w:rFonts w:ascii="Times New Roman" w:eastAsia="Times New Roman" w:hAnsi="Times New Roman" w:cs="Times New Roman"/>
          <w:color w:val="000000"/>
          <w:sz w:val="72"/>
          <w:szCs w:val="72"/>
          <w:lang w:val="uk-UA"/>
        </w:rPr>
        <w:t xml:space="preserve"> </w:t>
      </w:r>
      <w:r w:rsidRPr="00663025">
        <w:rPr>
          <w:rFonts w:ascii="Times New Roman" w:eastAsia="Times New Roman" w:hAnsi="Times New Roman" w:cs="Times New Roman"/>
          <w:color w:val="000000"/>
          <w:sz w:val="25"/>
          <w:szCs w:val="25"/>
          <w:lang w:val="uk-UA"/>
        </w:rPr>
        <w:t>власником</w:t>
      </w:r>
      <w:r w:rsidRPr="00F00D2F">
        <w:rPr>
          <w:rFonts w:ascii="Times New Roman" w:eastAsia="Times New Roman" w:hAnsi="Times New Roman" w:cs="Times New Roman"/>
          <w:color w:val="000000"/>
          <w:sz w:val="72"/>
          <w:szCs w:val="72"/>
          <w:lang w:val="uk-UA"/>
        </w:rPr>
        <w:t xml:space="preserve"> </w:t>
      </w:r>
      <w:r w:rsidRPr="00663025">
        <w:rPr>
          <w:rFonts w:ascii="Times New Roman" w:eastAsia="Times New Roman" w:hAnsi="Times New Roman" w:cs="Times New Roman"/>
          <w:color w:val="000000"/>
          <w:sz w:val="25"/>
          <w:szCs w:val="25"/>
          <w:lang w:val="uk-UA"/>
        </w:rPr>
        <w:t>обох</w:t>
      </w:r>
      <w:r w:rsidRPr="00F00D2F">
        <w:rPr>
          <w:rFonts w:ascii="Times New Roman" w:eastAsia="Times New Roman" w:hAnsi="Times New Roman" w:cs="Times New Roman"/>
          <w:color w:val="000000"/>
          <w:sz w:val="72"/>
          <w:szCs w:val="72"/>
          <w:lang w:val="uk-UA"/>
        </w:rPr>
        <w:t xml:space="preserve"> </w:t>
      </w:r>
      <w:r w:rsidRPr="00663025">
        <w:rPr>
          <w:rFonts w:ascii="Times New Roman" w:eastAsia="Times New Roman" w:hAnsi="Times New Roman" w:cs="Times New Roman"/>
          <w:color w:val="000000"/>
          <w:sz w:val="25"/>
          <w:szCs w:val="25"/>
          <w:lang w:val="uk-UA"/>
        </w:rPr>
        <w:t>був</w:t>
      </w:r>
      <w:r w:rsidRPr="00F00D2F">
        <w:rPr>
          <w:rFonts w:ascii="Times New Roman" w:eastAsia="Times New Roman" w:hAnsi="Times New Roman" w:cs="Times New Roman"/>
          <w:color w:val="000000"/>
          <w:sz w:val="72"/>
          <w:szCs w:val="72"/>
          <w:lang w:val="uk-UA"/>
        </w:rPr>
        <w:t xml:space="preserve"> </w:t>
      </w:r>
      <w:r w:rsidR="00571B17">
        <w:rPr>
          <w:rFonts w:ascii="Times New Roman" w:eastAsia="Times New Roman" w:hAnsi="Times New Roman" w:cs="Times New Roman"/>
          <w:color w:val="000000"/>
          <w:sz w:val="25"/>
          <w:szCs w:val="25"/>
          <w:lang w:val="uk-UA"/>
        </w:rPr>
        <w:t>ОСОБА_3</w:t>
      </w:r>
      <w:r w:rsidRPr="00663025">
        <w:rPr>
          <w:rFonts w:ascii="Times New Roman" w:eastAsia="Times New Roman" w:hAnsi="Times New Roman" w:cs="Times New Roman"/>
          <w:color w:val="000000"/>
          <w:sz w:val="25"/>
          <w:szCs w:val="25"/>
          <w:lang w:val="uk-UA"/>
        </w:rPr>
        <w:t>.</w:t>
      </w:r>
    </w:p>
    <w:p w:rsidR="00687497" w:rsidRPr="00663025" w:rsidRDefault="00A00BC4" w:rsidP="00444F06">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У своїх поясненнях </w:t>
      </w:r>
      <w:proofErr w:type="spellStart"/>
      <w:r w:rsidRPr="00663025">
        <w:rPr>
          <w:rFonts w:ascii="Times New Roman" w:eastAsia="Times New Roman" w:hAnsi="Times New Roman" w:cs="Times New Roman"/>
          <w:color w:val="000000"/>
          <w:sz w:val="25"/>
          <w:szCs w:val="25"/>
          <w:lang w:val="uk-UA"/>
        </w:rPr>
        <w:t>Парненко</w:t>
      </w:r>
      <w:proofErr w:type="spellEnd"/>
      <w:r w:rsidRPr="00663025">
        <w:rPr>
          <w:rFonts w:ascii="Times New Roman" w:eastAsia="Times New Roman" w:hAnsi="Times New Roman" w:cs="Times New Roman"/>
          <w:color w:val="000000"/>
          <w:sz w:val="25"/>
          <w:szCs w:val="25"/>
          <w:lang w:val="uk-UA"/>
        </w:rPr>
        <w:t xml:space="preserve"> В.С. зазначила, що </w:t>
      </w:r>
      <w:r w:rsidR="00F00D2F">
        <w:rPr>
          <w:rFonts w:ascii="Times New Roman" w:eastAsia="Times New Roman" w:hAnsi="Times New Roman" w:cs="Times New Roman"/>
          <w:color w:val="000000"/>
          <w:sz w:val="25"/>
          <w:szCs w:val="25"/>
          <w:lang w:val="uk-UA"/>
        </w:rPr>
        <w:t>ОСОБА_2</w:t>
      </w:r>
      <w:r w:rsidRPr="00663025">
        <w:rPr>
          <w:rFonts w:ascii="Times New Roman" w:eastAsia="Times New Roman" w:hAnsi="Times New Roman" w:cs="Times New Roman"/>
          <w:color w:val="000000"/>
          <w:sz w:val="25"/>
          <w:szCs w:val="25"/>
          <w:lang w:val="uk-UA"/>
        </w:rPr>
        <w:t xml:space="preserve"> і </w:t>
      </w:r>
      <w:r w:rsidR="00F00D2F">
        <w:rPr>
          <w:rFonts w:ascii="Times New Roman" w:eastAsia="Times New Roman" w:hAnsi="Times New Roman" w:cs="Times New Roman"/>
          <w:color w:val="000000"/>
          <w:sz w:val="25"/>
          <w:szCs w:val="25"/>
          <w:lang w:val="uk-UA"/>
        </w:rPr>
        <w:t>ОСОБА_3</w:t>
      </w:r>
      <w:r w:rsidR="00444F06" w:rsidRPr="00663025">
        <w:rPr>
          <w:rFonts w:ascii="Times New Roman" w:eastAsia="Times New Roman" w:hAnsi="Times New Roman" w:cs="Times New Roman"/>
          <w:color w:val="000000"/>
          <w:sz w:val="25"/>
          <w:szCs w:val="25"/>
          <w:lang w:val="uk-UA"/>
        </w:rPr>
        <w:t> –</w:t>
      </w:r>
      <w:r w:rsidRPr="00663025">
        <w:rPr>
          <w:rFonts w:ascii="Times New Roman" w:eastAsia="Times New Roman" w:hAnsi="Times New Roman" w:cs="Times New Roman"/>
          <w:color w:val="000000"/>
          <w:sz w:val="25"/>
          <w:szCs w:val="25"/>
          <w:lang w:val="uk-UA"/>
        </w:rPr>
        <w:t xml:space="preserve"> давні друзі, </w:t>
      </w:r>
      <w:r w:rsidR="00F00D2F">
        <w:rPr>
          <w:rFonts w:ascii="Times New Roman" w:eastAsia="Times New Roman" w:hAnsi="Times New Roman" w:cs="Times New Roman"/>
          <w:color w:val="000000"/>
          <w:sz w:val="25"/>
          <w:szCs w:val="25"/>
          <w:lang w:val="uk-UA"/>
        </w:rPr>
        <w:t>ОСОБА_3</w:t>
      </w:r>
      <w:r w:rsidRPr="00663025">
        <w:rPr>
          <w:rFonts w:ascii="Times New Roman" w:eastAsia="Times New Roman" w:hAnsi="Times New Roman" w:cs="Times New Roman"/>
          <w:color w:val="000000"/>
          <w:sz w:val="25"/>
          <w:szCs w:val="25"/>
          <w:lang w:val="uk-UA"/>
        </w:rPr>
        <w:t xml:space="preserve"> переїхав до міста Київ, а в Дніпрі залишилась його хвора мати. Автівку він залишав </w:t>
      </w:r>
      <w:r w:rsidR="00F00D2F">
        <w:rPr>
          <w:rFonts w:ascii="Times New Roman" w:eastAsia="Times New Roman" w:hAnsi="Times New Roman" w:cs="Times New Roman"/>
          <w:color w:val="000000"/>
          <w:sz w:val="25"/>
          <w:szCs w:val="25"/>
          <w:lang w:val="uk-UA"/>
        </w:rPr>
        <w:t>ОСОБА_2</w:t>
      </w:r>
      <w:r w:rsidRPr="00663025">
        <w:rPr>
          <w:rFonts w:ascii="Times New Roman" w:eastAsia="Times New Roman" w:hAnsi="Times New Roman" w:cs="Times New Roman"/>
          <w:color w:val="000000"/>
          <w:sz w:val="25"/>
          <w:szCs w:val="25"/>
          <w:lang w:val="uk-UA"/>
        </w:rPr>
        <w:t xml:space="preserve">, щоб останній піклувався про </w:t>
      </w:r>
      <w:r w:rsidR="00444F06" w:rsidRPr="00663025">
        <w:rPr>
          <w:rFonts w:ascii="Times New Roman" w:eastAsia="Times New Roman" w:hAnsi="Times New Roman" w:cs="Times New Roman"/>
          <w:color w:val="000000"/>
          <w:sz w:val="25"/>
          <w:szCs w:val="25"/>
          <w:lang w:val="uk-UA"/>
        </w:rPr>
        <w:t>матір</w:t>
      </w:r>
      <w:r w:rsidRPr="00663025">
        <w:rPr>
          <w:rFonts w:ascii="Times New Roman" w:eastAsia="Times New Roman" w:hAnsi="Times New Roman" w:cs="Times New Roman"/>
          <w:color w:val="000000"/>
          <w:sz w:val="25"/>
          <w:szCs w:val="25"/>
          <w:lang w:val="uk-UA"/>
        </w:rPr>
        <w:t>.</w:t>
      </w:r>
    </w:p>
    <w:p w:rsidR="00687497" w:rsidRPr="00663025" w:rsidRDefault="00A00BC4" w:rsidP="00444F06">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ГРД зазначає, що у власності колишнього чоловіка кандидата перебував легковий автомобіль «</w:t>
      </w:r>
      <w:proofErr w:type="spellStart"/>
      <w:r w:rsidRPr="00663025">
        <w:rPr>
          <w:rFonts w:ascii="Times New Roman" w:eastAsia="Times New Roman" w:hAnsi="Times New Roman" w:cs="Times New Roman"/>
          <w:color w:val="000000"/>
          <w:sz w:val="25"/>
          <w:szCs w:val="25"/>
          <w:lang w:val="uk-UA"/>
        </w:rPr>
        <w:t>Toyota</w:t>
      </w:r>
      <w:proofErr w:type="spellEnd"/>
      <w:r w:rsidRPr="00663025">
        <w:rPr>
          <w:rFonts w:ascii="Times New Roman" w:eastAsia="Times New Roman" w:hAnsi="Times New Roman" w:cs="Times New Roman"/>
          <w:color w:val="000000"/>
          <w:sz w:val="25"/>
          <w:szCs w:val="25"/>
          <w:lang w:val="uk-UA"/>
        </w:rPr>
        <w:t xml:space="preserve"> </w:t>
      </w:r>
      <w:proofErr w:type="spellStart"/>
      <w:r w:rsidRPr="00663025">
        <w:rPr>
          <w:rFonts w:ascii="Times New Roman" w:eastAsia="Times New Roman" w:hAnsi="Times New Roman" w:cs="Times New Roman"/>
          <w:color w:val="000000"/>
          <w:sz w:val="25"/>
          <w:szCs w:val="25"/>
          <w:lang w:val="uk-UA"/>
        </w:rPr>
        <w:t>Camry</w:t>
      </w:r>
      <w:proofErr w:type="spellEnd"/>
      <w:r w:rsidRPr="00663025">
        <w:rPr>
          <w:rFonts w:ascii="Times New Roman" w:eastAsia="Times New Roman" w:hAnsi="Times New Roman" w:cs="Times New Roman"/>
          <w:color w:val="000000"/>
          <w:sz w:val="25"/>
          <w:szCs w:val="25"/>
          <w:lang w:val="uk-UA"/>
        </w:rPr>
        <w:t>» 2013 року випуску, який у 2014 році був проданий, 25 липня 2014 року знятий з реєстрації. Водн</w:t>
      </w:r>
      <w:r w:rsidR="00444F06" w:rsidRPr="00663025">
        <w:rPr>
          <w:rFonts w:ascii="Times New Roman" w:eastAsia="Times New Roman" w:hAnsi="Times New Roman" w:cs="Times New Roman"/>
          <w:color w:val="000000"/>
          <w:sz w:val="25"/>
          <w:szCs w:val="25"/>
          <w:lang w:val="uk-UA"/>
        </w:rPr>
        <w:t>очас кандидат не задекларувала в</w:t>
      </w:r>
      <w:r w:rsidRPr="00663025">
        <w:rPr>
          <w:rFonts w:ascii="Times New Roman" w:eastAsia="Times New Roman" w:hAnsi="Times New Roman" w:cs="Times New Roman"/>
          <w:color w:val="000000"/>
          <w:sz w:val="25"/>
          <w:szCs w:val="25"/>
          <w:lang w:val="uk-UA"/>
        </w:rPr>
        <w:t xml:space="preserve"> майновій декларації за 2014 рік дохід від відчуження зазначеного авто. Для придбання вказаного автомобіля чоловік кандидата уклав кредитний договір. </w:t>
      </w:r>
      <w:r w:rsidR="00444F06" w:rsidRPr="00663025">
        <w:rPr>
          <w:rFonts w:ascii="Times New Roman" w:eastAsia="Times New Roman" w:hAnsi="Times New Roman" w:cs="Times New Roman"/>
          <w:color w:val="000000"/>
          <w:sz w:val="25"/>
          <w:szCs w:val="25"/>
          <w:lang w:val="uk-UA"/>
        </w:rPr>
        <w:t>Однак</w:t>
      </w:r>
      <w:r w:rsidRPr="00663025">
        <w:rPr>
          <w:rFonts w:ascii="Times New Roman" w:eastAsia="Times New Roman" w:hAnsi="Times New Roman" w:cs="Times New Roman"/>
          <w:color w:val="000000"/>
          <w:sz w:val="25"/>
          <w:szCs w:val="25"/>
          <w:lang w:val="uk-UA"/>
        </w:rPr>
        <w:t xml:space="preserve">, у жодній декларації кандидат не декларує зобов’язання фінансового характеру </w:t>
      </w:r>
      <w:r w:rsidR="00444F06" w:rsidRPr="00663025">
        <w:rPr>
          <w:rFonts w:ascii="Times New Roman" w:eastAsia="Times New Roman" w:hAnsi="Times New Roman" w:cs="Times New Roman"/>
          <w:color w:val="000000"/>
          <w:sz w:val="25"/>
          <w:szCs w:val="25"/>
          <w:lang w:val="uk-UA"/>
        </w:rPr>
        <w:t>за</w:t>
      </w:r>
      <w:r w:rsidRPr="00663025">
        <w:rPr>
          <w:rFonts w:ascii="Times New Roman" w:eastAsia="Times New Roman" w:hAnsi="Times New Roman" w:cs="Times New Roman"/>
          <w:color w:val="000000"/>
          <w:sz w:val="25"/>
          <w:szCs w:val="25"/>
          <w:lang w:val="uk-UA"/>
        </w:rPr>
        <w:t xml:space="preserve"> вказан</w:t>
      </w:r>
      <w:r w:rsidR="00444F06" w:rsidRPr="00663025">
        <w:rPr>
          <w:rFonts w:ascii="Times New Roman" w:eastAsia="Times New Roman" w:hAnsi="Times New Roman" w:cs="Times New Roman"/>
          <w:color w:val="000000"/>
          <w:sz w:val="25"/>
          <w:szCs w:val="25"/>
          <w:lang w:val="uk-UA"/>
        </w:rPr>
        <w:t>и</w:t>
      </w:r>
      <w:r w:rsidRPr="00663025">
        <w:rPr>
          <w:rFonts w:ascii="Times New Roman" w:eastAsia="Times New Roman" w:hAnsi="Times New Roman" w:cs="Times New Roman"/>
          <w:color w:val="000000"/>
          <w:sz w:val="25"/>
          <w:szCs w:val="25"/>
          <w:lang w:val="uk-UA"/>
        </w:rPr>
        <w:t>м кредит</w:t>
      </w:r>
      <w:r w:rsidR="00444F06" w:rsidRPr="00663025">
        <w:rPr>
          <w:rFonts w:ascii="Times New Roman" w:eastAsia="Times New Roman" w:hAnsi="Times New Roman" w:cs="Times New Roman"/>
          <w:color w:val="000000"/>
          <w:sz w:val="25"/>
          <w:szCs w:val="25"/>
          <w:lang w:val="uk-UA"/>
        </w:rPr>
        <w:t>ом</w:t>
      </w:r>
      <w:r w:rsidRPr="00663025">
        <w:rPr>
          <w:rFonts w:ascii="Times New Roman" w:eastAsia="Times New Roman" w:hAnsi="Times New Roman" w:cs="Times New Roman"/>
          <w:color w:val="000000"/>
          <w:sz w:val="25"/>
          <w:szCs w:val="25"/>
          <w:lang w:val="uk-UA"/>
        </w:rPr>
        <w:t xml:space="preserve">, виплати </w:t>
      </w:r>
      <w:r w:rsidR="00444F06" w:rsidRPr="00663025">
        <w:rPr>
          <w:rFonts w:ascii="Times New Roman" w:eastAsia="Times New Roman" w:hAnsi="Times New Roman" w:cs="Times New Roman"/>
          <w:color w:val="000000"/>
          <w:sz w:val="25"/>
          <w:szCs w:val="25"/>
          <w:lang w:val="uk-UA"/>
        </w:rPr>
        <w:t>за</w:t>
      </w:r>
      <w:r w:rsidRPr="00663025">
        <w:rPr>
          <w:rFonts w:ascii="Times New Roman" w:eastAsia="Times New Roman" w:hAnsi="Times New Roman" w:cs="Times New Roman"/>
          <w:color w:val="000000"/>
          <w:sz w:val="25"/>
          <w:szCs w:val="25"/>
          <w:lang w:val="uk-UA"/>
        </w:rPr>
        <w:t xml:space="preserve"> як</w:t>
      </w:r>
      <w:r w:rsidR="00444F06" w:rsidRPr="00663025">
        <w:rPr>
          <w:rFonts w:ascii="Times New Roman" w:eastAsia="Times New Roman" w:hAnsi="Times New Roman" w:cs="Times New Roman"/>
          <w:color w:val="000000"/>
          <w:sz w:val="25"/>
          <w:szCs w:val="25"/>
          <w:lang w:val="uk-UA"/>
        </w:rPr>
        <w:t>им</w:t>
      </w:r>
      <w:r w:rsidRPr="00663025">
        <w:rPr>
          <w:rFonts w:ascii="Times New Roman" w:eastAsia="Times New Roman" w:hAnsi="Times New Roman" w:cs="Times New Roman"/>
          <w:color w:val="000000"/>
          <w:sz w:val="25"/>
          <w:szCs w:val="25"/>
          <w:lang w:val="uk-UA"/>
        </w:rPr>
        <w:t>, відповідно до умов договору повинні були здійснюватися до 2016 року.</w:t>
      </w:r>
    </w:p>
    <w:p w:rsidR="00687497" w:rsidRPr="00663025" w:rsidRDefault="00A00BC4" w:rsidP="00444F06">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Кандидат пояснила, що не була обізнан</w:t>
      </w:r>
      <w:r w:rsidR="00444F06" w:rsidRPr="00663025">
        <w:rPr>
          <w:rFonts w:ascii="Times New Roman" w:eastAsia="Times New Roman" w:hAnsi="Times New Roman" w:cs="Times New Roman"/>
          <w:color w:val="000000"/>
          <w:sz w:val="25"/>
          <w:szCs w:val="25"/>
          <w:lang w:val="uk-UA"/>
        </w:rPr>
        <w:t>ою</w:t>
      </w:r>
      <w:r w:rsidRPr="00663025">
        <w:rPr>
          <w:rFonts w:ascii="Times New Roman" w:eastAsia="Times New Roman" w:hAnsi="Times New Roman" w:cs="Times New Roman"/>
          <w:color w:val="000000"/>
          <w:sz w:val="25"/>
          <w:szCs w:val="25"/>
          <w:lang w:val="uk-UA"/>
        </w:rPr>
        <w:t xml:space="preserve"> про будь-які фінансові зобов’язання свого колишнього чоловіка. </w:t>
      </w:r>
      <w:r w:rsidR="00444F06" w:rsidRPr="00663025">
        <w:rPr>
          <w:rFonts w:ascii="Times New Roman" w:eastAsia="Times New Roman" w:hAnsi="Times New Roman" w:cs="Times New Roman"/>
          <w:color w:val="000000"/>
          <w:sz w:val="25"/>
          <w:szCs w:val="25"/>
          <w:lang w:val="uk-UA"/>
        </w:rPr>
        <w:t>Крім</w:t>
      </w:r>
      <w:r w:rsidRPr="00663025">
        <w:rPr>
          <w:rFonts w:ascii="Times New Roman" w:eastAsia="Times New Roman" w:hAnsi="Times New Roman" w:cs="Times New Roman"/>
          <w:color w:val="000000"/>
          <w:sz w:val="25"/>
          <w:szCs w:val="25"/>
          <w:lang w:val="uk-UA"/>
        </w:rPr>
        <w:t xml:space="preserve"> того, стосовно твердження ГРД щодо обов’язку декларування доходу від відчуження зазначеного автомобіля </w:t>
      </w:r>
      <w:r w:rsidR="00444F06" w:rsidRPr="00663025">
        <w:rPr>
          <w:rFonts w:ascii="Times New Roman" w:eastAsia="Times New Roman" w:hAnsi="Times New Roman" w:cs="Times New Roman"/>
          <w:color w:val="000000"/>
          <w:sz w:val="25"/>
          <w:szCs w:val="25"/>
          <w:lang w:val="uk-UA"/>
        </w:rPr>
        <w:t>в</w:t>
      </w:r>
      <w:r w:rsidRPr="00663025">
        <w:rPr>
          <w:rFonts w:ascii="Times New Roman" w:eastAsia="Times New Roman" w:hAnsi="Times New Roman" w:cs="Times New Roman"/>
          <w:color w:val="000000"/>
          <w:sz w:val="25"/>
          <w:szCs w:val="25"/>
          <w:lang w:val="uk-UA"/>
        </w:rPr>
        <w:t xml:space="preserve"> майновій декларації за 2014 рік зазначила, що обов’язок щодо декларування таких доходів з’явився з прийняттям Закону України «Про запобігання корупції» від 14 жовтня 2014 року</w:t>
      </w:r>
      <w:r w:rsidR="00444F06" w:rsidRPr="00663025">
        <w:rPr>
          <w:rFonts w:ascii="Times New Roman" w:eastAsia="Times New Roman" w:hAnsi="Times New Roman" w:cs="Times New Roman"/>
          <w:color w:val="000000"/>
          <w:sz w:val="25"/>
          <w:szCs w:val="25"/>
          <w:lang w:val="uk-UA"/>
        </w:rPr>
        <w:t>.</w:t>
      </w:r>
    </w:p>
    <w:p w:rsidR="00687497" w:rsidRPr="00663025" w:rsidRDefault="00444F06">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У</w:t>
      </w:r>
      <w:r w:rsidR="00A00BC4" w:rsidRPr="00663025">
        <w:rPr>
          <w:rFonts w:ascii="Times New Roman" w:eastAsia="Times New Roman" w:hAnsi="Times New Roman" w:cs="Times New Roman"/>
          <w:color w:val="000000"/>
          <w:sz w:val="25"/>
          <w:szCs w:val="25"/>
          <w:lang w:val="uk-UA"/>
        </w:rPr>
        <w:t xml:space="preserve"> Прикінцевих положеннях цього закону зазначено, що декларації осіб, уповноважених на виконання функцій держави або місцевого самоврядування, за період до </w:t>
      </w:r>
      <w:r w:rsidRPr="00663025">
        <w:rPr>
          <w:rFonts w:ascii="Times New Roman" w:eastAsia="Times New Roman" w:hAnsi="Times New Roman" w:cs="Times New Roman"/>
          <w:color w:val="000000"/>
          <w:sz w:val="25"/>
          <w:szCs w:val="25"/>
          <w:lang w:val="uk-UA"/>
        </w:rPr>
        <w:t>0</w:t>
      </w:r>
      <w:r w:rsidR="00A00BC4" w:rsidRPr="00663025">
        <w:rPr>
          <w:rFonts w:ascii="Times New Roman" w:eastAsia="Times New Roman" w:hAnsi="Times New Roman" w:cs="Times New Roman"/>
          <w:color w:val="000000"/>
          <w:sz w:val="25"/>
          <w:szCs w:val="25"/>
          <w:lang w:val="uk-UA"/>
        </w:rPr>
        <w:t xml:space="preserve">1 січня 2015 року подаються до Національного агентства з питань запобігання корупції </w:t>
      </w:r>
      <w:r w:rsidR="00A00BC4" w:rsidRPr="00663025">
        <w:rPr>
          <w:rFonts w:ascii="Times New Roman" w:eastAsia="Times New Roman" w:hAnsi="Times New Roman" w:cs="Times New Roman"/>
          <w:color w:val="000000"/>
          <w:sz w:val="25"/>
          <w:szCs w:val="25"/>
          <w:lang w:val="uk-UA"/>
        </w:rPr>
        <w:lastRenderedPageBreak/>
        <w:t xml:space="preserve">в обсязі та за формою, передбаченими додатком до Закону України </w:t>
      </w:r>
      <w:r w:rsidRPr="00663025">
        <w:rPr>
          <w:rFonts w:ascii="Times New Roman" w:eastAsia="Times New Roman" w:hAnsi="Times New Roman" w:cs="Times New Roman"/>
          <w:color w:val="000000"/>
          <w:sz w:val="25"/>
          <w:szCs w:val="25"/>
          <w:lang w:val="uk-UA"/>
        </w:rPr>
        <w:t>«</w:t>
      </w:r>
      <w:r w:rsidR="00A00BC4" w:rsidRPr="00663025">
        <w:rPr>
          <w:rFonts w:ascii="Times New Roman" w:eastAsia="Times New Roman" w:hAnsi="Times New Roman" w:cs="Times New Roman"/>
          <w:color w:val="000000"/>
          <w:sz w:val="25"/>
          <w:szCs w:val="25"/>
          <w:lang w:val="uk-UA"/>
        </w:rPr>
        <w:t>Про засади запобігання і протидії корупції</w:t>
      </w:r>
      <w:r w:rsidRPr="00663025">
        <w:rPr>
          <w:rFonts w:ascii="Times New Roman" w:eastAsia="Times New Roman" w:hAnsi="Times New Roman" w:cs="Times New Roman"/>
          <w:color w:val="000000"/>
          <w:sz w:val="25"/>
          <w:szCs w:val="25"/>
          <w:lang w:val="uk-UA"/>
        </w:rPr>
        <w:t>»</w:t>
      </w:r>
      <w:r w:rsidR="00A00BC4" w:rsidRPr="00663025">
        <w:rPr>
          <w:rFonts w:ascii="Times New Roman" w:eastAsia="Times New Roman" w:hAnsi="Times New Roman" w:cs="Times New Roman"/>
          <w:color w:val="000000"/>
          <w:sz w:val="25"/>
          <w:szCs w:val="25"/>
          <w:lang w:val="uk-UA"/>
        </w:rPr>
        <w:t>.</w:t>
      </w:r>
    </w:p>
    <w:p w:rsidR="00687497" w:rsidRPr="00663025" w:rsidRDefault="00444F06">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Вказане</w:t>
      </w:r>
      <w:r w:rsidR="00A00BC4" w:rsidRPr="00663025">
        <w:rPr>
          <w:rFonts w:ascii="Times New Roman" w:eastAsia="Times New Roman" w:hAnsi="Times New Roman" w:cs="Times New Roman"/>
          <w:color w:val="000000"/>
          <w:sz w:val="25"/>
          <w:szCs w:val="25"/>
          <w:lang w:val="uk-UA"/>
        </w:rPr>
        <w:t>, на думку кандидата, виключає наявність сумнівів у прави</w:t>
      </w:r>
      <w:r w:rsidRPr="00663025">
        <w:rPr>
          <w:rFonts w:ascii="Times New Roman" w:eastAsia="Times New Roman" w:hAnsi="Times New Roman" w:cs="Times New Roman"/>
          <w:color w:val="000000"/>
          <w:sz w:val="25"/>
          <w:szCs w:val="25"/>
          <w:lang w:val="uk-UA"/>
        </w:rPr>
        <w:t>льному заповненні декларації осо</w:t>
      </w:r>
      <w:r w:rsidR="00A00BC4" w:rsidRPr="00663025">
        <w:rPr>
          <w:rFonts w:ascii="Times New Roman" w:eastAsia="Times New Roman" w:hAnsi="Times New Roman" w:cs="Times New Roman"/>
          <w:color w:val="000000"/>
          <w:sz w:val="25"/>
          <w:szCs w:val="25"/>
          <w:lang w:val="uk-UA"/>
        </w:rPr>
        <w:t>б</w:t>
      </w:r>
      <w:r w:rsidRPr="00663025">
        <w:rPr>
          <w:rFonts w:ascii="Times New Roman" w:eastAsia="Times New Roman" w:hAnsi="Times New Roman" w:cs="Times New Roman"/>
          <w:color w:val="000000"/>
          <w:sz w:val="25"/>
          <w:szCs w:val="25"/>
          <w:lang w:val="uk-UA"/>
        </w:rPr>
        <w:t>и</w:t>
      </w:r>
      <w:r w:rsidR="00A00BC4" w:rsidRPr="00663025">
        <w:rPr>
          <w:rFonts w:ascii="Times New Roman" w:eastAsia="Times New Roman" w:hAnsi="Times New Roman" w:cs="Times New Roman"/>
          <w:color w:val="000000"/>
          <w:sz w:val="25"/>
          <w:szCs w:val="25"/>
          <w:lang w:val="uk-UA"/>
        </w:rPr>
        <w:t>, уповноважен</w:t>
      </w:r>
      <w:r w:rsidRPr="00663025">
        <w:rPr>
          <w:rFonts w:ascii="Times New Roman" w:eastAsia="Times New Roman" w:hAnsi="Times New Roman" w:cs="Times New Roman"/>
          <w:color w:val="000000"/>
          <w:sz w:val="25"/>
          <w:szCs w:val="25"/>
          <w:lang w:val="uk-UA"/>
        </w:rPr>
        <w:t>ої</w:t>
      </w:r>
      <w:r w:rsidR="00A00BC4" w:rsidRPr="00663025">
        <w:rPr>
          <w:rFonts w:ascii="Times New Roman" w:eastAsia="Times New Roman" w:hAnsi="Times New Roman" w:cs="Times New Roman"/>
          <w:color w:val="000000"/>
          <w:sz w:val="25"/>
          <w:szCs w:val="25"/>
          <w:lang w:val="uk-UA"/>
        </w:rPr>
        <w:t xml:space="preserve"> на виконання функцій держави або місцевого самоврядування</w:t>
      </w:r>
      <w:r w:rsidRPr="00663025">
        <w:rPr>
          <w:rFonts w:ascii="Times New Roman" w:eastAsia="Times New Roman" w:hAnsi="Times New Roman" w:cs="Times New Roman"/>
          <w:color w:val="000000"/>
          <w:sz w:val="25"/>
          <w:szCs w:val="25"/>
          <w:lang w:val="uk-UA"/>
        </w:rPr>
        <w:t>,</w:t>
      </w:r>
      <w:r w:rsidR="00A00BC4" w:rsidRPr="00663025">
        <w:rPr>
          <w:rFonts w:ascii="Times New Roman" w:eastAsia="Times New Roman" w:hAnsi="Times New Roman" w:cs="Times New Roman"/>
          <w:color w:val="000000"/>
          <w:sz w:val="25"/>
          <w:szCs w:val="25"/>
          <w:lang w:val="uk-UA"/>
        </w:rPr>
        <w:t xml:space="preserve"> за 2014 рік. </w:t>
      </w:r>
    </w:p>
    <w:p w:rsidR="00687497" w:rsidRPr="00663025" w:rsidRDefault="00444F06">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У</w:t>
      </w:r>
      <w:r w:rsidR="00A00BC4" w:rsidRPr="00663025">
        <w:rPr>
          <w:rFonts w:ascii="Times New Roman" w:eastAsia="Times New Roman" w:hAnsi="Times New Roman" w:cs="Times New Roman"/>
          <w:color w:val="000000"/>
          <w:sz w:val="25"/>
          <w:szCs w:val="25"/>
          <w:lang w:val="uk-UA"/>
        </w:rPr>
        <w:t xml:space="preserve"> декларації особи, уповноваженої на виконання функцій держави або місцевого самоврядування, за 2024 рік суддя зазначила подарунок </w:t>
      </w:r>
      <w:r w:rsidRPr="00663025">
        <w:rPr>
          <w:rFonts w:ascii="Times New Roman" w:eastAsia="Times New Roman" w:hAnsi="Times New Roman" w:cs="Times New Roman"/>
          <w:color w:val="000000"/>
          <w:sz w:val="25"/>
          <w:szCs w:val="25"/>
          <w:lang w:val="uk-UA"/>
        </w:rPr>
        <w:t>у</w:t>
      </w:r>
      <w:r w:rsidR="00A00BC4" w:rsidRPr="00663025">
        <w:rPr>
          <w:rFonts w:ascii="Times New Roman" w:eastAsia="Times New Roman" w:hAnsi="Times New Roman" w:cs="Times New Roman"/>
          <w:color w:val="000000"/>
          <w:sz w:val="25"/>
          <w:szCs w:val="25"/>
          <w:lang w:val="uk-UA"/>
        </w:rPr>
        <w:t xml:space="preserve"> грошовій формі від батька-пенсіонера в розмірі 300 000 грн. Потребують пояснень джерела доходу батька.</w:t>
      </w:r>
    </w:p>
    <w:p w:rsidR="00687497" w:rsidRPr="00663025" w:rsidRDefault="00A00BC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Кандидат</w:t>
      </w:r>
      <w:r w:rsidRPr="00F00D2F">
        <w:rPr>
          <w:rFonts w:ascii="Times New Roman" w:eastAsia="Times New Roman" w:hAnsi="Times New Roman" w:cs="Times New Roman"/>
          <w:color w:val="000000"/>
          <w:sz w:val="96"/>
          <w:szCs w:val="96"/>
          <w:lang w:val="uk-UA"/>
        </w:rPr>
        <w:t xml:space="preserve"> </w:t>
      </w:r>
      <w:r w:rsidRPr="00663025">
        <w:rPr>
          <w:rFonts w:ascii="Times New Roman" w:eastAsia="Times New Roman" w:hAnsi="Times New Roman" w:cs="Times New Roman"/>
          <w:color w:val="000000"/>
          <w:sz w:val="25"/>
          <w:szCs w:val="25"/>
          <w:lang w:val="uk-UA"/>
        </w:rPr>
        <w:t>пояснила,</w:t>
      </w:r>
      <w:r w:rsidRPr="00F00D2F">
        <w:rPr>
          <w:rFonts w:ascii="Times New Roman" w:eastAsia="Times New Roman" w:hAnsi="Times New Roman" w:cs="Times New Roman"/>
          <w:color w:val="000000"/>
          <w:sz w:val="96"/>
          <w:szCs w:val="96"/>
          <w:lang w:val="uk-UA"/>
        </w:rPr>
        <w:t xml:space="preserve"> </w:t>
      </w:r>
      <w:r w:rsidRPr="00663025">
        <w:rPr>
          <w:rFonts w:ascii="Times New Roman" w:eastAsia="Times New Roman" w:hAnsi="Times New Roman" w:cs="Times New Roman"/>
          <w:color w:val="000000"/>
          <w:sz w:val="25"/>
          <w:szCs w:val="25"/>
          <w:lang w:val="uk-UA"/>
        </w:rPr>
        <w:t>що</w:t>
      </w:r>
      <w:r w:rsidRPr="00F00D2F">
        <w:rPr>
          <w:rFonts w:ascii="Times New Roman" w:eastAsia="Times New Roman" w:hAnsi="Times New Roman" w:cs="Times New Roman"/>
          <w:color w:val="000000"/>
          <w:sz w:val="96"/>
          <w:szCs w:val="96"/>
          <w:lang w:val="uk-UA"/>
        </w:rPr>
        <w:t xml:space="preserve"> </w:t>
      </w:r>
      <w:r w:rsidRPr="00663025">
        <w:rPr>
          <w:rFonts w:ascii="Times New Roman" w:eastAsia="Times New Roman" w:hAnsi="Times New Roman" w:cs="Times New Roman"/>
          <w:color w:val="000000"/>
          <w:sz w:val="25"/>
          <w:szCs w:val="25"/>
          <w:lang w:val="uk-UA"/>
        </w:rPr>
        <w:t>її</w:t>
      </w:r>
      <w:r w:rsidRPr="00F00D2F">
        <w:rPr>
          <w:rFonts w:ascii="Times New Roman" w:eastAsia="Times New Roman" w:hAnsi="Times New Roman" w:cs="Times New Roman"/>
          <w:color w:val="000000"/>
          <w:sz w:val="96"/>
          <w:szCs w:val="96"/>
          <w:lang w:val="uk-UA"/>
        </w:rPr>
        <w:t xml:space="preserve"> </w:t>
      </w:r>
      <w:r w:rsidRPr="00663025">
        <w:rPr>
          <w:rFonts w:ascii="Times New Roman" w:eastAsia="Times New Roman" w:hAnsi="Times New Roman" w:cs="Times New Roman"/>
          <w:color w:val="000000"/>
          <w:sz w:val="25"/>
          <w:szCs w:val="25"/>
          <w:lang w:val="uk-UA"/>
        </w:rPr>
        <w:t>батько</w:t>
      </w:r>
      <w:r w:rsidRPr="00F00D2F">
        <w:rPr>
          <w:rFonts w:ascii="Times New Roman" w:eastAsia="Times New Roman" w:hAnsi="Times New Roman" w:cs="Times New Roman"/>
          <w:color w:val="000000"/>
          <w:sz w:val="96"/>
          <w:szCs w:val="96"/>
          <w:lang w:val="uk-UA"/>
        </w:rPr>
        <w:t xml:space="preserve"> </w:t>
      </w:r>
      <w:r w:rsidR="00444F06" w:rsidRPr="00663025">
        <w:rPr>
          <w:rFonts w:ascii="Times New Roman" w:eastAsia="Times New Roman" w:hAnsi="Times New Roman" w:cs="Times New Roman"/>
          <w:color w:val="000000"/>
          <w:sz w:val="25"/>
          <w:szCs w:val="25"/>
          <w:lang w:val="uk-UA"/>
        </w:rPr>
        <w:t>–</w:t>
      </w:r>
      <w:r w:rsidRPr="00F00D2F">
        <w:rPr>
          <w:rFonts w:ascii="Times New Roman" w:eastAsia="Times New Roman" w:hAnsi="Times New Roman" w:cs="Times New Roman"/>
          <w:color w:val="000000"/>
          <w:sz w:val="96"/>
          <w:szCs w:val="96"/>
          <w:lang w:val="uk-UA"/>
        </w:rPr>
        <w:t xml:space="preserve"> </w:t>
      </w:r>
      <w:r w:rsidR="00F00D2F">
        <w:rPr>
          <w:rFonts w:ascii="Times New Roman" w:eastAsia="Times New Roman" w:hAnsi="Times New Roman" w:cs="Times New Roman"/>
          <w:color w:val="000000"/>
          <w:sz w:val="25"/>
          <w:szCs w:val="25"/>
          <w:lang w:val="uk-UA"/>
        </w:rPr>
        <w:t>ОСОБА_4</w:t>
      </w:r>
      <w:r w:rsidRPr="00F00D2F">
        <w:rPr>
          <w:rFonts w:ascii="Times New Roman" w:eastAsia="Times New Roman" w:hAnsi="Times New Roman" w:cs="Times New Roman"/>
          <w:color w:val="000000"/>
          <w:sz w:val="96"/>
          <w:szCs w:val="96"/>
          <w:lang w:val="uk-UA"/>
        </w:rPr>
        <w:t xml:space="preserve"> </w:t>
      </w:r>
      <w:r w:rsidRPr="00663025">
        <w:rPr>
          <w:rFonts w:ascii="Times New Roman" w:eastAsia="Times New Roman" w:hAnsi="Times New Roman" w:cs="Times New Roman"/>
          <w:color w:val="000000"/>
          <w:sz w:val="25"/>
          <w:szCs w:val="25"/>
          <w:lang w:val="uk-UA"/>
        </w:rPr>
        <w:t>з</w:t>
      </w:r>
      <w:r w:rsidR="00F00D2F" w:rsidRPr="00F00D2F">
        <w:rPr>
          <w:rFonts w:ascii="Times New Roman" w:eastAsia="Times New Roman" w:hAnsi="Times New Roman" w:cs="Times New Roman"/>
          <w:color w:val="000000"/>
          <w:sz w:val="96"/>
          <w:szCs w:val="96"/>
          <w:lang w:val="uk-UA"/>
        </w:rPr>
        <w:t xml:space="preserve"> </w:t>
      </w:r>
      <w:r w:rsidRPr="00663025">
        <w:rPr>
          <w:rFonts w:ascii="Times New Roman" w:eastAsia="Times New Roman" w:hAnsi="Times New Roman" w:cs="Times New Roman"/>
          <w:color w:val="000000"/>
          <w:sz w:val="25"/>
          <w:szCs w:val="25"/>
          <w:lang w:val="uk-UA"/>
        </w:rPr>
        <w:t>14</w:t>
      </w:r>
      <w:r w:rsidR="00F00D2F" w:rsidRPr="00F00D2F">
        <w:rPr>
          <w:rFonts w:ascii="Times New Roman" w:eastAsia="Times New Roman" w:hAnsi="Times New Roman" w:cs="Times New Roman"/>
          <w:color w:val="000000"/>
          <w:sz w:val="96"/>
          <w:szCs w:val="96"/>
          <w:lang w:val="uk-UA"/>
        </w:rPr>
        <w:t xml:space="preserve"> </w:t>
      </w:r>
      <w:r w:rsidRPr="00663025">
        <w:rPr>
          <w:rFonts w:ascii="Times New Roman" w:eastAsia="Times New Roman" w:hAnsi="Times New Roman" w:cs="Times New Roman"/>
          <w:color w:val="000000"/>
          <w:sz w:val="25"/>
          <w:szCs w:val="25"/>
          <w:lang w:val="uk-UA"/>
        </w:rPr>
        <w:t>липня</w:t>
      </w:r>
      <w:r w:rsidRPr="00F00D2F">
        <w:rPr>
          <w:rFonts w:ascii="Times New Roman" w:eastAsia="Times New Roman" w:hAnsi="Times New Roman" w:cs="Times New Roman"/>
          <w:color w:val="000000"/>
          <w:sz w:val="96"/>
          <w:szCs w:val="96"/>
          <w:lang w:val="uk-UA"/>
        </w:rPr>
        <w:t xml:space="preserve"> </w:t>
      </w:r>
      <w:r w:rsidRPr="00663025">
        <w:rPr>
          <w:rFonts w:ascii="Times New Roman" w:eastAsia="Times New Roman" w:hAnsi="Times New Roman" w:cs="Times New Roman"/>
          <w:color w:val="000000"/>
          <w:sz w:val="25"/>
          <w:szCs w:val="25"/>
          <w:lang w:val="uk-UA"/>
        </w:rPr>
        <w:t>2008</w:t>
      </w:r>
      <w:r w:rsidR="00F00D2F">
        <w:rPr>
          <w:rFonts w:ascii="Times New Roman" w:eastAsia="Times New Roman" w:hAnsi="Times New Roman" w:cs="Times New Roman"/>
          <w:color w:val="000000"/>
          <w:sz w:val="25"/>
          <w:szCs w:val="25"/>
          <w:lang w:val="uk-UA"/>
        </w:rPr>
        <w:t> </w:t>
      </w:r>
      <w:r w:rsidRPr="00663025">
        <w:rPr>
          <w:rFonts w:ascii="Times New Roman" w:eastAsia="Times New Roman" w:hAnsi="Times New Roman" w:cs="Times New Roman"/>
          <w:color w:val="000000"/>
          <w:sz w:val="25"/>
          <w:szCs w:val="25"/>
          <w:lang w:val="uk-UA"/>
        </w:rPr>
        <w:t>року був зареєстровани</w:t>
      </w:r>
      <w:r w:rsidR="00444F06" w:rsidRPr="00663025">
        <w:rPr>
          <w:rFonts w:ascii="Times New Roman" w:eastAsia="Times New Roman" w:hAnsi="Times New Roman" w:cs="Times New Roman"/>
          <w:color w:val="000000"/>
          <w:sz w:val="25"/>
          <w:szCs w:val="25"/>
          <w:lang w:val="uk-UA"/>
        </w:rPr>
        <w:t>м</w:t>
      </w:r>
      <w:r w:rsidRPr="00663025">
        <w:rPr>
          <w:rFonts w:ascii="Times New Roman" w:eastAsia="Times New Roman" w:hAnsi="Times New Roman" w:cs="Times New Roman"/>
          <w:color w:val="000000"/>
          <w:sz w:val="25"/>
          <w:szCs w:val="25"/>
          <w:lang w:val="uk-UA"/>
        </w:rPr>
        <w:t xml:space="preserve"> фізичною особою</w:t>
      </w:r>
      <w:r w:rsidR="00444F06" w:rsidRPr="00663025">
        <w:rPr>
          <w:rFonts w:ascii="Times New Roman" w:eastAsia="Times New Roman" w:hAnsi="Times New Roman" w:cs="Times New Roman"/>
          <w:color w:val="000000"/>
          <w:sz w:val="25"/>
          <w:szCs w:val="25"/>
          <w:lang w:val="uk-UA"/>
        </w:rPr>
        <w:t>–</w:t>
      </w:r>
      <w:r w:rsidRPr="00663025">
        <w:rPr>
          <w:rFonts w:ascii="Times New Roman" w:eastAsia="Times New Roman" w:hAnsi="Times New Roman" w:cs="Times New Roman"/>
          <w:color w:val="000000"/>
          <w:sz w:val="25"/>
          <w:szCs w:val="25"/>
          <w:lang w:val="uk-UA"/>
        </w:rPr>
        <w:t xml:space="preserve">підприємцем 3 групи, </w:t>
      </w:r>
      <w:r w:rsidR="0071366E" w:rsidRPr="00663025">
        <w:rPr>
          <w:rFonts w:ascii="Times New Roman" w:eastAsia="Times New Roman" w:hAnsi="Times New Roman" w:cs="Times New Roman"/>
          <w:color w:val="000000"/>
          <w:sz w:val="25"/>
          <w:szCs w:val="25"/>
          <w:lang w:val="uk-UA"/>
        </w:rPr>
        <w:t xml:space="preserve">з 1996 року і дотепер </w:t>
      </w:r>
      <w:r w:rsidRPr="00663025">
        <w:rPr>
          <w:rFonts w:ascii="Times New Roman" w:eastAsia="Times New Roman" w:hAnsi="Times New Roman" w:cs="Times New Roman"/>
          <w:color w:val="000000"/>
          <w:sz w:val="25"/>
          <w:szCs w:val="25"/>
          <w:lang w:val="uk-UA"/>
        </w:rPr>
        <w:t>працює директором ТОВ «ВБФ «</w:t>
      </w:r>
      <w:proofErr w:type="spellStart"/>
      <w:r w:rsidRPr="00663025">
        <w:rPr>
          <w:rFonts w:ascii="Times New Roman" w:eastAsia="Times New Roman" w:hAnsi="Times New Roman" w:cs="Times New Roman"/>
          <w:color w:val="000000"/>
          <w:sz w:val="25"/>
          <w:szCs w:val="25"/>
          <w:lang w:val="uk-UA"/>
        </w:rPr>
        <w:t>Монолітбуд</w:t>
      </w:r>
      <w:proofErr w:type="spellEnd"/>
      <w:r w:rsidRPr="00663025">
        <w:rPr>
          <w:rFonts w:ascii="Times New Roman" w:eastAsia="Times New Roman" w:hAnsi="Times New Roman" w:cs="Times New Roman"/>
          <w:color w:val="000000"/>
          <w:sz w:val="25"/>
          <w:szCs w:val="25"/>
          <w:lang w:val="uk-UA"/>
        </w:rPr>
        <w:t>»</w:t>
      </w:r>
      <w:r w:rsidR="0071366E" w:rsidRPr="00663025">
        <w:rPr>
          <w:rFonts w:ascii="Times New Roman" w:eastAsia="Times New Roman" w:hAnsi="Times New Roman" w:cs="Times New Roman"/>
          <w:color w:val="000000"/>
          <w:sz w:val="25"/>
          <w:szCs w:val="25"/>
          <w:lang w:val="uk-UA"/>
        </w:rPr>
        <w:t>,</w:t>
      </w:r>
      <w:r w:rsidRPr="00663025">
        <w:rPr>
          <w:rFonts w:ascii="Times New Roman" w:eastAsia="Times New Roman" w:hAnsi="Times New Roman" w:cs="Times New Roman"/>
          <w:color w:val="000000"/>
          <w:sz w:val="25"/>
          <w:szCs w:val="25"/>
          <w:lang w:val="uk-UA"/>
        </w:rPr>
        <w:t xml:space="preserve"> </w:t>
      </w:r>
      <w:r w:rsidR="0071366E" w:rsidRPr="00663025">
        <w:rPr>
          <w:rFonts w:ascii="Times New Roman" w:eastAsia="Times New Roman" w:hAnsi="Times New Roman" w:cs="Times New Roman"/>
          <w:color w:val="000000"/>
          <w:sz w:val="25"/>
          <w:szCs w:val="25"/>
          <w:lang w:val="uk-UA"/>
        </w:rPr>
        <w:t>з 2005 року</w:t>
      </w:r>
      <w:r w:rsidRPr="00663025">
        <w:rPr>
          <w:rFonts w:ascii="Times New Roman" w:eastAsia="Times New Roman" w:hAnsi="Times New Roman" w:cs="Times New Roman"/>
          <w:color w:val="000000"/>
          <w:sz w:val="25"/>
          <w:szCs w:val="25"/>
          <w:lang w:val="uk-UA"/>
        </w:rPr>
        <w:t xml:space="preserve"> отримує пенсію за віком.</w:t>
      </w:r>
    </w:p>
    <w:p w:rsidR="00687497" w:rsidRPr="00663025" w:rsidRDefault="00A00BC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Кандидат зазнач</w:t>
      </w:r>
      <w:r w:rsidR="0071366E" w:rsidRPr="00663025">
        <w:rPr>
          <w:rFonts w:ascii="Times New Roman" w:eastAsia="Times New Roman" w:hAnsi="Times New Roman" w:cs="Times New Roman"/>
          <w:color w:val="000000"/>
          <w:sz w:val="25"/>
          <w:szCs w:val="25"/>
          <w:lang w:val="uk-UA"/>
        </w:rPr>
        <w:t>ила</w:t>
      </w:r>
      <w:r w:rsidRPr="00663025">
        <w:rPr>
          <w:rFonts w:ascii="Times New Roman" w:eastAsia="Times New Roman" w:hAnsi="Times New Roman" w:cs="Times New Roman"/>
          <w:color w:val="000000"/>
          <w:sz w:val="25"/>
          <w:szCs w:val="25"/>
          <w:lang w:val="uk-UA"/>
        </w:rPr>
        <w:t>, що відповідно до відомостей з Державного реєстру фізичних осіб</w:t>
      </w:r>
      <w:r w:rsidR="0071366E" w:rsidRPr="00663025">
        <w:rPr>
          <w:rFonts w:ascii="Times New Roman" w:eastAsia="Times New Roman" w:hAnsi="Times New Roman" w:cs="Times New Roman"/>
          <w:color w:val="000000"/>
          <w:sz w:val="25"/>
          <w:szCs w:val="25"/>
          <w:lang w:val="uk-UA"/>
        </w:rPr>
        <w:t>–</w:t>
      </w:r>
      <w:r w:rsidRPr="00663025">
        <w:rPr>
          <w:rFonts w:ascii="Times New Roman" w:eastAsia="Times New Roman" w:hAnsi="Times New Roman" w:cs="Times New Roman"/>
          <w:color w:val="000000"/>
          <w:sz w:val="25"/>
          <w:szCs w:val="25"/>
          <w:lang w:val="uk-UA"/>
        </w:rPr>
        <w:t>платників податків про джерела та суми нарахованого доходу, нарахованого</w:t>
      </w:r>
      <w:r w:rsidR="0071366E" w:rsidRPr="00663025">
        <w:rPr>
          <w:rFonts w:ascii="Times New Roman" w:eastAsia="Times New Roman" w:hAnsi="Times New Roman" w:cs="Times New Roman"/>
          <w:color w:val="000000"/>
          <w:sz w:val="25"/>
          <w:szCs w:val="25"/>
          <w:lang w:val="uk-UA"/>
        </w:rPr>
        <w:t xml:space="preserve"> </w:t>
      </w:r>
      <w:r w:rsidRPr="00663025">
        <w:rPr>
          <w:rFonts w:ascii="Times New Roman" w:eastAsia="Times New Roman" w:hAnsi="Times New Roman" w:cs="Times New Roman"/>
          <w:color w:val="000000"/>
          <w:sz w:val="25"/>
          <w:szCs w:val="25"/>
          <w:lang w:val="uk-UA"/>
        </w:rPr>
        <w:t xml:space="preserve">(перерахованого) податку та військового збору сума доходу </w:t>
      </w:r>
      <w:r w:rsidR="00F00D2F">
        <w:rPr>
          <w:rFonts w:ascii="Times New Roman" w:eastAsia="Times New Roman" w:hAnsi="Times New Roman" w:cs="Times New Roman"/>
          <w:color w:val="000000"/>
          <w:sz w:val="25"/>
          <w:szCs w:val="25"/>
          <w:lang w:val="uk-UA"/>
        </w:rPr>
        <w:t xml:space="preserve">ОСОБА_4 </w:t>
      </w:r>
      <w:r w:rsidRPr="00663025">
        <w:rPr>
          <w:rFonts w:ascii="Times New Roman" w:eastAsia="Times New Roman" w:hAnsi="Times New Roman" w:cs="Times New Roman"/>
          <w:color w:val="000000"/>
          <w:sz w:val="25"/>
          <w:szCs w:val="25"/>
          <w:lang w:val="uk-UA"/>
        </w:rPr>
        <w:t>із</w:t>
      </w:r>
      <w:r w:rsidRPr="00663025">
        <w:rPr>
          <w:rFonts w:ascii="Times New Roman" w:eastAsia="Times New Roman" w:hAnsi="Times New Roman" w:cs="Times New Roman"/>
          <w:color w:val="000000"/>
          <w:sz w:val="96"/>
          <w:szCs w:val="96"/>
          <w:lang w:val="uk-UA"/>
        </w:rPr>
        <w:t xml:space="preserve"> </w:t>
      </w:r>
      <w:r w:rsidRPr="00663025">
        <w:rPr>
          <w:rFonts w:ascii="Times New Roman" w:eastAsia="Times New Roman" w:hAnsi="Times New Roman" w:cs="Times New Roman"/>
          <w:color w:val="000000"/>
          <w:sz w:val="25"/>
          <w:szCs w:val="25"/>
          <w:lang w:val="uk-UA"/>
        </w:rPr>
        <w:t>січня</w:t>
      </w:r>
      <w:r w:rsidRPr="00663025">
        <w:rPr>
          <w:rFonts w:ascii="Times New Roman" w:eastAsia="Times New Roman" w:hAnsi="Times New Roman" w:cs="Times New Roman"/>
          <w:color w:val="000000"/>
          <w:sz w:val="96"/>
          <w:szCs w:val="96"/>
          <w:lang w:val="uk-UA"/>
        </w:rPr>
        <w:t xml:space="preserve"> </w:t>
      </w:r>
      <w:r w:rsidRPr="00663025">
        <w:rPr>
          <w:rFonts w:ascii="Times New Roman" w:eastAsia="Times New Roman" w:hAnsi="Times New Roman" w:cs="Times New Roman"/>
          <w:color w:val="000000"/>
          <w:sz w:val="25"/>
          <w:szCs w:val="25"/>
          <w:lang w:val="uk-UA"/>
        </w:rPr>
        <w:t>2022</w:t>
      </w:r>
      <w:r w:rsidRPr="00663025">
        <w:rPr>
          <w:rFonts w:ascii="Times New Roman" w:eastAsia="Times New Roman" w:hAnsi="Times New Roman" w:cs="Times New Roman"/>
          <w:color w:val="000000"/>
          <w:sz w:val="96"/>
          <w:szCs w:val="96"/>
          <w:lang w:val="uk-UA"/>
        </w:rPr>
        <w:t xml:space="preserve"> </w:t>
      </w:r>
      <w:r w:rsidRPr="00663025">
        <w:rPr>
          <w:rFonts w:ascii="Times New Roman" w:eastAsia="Times New Roman" w:hAnsi="Times New Roman" w:cs="Times New Roman"/>
          <w:color w:val="000000"/>
          <w:sz w:val="25"/>
          <w:szCs w:val="25"/>
          <w:lang w:val="uk-UA"/>
        </w:rPr>
        <w:t>року</w:t>
      </w:r>
      <w:r w:rsidRPr="00663025">
        <w:rPr>
          <w:rFonts w:ascii="Times New Roman" w:eastAsia="Times New Roman" w:hAnsi="Times New Roman" w:cs="Times New Roman"/>
          <w:color w:val="000000"/>
          <w:sz w:val="96"/>
          <w:szCs w:val="96"/>
          <w:lang w:val="uk-UA"/>
        </w:rPr>
        <w:t xml:space="preserve"> </w:t>
      </w:r>
      <w:r w:rsidR="0071366E" w:rsidRPr="00663025">
        <w:rPr>
          <w:rFonts w:ascii="Times New Roman" w:eastAsia="Times New Roman" w:hAnsi="Times New Roman" w:cs="Times New Roman"/>
          <w:color w:val="000000"/>
          <w:sz w:val="25"/>
          <w:szCs w:val="25"/>
          <w:lang w:val="uk-UA"/>
        </w:rPr>
        <w:t>до</w:t>
      </w:r>
      <w:r w:rsidRPr="00663025">
        <w:rPr>
          <w:rFonts w:ascii="Times New Roman" w:eastAsia="Times New Roman" w:hAnsi="Times New Roman" w:cs="Times New Roman"/>
          <w:color w:val="000000"/>
          <w:sz w:val="96"/>
          <w:szCs w:val="96"/>
          <w:lang w:val="uk-UA"/>
        </w:rPr>
        <w:t xml:space="preserve"> </w:t>
      </w:r>
      <w:r w:rsidRPr="00663025">
        <w:rPr>
          <w:rFonts w:ascii="Times New Roman" w:eastAsia="Times New Roman" w:hAnsi="Times New Roman" w:cs="Times New Roman"/>
          <w:color w:val="000000"/>
          <w:sz w:val="25"/>
          <w:szCs w:val="25"/>
          <w:lang w:val="uk-UA"/>
        </w:rPr>
        <w:t>грудн</w:t>
      </w:r>
      <w:r w:rsidR="0071366E" w:rsidRPr="00663025">
        <w:rPr>
          <w:rFonts w:ascii="Times New Roman" w:eastAsia="Times New Roman" w:hAnsi="Times New Roman" w:cs="Times New Roman"/>
          <w:color w:val="000000"/>
          <w:sz w:val="25"/>
          <w:szCs w:val="25"/>
          <w:lang w:val="uk-UA"/>
        </w:rPr>
        <w:t>я</w:t>
      </w:r>
      <w:r w:rsidRPr="00663025">
        <w:rPr>
          <w:rFonts w:ascii="Times New Roman" w:eastAsia="Times New Roman" w:hAnsi="Times New Roman" w:cs="Times New Roman"/>
          <w:color w:val="000000"/>
          <w:sz w:val="96"/>
          <w:szCs w:val="96"/>
          <w:lang w:val="uk-UA"/>
        </w:rPr>
        <w:t xml:space="preserve"> </w:t>
      </w:r>
      <w:r w:rsidRPr="00663025">
        <w:rPr>
          <w:rFonts w:ascii="Times New Roman" w:eastAsia="Times New Roman" w:hAnsi="Times New Roman" w:cs="Times New Roman"/>
          <w:color w:val="000000"/>
          <w:sz w:val="25"/>
          <w:szCs w:val="25"/>
          <w:lang w:val="uk-UA"/>
        </w:rPr>
        <w:t>2024</w:t>
      </w:r>
      <w:r w:rsidRPr="00663025">
        <w:rPr>
          <w:rFonts w:ascii="Times New Roman" w:eastAsia="Times New Roman" w:hAnsi="Times New Roman" w:cs="Times New Roman"/>
          <w:color w:val="000000"/>
          <w:sz w:val="96"/>
          <w:szCs w:val="96"/>
          <w:lang w:val="uk-UA"/>
        </w:rPr>
        <w:t xml:space="preserve"> </w:t>
      </w:r>
      <w:r w:rsidRPr="00663025">
        <w:rPr>
          <w:rFonts w:ascii="Times New Roman" w:eastAsia="Times New Roman" w:hAnsi="Times New Roman" w:cs="Times New Roman"/>
          <w:color w:val="000000"/>
          <w:sz w:val="25"/>
          <w:szCs w:val="25"/>
          <w:lang w:val="uk-UA"/>
        </w:rPr>
        <w:t>року</w:t>
      </w:r>
      <w:r w:rsidRPr="00663025">
        <w:rPr>
          <w:rFonts w:ascii="Times New Roman" w:eastAsia="Times New Roman" w:hAnsi="Times New Roman" w:cs="Times New Roman"/>
          <w:color w:val="000000"/>
          <w:sz w:val="96"/>
          <w:szCs w:val="96"/>
          <w:lang w:val="uk-UA"/>
        </w:rPr>
        <w:t xml:space="preserve"> </w:t>
      </w:r>
      <w:r w:rsidR="0071366E" w:rsidRPr="00663025">
        <w:rPr>
          <w:rFonts w:ascii="Times New Roman" w:eastAsia="Times New Roman" w:hAnsi="Times New Roman" w:cs="Times New Roman"/>
          <w:color w:val="000000"/>
          <w:sz w:val="25"/>
          <w:szCs w:val="25"/>
          <w:lang w:val="uk-UA"/>
        </w:rPr>
        <w:t>становить</w:t>
      </w:r>
      <w:r w:rsidRPr="00663025">
        <w:rPr>
          <w:rFonts w:ascii="Times New Roman" w:eastAsia="Times New Roman" w:hAnsi="Times New Roman" w:cs="Times New Roman"/>
          <w:color w:val="000000"/>
          <w:sz w:val="96"/>
          <w:szCs w:val="96"/>
          <w:lang w:val="uk-UA"/>
        </w:rPr>
        <w:t xml:space="preserve"> </w:t>
      </w:r>
      <w:r w:rsidRPr="00663025">
        <w:rPr>
          <w:rFonts w:ascii="Times New Roman" w:eastAsia="Times New Roman" w:hAnsi="Times New Roman" w:cs="Times New Roman"/>
          <w:color w:val="000000"/>
          <w:sz w:val="25"/>
          <w:szCs w:val="25"/>
          <w:lang w:val="uk-UA"/>
        </w:rPr>
        <w:t>1</w:t>
      </w:r>
      <w:r w:rsidR="0071366E" w:rsidRPr="00663025">
        <w:rPr>
          <w:rFonts w:ascii="Times New Roman" w:eastAsia="Times New Roman" w:hAnsi="Times New Roman" w:cs="Times New Roman"/>
          <w:color w:val="000000"/>
          <w:sz w:val="25"/>
          <w:szCs w:val="25"/>
          <w:lang w:val="uk-UA"/>
        </w:rPr>
        <w:t> </w:t>
      </w:r>
      <w:r w:rsidRPr="00663025">
        <w:rPr>
          <w:rFonts w:ascii="Times New Roman" w:eastAsia="Times New Roman" w:hAnsi="Times New Roman" w:cs="Times New Roman"/>
          <w:color w:val="000000"/>
          <w:sz w:val="25"/>
          <w:szCs w:val="25"/>
          <w:lang w:val="uk-UA"/>
        </w:rPr>
        <w:t>472</w:t>
      </w:r>
      <w:r w:rsidR="0071366E" w:rsidRPr="00663025">
        <w:rPr>
          <w:rFonts w:ascii="Times New Roman" w:eastAsia="Times New Roman" w:hAnsi="Times New Roman" w:cs="Times New Roman"/>
          <w:color w:val="000000"/>
          <w:sz w:val="25"/>
          <w:szCs w:val="25"/>
          <w:lang w:val="uk-UA"/>
        </w:rPr>
        <w:t> </w:t>
      </w:r>
      <w:r w:rsidRPr="00663025">
        <w:rPr>
          <w:rFonts w:ascii="Times New Roman" w:eastAsia="Times New Roman" w:hAnsi="Times New Roman" w:cs="Times New Roman"/>
          <w:color w:val="000000"/>
          <w:sz w:val="25"/>
          <w:szCs w:val="25"/>
          <w:lang w:val="uk-UA"/>
        </w:rPr>
        <w:t>453</w:t>
      </w:r>
      <w:r w:rsidR="00663025">
        <w:rPr>
          <w:rFonts w:ascii="Times New Roman" w:eastAsia="Times New Roman" w:hAnsi="Times New Roman" w:cs="Times New Roman"/>
          <w:color w:val="000000"/>
          <w:sz w:val="25"/>
          <w:szCs w:val="25"/>
          <w:lang w:val="uk-UA"/>
        </w:rPr>
        <w:t xml:space="preserve"> </w:t>
      </w:r>
      <w:r w:rsidRPr="00663025">
        <w:rPr>
          <w:rFonts w:ascii="Times New Roman" w:eastAsia="Times New Roman" w:hAnsi="Times New Roman" w:cs="Times New Roman"/>
          <w:color w:val="000000"/>
          <w:sz w:val="25"/>
          <w:szCs w:val="25"/>
          <w:lang w:val="uk-UA"/>
        </w:rPr>
        <w:t>грн</w:t>
      </w:r>
      <w:r w:rsidR="00663025">
        <w:rPr>
          <w:rFonts w:ascii="Times New Roman" w:eastAsia="Times New Roman" w:hAnsi="Times New Roman" w:cs="Times New Roman"/>
          <w:color w:val="000000"/>
          <w:sz w:val="25"/>
          <w:szCs w:val="25"/>
          <w:lang w:val="uk-UA"/>
        </w:rPr>
        <w:t xml:space="preserve"> </w:t>
      </w:r>
      <w:r w:rsidRPr="00663025">
        <w:rPr>
          <w:rFonts w:ascii="Times New Roman" w:eastAsia="Times New Roman" w:hAnsi="Times New Roman" w:cs="Times New Roman"/>
          <w:color w:val="000000"/>
          <w:sz w:val="25"/>
          <w:szCs w:val="25"/>
          <w:lang w:val="uk-UA"/>
        </w:rPr>
        <w:t>55</w:t>
      </w:r>
      <w:r w:rsidR="00663025">
        <w:rPr>
          <w:rFonts w:ascii="Times New Roman" w:eastAsia="Times New Roman" w:hAnsi="Times New Roman" w:cs="Times New Roman"/>
          <w:color w:val="000000"/>
          <w:sz w:val="25"/>
          <w:szCs w:val="25"/>
          <w:lang w:val="uk-UA"/>
        </w:rPr>
        <w:t xml:space="preserve"> </w:t>
      </w:r>
      <w:r w:rsidRPr="00663025">
        <w:rPr>
          <w:rFonts w:ascii="Times New Roman" w:eastAsia="Times New Roman" w:hAnsi="Times New Roman" w:cs="Times New Roman"/>
          <w:color w:val="000000"/>
          <w:sz w:val="25"/>
          <w:szCs w:val="25"/>
          <w:lang w:val="uk-UA"/>
        </w:rPr>
        <w:t>коп</w:t>
      </w:r>
      <w:r w:rsidR="00663025">
        <w:rPr>
          <w:rFonts w:ascii="Times New Roman" w:eastAsia="Times New Roman" w:hAnsi="Times New Roman" w:cs="Times New Roman"/>
          <w:color w:val="000000"/>
          <w:sz w:val="25"/>
          <w:szCs w:val="25"/>
          <w:lang w:val="uk-UA"/>
        </w:rPr>
        <w:t>.</w:t>
      </w:r>
      <w:r w:rsidRPr="00663025">
        <w:rPr>
          <w:rFonts w:ascii="Times New Roman" w:eastAsia="Times New Roman" w:hAnsi="Times New Roman" w:cs="Times New Roman"/>
          <w:color w:val="000000"/>
          <w:sz w:val="25"/>
          <w:szCs w:val="25"/>
          <w:lang w:val="uk-UA"/>
        </w:rPr>
        <w:t xml:space="preserve">, з відрахованими податками та обов’язковими </w:t>
      </w:r>
      <w:proofErr w:type="spellStart"/>
      <w:r w:rsidRPr="00663025">
        <w:rPr>
          <w:rFonts w:ascii="Times New Roman" w:eastAsia="Times New Roman" w:hAnsi="Times New Roman" w:cs="Times New Roman"/>
          <w:color w:val="000000"/>
          <w:sz w:val="25"/>
          <w:szCs w:val="25"/>
          <w:lang w:val="uk-UA"/>
        </w:rPr>
        <w:t>плат</w:t>
      </w:r>
      <w:bookmarkStart w:id="0" w:name="_GoBack"/>
      <w:bookmarkEnd w:id="0"/>
      <w:r w:rsidRPr="00663025">
        <w:rPr>
          <w:rFonts w:ascii="Times New Roman" w:eastAsia="Times New Roman" w:hAnsi="Times New Roman" w:cs="Times New Roman"/>
          <w:color w:val="000000"/>
          <w:sz w:val="25"/>
          <w:szCs w:val="25"/>
          <w:lang w:val="uk-UA"/>
        </w:rPr>
        <w:t>ежами</w:t>
      </w:r>
      <w:proofErr w:type="spellEnd"/>
      <w:r w:rsidRPr="00663025">
        <w:rPr>
          <w:rFonts w:ascii="Times New Roman" w:eastAsia="Times New Roman" w:hAnsi="Times New Roman" w:cs="Times New Roman"/>
          <w:color w:val="000000"/>
          <w:sz w:val="25"/>
          <w:szCs w:val="25"/>
          <w:lang w:val="uk-UA"/>
        </w:rPr>
        <w:t>.</w:t>
      </w:r>
    </w:p>
    <w:p w:rsidR="00687497" w:rsidRPr="00663025" w:rsidRDefault="00A00BC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Відповідно до довідки про доходи №</w:t>
      </w:r>
      <w:r w:rsidR="0071366E" w:rsidRPr="00663025">
        <w:rPr>
          <w:rFonts w:ascii="Times New Roman" w:eastAsia="Times New Roman" w:hAnsi="Times New Roman" w:cs="Times New Roman"/>
          <w:color w:val="000000"/>
          <w:sz w:val="25"/>
          <w:szCs w:val="25"/>
          <w:lang w:val="uk-UA"/>
        </w:rPr>
        <w:t xml:space="preserve"> </w:t>
      </w:r>
      <w:r w:rsidRPr="00663025">
        <w:rPr>
          <w:rFonts w:ascii="Times New Roman" w:eastAsia="Times New Roman" w:hAnsi="Times New Roman" w:cs="Times New Roman"/>
          <w:color w:val="000000"/>
          <w:sz w:val="25"/>
          <w:szCs w:val="25"/>
          <w:lang w:val="uk-UA"/>
        </w:rPr>
        <w:t>1225602485426207 від 13 травня 2025</w:t>
      </w:r>
      <w:r w:rsidR="0071366E" w:rsidRPr="00663025">
        <w:rPr>
          <w:rFonts w:ascii="Times New Roman" w:eastAsia="Times New Roman" w:hAnsi="Times New Roman" w:cs="Times New Roman"/>
          <w:color w:val="000000"/>
          <w:sz w:val="25"/>
          <w:szCs w:val="25"/>
          <w:lang w:val="uk-UA"/>
        </w:rPr>
        <w:t> </w:t>
      </w:r>
      <w:r w:rsidRPr="00663025">
        <w:rPr>
          <w:rFonts w:ascii="Times New Roman" w:eastAsia="Times New Roman" w:hAnsi="Times New Roman" w:cs="Times New Roman"/>
          <w:color w:val="000000"/>
          <w:sz w:val="25"/>
          <w:szCs w:val="25"/>
          <w:lang w:val="uk-UA"/>
        </w:rPr>
        <w:t xml:space="preserve">року, виданої пенсіонеру </w:t>
      </w:r>
      <w:r w:rsidR="00F00D2F">
        <w:rPr>
          <w:rFonts w:ascii="Times New Roman" w:eastAsia="Times New Roman" w:hAnsi="Times New Roman" w:cs="Times New Roman"/>
          <w:color w:val="000000"/>
          <w:sz w:val="25"/>
          <w:szCs w:val="25"/>
          <w:lang w:val="uk-UA"/>
        </w:rPr>
        <w:t>ОСОБА_4</w:t>
      </w:r>
      <w:r w:rsidRPr="00663025">
        <w:rPr>
          <w:rFonts w:ascii="Times New Roman" w:eastAsia="Times New Roman" w:hAnsi="Times New Roman" w:cs="Times New Roman"/>
          <w:color w:val="000000"/>
          <w:sz w:val="25"/>
          <w:szCs w:val="25"/>
          <w:lang w:val="uk-UA"/>
        </w:rPr>
        <w:t xml:space="preserve">, останній перебуває на обліку в Білоцерківському об’єднаному управлінні Пенсійного фонду України в Київській області і отримує пенсію за віком, сукупний розмір якої за період </w:t>
      </w:r>
      <w:proofErr w:type="spellStart"/>
      <w:r w:rsidR="0071366E" w:rsidRPr="00663025">
        <w:rPr>
          <w:rFonts w:ascii="Times New Roman" w:eastAsia="Times New Roman" w:hAnsi="Times New Roman" w:cs="Times New Roman"/>
          <w:color w:val="000000"/>
          <w:sz w:val="25"/>
          <w:szCs w:val="25"/>
          <w:lang w:val="uk-UA"/>
        </w:rPr>
        <w:t>s</w:t>
      </w:r>
      <w:r w:rsidRPr="00663025">
        <w:rPr>
          <w:rFonts w:ascii="Times New Roman" w:eastAsia="Times New Roman" w:hAnsi="Times New Roman" w:cs="Times New Roman"/>
          <w:color w:val="000000"/>
          <w:sz w:val="25"/>
          <w:szCs w:val="25"/>
          <w:lang w:val="uk-UA"/>
        </w:rPr>
        <w:t>з</w:t>
      </w:r>
      <w:proofErr w:type="spellEnd"/>
      <w:r w:rsidRPr="00663025">
        <w:rPr>
          <w:rFonts w:ascii="Times New Roman" w:eastAsia="Times New Roman" w:hAnsi="Times New Roman" w:cs="Times New Roman"/>
          <w:color w:val="000000"/>
          <w:sz w:val="25"/>
          <w:szCs w:val="25"/>
          <w:lang w:val="uk-UA"/>
        </w:rPr>
        <w:t xml:space="preserve"> січн</w:t>
      </w:r>
      <w:r w:rsidR="0071366E" w:rsidRPr="00663025">
        <w:rPr>
          <w:rFonts w:ascii="Times New Roman" w:eastAsia="Times New Roman" w:hAnsi="Times New Roman" w:cs="Times New Roman"/>
          <w:color w:val="000000"/>
          <w:sz w:val="25"/>
          <w:szCs w:val="25"/>
          <w:lang w:val="uk-UA"/>
        </w:rPr>
        <w:t>я 2022 року до лип</w:t>
      </w:r>
      <w:r w:rsidRPr="00663025">
        <w:rPr>
          <w:rFonts w:ascii="Times New Roman" w:eastAsia="Times New Roman" w:hAnsi="Times New Roman" w:cs="Times New Roman"/>
          <w:color w:val="000000"/>
          <w:sz w:val="25"/>
          <w:szCs w:val="25"/>
          <w:lang w:val="uk-UA"/>
        </w:rPr>
        <w:t>н</w:t>
      </w:r>
      <w:r w:rsidR="0071366E" w:rsidRPr="00663025">
        <w:rPr>
          <w:rFonts w:ascii="Times New Roman" w:eastAsia="Times New Roman" w:hAnsi="Times New Roman" w:cs="Times New Roman"/>
          <w:color w:val="000000"/>
          <w:sz w:val="25"/>
          <w:szCs w:val="25"/>
          <w:lang w:val="uk-UA"/>
        </w:rPr>
        <w:t>я</w:t>
      </w:r>
      <w:r w:rsidRPr="00663025">
        <w:rPr>
          <w:rFonts w:ascii="Times New Roman" w:eastAsia="Times New Roman" w:hAnsi="Times New Roman" w:cs="Times New Roman"/>
          <w:color w:val="000000"/>
          <w:sz w:val="25"/>
          <w:szCs w:val="25"/>
          <w:lang w:val="uk-UA"/>
        </w:rPr>
        <w:t xml:space="preserve"> 2024</w:t>
      </w:r>
      <w:r w:rsidR="00F00D2F">
        <w:rPr>
          <w:rFonts w:ascii="Times New Roman" w:eastAsia="Times New Roman" w:hAnsi="Times New Roman" w:cs="Times New Roman"/>
          <w:color w:val="000000"/>
          <w:sz w:val="25"/>
          <w:szCs w:val="25"/>
          <w:lang w:val="uk-UA"/>
        </w:rPr>
        <w:t> </w:t>
      </w:r>
      <w:r w:rsidRPr="00663025">
        <w:rPr>
          <w:rFonts w:ascii="Times New Roman" w:eastAsia="Times New Roman" w:hAnsi="Times New Roman" w:cs="Times New Roman"/>
          <w:color w:val="000000"/>
          <w:sz w:val="25"/>
          <w:szCs w:val="25"/>
          <w:lang w:val="uk-UA"/>
        </w:rPr>
        <w:t xml:space="preserve">року </w:t>
      </w:r>
      <w:r w:rsidR="0071366E" w:rsidRPr="00663025">
        <w:rPr>
          <w:rFonts w:ascii="Times New Roman" w:eastAsia="Times New Roman" w:hAnsi="Times New Roman" w:cs="Times New Roman"/>
          <w:color w:val="000000"/>
          <w:sz w:val="25"/>
          <w:szCs w:val="25"/>
          <w:lang w:val="uk-UA"/>
        </w:rPr>
        <w:t>становить 601 685 грн</w:t>
      </w:r>
      <w:r w:rsidRPr="00663025">
        <w:rPr>
          <w:rFonts w:ascii="Times New Roman" w:eastAsia="Times New Roman" w:hAnsi="Times New Roman" w:cs="Times New Roman"/>
          <w:color w:val="000000"/>
          <w:sz w:val="25"/>
          <w:szCs w:val="25"/>
          <w:lang w:val="uk-UA"/>
        </w:rPr>
        <w:t xml:space="preserve"> 70 коп.</w:t>
      </w:r>
    </w:p>
    <w:p w:rsidR="00687497" w:rsidRPr="00663025" w:rsidRDefault="00A00BC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ГРД також </w:t>
      </w:r>
      <w:r w:rsidR="0071366E" w:rsidRPr="00663025">
        <w:rPr>
          <w:rFonts w:ascii="Times New Roman" w:eastAsia="Times New Roman" w:hAnsi="Times New Roman" w:cs="Times New Roman"/>
          <w:color w:val="000000"/>
          <w:sz w:val="25"/>
          <w:szCs w:val="25"/>
          <w:lang w:val="uk-UA"/>
        </w:rPr>
        <w:t>вказала</w:t>
      </w:r>
      <w:r w:rsidRPr="00663025">
        <w:rPr>
          <w:rFonts w:ascii="Times New Roman" w:eastAsia="Times New Roman" w:hAnsi="Times New Roman" w:cs="Times New Roman"/>
          <w:color w:val="000000"/>
          <w:sz w:val="25"/>
          <w:szCs w:val="25"/>
          <w:lang w:val="uk-UA"/>
        </w:rPr>
        <w:t xml:space="preserve">, що колишній чоловік судді з 2010 року володів офісним приміщенням у Дніпрі вартістю 740 250 грн на дату набуття права власності (еквівалент 92 000 доларів США станом на 2010 рік). Під час співбесіди з Етичною радою кандидат зазначала, що джерела походження коштів на придбання офісу їй невідомі, все що їй відомо </w:t>
      </w:r>
      <w:r w:rsidR="0071366E" w:rsidRPr="00663025">
        <w:rPr>
          <w:rFonts w:ascii="Times New Roman" w:eastAsia="Times New Roman" w:hAnsi="Times New Roman" w:cs="Times New Roman"/>
          <w:color w:val="000000"/>
          <w:sz w:val="25"/>
          <w:szCs w:val="25"/>
          <w:lang w:val="uk-UA"/>
        </w:rPr>
        <w:t>–</w:t>
      </w:r>
      <w:r w:rsidRPr="00663025">
        <w:rPr>
          <w:rFonts w:ascii="Times New Roman" w:eastAsia="Times New Roman" w:hAnsi="Times New Roman" w:cs="Times New Roman"/>
          <w:color w:val="000000"/>
          <w:sz w:val="25"/>
          <w:szCs w:val="25"/>
          <w:lang w:val="uk-UA"/>
        </w:rPr>
        <w:t xml:space="preserve"> чоловік інвестував у будівництво офісу.</w:t>
      </w:r>
    </w:p>
    <w:p w:rsidR="00687497" w:rsidRPr="00663025" w:rsidRDefault="00A00BC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Кандидат підтверджує попередньо надані пояснення та додатково повідомляє, що до 2013 року не була знайома з </w:t>
      </w:r>
      <w:r w:rsidR="00F00D2F">
        <w:rPr>
          <w:rFonts w:ascii="Times New Roman" w:eastAsia="Times New Roman" w:hAnsi="Times New Roman" w:cs="Times New Roman"/>
          <w:color w:val="000000"/>
          <w:sz w:val="25"/>
          <w:szCs w:val="25"/>
          <w:lang w:val="uk-UA"/>
        </w:rPr>
        <w:t>ОСОБА_1</w:t>
      </w:r>
      <w:r w:rsidRPr="00663025">
        <w:rPr>
          <w:rFonts w:ascii="Times New Roman" w:eastAsia="Times New Roman" w:hAnsi="Times New Roman" w:cs="Times New Roman"/>
          <w:color w:val="000000"/>
          <w:sz w:val="25"/>
          <w:szCs w:val="25"/>
          <w:lang w:val="uk-UA"/>
        </w:rPr>
        <w:t xml:space="preserve">, спільний побут з ним не вела та не мала відношення до укладання ним правочинів, </w:t>
      </w:r>
      <w:r w:rsidR="0071366E" w:rsidRPr="00663025">
        <w:rPr>
          <w:rFonts w:ascii="Times New Roman" w:eastAsia="Times New Roman" w:hAnsi="Times New Roman" w:cs="Times New Roman"/>
          <w:color w:val="000000"/>
          <w:sz w:val="25"/>
          <w:szCs w:val="25"/>
          <w:lang w:val="uk-UA"/>
        </w:rPr>
        <w:t>у</w:t>
      </w:r>
      <w:r w:rsidRPr="00663025">
        <w:rPr>
          <w:rFonts w:ascii="Times New Roman" w:eastAsia="Times New Roman" w:hAnsi="Times New Roman" w:cs="Times New Roman"/>
          <w:color w:val="000000"/>
          <w:sz w:val="25"/>
          <w:szCs w:val="25"/>
          <w:lang w:val="uk-UA"/>
        </w:rPr>
        <w:t xml:space="preserve"> тому числі з придбання нерухомого майна, як і не мала відношення до джерел походження таких коштів.</w:t>
      </w:r>
    </w:p>
    <w:p w:rsidR="00687497" w:rsidRPr="00663025" w:rsidRDefault="00A00BC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Кандидат не відповідає критеріям доброчесності та професійної етики за показником «Сумлінність» </w:t>
      </w:r>
      <w:r w:rsidR="0071366E" w:rsidRPr="00663025">
        <w:rPr>
          <w:rFonts w:ascii="Times New Roman" w:eastAsia="Times New Roman" w:hAnsi="Times New Roman" w:cs="Times New Roman"/>
          <w:color w:val="000000"/>
          <w:sz w:val="25"/>
          <w:szCs w:val="25"/>
          <w:lang w:val="uk-UA"/>
        </w:rPr>
        <w:t>–</w:t>
      </w:r>
      <w:r w:rsidRPr="00663025">
        <w:rPr>
          <w:rFonts w:ascii="Times New Roman" w:eastAsia="Times New Roman" w:hAnsi="Times New Roman" w:cs="Times New Roman"/>
          <w:color w:val="000000"/>
          <w:sz w:val="25"/>
          <w:szCs w:val="25"/>
          <w:lang w:val="uk-UA"/>
        </w:rPr>
        <w:t xml:space="preserve"> старанне, ретельне та відповідальне виконання суддею (кандидатом на по</w:t>
      </w:r>
      <w:r w:rsidR="0071366E" w:rsidRPr="00663025">
        <w:rPr>
          <w:rFonts w:ascii="Times New Roman" w:eastAsia="Times New Roman" w:hAnsi="Times New Roman" w:cs="Times New Roman"/>
          <w:color w:val="000000"/>
          <w:sz w:val="25"/>
          <w:szCs w:val="25"/>
          <w:lang w:val="uk-UA"/>
        </w:rPr>
        <w:t>саду судді) своїх обов’язків (пункт</w:t>
      </w:r>
      <w:r w:rsidRPr="00663025">
        <w:rPr>
          <w:rFonts w:ascii="Times New Roman" w:eastAsia="Times New Roman" w:hAnsi="Times New Roman" w:cs="Times New Roman"/>
          <w:color w:val="000000"/>
          <w:sz w:val="25"/>
          <w:szCs w:val="25"/>
          <w:lang w:val="uk-UA"/>
        </w:rPr>
        <w:t xml:space="preserve"> 19 Єдиних показників).</w:t>
      </w:r>
    </w:p>
    <w:p w:rsidR="00687497" w:rsidRPr="00663025" w:rsidRDefault="00A00BC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Кандидат, не перебуваючи на робочому місці, ухвалювала судові рішення.</w:t>
      </w:r>
    </w:p>
    <w:p w:rsidR="00687497" w:rsidRPr="00663025" w:rsidRDefault="00A00BC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Так, 19 жовтня 2015 року кандидат проходила навчання «Антикорупційне законодавство: новели та застосування положень Закону України «Про запобігання корупції» (4 академічні години). </w:t>
      </w:r>
      <w:r w:rsidR="0071366E" w:rsidRPr="00663025">
        <w:rPr>
          <w:rFonts w:ascii="Times New Roman" w:eastAsia="Times New Roman" w:hAnsi="Times New Roman" w:cs="Times New Roman"/>
          <w:color w:val="000000"/>
          <w:sz w:val="25"/>
          <w:szCs w:val="25"/>
          <w:lang w:val="uk-UA"/>
        </w:rPr>
        <w:t>Проте</w:t>
      </w:r>
      <w:r w:rsidRPr="00663025">
        <w:rPr>
          <w:rFonts w:ascii="Times New Roman" w:eastAsia="Times New Roman" w:hAnsi="Times New Roman" w:cs="Times New Roman"/>
          <w:color w:val="000000"/>
          <w:sz w:val="25"/>
          <w:szCs w:val="25"/>
          <w:lang w:val="uk-UA"/>
        </w:rPr>
        <w:t xml:space="preserve"> згідно з відомостями ЄДРСР в цей день вона ухвалила рішення у 12 справах.</w:t>
      </w:r>
    </w:p>
    <w:p w:rsidR="00687497" w:rsidRPr="00663025" w:rsidRDefault="00A00BC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25 січня 2019 року кандидат брала участь у семінарі «Вибори Президента України 2019: окремі аспекти судового врегулювання спорів, пов’язаних з виборами» у місті Запоріжж</w:t>
      </w:r>
      <w:r w:rsidR="0071366E" w:rsidRPr="00663025">
        <w:rPr>
          <w:rFonts w:ascii="Times New Roman" w:eastAsia="Times New Roman" w:hAnsi="Times New Roman" w:cs="Times New Roman"/>
          <w:color w:val="000000"/>
          <w:sz w:val="25"/>
          <w:szCs w:val="25"/>
          <w:lang w:val="uk-UA"/>
        </w:rPr>
        <w:t>і</w:t>
      </w:r>
      <w:r w:rsidRPr="00663025">
        <w:rPr>
          <w:rFonts w:ascii="Times New Roman" w:eastAsia="Times New Roman" w:hAnsi="Times New Roman" w:cs="Times New Roman"/>
          <w:color w:val="000000"/>
          <w:sz w:val="25"/>
          <w:szCs w:val="25"/>
          <w:lang w:val="uk-UA"/>
        </w:rPr>
        <w:t>. Водночас у ЄДРСР міститься рішення у справі № 160/9295/18, яке вона ухвалила у цей день у місті Дніпрі.</w:t>
      </w:r>
    </w:p>
    <w:p w:rsidR="00687497" w:rsidRPr="00663025" w:rsidRDefault="00A00BC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29 травня 2019 року кандидат брала участь у семінарі «Оскарження нормативно-правових актів» (8 академічних  годин). У цей день вона ухвалила рішення у 6 справах.</w:t>
      </w:r>
    </w:p>
    <w:p w:rsidR="00687497" w:rsidRPr="00663025" w:rsidRDefault="00A00BC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26 вересня 2019 року кандидат брала участь у семінарі «Особливості розгляду справ у порядку спрощеного провадження» (8 академічних годин). У цей день вона ухвалила рішення у 8 справах.</w:t>
      </w:r>
    </w:p>
    <w:p w:rsidR="00687497" w:rsidRPr="00663025" w:rsidRDefault="00A00BC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lastRenderedPageBreak/>
        <w:t>28 лютого 2020 року кандидат брала участь у семінарі «Презумпція доброчесності судді, як основоположна засада діяльності дисциплінарного органу» (7</w:t>
      </w:r>
      <w:r w:rsidR="0071366E" w:rsidRPr="00663025">
        <w:rPr>
          <w:rFonts w:ascii="Times New Roman" w:eastAsia="Times New Roman" w:hAnsi="Times New Roman" w:cs="Times New Roman"/>
          <w:color w:val="000000"/>
          <w:sz w:val="25"/>
          <w:szCs w:val="25"/>
          <w:lang w:val="uk-UA"/>
        </w:rPr>
        <w:t> </w:t>
      </w:r>
      <w:r w:rsidRPr="00663025">
        <w:rPr>
          <w:rFonts w:ascii="Times New Roman" w:eastAsia="Times New Roman" w:hAnsi="Times New Roman" w:cs="Times New Roman"/>
          <w:color w:val="000000"/>
          <w:sz w:val="25"/>
          <w:szCs w:val="25"/>
          <w:lang w:val="uk-UA"/>
        </w:rPr>
        <w:t>академічних годин). У цей день вона ухвалила рішення у 4 справах.</w:t>
      </w:r>
    </w:p>
    <w:p w:rsidR="00687497" w:rsidRPr="00663025" w:rsidRDefault="00A00BC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25 березня 2021 року кандидат брала участь у семінарі «Правовий механізм захисту довкілля як складова національної безпекової політики України. Забезпечення доступу до екологічної інформації» (8 академічних годин). У цей день вона ухвалила рішення у 9 справах.</w:t>
      </w:r>
    </w:p>
    <w:p w:rsidR="00687497" w:rsidRPr="00663025" w:rsidRDefault="00A00BC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16 квітня 2021 року кандидат брала участь у семінарі «Стандарти доказування в податкових спорах» (8 академічних годин). У цей день вона ухвалила рішення у 10 справах.</w:t>
      </w:r>
    </w:p>
    <w:p w:rsidR="00687497" w:rsidRPr="00663025" w:rsidRDefault="00A00BC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На вказаних семінарах кандидатка була або повний робочий день, або в іншому місті. Тому вона фізично не могла </w:t>
      </w:r>
      <w:r w:rsidR="0071366E" w:rsidRPr="00663025">
        <w:rPr>
          <w:rFonts w:ascii="Times New Roman" w:eastAsia="Times New Roman" w:hAnsi="Times New Roman" w:cs="Times New Roman"/>
          <w:color w:val="000000"/>
          <w:sz w:val="25"/>
          <w:szCs w:val="25"/>
          <w:lang w:val="uk-UA"/>
        </w:rPr>
        <w:t>перебувати</w:t>
      </w:r>
      <w:r w:rsidRPr="00663025">
        <w:rPr>
          <w:rFonts w:ascii="Times New Roman" w:eastAsia="Times New Roman" w:hAnsi="Times New Roman" w:cs="Times New Roman"/>
          <w:color w:val="000000"/>
          <w:sz w:val="25"/>
          <w:szCs w:val="25"/>
          <w:lang w:val="uk-UA"/>
        </w:rPr>
        <w:t xml:space="preserve"> на робочому місці й ухвалювати рішення (деякі з них були ухвалені на засіданнях). І хоча певні семінари проводились онлайн, </w:t>
      </w:r>
      <w:r w:rsidR="0071366E" w:rsidRPr="00663025">
        <w:rPr>
          <w:rFonts w:ascii="Times New Roman" w:eastAsia="Times New Roman" w:hAnsi="Times New Roman" w:cs="Times New Roman"/>
          <w:color w:val="000000"/>
          <w:sz w:val="25"/>
          <w:szCs w:val="25"/>
          <w:lang w:val="uk-UA"/>
        </w:rPr>
        <w:t>проте</w:t>
      </w:r>
      <w:r w:rsidRPr="00663025">
        <w:rPr>
          <w:rFonts w:ascii="Times New Roman" w:eastAsia="Times New Roman" w:hAnsi="Times New Roman" w:cs="Times New Roman"/>
          <w:color w:val="000000"/>
          <w:sz w:val="25"/>
          <w:szCs w:val="25"/>
          <w:lang w:val="uk-UA"/>
        </w:rPr>
        <w:t xml:space="preserve"> вони тривали 8 годин, а отже, суддя не могла б ухвалити 8</w:t>
      </w:r>
      <w:r w:rsidR="0071366E" w:rsidRPr="00663025">
        <w:rPr>
          <w:rFonts w:ascii="Times New Roman" w:eastAsia="Times New Roman" w:hAnsi="Times New Roman" w:cs="Times New Roman"/>
          <w:color w:val="000000"/>
          <w:sz w:val="25"/>
          <w:szCs w:val="25"/>
          <w:lang w:val="uk-UA"/>
        </w:rPr>
        <w:t>–10 рішень у</w:t>
      </w:r>
      <w:r w:rsidRPr="00663025">
        <w:rPr>
          <w:rFonts w:ascii="Times New Roman" w:eastAsia="Times New Roman" w:hAnsi="Times New Roman" w:cs="Times New Roman"/>
          <w:color w:val="000000"/>
          <w:sz w:val="25"/>
          <w:szCs w:val="25"/>
          <w:lang w:val="uk-UA"/>
        </w:rPr>
        <w:t xml:space="preserve"> цей день. </w:t>
      </w:r>
      <w:r w:rsidR="0071366E" w:rsidRPr="00663025">
        <w:rPr>
          <w:rFonts w:ascii="Times New Roman" w:eastAsia="Times New Roman" w:hAnsi="Times New Roman" w:cs="Times New Roman"/>
          <w:color w:val="000000"/>
          <w:sz w:val="25"/>
          <w:szCs w:val="25"/>
          <w:lang w:val="uk-UA"/>
        </w:rPr>
        <w:t>У</w:t>
      </w:r>
      <w:r w:rsidRPr="00663025">
        <w:rPr>
          <w:rFonts w:ascii="Times New Roman" w:eastAsia="Times New Roman" w:hAnsi="Times New Roman" w:cs="Times New Roman"/>
          <w:color w:val="000000"/>
          <w:sz w:val="25"/>
          <w:szCs w:val="25"/>
          <w:lang w:val="uk-UA"/>
        </w:rPr>
        <w:t>казане може свідчити, що кандидатка або не перебувала на навчаннях або вносила до ЄДРСР рішення, які не ухвалювались у конкретний день. Велика кількість ухвалених рішень під час навчання може свідчити про систематичність ймовірних порушень.</w:t>
      </w:r>
    </w:p>
    <w:p w:rsidR="00687497" w:rsidRPr="00663025" w:rsidRDefault="00A00BC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Кандидат не </w:t>
      </w:r>
      <w:r w:rsidR="0071366E" w:rsidRPr="00663025">
        <w:rPr>
          <w:rFonts w:ascii="Times New Roman" w:eastAsia="Times New Roman" w:hAnsi="Times New Roman" w:cs="Times New Roman"/>
          <w:color w:val="000000"/>
          <w:sz w:val="25"/>
          <w:szCs w:val="25"/>
          <w:lang w:val="uk-UA"/>
        </w:rPr>
        <w:t xml:space="preserve">підтверджує той факт, що у всі </w:t>
      </w:r>
      <w:r w:rsidRPr="00663025">
        <w:rPr>
          <w:rFonts w:ascii="Times New Roman" w:eastAsia="Times New Roman" w:hAnsi="Times New Roman" w:cs="Times New Roman"/>
          <w:color w:val="000000"/>
          <w:sz w:val="25"/>
          <w:szCs w:val="25"/>
          <w:lang w:val="uk-UA"/>
        </w:rPr>
        <w:t>вказані календарні дати вона офіційно перебувала на навчанні за межами приміщення Дніпропетровського окружного адміністративного суду, оскільки навчання 29 травня 2019 року відбувалось у приміщенні Дніпропетровського окружного адміністративного суду, а 25 березня 2021 року та 16</w:t>
      </w:r>
      <w:r w:rsidR="0071366E" w:rsidRPr="00663025">
        <w:rPr>
          <w:rFonts w:ascii="Times New Roman" w:eastAsia="Times New Roman" w:hAnsi="Times New Roman" w:cs="Times New Roman"/>
          <w:color w:val="000000"/>
          <w:sz w:val="25"/>
          <w:szCs w:val="25"/>
          <w:lang w:val="uk-UA"/>
        </w:rPr>
        <w:t> </w:t>
      </w:r>
      <w:r w:rsidRPr="00663025">
        <w:rPr>
          <w:rFonts w:ascii="Times New Roman" w:eastAsia="Times New Roman" w:hAnsi="Times New Roman" w:cs="Times New Roman"/>
          <w:color w:val="000000"/>
          <w:sz w:val="25"/>
          <w:szCs w:val="25"/>
          <w:lang w:val="uk-UA"/>
        </w:rPr>
        <w:t>квітня 2021 року в онлайн</w:t>
      </w:r>
      <w:r w:rsidR="0071366E" w:rsidRPr="00663025">
        <w:rPr>
          <w:rFonts w:ascii="Times New Roman" w:eastAsia="Times New Roman" w:hAnsi="Times New Roman" w:cs="Times New Roman"/>
          <w:color w:val="000000"/>
          <w:sz w:val="25"/>
          <w:szCs w:val="25"/>
          <w:lang w:val="uk-UA"/>
        </w:rPr>
        <w:t>-</w:t>
      </w:r>
      <w:r w:rsidRPr="00663025">
        <w:rPr>
          <w:rFonts w:ascii="Times New Roman" w:eastAsia="Times New Roman" w:hAnsi="Times New Roman" w:cs="Times New Roman"/>
          <w:color w:val="000000"/>
          <w:sz w:val="25"/>
          <w:szCs w:val="25"/>
          <w:lang w:val="uk-UA"/>
        </w:rPr>
        <w:t>режимі.</w:t>
      </w:r>
    </w:p>
    <w:p w:rsidR="00687497" w:rsidRPr="00663025" w:rsidRDefault="0071366E">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Навчання </w:t>
      </w:r>
      <w:r w:rsidR="00A00BC4" w:rsidRPr="00663025">
        <w:rPr>
          <w:rFonts w:ascii="Times New Roman" w:eastAsia="Times New Roman" w:hAnsi="Times New Roman" w:cs="Times New Roman"/>
          <w:color w:val="000000"/>
          <w:sz w:val="25"/>
          <w:szCs w:val="25"/>
          <w:lang w:val="uk-UA"/>
        </w:rPr>
        <w:t>19 жовтня 2015 року, 25 січня 2019 року, 26 вересня 2019 року, 28 лютого 2020 року відбувалось в оф</w:t>
      </w:r>
      <w:r w:rsidRPr="00663025">
        <w:rPr>
          <w:rFonts w:ascii="Times New Roman" w:eastAsia="Times New Roman" w:hAnsi="Times New Roman" w:cs="Times New Roman"/>
          <w:color w:val="000000"/>
          <w:sz w:val="25"/>
          <w:szCs w:val="25"/>
          <w:lang w:val="uk-UA"/>
        </w:rPr>
        <w:t>–</w:t>
      </w:r>
      <w:r w:rsidR="00A00BC4" w:rsidRPr="00663025">
        <w:rPr>
          <w:rFonts w:ascii="Times New Roman" w:eastAsia="Times New Roman" w:hAnsi="Times New Roman" w:cs="Times New Roman"/>
          <w:color w:val="000000"/>
          <w:sz w:val="25"/>
          <w:szCs w:val="25"/>
          <w:lang w:val="uk-UA"/>
        </w:rPr>
        <w:t>лайн</w:t>
      </w:r>
      <w:r w:rsidRPr="00663025">
        <w:rPr>
          <w:rFonts w:ascii="Times New Roman" w:eastAsia="Times New Roman" w:hAnsi="Times New Roman" w:cs="Times New Roman"/>
          <w:color w:val="000000"/>
          <w:sz w:val="25"/>
          <w:szCs w:val="25"/>
          <w:lang w:val="uk-UA"/>
        </w:rPr>
        <w:t>-</w:t>
      </w:r>
      <w:r w:rsidR="00A00BC4" w:rsidRPr="00663025">
        <w:rPr>
          <w:rFonts w:ascii="Times New Roman" w:eastAsia="Times New Roman" w:hAnsi="Times New Roman" w:cs="Times New Roman"/>
          <w:color w:val="000000"/>
          <w:sz w:val="25"/>
          <w:szCs w:val="25"/>
          <w:lang w:val="uk-UA"/>
        </w:rPr>
        <w:t>режимі</w:t>
      </w:r>
      <w:r w:rsidRPr="00663025">
        <w:rPr>
          <w:rFonts w:ascii="Times New Roman" w:eastAsia="Times New Roman" w:hAnsi="Times New Roman" w:cs="Times New Roman"/>
          <w:color w:val="000000"/>
          <w:sz w:val="25"/>
          <w:szCs w:val="25"/>
          <w:lang w:val="uk-UA"/>
        </w:rPr>
        <w:t>;</w:t>
      </w:r>
      <w:r w:rsidR="00A00BC4" w:rsidRPr="00663025">
        <w:rPr>
          <w:rFonts w:ascii="Times New Roman" w:eastAsia="Times New Roman" w:hAnsi="Times New Roman" w:cs="Times New Roman"/>
          <w:color w:val="000000"/>
          <w:sz w:val="25"/>
          <w:szCs w:val="25"/>
          <w:lang w:val="uk-UA"/>
        </w:rPr>
        <w:t xml:space="preserve"> 29 травня 2019 року вона брала участь </w:t>
      </w:r>
      <w:r w:rsidRPr="00663025">
        <w:rPr>
          <w:rFonts w:ascii="Times New Roman" w:eastAsia="Times New Roman" w:hAnsi="Times New Roman" w:cs="Times New Roman"/>
          <w:color w:val="000000"/>
          <w:sz w:val="25"/>
          <w:szCs w:val="25"/>
          <w:lang w:val="uk-UA"/>
        </w:rPr>
        <w:t>у</w:t>
      </w:r>
      <w:r w:rsidR="00A00BC4" w:rsidRPr="00663025">
        <w:rPr>
          <w:rFonts w:ascii="Times New Roman" w:eastAsia="Times New Roman" w:hAnsi="Times New Roman" w:cs="Times New Roman"/>
          <w:color w:val="000000"/>
          <w:sz w:val="25"/>
          <w:szCs w:val="25"/>
          <w:lang w:val="uk-UA"/>
        </w:rPr>
        <w:t xml:space="preserve"> семінарі «Оскарження нормативно-правових актів», який проходив </w:t>
      </w:r>
      <w:r w:rsidRPr="00663025">
        <w:rPr>
          <w:rFonts w:ascii="Times New Roman" w:eastAsia="Times New Roman" w:hAnsi="Times New Roman" w:cs="Times New Roman"/>
          <w:color w:val="000000"/>
          <w:sz w:val="25"/>
          <w:szCs w:val="25"/>
          <w:lang w:val="uk-UA"/>
        </w:rPr>
        <w:t>у</w:t>
      </w:r>
      <w:r w:rsidR="00A00BC4" w:rsidRPr="00663025">
        <w:rPr>
          <w:rFonts w:ascii="Times New Roman" w:eastAsia="Times New Roman" w:hAnsi="Times New Roman" w:cs="Times New Roman"/>
          <w:color w:val="000000"/>
          <w:sz w:val="25"/>
          <w:szCs w:val="25"/>
          <w:lang w:val="uk-UA"/>
        </w:rPr>
        <w:t xml:space="preserve"> приміщенні Дніпропетровського окружного адміністративного суду за </w:t>
      </w:r>
      <w:proofErr w:type="spellStart"/>
      <w:r w:rsidR="00A00BC4" w:rsidRPr="00663025">
        <w:rPr>
          <w:rFonts w:ascii="Times New Roman" w:eastAsia="Times New Roman" w:hAnsi="Times New Roman" w:cs="Times New Roman"/>
          <w:color w:val="000000"/>
          <w:sz w:val="25"/>
          <w:szCs w:val="25"/>
          <w:lang w:val="uk-UA"/>
        </w:rPr>
        <w:t>а</w:t>
      </w:r>
      <w:r w:rsidRPr="00663025">
        <w:rPr>
          <w:rFonts w:ascii="Times New Roman" w:eastAsia="Times New Roman" w:hAnsi="Times New Roman" w:cs="Times New Roman"/>
          <w:color w:val="000000"/>
          <w:sz w:val="25"/>
          <w:szCs w:val="25"/>
          <w:lang w:val="uk-UA"/>
        </w:rPr>
        <w:t>дресою</w:t>
      </w:r>
      <w:proofErr w:type="spellEnd"/>
      <w:r w:rsidRPr="00663025">
        <w:rPr>
          <w:rFonts w:ascii="Times New Roman" w:eastAsia="Times New Roman" w:hAnsi="Times New Roman" w:cs="Times New Roman"/>
          <w:color w:val="000000"/>
          <w:sz w:val="25"/>
          <w:szCs w:val="25"/>
          <w:lang w:val="uk-UA"/>
        </w:rPr>
        <w:t xml:space="preserve"> здійснення функцій судді;</w:t>
      </w:r>
      <w:r w:rsidR="00A00BC4" w:rsidRPr="00663025">
        <w:rPr>
          <w:rFonts w:ascii="Times New Roman" w:eastAsia="Times New Roman" w:hAnsi="Times New Roman" w:cs="Times New Roman"/>
          <w:color w:val="000000"/>
          <w:sz w:val="25"/>
          <w:szCs w:val="25"/>
          <w:lang w:val="uk-UA"/>
        </w:rPr>
        <w:t xml:space="preserve"> 25 березня 2021 року та 16 квітня 2021 року </w:t>
      </w:r>
      <w:r w:rsidRPr="00663025">
        <w:rPr>
          <w:rFonts w:ascii="Times New Roman" w:eastAsia="Times New Roman" w:hAnsi="Times New Roman" w:cs="Times New Roman"/>
          <w:color w:val="000000"/>
          <w:sz w:val="25"/>
          <w:szCs w:val="25"/>
          <w:lang w:val="uk-UA"/>
        </w:rPr>
        <w:t xml:space="preserve">– </w:t>
      </w:r>
      <w:r w:rsidR="00A00BC4" w:rsidRPr="00663025">
        <w:rPr>
          <w:rFonts w:ascii="Times New Roman" w:eastAsia="Times New Roman" w:hAnsi="Times New Roman" w:cs="Times New Roman"/>
          <w:color w:val="000000"/>
          <w:sz w:val="25"/>
          <w:szCs w:val="25"/>
          <w:lang w:val="uk-UA"/>
        </w:rPr>
        <w:t xml:space="preserve">брала участь </w:t>
      </w:r>
      <w:r w:rsidRPr="00663025">
        <w:rPr>
          <w:rFonts w:ascii="Times New Roman" w:eastAsia="Times New Roman" w:hAnsi="Times New Roman" w:cs="Times New Roman"/>
          <w:color w:val="000000"/>
          <w:sz w:val="25"/>
          <w:szCs w:val="25"/>
          <w:lang w:val="uk-UA"/>
        </w:rPr>
        <w:t>у</w:t>
      </w:r>
      <w:r w:rsidR="00A00BC4" w:rsidRPr="00663025">
        <w:rPr>
          <w:rFonts w:ascii="Times New Roman" w:eastAsia="Times New Roman" w:hAnsi="Times New Roman" w:cs="Times New Roman"/>
          <w:color w:val="000000"/>
          <w:sz w:val="25"/>
          <w:szCs w:val="25"/>
          <w:lang w:val="uk-UA"/>
        </w:rPr>
        <w:t xml:space="preserve"> семінарах в онлайн-режимі через платформу «</w:t>
      </w:r>
      <w:proofErr w:type="spellStart"/>
      <w:r w:rsidR="00A00BC4" w:rsidRPr="00663025">
        <w:rPr>
          <w:rFonts w:ascii="Times New Roman" w:eastAsia="Times New Roman" w:hAnsi="Times New Roman" w:cs="Times New Roman"/>
          <w:color w:val="000000"/>
          <w:sz w:val="25"/>
          <w:szCs w:val="25"/>
          <w:lang w:val="uk-UA"/>
        </w:rPr>
        <w:t>Zoom</w:t>
      </w:r>
      <w:proofErr w:type="spellEnd"/>
      <w:r w:rsidR="00A00BC4" w:rsidRPr="00663025">
        <w:rPr>
          <w:rFonts w:ascii="Times New Roman" w:eastAsia="Times New Roman" w:hAnsi="Times New Roman" w:cs="Times New Roman"/>
          <w:color w:val="000000"/>
          <w:sz w:val="25"/>
          <w:szCs w:val="25"/>
          <w:lang w:val="uk-UA"/>
        </w:rPr>
        <w:t>».</w:t>
      </w:r>
    </w:p>
    <w:p w:rsidR="00687497" w:rsidRPr="00663025" w:rsidRDefault="00A00BC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Кандидат наголошує на тому, що не поєднує навчання із судовим розглядом справ, однак вважає, що підвищення знань та саморозвиток судді не є підставою для порушення прав осіб на своєчасний та розумний розгляд адміністративних справ, які звернулись до суду за судовим захистом, та не є підставою для відкладення розгляду справ через бажання судді до вдосконалення власних знань.</w:t>
      </w:r>
    </w:p>
    <w:p w:rsidR="00687497" w:rsidRPr="00663025" w:rsidRDefault="00A00BC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Додатково ГРД надала інформацію, яка сама по собі не стала підставою для висновку про невідповідність судді критеріям доброчесності та професійної етики, але має бути врахована під час оцінювання та потребує пояснень кандидата.</w:t>
      </w:r>
    </w:p>
    <w:p w:rsidR="00687497" w:rsidRPr="00663025" w:rsidRDefault="00A00BC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Так, </w:t>
      </w:r>
      <w:r w:rsidR="0071366E" w:rsidRPr="00663025">
        <w:rPr>
          <w:rFonts w:ascii="Times New Roman" w:eastAsia="Times New Roman" w:hAnsi="Times New Roman" w:cs="Times New Roman"/>
          <w:color w:val="000000"/>
          <w:sz w:val="25"/>
          <w:szCs w:val="25"/>
          <w:lang w:val="uk-UA"/>
        </w:rPr>
        <w:t>у</w:t>
      </w:r>
      <w:r w:rsidRPr="00663025">
        <w:rPr>
          <w:rFonts w:ascii="Times New Roman" w:eastAsia="Times New Roman" w:hAnsi="Times New Roman" w:cs="Times New Roman"/>
          <w:color w:val="000000"/>
          <w:sz w:val="25"/>
          <w:szCs w:val="25"/>
          <w:lang w:val="uk-UA"/>
        </w:rPr>
        <w:t xml:space="preserve"> 2024 році </w:t>
      </w:r>
      <w:r w:rsidR="0071366E" w:rsidRPr="00663025">
        <w:rPr>
          <w:rFonts w:ascii="Times New Roman" w:eastAsia="Times New Roman" w:hAnsi="Times New Roman" w:cs="Times New Roman"/>
          <w:color w:val="000000"/>
          <w:sz w:val="25"/>
          <w:szCs w:val="25"/>
          <w:lang w:val="uk-UA"/>
        </w:rPr>
        <w:t>Рада с</w:t>
      </w:r>
      <w:r w:rsidRPr="00663025">
        <w:rPr>
          <w:rFonts w:ascii="Times New Roman" w:eastAsia="Times New Roman" w:hAnsi="Times New Roman" w:cs="Times New Roman"/>
          <w:color w:val="000000"/>
          <w:sz w:val="25"/>
          <w:szCs w:val="25"/>
          <w:lang w:val="uk-UA"/>
        </w:rPr>
        <w:t>уддів</w:t>
      </w:r>
      <w:r w:rsidR="0071366E" w:rsidRPr="00663025">
        <w:rPr>
          <w:rFonts w:ascii="Times New Roman" w:eastAsia="Times New Roman" w:hAnsi="Times New Roman" w:cs="Times New Roman"/>
          <w:color w:val="000000"/>
          <w:sz w:val="25"/>
          <w:szCs w:val="25"/>
          <w:lang w:val="uk-UA"/>
        </w:rPr>
        <w:t xml:space="preserve"> України</w:t>
      </w:r>
      <w:r w:rsidRPr="00663025">
        <w:rPr>
          <w:rFonts w:ascii="Times New Roman" w:eastAsia="Times New Roman" w:hAnsi="Times New Roman" w:cs="Times New Roman"/>
          <w:color w:val="000000"/>
          <w:sz w:val="25"/>
          <w:szCs w:val="25"/>
          <w:lang w:val="uk-UA"/>
        </w:rPr>
        <w:t xml:space="preserve"> звернула увагу на ситуацію з тривалими </w:t>
      </w:r>
      <w:proofErr w:type="spellStart"/>
      <w:r w:rsidRPr="00663025">
        <w:rPr>
          <w:rFonts w:ascii="Times New Roman" w:eastAsia="Times New Roman" w:hAnsi="Times New Roman" w:cs="Times New Roman"/>
          <w:color w:val="000000"/>
          <w:sz w:val="25"/>
          <w:szCs w:val="25"/>
          <w:lang w:val="uk-UA"/>
        </w:rPr>
        <w:t>відрядженнями</w:t>
      </w:r>
      <w:proofErr w:type="spellEnd"/>
      <w:r w:rsidRPr="00663025">
        <w:rPr>
          <w:rFonts w:ascii="Times New Roman" w:eastAsia="Times New Roman" w:hAnsi="Times New Roman" w:cs="Times New Roman"/>
          <w:color w:val="000000"/>
          <w:sz w:val="25"/>
          <w:szCs w:val="25"/>
          <w:lang w:val="uk-UA"/>
        </w:rPr>
        <w:t xml:space="preserve"> суддів, які мають повноваження на здійснення правосуддя, до Національної школи суддів України (</w:t>
      </w:r>
      <w:r w:rsidR="0071366E" w:rsidRPr="00663025">
        <w:rPr>
          <w:rFonts w:ascii="Times New Roman" w:eastAsia="Times New Roman" w:hAnsi="Times New Roman" w:cs="Times New Roman"/>
          <w:color w:val="000000"/>
          <w:sz w:val="25"/>
          <w:szCs w:val="25"/>
          <w:lang w:val="uk-UA"/>
        </w:rPr>
        <w:t xml:space="preserve">далі – </w:t>
      </w:r>
      <w:r w:rsidRPr="00663025">
        <w:rPr>
          <w:rFonts w:ascii="Times New Roman" w:eastAsia="Times New Roman" w:hAnsi="Times New Roman" w:cs="Times New Roman"/>
          <w:color w:val="000000"/>
          <w:sz w:val="25"/>
          <w:szCs w:val="25"/>
          <w:lang w:val="uk-UA"/>
        </w:rPr>
        <w:t xml:space="preserve">НШСУ). За повідомленнями ЗМІ, це сталось через скарги громадськості на те, що окремі судді не здійснюють правосуддя у своїх судах, однак </w:t>
      </w:r>
      <w:r w:rsidR="0071366E" w:rsidRPr="00663025">
        <w:rPr>
          <w:rFonts w:ascii="Times New Roman" w:eastAsia="Times New Roman" w:hAnsi="Times New Roman" w:cs="Times New Roman"/>
          <w:color w:val="000000"/>
          <w:sz w:val="25"/>
          <w:szCs w:val="25"/>
          <w:lang w:val="uk-UA"/>
        </w:rPr>
        <w:t>водночас перебувають</w:t>
      </w:r>
      <w:r w:rsidRPr="00663025">
        <w:rPr>
          <w:rFonts w:ascii="Times New Roman" w:eastAsia="Times New Roman" w:hAnsi="Times New Roman" w:cs="Times New Roman"/>
          <w:color w:val="000000"/>
          <w:sz w:val="25"/>
          <w:szCs w:val="25"/>
          <w:lang w:val="uk-UA"/>
        </w:rPr>
        <w:t xml:space="preserve"> у тривалих </w:t>
      </w:r>
      <w:proofErr w:type="spellStart"/>
      <w:r w:rsidRPr="00663025">
        <w:rPr>
          <w:rFonts w:ascii="Times New Roman" w:eastAsia="Times New Roman" w:hAnsi="Times New Roman" w:cs="Times New Roman"/>
          <w:color w:val="000000"/>
          <w:sz w:val="25"/>
          <w:szCs w:val="25"/>
          <w:lang w:val="uk-UA"/>
        </w:rPr>
        <w:t>відрядженнях</w:t>
      </w:r>
      <w:proofErr w:type="spellEnd"/>
      <w:r w:rsidRPr="00663025">
        <w:rPr>
          <w:rFonts w:ascii="Times New Roman" w:eastAsia="Times New Roman" w:hAnsi="Times New Roman" w:cs="Times New Roman"/>
          <w:color w:val="000000"/>
          <w:sz w:val="25"/>
          <w:szCs w:val="25"/>
          <w:lang w:val="uk-UA"/>
        </w:rPr>
        <w:t xml:space="preserve"> до НШСУ.</w:t>
      </w:r>
    </w:p>
    <w:p w:rsidR="00687497" w:rsidRPr="00663025" w:rsidRDefault="00A00BC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В оприлюдненому </w:t>
      </w:r>
      <w:r w:rsidR="0071366E" w:rsidRPr="00663025">
        <w:rPr>
          <w:rFonts w:ascii="Times New Roman" w:eastAsia="Times New Roman" w:hAnsi="Times New Roman" w:cs="Times New Roman"/>
          <w:color w:val="000000"/>
          <w:sz w:val="25"/>
          <w:szCs w:val="25"/>
          <w:lang w:val="uk-UA"/>
        </w:rPr>
        <w:t xml:space="preserve">Радою суддів України </w:t>
      </w:r>
      <w:r w:rsidRPr="00663025">
        <w:rPr>
          <w:rFonts w:ascii="Times New Roman" w:eastAsia="Times New Roman" w:hAnsi="Times New Roman" w:cs="Times New Roman"/>
          <w:color w:val="000000"/>
          <w:sz w:val="25"/>
          <w:szCs w:val="25"/>
          <w:lang w:val="uk-UA"/>
        </w:rPr>
        <w:t xml:space="preserve">списку суддів, які з 2021 </w:t>
      </w:r>
      <w:r w:rsidR="0071366E" w:rsidRPr="00663025">
        <w:rPr>
          <w:rFonts w:ascii="Times New Roman" w:eastAsia="Times New Roman" w:hAnsi="Times New Roman" w:cs="Times New Roman"/>
          <w:color w:val="000000"/>
          <w:sz w:val="25"/>
          <w:szCs w:val="25"/>
          <w:lang w:val="uk-UA"/>
        </w:rPr>
        <w:t>д</w:t>
      </w:r>
      <w:r w:rsidRPr="00663025">
        <w:rPr>
          <w:rFonts w:ascii="Times New Roman" w:eastAsia="Times New Roman" w:hAnsi="Times New Roman" w:cs="Times New Roman"/>
          <w:color w:val="000000"/>
          <w:sz w:val="25"/>
          <w:szCs w:val="25"/>
          <w:lang w:val="uk-UA"/>
        </w:rPr>
        <w:t>о 2024</w:t>
      </w:r>
      <w:r w:rsidR="0071366E" w:rsidRPr="00663025">
        <w:rPr>
          <w:rFonts w:ascii="Times New Roman" w:eastAsia="Times New Roman" w:hAnsi="Times New Roman" w:cs="Times New Roman"/>
          <w:color w:val="000000"/>
          <w:sz w:val="25"/>
          <w:szCs w:val="25"/>
          <w:lang w:val="uk-UA"/>
        </w:rPr>
        <w:t> </w:t>
      </w:r>
      <w:r w:rsidRPr="00663025">
        <w:rPr>
          <w:rFonts w:ascii="Times New Roman" w:eastAsia="Times New Roman" w:hAnsi="Times New Roman" w:cs="Times New Roman"/>
          <w:color w:val="000000"/>
          <w:sz w:val="25"/>
          <w:szCs w:val="25"/>
          <w:lang w:val="uk-UA"/>
        </w:rPr>
        <w:t xml:space="preserve">рік найчастіше відряджалися в НШСУ або досі перебували там у відрядженні, була і кандидатка, тоді </w:t>
      </w:r>
      <w:r w:rsidR="0071366E" w:rsidRPr="00663025">
        <w:rPr>
          <w:rFonts w:ascii="Times New Roman" w:eastAsia="Times New Roman" w:hAnsi="Times New Roman" w:cs="Times New Roman"/>
          <w:color w:val="000000"/>
          <w:sz w:val="25"/>
          <w:szCs w:val="25"/>
          <w:lang w:val="uk-UA"/>
        </w:rPr>
        <w:t>діюча</w:t>
      </w:r>
      <w:r w:rsidRPr="00663025">
        <w:rPr>
          <w:rFonts w:ascii="Times New Roman" w:eastAsia="Times New Roman" w:hAnsi="Times New Roman" w:cs="Times New Roman"/>
          <w:color w:val="000000"/>
          <w:sz w:val="25"/>
          <w:szCs w:val="25"/>
          <w:lang w:val="uk-UA"/>
        </w:rPr>
        <w:t xml:space="preserve"> суддя Дніпропетровського окружного адміністративного суду.</w:t>
      </w:r>
    </w:p>
    <w:p w:rsidR="00687497" w:rsidRPr="00663025" w:rsidRDefault="00A00BC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Строки відрядження: 3 квітня </w:t>
      </w:r>
      <w:r w:rsidR="0071366E" w:rsidRPr="00663025">
        <w:rPr>
          <w:rFonts w:ascii="Times New Roman" w:eastAsia="Times New Roman" w:hAnsi="Times New Roman" w:cs="Times New Roman"/>
          <w:color w:val="000000"/>
          <w:sz w:val="25"/>
          <w:szCs w:val="25"/>
          <w:lang w:val="uk-UA"/>
        </w:rPr>
        <w:t>–</w:t>
      </w:r>
      <w:r w:rsidRPr="00663025">
        <w:rPr>
          <w:rFonts w:ascii="Times New Roman" w:eastAsia="Times New Roman" w:hAnsi="Times New Roman" w:cs="Times New Roman"/>
          <w:color w:val="000000"/>
          <w:sz w:val="25"/>
          <w:szCs w:val="25"/>
          <w:lang w:val="uk-UA"/>
        </w:rPr>
        <w:t xml:space="preserve"> 19 травня 2023 року, 22 травня </w:t>
      </w:r>
      <w:r w:rsidR="0071366E" w:rsidRPr="00663025">
        <w:rPr>
          <w:rFonts w:ascii="Times New Roman" w:eastAsia="Times New Roman" w:hAnsi="Times New Roman" w:cs="Times New Roman"/>
          <w:color w:val="000000"/>
          <w:sz w:val="25"/>
          <w:szCs w:val="25"/>
          <w:lang w:val="uk-UA"/>
        </w:rPr>
        <w:t>– 30 червня 2023 року, 3 липня –</w:t>
      </w:r>
      <w:r w:rsidRPr="00663025">
        <w:rPr>
          <w:rFonts w:ascii="Times New Roman" w:eastAsia="Times New Roman" w:hAnsi="Times New Roman" w:cs="Times New Roman"/>
          <w:color w:val="000000"/>
          <w:sz w:val="25"/>
          <w:szCs w:val="25"/>
          <w:lang w:val="uk-UA"/>
        </w:rPr>
        <w:t xml:space="preserve"> </w:t>
      </w:r>
      <w:r w:rsidR="0071366E" w:rsidRPr="00663025">
        <w:rPr>
          <w:rFonts w:ascii="Times New Roman" w:eastAsia="Times New Roman" w:hAnsi="Times New Roman" w:cs="Times New Roman"/>
          <w:color w:val="000000"/>
          <w:sz w:val="25"/>
          <w:szCs w:val="25"/>
          <w:lang w:val="uk-UA"/>
        </w:rPr>
        <w:t>1 вересня 2023 року, 4 вересня –</w:t>
      </w:r>
      <w:r w:rsidRPr="00663025">
        <w:rPr>
          <w:rFonts w:ascii="Times New Roman" w:eastAsia="Times New Roman" w:hAnsi="Times New Roman" w:cs="Times New Roman"/>
          <w:color w:val="000000"/>
          <w:sz w:val="25"/>
          <w:szCs w:val="25"/>
          <w:lang w:val="uk-UA"/>
        </w:rPr>
        <w:t xml:space="preserve"> 13 жовтня 2023 року.</w:t>
      </w:r>
    </w:p>
    <w:p w:rsidR="00687497" w:rsidRPr="00663025" w:rsidRDefault="00A00BC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Сукупно це близько 7 місяців. Метою відрядження було зазначено науково-методичне забезпечення Касаційного адміністративного суду у складі Верховного Суду.</w:t>
      </w:r>
    </w:p>
    <w:p w:rsidR="00687497" w:rsidRPr="00663025" w:rsidRDefault="0071366E">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Надалі</w:t>
      </w:r>
      <w:r w:rsidR="0068531E" w:rsidRPr="00663025">
        <w:rPr>
          <w:rFonts w:ascii="Times New Roman" w:eastAsia="Times New Roman" w:hAnsi="Times New Roman" w:cs="Times New Roman"/>
          <w:color w:val="000000"/>
          <w:sz w:val="25"/>
          <w:szCs w:val="25"/>
          <w:lang w:val="uk-UA"/>
        </w:rPr>
        <w:t xml:space="preserve"> з 16 жовтня 2023 року</w:t>
      </w:r>
      <w:r w:rsidR="00A00BC4" w:rsidRPr="00663025">
        <w:rPr>
          <w:rFonts w:ascii="Times New Roman" w:eastAsia="Times New Roman" w:hAnsi="Times New Roman" w:cs="Times New Roman"/>
          <w:color w:val="000000"/>
          <w:sz w:val="25"/>
          <w:szCs w:val="25"/>
          <w:lang w:val="uk-UA"/>
        </w:rPr>
        <w:t xml:space="preserve"> кандидатка була відряджена до Київського окружного адміністративного суду.</w:t>
      </w:r>
    </w:p>
    <w:p w:rsidR="00687497" w:rsidRPr="00663025" w:rsidRDefault="00A00BC4">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lastRenderedPageBreak/>
        <w:t xml:space="preserve">Кандидат підтверджує, що на виконання наказу голови Дніпропетровського окружного адміністративного суду Коренева А.О. була відряджена до </w:t>
      </w:r>
      <w:r w:rsidR="0068531E" w:rsidRPr="00663025">
        <w:rPr>
          <w:rFonts w:ascii="Times New Roman" w:eastAsia="Times New Roman" w:hAnsi="Times New Roman" w:cs="Times New Roman"/>
          <w:color w:val="000000"/>
          <w:sz w:val="25"/>
          <w:szCs w:val="25"/>
          <w:lang w:val="uk-UA"/>
        </w:rPr>
        <w:t>НШСУ</w:t>
      </w:r>
      <w:r w:rsidRPr="00663025">
        <w:rPr>
          <w:rFonts w:ascii="Times New Roman" w:eastAsia="Times New Roman" w:hAnsi="Times New Roman" w:cs="Times New Roman"/>
          <w:color w:val="000000"/>
          <w:sz w:val="25"/>
          <w:szCs w:val="25"/>
          <w:lang w:val="uk-UA"/>
        </w:rPr>
        <w:t>.</w:t>
      </w:r>
    </w:p>
    <w:p w:rsidR="00687497" w:rsidRPr="00663025" w:rsidRDefault="00A00BC4">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Наказом ректора </w:t>
      </w:r>
      <w:r w:rsidR="0068531E" w:rsidRPr="00663025">
        <w:rPr>
          <w:rFonts w:ascii="Times New Roman" w:eastAsia="Times New Roman" w:hAnsi="Times New Roman" w:cs="Times New Roman"/>
          <w:color w:val="000000"/>
          <w:sz w:val="25"/>
          <w:szCs w:val="25"/>
          <w:lang w:val="uk-UA"/>
        </w:rPr>
        <w:t>НШСУ</w:t>
      </w:r>
      <w:r w:rsidRPr="00663025">
        <w:rPr>
          <w:rFonts w:ascii="Times New Roman" w:eastAsia="Times New Roman" w:hAnsi="Times New Roman" w:cs="Times New Roman"/>
          <w:color w:val="000000"/>
          <w:sz w:val="25"/>
          <w:szCs w:val="25"/>
          <w:lang w:val="uk-UA"/>
        </w:rPr>
        <w:t xml:space="preserve"> була відряджена до Касаційного адміністративного суду у складі Верховного Суду для здійснення науково- методичної діяльності суду.</w:t>
      </w:r>
    </w:p>
    <w:p w:rsidR="00687497" w:rsidRPr="00663025" w:rsidRDefault="00A00BC4">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ГРД повідом</w:t>
      </w:r>
      <w:r w:rsidR="0068531E" w:rsidRPr="00663025">
        <w:rPr>
          <w:rFonts w:ascii="Times New Roman" w:eastAsia="Times New Roman" w:hAnsi="Times New Roman" w:cs="Times New Roman"/>
          <w:color w:val="000000"/>
          <w:sz w:val="25"/>
          <w:szCs w:val="25"/>
          <w:lang w:val="uk-UA"/>
        </w:rPr>
        <w:t>и</w:t>
      </w:r>
      <w:r w:rsidRPr="00663025">
        <w:rPr>
          <w:rFonts w:ascii="Times New Roman" w:eastAsia="Times New Roman" w:hAnsi="Times New Roman" w:cs="Times New Roman"/>
          <w:color w:val="000000"/>
          <w:sz w:val="25"/>
          <w:szCs w:val="25"/>
          <w:lang w:val="uk-UA"/>
        </w:rPr>
        <w:t>л</w:t>
      </w:r>
      <w:r w:rsidR="0068531E" w:rsidRPr="00663025">
        <w:rPr>
          <w:rFonts w:ascii="Times New Roman" w:eastAsia="Times New Roman" w:hAnsi="Times New Roman" w:cs="Times New Roman"/>
          <w:color w:val="000000"/>
          <w:sz w:val="25"/>
          <w:szCs w:val="25"/>
          <w:lang w:val="uk-UA"/>
        </w:rPr>
        <w:t>а</w:t>
      </w:r>
      <w:r w:rsidRPr="00663025">
        <w:rPr>
          <w:rFonts w:ascii="Times New Roman" w:eastAsia="Times New Roman" w:hAnsi="Times New Roman" w:cs="Times New Roman"/>
          <w:color w:val="000000"/>
          <w:sz w:val="25"/>
          <w:szCs w:val="25"/>
          <w:lang w:val="uk-UA"/>
        </w:rPr>
        <w:t xml:space="preserve">, що </w:t>
      </w:r>
      <w:r w:rsidR="0068531E" w:rsidRPr="00663025">
        <w:rPr>
          <w:rFonts w:ascii="Times New Roman" w:eastAsia="Times New Roman" w:hAnsi="Times New Roman" w:cs="Times New Roman"/>
          <w:color w:val="000000"/>
          <w:sz w:val="25"/>
          <w:szCs w:val="25"/>
          <w:lang w:val="uk-UA"/>
        </w:rPr>
        <w:t>у</w:t>
      </w:r>
      <w:r w:rsidRPr="00663025">
        <w:rPr>
          <w:rFonts w:ascii="Times New Roman" w:eastAsia="Times New Roman" w:hAnsi="Times New Roman" w:cs="Times New Roman"/>
          <w:color w:val="000000"/>
          <w:sz w:val="25"/>
          <w:szCs w:val="25"/>
          <w:lang w:val="uk-UA"/>
        </w:rPr>
        <w:t xml:space="preserve"> 2021 році регіональні засоби масової інформації називали прізвище кандидата як судді, яка виносила рішення на користь власників незаконно встановлених </w:t>
      </w:r>
      <w:proofErr w:type="spellStart"/>
      <w:r w:rsidRPr="00663025">
        <w:rPr>
          <w:rFonts w:ascii="Times New Roman" w:eastAsia="Times New Roman" w:hAnsi="Times New Roman" w:cs="Times New Roman"/>
          <w:color w:val="000000"/>
          <w:sz w:val="25"/>
          <w:szCs w:val="25"/>
          <w:lang w:val="uk-UA"/>
        </w:rPr>
        <w:t>білбордів</w:t>
      </w:r>
      <w:proofErr w:type="spellEnd"/>
      <w:r w:rsidRPr="00663025">
        <w:rPr>
          <w:rFonts w:ascii="Times New Roman" w:eastAsia="Times New Roman" w:hAnsi="Times New Roman" w:cs="Times New Roman"/>
          <w:color w:val="000000"/>
          <w:sz w:val="25"/>
          <w:szCs w:val="25"/>
          <w:lang w:val="uk-UA"/>
        </w:rPr>
        <w:t xml:space="preserve">, зокрема бізнесмена і політика </w:t>
      </w:r>
      <w:r w:rsidR="007B333F">
        <w:rPr>
          <w:rFonts w:ascii="Times New Roman" w:eastAsia="Times New Roman" w:hAnsi="Times New Roman" w:cs="Times New Roman"/>
          <w:color w:val="000000"/>
          <w:sz w:val="25"/>
          <w:szCs w:val="25"/>
          <w:lang w:val="uk-UA"/>
        </w:rPr>
        <w:t>ОСОБА_</w:t>
      </w:r>
      <w:r w:rsidR="007B333F">
        <w:rPr>
          <w:rFonts w:ascii="Times New Roman" w:eastAsia="Times New Roman" w:hAnsi="Times New Roman" w:cs="Times New Roman"/>
          <w:color w:val="000000"/>
          <w:sz w:val="25"/>
          <w:szCs w:val="25"/>
          <w:lang w:val="uk-UA"/>
        </w:rPr>
        <w:t>5</w:t>
      </w:r>
      <w:r w:rsidRPr="00663025">
        <w:rPr>
          <w:rFonts w:ascii="Times New Roman" w:eastAsia="Times New Roman" w:hAnsi="Times New Roman" w:cs="Times New Roman"/>
          <w:color w:val="000000"/>
          <w:sz w:val="25"/>
          <w:szCs w:val="25"/>
          <w:lang w:val="uk-UA"/>
        </w:rPr>
        <w:t xml:space="preserve">. Йдеться про ухвали, які тимчасово забороняли проводити будь-які дії з </w:t>
      </w:r>
      <w:proofErr w:type="spellStart"/>
      <w:r w:rsidR="0068531E" w:rsidRPr="00663025">
        <w:rPr>
          <w:rFonts w:ascii="Times New Roman" w:eastAsia="Times New Roman" w:hAnsi="Times New Roman" w:cs="Times New Roman"/>
          <w:color w:val="000000"/>
          <w:sz w:val="25"/>
          <w:szCs w:val="25"/>
          <w:lang w:val="uk-UA"/>
        </w:rPr>
        <w:t>біл</w:t>
      </w:r>
      <w:r w:rsidRPr="00663025">
        <w:rPr>
          <w:rFonts w:ascii="Times New Roman" w:eastAsia="Times New Roman" w:hAnsi="Times New Roman" w:cs="Times New Roman"/>
          <w:color w:val="000000"/>
          <w:sz w:val="25"/>
          <w:szCs w:val="25"/>
          <w:lang w:val="uk-UA"/>
        </w:rPr>
        <w:t>бордами</w:t>
      </w:r>
      <w:proofErr w:type="spellEnd"/>
      <w:r w:rsidRPr="00663025">
        <w:rPr>
          <w:rFonts w:ascii="Times New Roman" w:eastAsia="Times New Roman" w:hAnsi="Times New Roman" w:cs="Times New Roman"/>
          <w:color w:val="000000"/>
          <w:sz w:val="25"/>
          <w:szCs w:val="25"/>
          <w:lang w:val="uk-UA"/>
        </w:rPr>
        <w:t xml:space="preserve">. Такими ухвалами «прикривались» при нападі на працівників комунальної служби, які зносили </w:t>
      </w:r>
      <w:proofErr w:type="spellStart"/>
      <w:r w:rsidRPr="00663025">
        <w:rPr>
          <w:rFonts w:ascii="Times New Roman" w:eastAsia="Times New Roman" w:hAnsi="Times New Roman" w:cs="Times New Roman"/>
          <w:color w:val="000000"/>
          <w:sz w:val="25"/>
          <w:szCs w:val="25"/>
          <w:lang w:val="uk-UA"/>
        </w:rPr>
        <w:t>білборди</w:t>
      </w:r>
      <w:proofErr w:type="spellEnd"/>
      <w:r w:rsidRPr="00663025">
        <w:rPr>
          <w:rFonts w:ascii="Times New Roman" w:eastAsia="Times New Roman" w:hAnsi="Times New Roman" w:cs="Times New Roman"/>
          <w:color w:val="000000"/>
          <w:sz w:val="25"/>
          <w:szCs w:val="25"/>
          <w:lang w:val="uk-UA"/>
        </w:rPr>
        <w:t xml:space="preserve"> за рішенням міськради. </w:t>
      </w:r>
      <w:r w:rsidR="0068531E" w:rsidRPr="00663025">
        <w:rPr>
          <w:rFonts w:ascii="Times New Roman" w:eastAsia="Times New Roman" w:hAnsi="Times New Roman" w:cs="Times New Roman"/>
          <w:color w:val="000000"/>
          <w:sz w:val="25"/>
          <w:szCs w:val="25"/>
          <w:lang w:val="uk-UA"/>
        </w:rPr>
        <w:t>У</w:t>
      </w:r>
      <w:r w:rsidRPr="00663025">
        <w:rPr>
          <w:rFonts w:ascii="Times New Roman" w:eastAsia="Times New Roman" w:hAnsi="Times New Roman" w:cs="Times New Roman"/>
          <w:color w:val="000000"/>
          <w:sz w:val="25"/>
          <w:szCs w:val="25"/>
          <w:lang w:val="uk-UA"/>
        </w:rPr>
        <w:t xml:space="preserve"> результаті сутичок було пошкоджено кілька машин комунальних служб, постраждали кілька комунальників, зокрема один із них дістав вогнепальне поранення в голову. Журналісти звинувачували кандидата у винесенні політично мотивованих протизаконних рішень.</w:t>
      </w:r>
    </w:p>
    <w:p w:rsidR="00687497" w:rsidRPr="00663025" w:rsidRDefault="00A00BC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Кандидат у поясненнях підтвердила, що у 2021 році нею розглядалися питання про забезпечення позову </w:t>
      </w:r>
      <w:r w:rsidR="0068531E" w:rsidRPr="00663025">
        <w:rPr>
          <w:rFonts w:ascii="Times New Roman" w:eastAsia="Times New Roman" w:hAnsi="Times New Roman" w:cs="Times New Roman"/>
          <w:color w:val="000000"/>
          <w:sz w:val="25"/>
          <w:szCs w:val="25"/>
          <w:lang w:val="uk-UA"/>
        </w:rPr>
        <w:t>в</w:t>
      </w:r>
      <w:r w:rsidRPr="00663025">
        <w:rPr>
          <w:rFonts w:ascii="Times New Roman" w:eastAsia="Times New Roman" w:hAnsi="Times New Roman" w:cs="Times New Roman"/>
          <w:color w:val="000000"/>
          <w:sz w:val="25"/>
          <w:szCs w:val="25"/>
          <w:lang w:val="uk-UA"/>
        </w:rPr>
        <w:t xml:space="preserve"> низці адміністративних справ.</w:t>
      </w:r>
    </w:p>
    <w:p w:rsidR="00687497" w:rsidRPr="00663025" w:rsidRDefault="00A00BC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При вирішенні питання щодо вжиття заходів забезпечення адміністративного позову, кандидат дійшла висновку, що вжиття вказаних заходів забезпечення адміністративного позову буде мати наслідком виключно збереження існуючого становища до розгляду сп</w:t>
      </w:r>
      <w:r w:rsidR="0068531E" w:rsidRPr="00663025">
        <w:rPr>
          <w:rFonts w:ascii="Times New Roman" w:eastAsia="Times New Roman" w:hAnsi="Times New Roman" w:cs="Times New Roman"/>
          <w:color w:val="000000"/>
          <w:sz w:val="25"/>
          <w:szCs w:val="25"/>
          <w:lang w:val="uk-UA"/>
        </w:rPr>
        <w:t>рави по суті. Водночас</w:t>
      </w:r>
      <w:r w:rsidRPr="00663025">
        <w:rPr>
          <w:rFonts w:ascii="Times New Roman" w:eastAsia="Times New Roman" w:hAnsi="Times New Roman" w:cs="Times New Roman"/>
          <w:color w:val="000000"/>
          <w:sz w:val="25"/>
          <w:szCs w:val="25"/>
          <w:lang w:val="uk-UA"/>
        </w:rPr>
        <w:t xml:space="preserve"> невжиття таких заходів могло б призвести до того, що захист прав, свобод та інтересів позивача, на захист яких подано адміністративний позов, стане неможливим.</w:t>
      </w:r>
    </w:p>
    <w:p w:rsidR="00687497" w:rsidRPr="00663025" w:rsidRDefault="00A00BC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Вказані заходи забезпечення позову залишені в силі судом апеляційної інстанції</w:t>
      </w:r>
      <w:r w:rsidR="0068531E" w:rsidRPr="00663025">
        <w:rPr>
          <w:rFonts w:ascii="Times New Roman" w:eastAsia="Times New Roman" w:hAnsi="Times New Roman" w:cs="Times New Roman"/>
          <w:color w:val="000000"/>
          <w:sz w:val="25"/>
          <w:szCs w:val="25"/>
          <w:lang w:val="uk-UA"/>
        </w:rPr>
        <w:t>.</w:t>
      </w:r>
    </w:p>
    <w:p w:rsidR="00687497" w:rsidRPr="00663025" w:rsidRDefault="00A00BC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Кандидат пояснює, що жодних політичних або особистих мотивів при винесенні </w:t>
      </w:r>
      <w:r w:rsidR="0068531E" w:rsidRPr="00663025">
        <w:rPr>
          <w:rFonts w:ascii="Times New Roman" w:eastAsia="Times New Roman" w:hAnsi="Times New Roman" w:cs="Times New Roman"/>
          <w:color w:val="000000"/>
          <w:sz w:val="25"/>
          <w:szCs w:val="25"/>
          <w:lang w:val="uk-UA"/>
        </w:rPr>
        <w:t>цих</w:t>
      </w:r>
      <w:r w:rsidRPr="00663025">
        <w:rPr>
          <w:rFonts w:ascii="Times New Roman" w:eastAsia="Times New Roman" w:hAnsi="Times New Roman" w:cs="Times New Roman"/>
          <w:color w:val="000000"/>
          <w:sz w:val="25"/>
          <w:szCs w:val="25"/>
          <w:lang w:val="uk-UA"/>
        </w:rPr>
        <w:t xml:space="preserve"> рішень не мала. Керувалася виключно чинними нормами </w:t>
      </w:r>
      <w:r w:rsidR="0068531E" w:rsidRPr="00663025">
        <w:rPr>
          <w:rFonts w:ascii="Times New Roman" w:eastAsia="Times New Roman" w:hAnsi="Times New Roman" w:cs="Times New Roman"/>
          <w:color w:val="000000"/>
          <w:sz w:val="25"/>
          <w:szCs w:val="25"/>
          <w:lang w:val="uk-UA"/>
        </w:rPr>
        <w:t>Кодексу адміністративного судочинства</w:t>
      </w:r>
      <w:r w:rsidRPr="00663025">
        <w:rPr>
          <w:rFonts w:ascii="Times New Roman" w:eastAsia="Times New Roman" w:hAnsi="Times New Roman" w:cs="Times New Roman"/>
          <w:color w:val="000000"/>
          <w:sz w:val="25"/>
          <w:szCs w:val="25"/>
          <w:lang w:val="uk-UA"/>
        </w:rPr>
        <w:t xml:space="preserve"> України.</w:t>
      </w:r>
    </w:p>
    <w:p w:rsidR="00687497" w:rsidRPr="00663025" w:rsidRDefault="00A00BC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Інформація щодо будь-яких обвинувачень журналістів стосовно </w:t>
      </w:r>
      <w:r w:rsidR="0068531E" w:rsidRPr="00663025">
        <w:rPr>
          <w:rFonts w:ascii="Times New Roman" w:eastAsia="Times New Roman" w:hAnsi="Times New Roman" w:cs="Times New Roman"/>
          <w:color w:val="000000"/>
          <w:sz w:val="25"/>
          <w:szCs w:val="25"/>
          <w:lang w:val="uk-UA"/>
        </w:rPr>
        <w:t>неї</w:t>
      </w:r>
      <w:r w:rsidRPr="00663025">
        <w:rPr>
          <w:rFonts w:ascii="Times New Roman" w:eastAsia="Times New Roman" w:hAnsi="Times New Roman" w:cs="Times New Roman"/>
          <w:color w:val="000000"/>
          <w:sz w:val="25"/>
          <w:szCs w:val="25"/>
          <w:lang w:val="uk-UA"/>
        </w:rPr>
        <w:t xml:space="preserve"> їй є «невідомою».</w:t>
      </w:r>
    </w:p>
    <w:p w:rsidR="00687497" w:rsidRPr="00663025" w:rsidRDefault="00A00BC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Стосовно ухвалених рішень у зазначених справах виконавчим комітетом Дніпровської міської ради в особі міського голови Бориса Філатова було подано 4 скарги до Вищої ради правосуддя, які </w:t>
      </w:r>
      <w:r w:rsidR="0068531E" w:rsidRPr="00663025">
        <w:rPr>
          <w:rFonts w:ascii="Times New Roman" w:eastAsia="Times New Roman" w:hAnsi="Times New Roman" w:cs="Times New Roman"/>
          <w:color w:val="000000"/>
          <w:sz w:val="25"/>
          <w:szCs w:val="25"/>
          <w:lang w:val="uk-UA"/>
        </w:rPr>
        <w:t>надалі</w:t>
      </w:r>
      <w:r w:rsidRPr="00663025">
        <w:rPr>
          <w:rFonts w:ascii="Times New Roman" w:eastAsia="Times New Roman" w:hAnsi="Times New Roman" w:cs="Times New Roman"/>
          <w:color w:val="000000"/>
          <w:sz w:val="25"/>
          <w:szCs w:val="25"/>
          <w:lang w:val="uk-UA"/>
        </w:rPr>
        <w:t xml:space="preserve"> залишен</w:t>
      </w:r>
      <w:r w:rsidR="0068531E" w:rsidRPr="00663025">
        <w:rPr>
          <w:rFonts w:ascii="Times New Roman" w:eastAsia="Times New Roman" w:hAnsi="Times New Roman" w:cs="Times New Roman"/>
          <w:color w:val="000000"/>
          <w:sz w:val="25"/>
          <w:szCs w:val="25"/>
          <w:lang w:val="uk-UA"/>
        </w:rPr>
        <w:t>о</w:t>
      </w:r>
      <w:r w:rsidRPr="00663025">
        <w:rPr>
          <w:rFonts w:ascii="Times New Roman" w:eastAsia="Times New Roman" w:hAnsi="Times New Roman" w:cs="Times New Roman"/>
          <w:color w:val="000000"/>
          <w:sz w:val="25"/>
          <w:szCs w:val="25"/>
          <w:lang w:val="uk-UA"/>
        </w:rPr>
        <w:t xml:space="preserve"> без розгляду.</w:t>
      </w:r>
    </w:p>
    <w:p w:rsidR="00687497" w:rsidRPr="00663025" w:rsidRDefault="00A00BC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Особа з таким самим анкетними даними, які має кандидат, є відповідачем у справі 757/38174/20-ц Печерського районного суду міста Києва про видачу судового наказу і стягнення заборгованості у розмірі близько 17 000 грн за комунальні платежі. Потребує перевірки, чи має кандидат у власності чи на праві користування квартиру </w:t>
      </w:r>
      <w:r w:rsidR="0068531E" w:rsidRPr="00663025">
        <w:rPr>
          <w:rFonts w:ascii="Times New Roman" w:eastAsia="Times New Roman" w:hAnsi="Times New Roman" w:cs="Times New Roman"/>
          <w:color w:val="000000"/>
          <w:sz w:val="25"/>
          <w:szCs w:val="25"/>
          <w:lang w:val="uk-UA"/>
        </w:rPr>
        <w:t>в</w:t>
      </w:r>
      <w:r w:rsidRPr="00663025">
        <w:rPr>
          <w:rFonts w:ascii="Times New Roman" w:eastAsia="Times New Roman" w:hAnsi="Times New Roman" w:cs="Times New Roman"/>
          <w:color w:val="000000"/>
          <w:sz w:val="25"/>
          <w:szCs w:val="25"/>
          <w:lang w:val="uk-UA"/>
        </w:rPr>
        <w:t xml:space="preserve"> Печерському районі міста Києва.</w:t>
      </w:r>
    </w:p>
    <w:p w:rsidR="00687497" w:rsidRPr="00663025" w:rsidRDefault="00A00BC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Кандидат підтвердила наявність такої цивільної справи, однак зазначає, що судовий наказ з 27 жовтня 2020 року </w:t>
      </w:r>
      <w:r w:rsidR="0068531E" w:rsidRPr="00663025">
        <w:rPr>
          <w:rFonts w:ascii="Times New Roman" w:eastAsia="Times New Roman" w:hAnsi="Times New Roman" w:cs="Times New Roman"/>
          <w:color w:val="000000"/>
          <w:sz w:val="25"/>
          <w:szCs w:val="25"/>
          <w:lang w:val="uk-UA"/>
        </w:rPr>
        <w:t>і</w:t>
      </w:r>
      <w:r w:rsidRPr="00663025">
        <w:rPr>
          <w:rFonts w:ascii="Times New Roman" w:eastAsia="Times New Roman" w:hAnsi="Times New Roman" w:cs="Times New Roman"/>
          <w:color w:val="000000"/>
          <w:sz w:val="25"/>
          <w:szCs w:val="25"/>
          <w:lang w:val="uk-UA"/>
        </w:rPr>
        <w:t xml:space="preserve"> </w:t>
      </w:r>
      <w:r w:rsidR="0068531E" w:rsidRPr="00663025">
        <w:rPr>
          <w:rFonts w:ascii="Times New Roman" w:eastAsia="Times New Roman" w:hAnsi="Times New Roman" w:cs="Times New Roman"/>
          <w:color w:val="000000"/>
          <w:sz w:val="25"/>
          <w:szCs w:val="25"/>
          <w:lang w:val="uk-UA"/>
        </w:rPr>
        <w:t>дотепер</w:t>
      </w:r>
      <w:r w:rsidRPr="00663025">
        <w:rPr>
          <w:rFonts w:ascii="Times New Roman" w:eastAsia="Times New Roman" w:hAnsi="Times New Roman" w:cs="Times New Roman"/>
          <w:color w:val="000000"/>
          <w:sz w:val="25"/>
          <w:szCs w:val="25"/>
          <w:lang w:val="uk-UA"/>
        </w:rPr>
        <w:t xml:space="preserve"> не пред’явлений до виконання.</w:t>
      </w:r>
    </w:p>
    <w:p w:rsidR="00687497" w:rsidRPr="00663025" w:rsidRDefault="00A00BC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Згідно </w:t>
      </w:r>
      <w:r w:rsidR="0068531E" w:rsidRPr="00663025">
        <w:rPr>
          <w:rFonts w:ascii="Times New Roman" w:eastAsia="Times New Roman" w:hAnsi="Times New Roman" w:cs="Times New Roman"/>
          <w:color w:val="000000"/>
          <w:sz w:val="25"/>
          <w:szCs w:val="25"/>
          <w:lang w:val="uk-UA"/>
        </w:rPr>
        <w:t xml:space="preserve">з </w:t>
      </w:r>
      <w:r w:rsidRPr="00663025">
        <w:rPr>
          <w:rFonts w:ascii="Times New Roman" w:eastAsia="Times New Roman" w:hAnsi="Times New Roman" w:cs="Times New Roman"/>
          <w:color w:val="000000"/>
          <w:sz w:val="25"/>
          <w:szCs w:val="25"/>
          <w:lang w:val="uk-UA"/>
        </w:rPr>
        <w:t>постанов</w:t>
      </w:r>
      <w:r w:rsidR="0068531E" w:rsidRPr="00663025">
        <w:rPr>
          <w:rFonts w:ascii="Times New Roman" w:eastAsia="Times New Roman" w:hAnsi="Times New Roman" w:cs="Times New Roman"/>
          <w:color w:val="000000"/>
          <w:sz w:val="25"/>
          <w:szCs w:val="25"/>
          <w:lang w:val="uk-UA"/>
        </w:rPr>
        <w:t>ою</w:t>
      </w:r>
      <w:r w:rsidRPr="00663025">
        <w:rPr>
          <w:rFonts w:ascii="Times New Roman" w:eastAsia="Times New Roman" w:hAnsi="Times New Roman" w:cs="Times New Roman"/>
          <w:color w:val="000000"/>
          <w:sz w:val="25"/>
          <w:szCs w:val="25"/>
          <w:lang w:val="uk-UA"/>
        </w:rPr>
        <w:t xml:space="preserve"> приватного виконавця виконавчого округу міста Києва про закінчення виконавчого провадження від 22 грудня 2023 року ВП № 71925394 виконавче провадження закінчено.</w:t>
      </w:r>
    </w:p>
    <w:p w:rsidR="00687497" w:rsidRPr="00663025" w:rsidRDefault="00A00BC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Кандидату була забезпечена можливість ознайомитись із досьє кандидата на посаду судді. </w:t>
      </w:r>
    </w:p>
    <w:p w:rsidR="00687497" w:rsidRPr="00663025" w:rsidRDefault="00A00BC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Співбесіду з </w:t>
      </w:r>
      <w:proofErr w:type="spellStart"/>
      <w:r w:rsidRPr="00663025">
        <w:rPr>
          <w:rFonts w:ascii="Times New Roman" w:eastAsia="Times New Roman" w:hAnsi="Times New Roman" w:cs="Times New Roman"/>
          <w:color w:val="000000"/>
          <w:sz w:val="25"/>
          <w:szCs w:val="25"/>
          <w:lang w:val="uk-UA"/>
        </w:rPr>
        <w:t>Парненко</w:t>
      </w:r>
      <w:proofErr w:type="spellEnd"/>
      <w:r w:rsidRPr="00663025">
        <w:rPr>
          <w:rFonts w:ascii="Times New Roman" w:eastAsia="Times New Roman" w:hAnsi="Times New Roman" w:cs="Times New Roman"/>
          <w:color w:val="000000"/>
          <w:sz w:val="25"/>
          <w:szCs w:val="25"/>
          <w:lang w:val="uk-UA"/>
        </w:rPr>
        <w:t xml:space="preserve"> В.С. проведено 12 червня 2025 року. На початку співбесіди кандидата ознайомлено з її правами; встановлено, що відсутні обставини, які перешкоджають проведенню співбесіди. Кандидату також було запропоновано надавати уточнювальну інформацію в разі виявлення </w:t>
      </w:r>
      <w:proofErr w:type="spellStart"/>
      <w:r w:rsidRPr="00663025">
        <w:rPr>
          <w:rFonts w:ascii="Times New Roman" w:eastAsia="Times New Roman" w:hAnsi="Times New Roman" w:cs="Times New Roman"/>
          <w:color w:val="000000"/>
          <w:sz w:val="25"/>
          <w:szCs w:val="25"/>
          <w:lang w:val="uk-UA"/>
        </w:rPr>
        <w:t>неточностей</w:t>
      </w:r>
      <w:proofErr w:type="spellEnd"/>
      <w:r w:rsidRPr="00663025">
        <w:rPr>
          <w:rFonts w:ascii="Times New Roman" w:eastAsia="Times New Roman" w:hAnsi="Times New Roman" w:cs="Times New Roman"/>
          <w:color w:val="000000"/>
          <w:sz w:val="25"/>
          <w:szCs w:val="25"/>
          <w:lang w:val="uk-UA"/>
        </w:rPr>
        <w:t xml:space="preserve"> чи неповноти відомостей за результатами дослідження досьє. </w:t>
      </w:r>
    </w:p>
    <w:p w:rsidR="00687497" w:rsidRPr="00663025" w:rsidRDefault="00A00BC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lastRenderedPageBreak/>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rsidR="00687497" w:rsidRPr="00663025" w:rsidRDefault="00687497">
      <w:pPr>
        <w:shd w:val="clear" w:color="auto" w:fill="FFFFFF"/>
        <w:spacing w:after="0" w:line="240" w:lineRule="auto"/>
        <w:ind w:left="709"/>
        <w:jc w:val="both"/>
        <w:rPr>
          <w:rFonts w:ascii="Times New Roman" w:eastAsia="Times New Roman" w:hAnsi="Times New Roman" w:cs="Times New Roman"/>
          <w:color w:val="000000"/>
          <w:sz w:val="25"/>
          <w:szCs w:val="25"/>
          <w:lang w:val="uk-UA"/>
        </w:rPr>
      </w:pPr>
    </w:p>
    <w:p w:rsidR="00687497" w:rsidRPr="00663025" w:rsidRDefault="00A00BC4">
      <w:pPr>
        <w:spacing w:after="0" w:line="240" w:lineRule="auto"/>
        <w:jc w:val="both"/>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u w:val="single"/>
          <w:lang w:val="uk-UA"/>
        </w:rPr>
        <w:t>V-ІІ. Встановлення відповідності кандидата критерію особистої компетентності. </w:t>
      </w:r>
    </w:p>
    <w:p w:rsidR="00687497" w:rsidRPr="00663025" w:rsidRDefault="00687497">
      <w:pPr>
        <w:spacing w:after="0" w:line="240" w:lineRule="auto"/>
        <w:rPr>
          <w:rFonts w:ascii="Times New Roman" w:eastAsia="Times New Roman" w:hAnsi="Times New Roman" w:cs="Times New Roman"/>
          <w:sz w:val="25"/>
          <w:szCs w:val="25"/>
          <w:lang w:val="uk-UA"/>
        </w:rPr>
      </w:pPr>
    </w:p>
    <w:p w:rsidR="0068531E" w:rsidRPr="00663025" w:rsidRDefault="0068531E" w:rsidP="0068531E">
      <w:pPr>
        <w:pStyle w:val="a5"/>
        <w:numPr>
          <w:ilvl w:val="0"/>
          <w:numId w:val="8"/>
        </w:numPr>
        <w:pBdr>
          <w:top w:val="nil"/>
          <w:left w:val="nil"/>
          <w:bottom w:val="nil"/>
          <w:right w:val="nil"/>
          <w:between w:val="nil"/>
        </w:pBdr>
        <w:shd w:val="clear" w:color="auto" w:fill="FFFFFF"/>
        <w:tabs>
          <w:tab w:val="left" w:pos="709"/>
        </w:tabs>
        <w:ind w:left="0" w:firstLine="709"/>
        <w:jc w:val="both"/>
        <w:rPr>
          <w:vanish/>
          <w:color w:val="000000"/>
          <w:sz w:val="25"/>
          <w:szCs w:val="25"/>
          <w:lang w:val="uk-UA"/>
        </w:rPr>
      </w:pPr>
      <w:r w:rsidRPr="00663025">
        <w:rPr>
          <w:color w:val="000000"/>
          <w:sz w:val="25"/>
          <w:szCs w:val="25"/>
          <w:lang w:val="uk-UA"/>
        </w:rPr>
        <w:t xml:space="preserve">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663025">
        <w:rPr>
          <w:color w:val="000000"/>
          <w:sz w:val="25"/>
          <w:szCs w:val="25"/>
          <w:lang w:val="uk-UA"/>
        </w:rPr>
        <w:t>відповідально</w:t>
      </w:r>
      <w:proofErr w:type="spellEnd"/>
      <w:r w:rsidRPr="00663025">
        <w:rPr>
          <w:color w:val="000000"/>
          <w:sz w:val="25"/>
          <w:szCs w:val="25"/>
          <w:lang w:val="uk-UA"/>
        </w:rPr>
        <w:t xml:space="preserve">, самостійно, цілеспрямовано та </w:t>
      </w:r>
      <w:proofErr w:type="spellStart"/>
      <w:r w:rsidRPr="00663025">
        <w:rPr>
          <w:color w:val="000000"/>
          <w:sz w:val="25"/>
          <w:szCs w:val="25"/>
          <w:lang w:val="uk-UA"/>
        </w:rPr>
        <w:t>стійко</w:t>
      </w:r>
      <w:proofErr w:type="spellEnd"/>
      <w:r w:rsidRPr="00663025">
        <w:rPr>
          <w:color w:val="000000"/>
          <w:sz w:val="25"/>
          <w:szCs w:val="25"/>
          <w:lang w:val="uk-UA"/>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w:t>
      </w:r>
      <w:proofErr w:type="spellStart"/>
      <w:r w:rsidRPr="00663025">
        <w:rPr>
          <w:color w:val="000000"/>
          <w:sz w:val="25"/>
          <w:szCs w:val="25"/>
          <w:lang w:val="uk-UA"/>
        </w:rPr>
        <w:t>зв’язку.</w:t>
      </w:r>
    </w:p>
    <w:p w:rsidR="0068531E" w:rsidRPr="00663025" w:rsidRDefault="0068531E" w:rsidP="0068531E">
      <w:pPr>
        <w:pStyle w:val="a5"/>
        <w:numPr>
          <w:ilvl w:val="0"/>
          <w:numId w:val="8"/>
        </w:numPr>
        <w:pBdr>
          <w:top w:val="nil"/>
          <w:left w:val="nil"/>
          <w:bottom w:val="nil"/>
          <w:right w:val="nil"/>
          <w:between w:val="nil"/>
        </w:pBdr>
        <w:shd w:val="clear" w:color="auto" w:fill="FFFFFF"/>
        <w:tabs>
          <w:tab w:val="left" w:pos="709"/>
        </w:tabs>
        <w:ind w:left="0" w:firstLine="709"/>
        <w:jc w:val="both"/>
        <w:rPr>
          <w:vanish/>
          <w:color w:val="000000"/>
          <w:sz w:val="25"/>
          <w:szCs w:val="25"/>
          <w:lang w:val="uk-UA"/>
        </w:rPr>
      </w:pPr>
      <w:r w:rsidRPr="00663025">
        <w:rPr>
          <w:color w:val="000000"/>
          <w:sz w:val="25"/>
          <w:szCs w:val="25"/>
          <w:lang w:val="uk-UA"/>
        </w:rPr>
        <w:t>Відповідність</w:t>
      </w:r>
      <w:proofErr w:type="spellEnd"/>
      <w:r w:rsidRPr="00663025">
        <w:rPr>
          <w:color w:val="000000"/>
          <w:sz w:val="25"/>
          <w:szCs w:val="25"/>
          <w:lang w:val="uk-UA"/>
        </w:rPr>
        <w:t xml:space="preserve"> кандидата критерію особистої компетентності визначається через призму його відповідності показникам критерію особистої </w:t>
      </w:r>
      <w:proofErr w:type="spellStart"/>
      <w:r w:rsidRPr="00663025">
        <w:rPr>
          <w:color w:val="000000"/>
          <w:sz w:val="25"/>
          <w:szCs w:val="25"/>
          <w:lang w:val="uk-UA"/>
        </w:rPr>
        <w:t>компетентності:</w:t>
      </w:r>
    </w:p>
    <w:p w:rsidR="00687497" w:rsidRPr="00663025" w:rsidRDefault="00A00BC4" w:rsidP="0068531E">
      <w:pPr>
        <w:pStyle w:val="a5"/>
        <w:numPr>
          <w:ilvl w:val="1"/>
          <w:numId w:val="8"/>
        </w:numPr>
        <w:pBdr>
          <w:top w:val="nil"/>
          <w:left w:val="nil"/>
          <w:bottom w:val="nil"/>
          <w:right w:val="nil"/>
          <w:between w:val="nil"/>
        </w:pBdr>
        <w:shd w:val="clear" w:color="auto" w:fill="FFFFFF"/>
        <w:tabs>
          <w:tab w:val="left" w:pos="709"/>
        </w:tabs>
        <w:ind w:left="0" w:firstLine="709"/>
        <w:jc w:val="both"/>
        <w:rPr>
          <w:color w:val="000000"/>
          <w:sz w:val="25"/>
          <w:szCs w:val="25"/>
          <w:lang w:val="uk-UA"/>
        </w:rPr>
      </w:pPr>
      <w:r w:rsidRPr="00663025">
        <w:rPr>
          <w:color w:val="000000"/>
          <w:sz w:val="25"/>
          <w:szCs w:val="25"/>
          <w:lang w:val="uk-UA"/>
        </w:rPr>
        <w:t>Рішучість</w:t>
      </w:r>
      <w:proofErr w:type="spellEnd"/>
      <w:r w:rsidRPr="00663025">
        <w:rPr>
          <w:color w:val="000000"/>
          <w:sz w:val="25"/>
          <w:szCs w:val="25"/>
          <w:lang w:val="uk-UA"/>
        </w:rPr>
        <w:t xml:space="preserve">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687497" w:rsidRPr="00663025" w:rsidRDefault="00A00BC4" w:rsidP="00E40422">
      <w:pPr>
        <w:pStyle w:val="a5"/>
        <w:numPr>
          <w:ilvl w:val="1"/>
          <w:numId w:val="8"/>
        </w:numPr>
        <w:pBdr>
          <w:top w:val="nil"/>
          <w:left w:val="nil"/>
          <w:bottom w:val="nil"/>
          <w:right w:val="nil"/>
          <w:between w:val="nil"/>
        </w:pBdr>
        <w:shd w:val="clear" w:color="auto" w:fill="FFFFFF"/>
        <w:tabs>
          <w:tab w:val="left" w:pos="426"/>
        </w:tabs>
        <w:ind w:left="0" w:firstLine="709"/>
        <w:jc w:val="both"/>
        <w:rPr>
          <w:color w:val="000000"/>
          <w:sz w:val="25"/>
          <w:szCs w:val="25"/>
          <w:lang w:val="uk-UA"/>
        </w:rPr>
      </w:pPr>
      <w:r w:rsidRPr="00663025">
        <w:rPr>
          <w:color w:val="000000"/>
          <w:sz w:val="25"/>
          <w:szCs w:val="25"/>
          <w:lang w:val="uk-UA"/>
        </w:rPr>
        <w:t xml:space="preserve">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663025">
        <w:rPr>
          <w:color w:val="000000"/>
          <w:sz w:val="25"/>
          <w:szCs w:val="25"/>
          <w:lang w:val="uk-UA"/>
        </w:rPr>
        <w:t>уроки</w:t>
      </w:r>
      <w:proofErr w:type="spellEnd"/>
      <w:r w:rsidRPr="00663025">
        <w:rPr>
          <w:color w:val="000000"/>
          <w:sz w:val="25"/>
          <w:szCs w:val="25"/>
          <w:lang w:val="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663025">
        <w:rPr>
          <w:color w:val="000000"/>
          <w:sz w:val="25"/>
          <w:szCs w:val="25"/>
          <w:lang w:val="uk-UA"/>
        </w:rPr>
        <w:t>проєктах</w:t>
      </w:r>
      <w:proofErr w:type="spellEnd"/>
      <w:r w:rsidRPr="00663025">
        <w:rPr>
          <w:color w:val="000000"/>
          <w:sz w:val="25"/>
          <w:szCs w:val="25"/>
          <w:lang w:val="uk-UA"/>
        </w:rPr>
        <w:t xml:space="preserve"> юридичного спрямування, пише статті, колонки або блоги на правову тематику тощо.</w:t>
      </w:r>
    </w:p>
    <w:p w:rsidR="00687497" w:rsidRPr="00663025" w:rsidRDefault="00A00BC4" w:rsidP="00E40422">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687497" w:rsidRPr="00663025" w:rsidRDefault="00A00BC4" w:rsidP="00E40422">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Вагу критерію особистої компетентності та її показників визначено таким чином: особиста компетентність – 50 балів, з яких:</w:t>
      </w:r>
      <w:bookmarkStart w:id="1" w:name="bookmark=id.jf1ljrcezu0r" w:colFirst="0" w:colLast="0"/>
      <w:bookmarkEnd w:id="1"/>
      <w:r w:rsidRPr="00663025">
        <w:rPr>
          <w:rFonts w:ascii="Times New Roman" w:eastAsia="Times New Roman" w:hAnsi="Times New Roman" w:cs="Times New Roman"/>
          <w:color w:val="000000"/>
          <w:sz w:val="25"/>
          <w:szCs w:val="25"/>
          <w:lang w:val="uk-UA"/>
        </w:rPr>
        <w:t xml:space="preserve"> рішучість та відповідальність – 25 балів</w:t>
      </w:r>
      <w:bookmarkStart w:id="2" w:name="bookmark=id.yrwzynva3u48" w:colFirst="0" w:colLast="0"/>
      <w:bookmarkEnd w:id="2"/>
      <w:r w:rsidRPr="00663025">
        <w:rPr>
          <w:rFonts w:ascii="Times New Roman" w:eastAsia="Times New Roman" w:hAnsi="Times New Roman" w:cs="Times New Roman"/>
          <w:color w:val="000000"/>
          <w:sz w:val="25"/>
          <w:szCs w:val="25"/>
          <w:lang w:val="uk-UA"/>
        </w:rPr>
        <w:t>; безперервний розвиток – 25 балів.</w:t>
      </w:r>
      <w:bookmarkStart w:id="3" w:name="bookmark=id.yo9yhqb96ozz" w:colFirst="0" w:colLast="0"/>
      <w:bookmarkEnd w:id="3"/>
    </w:p>
    <w:p w:rsidR="00687497" w:rsidRPr="00663025" w:rsidRDefault="00A00BC4" w:rsidP="00E40422">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Комісія відзначає, що Положення про конкурс, а також Положення про кваліфікаційне оцінювання </w:t>
      </w:r>
      <w:r w:rsidR="0068531E" w:rsidRPr="00663025">
        <w:rPr>
          <w:rFonts w:ascii="Times New Roman" w:eastAsia="Times New Roman" w:hAnsi="Times New Roman" w:cs="Times New Roman"/>
          <w:color w:val="000000"/>
          <w:sz w:val="25"/>
          <w:szCs w:val="25"/>
          <w:lang w:val="uk-UA"/>
        </w:rPr>
        <w:t>ґрунтуються</w:t>
      </w:r>
      <w:r w:rsidRPr="00663025">
        <w:rPr>
          <w:rFonts w:ascii="Times New Roman" w:eastAsia="Times New Roman" w:hAnsi="Times New Roman" w:cs="Times New Roman"/>
          <w:color w:val="000000"/>
          <w:sz w:val="25"/>
          <w:szCs w:val="25"/>
          <w:lang w:val="uk-UA"/>
        </w:rPr>
        <w:t xml:space="preserve">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w:t>
      </w:r>
    </w:p>
    <w:p w:rsidR="00687497" w:rsidRPr="00663025" w:rsidRDefault="00A00BC4" w:rsidP="00E40422">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lastRenderedPageBreak/>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687497" w:rsidRPr="00663025" w:rsidRDefault="00A00BC4" w:rsidP="00E40422">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687497" w:rsidRPr="00663025" w:rsidRDefault="00A00BC4" w:rsidP="00E40422">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w:t>
      </w:r>
    </w:p>
    <w:p w:rsidR="00687497" w:rsidRPr="00663025" w:rsidRDefault="00A00BC4" w:rsidP="00E40422">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687497" w:rsidRPr="00663025" w:rsidRDefault="00A00BC4" w:rsidP="00E40422">
      <w:pPr>
        <w:numPr>
          <w:ilvl w:val="0"/>
          <w:numId w:val="8"/>
        </w:numPr>
        <w:pBdr>
          <w:top w:val="nil"/>
          <w:left w:val="nil"/>
          <w:bottom w:val="nil"/>
          <w:right w:val="nil"/>
          <w:between w:val="nil"/>
        </w:pBdr>
        <w:shd w:val="clear" w:color="auto" w:fill="FFFFFF"/>
        <w:spacing w:after="0" w:line="240" w:lineRule="auto"/>
        <w:ind w:left="0" w:firstLine="66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Саме співбесіда формує остаточну оцінку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687497" w:rsidRPr="00663025" w:rsidRDefault="00A00BC4" w:rsidP="00E40422">
      <w:pPr>
        <w:numPr>
          <w:ilvl w:val="0"/>
          <w:numId w:val="8"/>
        </w:numPr>
        <w:pBdr>
          <w:top w:val="nil"/>
          <w:left w:val="nil"/>
          <w:bottom w:val="nil"/>
          <w:right w:val="nil"/>
          <w:between w:val="nil"/>
        </w:pBdr>
        <w:shd w:val="clear" w:color="auto" w:fill="FFFFFF"/>
        <w:spacing w:after="0" w:line="240" w:lineRule="auto"/>
        <w:ind w:left="0" w:firstLine="66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663025">
        <w:rPr>
          <w:rFonts w:ascii="Times New Roman" w:eastAsia="Times New Roman" w:hAnsi="Times New Roman" w:cs="Times New Roman"/>
          <w:color w:val="000000"/>
          <w:sz w:val="25"/>
          <w:szCs w:val="25"/>
          <w:lang w:val="uk-UA"/>
        </w:rPr>
        <w:t>бала</w:t>
      </w:r>
      <w:proofErr w:type="spellEnd"/>
      <w:r w:rsidRPr="00663025">
        <w:rPr>
          <w:rFonts w:ascii="Times New Roman" w:eastAsia="Times New Roman" w:hAnsi="Times New Roman" w:cs="Times New Roman"/>
          <w:color w:val="000000"/>
          <w:sz w:val="25"/>
          <w:szCs w:val="25"/>
          <w:lang w:val="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663025">
        <w:rPr>
          <w:rFonts w:ascii="Times New Roman" w:eastAsia="Times New Roman" w:hAnsi="Times New Roman" w:cs="Times New Roman"/>
          <w:color w:val="000000"/>
          <w:sz w:val="25"/>
          <w:szCs w:val="25"/>
          <w:lang w:val="uk-UA"/>
        </w:rPr>
        <w:t>бала</w:t>
      </w:r>
      <w:proofErr w:type="spellEnd"/>
      <w:r w:rsidRPr="00663025">
        <w:rPr>
          <w:rFonts w:ascii="Times New Roman" w:eastAsia="Times New Roman" w:hAnsi="Times New Roman" w:cs="Times New Roman"/>
          <w:color w:val="000000"/>
          <w:sz w:val="25"/>
          <w:szCs w:val="25"/>
          <w:lang w:val="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687497" w:rsidRPr="00663025" w:rsidRDefault="00A00BC4" w:rsidP="00E40422">
      <w:pPr>
        <w:numPr>
          <w:ilvl w:val="0"/>
          <w:numId w:val="8"/>
        </w:numPr>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Надані кандидатом документи, а також 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 </w:t>
      </w:r>
    </w:p>
    <w:p w:rsidR="00E40422" w:rsidRPr="00663025" w:rsidRDefault="0068531E" w:rsidP="00E40422">
      <w:pPr>
        <w:spacing w:after="0" w:line="240" w:lineRule="auto"/>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br/>
      </w:r>
    </w:p>
    <w:p w:rsidR="0068531E" w:rsidRPr="00663025" w:rsidRDefault="0068531E" w:rsidP="00E40422">
      <w:pPr>
        <w:spacing w:after="0" w:line="240" w:lineRule="auto"/>
        <w:jc w:val="both"/>
        <w:rPr>
          <w:rFonts w:ascii="Times New Roman" w:eastAsia="Times New Roman" w:hAnsi="Times New Roman" w:cs="Times New Roman"/>
          <w:color w:val="000000"/>
          <w:sz w:val="25"/>
          <w:szCs w:val="25"/>
          <w:lang w:val="uk-UA"/>
        </w:rPr>
      </w:pPr>
    </w:p>
    <w:p w:rsidR="0068531E" w:rsidRPr="00663025" w:rsidRDefault="0068531E" w:rsidP="00E40422">
      <w:pPr>
        <w:spacing w:after="0" w:line="240" w:lineRule="auto"/>
        <w:jc w:val="both"/>
        <w:rPr>
          <w:rFonts w:ascii="Times New Roman" w:eastAsia="Times New Roman" w:hAnsi="Times New Roman" w:cs="Times New Roman"/>
          <w:color w:val="000000"/>
          <w:sz w:val="25"/>
          <w:szCs w:val="25"/>
          <w:lang w:val="uk-UA"/>
        </w:rPr>
      </w:pPr>
    </w:p>
    <w:p w:rsidR="0068531E" w:rsidRPr="00663025" w:rsidRDefault="0068531E" w:rsidP="00E40422">
      <w:pPr>
        <w:spacing w:after="0" w:line="240" w:lineRule="auto"/>
        <w:jc w:val="both"/>
        <w:rPr>
          <w:rFonts w:ascii="Times New Roman" w:eastAsia="Times New Roman" w:hAnsi="Times New Roman" w:cs="Times New Roman"/>
          <w:color w:val="000000"/>
          <w:sz w:val="25"/>
          <w:szCs w:val="25"/>
          <w:lang w:val="uk-UA"/>
        </w:rPr>
      </w:pPr>
    </w:p>
    <w:p w:rsidR="0068531E" w:rsidRPr="00663025" w:rsidRDefault="0068531E" w:rsidP="00E40422">
      <w:pPr>
        <w:spacing w:after="0" w:line="240" w:lineRule="auto"/>
        <w:jc w:val="both"/>
        <w:rPr>
          <w:rFonts w:ascii="Times New Roman" w:eastAsia="Times New Roman" w:hAnsi="Times New Roman" w:cs="Times New Roman"/>
          <w:color w:val="000000"/>
          <w:sz w:val="25"/>
          <w:szCs w:val="25"/>
          <w:lang w:val="uk-UA"/>
        </w:rPr>
      </w:pPr>
    </w:p>
    <w:p w:rsidR="0068531E" w:rsidRPr="00663025" w:rsidRDefault="0068531E" w:rsidP="00E40422">
      <w:pPr>
        <w:spacing w:after="0" w:line="240" w:lineRule="auto"/>
        <w:jc w:val="both"/>
        <w:rPr>
          <w:rFonts w:ascii="Times New Roman" w:eastAsia="Times New Roman" w:hAnsi="Times New Roman" w:cs="Times New Roman"/>
          <w:color w:val="000000"/>
          <w:sz w:val="25"/>
          <w:szCs w:val="25"/>
          <w:lang w:val="uk-UA"/>
        </w:rPr>
      </w:pPr>
    </w:p>
    <w:p w:rsidR="0068531E" w:rsidRPr="00663025" w:rsidRDefault="0068531E" w:rsidP="00E40422">
      <w:pPr>
        <w:spacing w:after="0" w:line="240" w:lineRule="auto"/>
        <w:jc w:val="both"/>
        <w:rPr>
          <w:rFonts w:ascii="Times New Roman" w:eastAsia="Times New Roman" w:hAnsi="Times New Roman" w:cs="Times New Roman"/>
          <w:color w:val="000000"/>
          <w:sz w:val="25"/>
          <w:szCs w:val="25"/>
          <w:lang w:val="uk-UA"/>
        </w:rPr>
      </w:pPr>
    </w:p>
    <w:p w:rsidR="00E40422" w:rsidRPr="00663025" w:rsidRDefault="00E40422" w:rsidP="00E40422">
      <w:pPr>
        <w:spacing w:after="0" w:line="240" w:lineRule="auto"/>
        <w:jc w:val="both"/>
        <w:rPr>
          <w:rFonts w:ascii="Times New Roman" w:eastAsia="Times New Roman" w:hAnsi="Times New Roman" w:cs="Times New Roman"/>
          <w:color w:val="000000"/>
          <w:sz w:val="25"/>
          <w:szCs w:val="25"/>
          <w:lang w:val="uk-UA"/>
        </w:rPr>
      </w:pPr>
    </w:p>
    <w:p w:rsidR="00687497" w:rsidRPr="00663025" w:rsidRDefault="00687497">
      <w:pPr>
        <w:spacing w:after="0"/>
        <w:jc w:val="both"/>
        <w:rPr>
          <w:rFonts w:ascii="Times New Roman" w:eastAsia="Times New Roman" w:hAnsi="Times New Roman" w:cs="Times New Roman"/>
          <w:sz w:val="25"/>
          <w:szCs w:val="25"/>
          <w:lang w:val="uk-UA"/>
        </w:rPr>
      </w:pPr>
    </w:p>
    <w:tbl>
      <w:tblPr>
        <w:tblStyle w:val="af3"/>
        <w:tblW w:w="9755" w:type="dxa"/>
        <w:tblInd w:w="0" w:type="dxa"/>
        <w:tblLayout w:type="fixed"/>
        <w:tblLook w:val="0400" w:firstRow="0" w:lastRow="0" w:firstColumn="0" w:lastColumn="0" w:noHBand="0" w:noVBand="1"/>
      </w:tblPr>
      <w:tblGrid>
        <w:gridCol w:w="1741"/>
        <w:gridCol w:w="2653"/>
        <w:gridCol w:w="517"/>
        <w:gridCol w:w="488"/>
        <w:gridCol w:w="429"/>
        <w:gridCol w:w="431"/>
        <w:gridCol w:w="431"/>
        <w:gridCol w:w="435"/>
        <w:gridCol w:w="1571"/>
        <w:gridCol w:w="1059"/>
      </w:tblGrid>
      <w:tr w:rsidR="00687497" w:rsidRPr="00663025">
        <w:trPr>
          <w:trHeight w:val="315"/>
        </w:trPr>
        <w:tc>
          <w:tcPr>
            <w:tcW w:w="1741" w:type="dxa"/>
            <w:tcBorders>
              <w:top w:val="single" w:sz="18" w:space="0" w:color="000000"/>
              <w:left w:val="single" w:sz="18" w:space="0" w:color="000000"/>
              <w:bottom w:val="single" w:sz="18" w:space="0" w:color="000000"/>
              <w:right w:val="single" w:sz="6" w:space="0" w:color="000000"/>
            </w:tcBorders>
            <w:shd w:val="clear" w:color="auto" w:fill="F2F2F2"/>
            <w:tcMar>
              <w:top w:w="30" w:type="dxa"/>
              <w:left w:w="45" w:type="dxa"/>
              <w:bottom w:w="30" w:type="dxa"/>
              <w:right w:w="45" w:type="dxa"/>
            </w:tcMar>
            <w:vAlign w:val="center"/>
          </w:tcPr>
          <w:p w:rsidR="00687497" w:rsidRPr="00663025" w:rsidRDefault="00A00BC4">
            <w:pPr>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sz w:val="25"/>
                <w:szCs w:val="25"/>
                <w:lang w:val="uk-UA"/>
              </w:rPr>
              <w:lastRenderedPageBreak/>
              <w:t>Критерій</w:t>
            </w:r>
          </w:p>
        </w:tc>
        <w:tc>
          <w:tcPr>
            <w:tcW w:w="2653" w:type="dxa"/>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687497" w:rsidRPr="00663025" w:rsidRDefault="00A00BC4">
            <w:pPr>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sz w:val="25"/>
                <w:szCs w:val="25"/>
                <w:lang w:val="uk-UA"/>
              </w:rPr>
              <w:t>Показник</w:t>
            </w:r>
          </w:p>
        </w:tc>
        <w:tc>
          <w:tcPr>
            <w:tcW w:w="2731" w:type="dxa"/>
            <w:gridSpan w:val="6"/>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687497" w:rsidRPr="00663025" w:rsidRDefault="00A00BC4">
            <w:pPr>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sz w:val="25"/>
                <w:szCs w:val="25"/>
                <w:lang w:val="uk-UA"/>
              </w:rPr>
              <w:t>Бали</w:t>
            </w:r>
            <w:r w:rsidR="0068531E" w:rsidRPr="00663025">
              <w:rPr>
                <w:rFonts w:ascii="Times New Roman" w:eastAsia="Times New Roman" w:hAnsi="Times New Roman" w:cs="Times New Roman"/>
                <w:sz w:val="25"/>
                <w:szCs w:val="25"/>
                <w:lang w:val="uk-UA"/>
              </w:rPr>
              <w:t>,</w:t>
            </w:r>
            <w:r w:rsidRPr="00663025">
              <w:rPr>
                <w:rFonts w:ascii="Times New Roman" w:eastAsia="Times New Roman" w:hAnsi="Times New Roman" w:cs="Times New Roman"/>
                <w:sz w:val="25"/>
                <w:szCs w:val="25"/>
                <w:lang w:val="uk-UA"/>
              </w:rPr>
              <w:t xml:space="preserve"> виставлені членами Комісії за показниками</w:t>
            </w:r>
          </w:p>
        </w:tc>
        <w:tc>
          <w:tcPr>
            <w:tcW w:w="1571" w:type="dxa"/>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687497" w:rsidRPr="00663025" w:rsidRDefault="00A00BC4" w:rsidP="0068531E">
            <w:pPr>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sz w:val="25"/>
                <w:szCs w:val="25"/>
                <w:lang w:val="uk-UA"/>
              </w:rPr>
              <w:t xml:space="preserve">Розрахований </w:t>
            </w:r>
            <w:r w:rsidR="0068531E" w:rsidRPr="00663025">
              <w:rPr>
                <w:rFonts w:ascii="Times New Roman" w:eastAsia="Times New Roman" w:hAnsi="Times New Roman" w:cs="Times New Roman"/>
                <w:sz w:val="25"/>
                <w:szCs w:val="25"/>
                <w:lang w:val="uk-UA"/>
              </w:rPr>
              <w:t xml:space="preserve">згідно </w:t>
            </w:r>
            <w:r w:rsidRPr="00663025">
              <w:rPr>
                <w:rFonts w:ascii="Times New Roman" w:eastAsia="Times New Roman" w:hAnsi="Times New Roman" w:cs="Times New Roman"/>
                <w:sz w:val="25"/>
                <w:szCs w:val="25"/>
                <w:lang w:val="uk-UA"/>
              </w:rPr>
              <w:t>з</w:t>
            </w:r>
            <w:r w:rsidR="0068531E" w:rsidRPr="00663025">
              <w:rPr>
                <w:rFonts w:ascii="Times New Roman" w:eastAsia="Times New Roman" w:hAnsi="Times New Roman" w:cs="Times New Roman"/>
                <w:sz w:val="25"/>
                <w:szCs w:val="25"/>
                <w:lang w:val="uk-UA"/>
              </w:rPr>
              <w:t xml:space="preserve"> пунктом 5.7 Положення,</w:t>
            </w:r>
            <w:r w:rsidRPr="00663025">
              <w:rPr>
                <w:rFonts w:ascii="Times New Roman" w:eastAsia="Times New Roman" w:hAnsi="Times New Roman" w:cs="Times New Roman"/>
                <w:sz w:val="25"/>
                <w:szCs w:val="25"/>
                <w:lang w:val="uk-UA"/>
              </w:rPr>
              <w:t xml:space="preserve"> середній бал</w:t>
            </w:r>
          </w:p>
        </w:tc>
        <w:tc>
          <w:tcPr>
            <w:tcW w:w="1059" w:type="dxa"/>
            <w:tcBorders>
              <w:top w:val="single" w:sz="18" w:space="0" w:color="000000"/>
              <w:left w:val="single" w:sz="6" w:space="0" w:color="CCCCCC"/>
              <w:bottom w:val="single" w:sz="18" w:space="0" w:color="000000"/>
              <w:right w:val="single" w:sz="18" w:space="0" w:color="000000"/>
            </w:tcBorders>
            <w:shd w:val="clear" w:color="auto" w:fill="F2F2F2"/>
            <w:tcMar>
              <w:top w:w="30" w:type="dxa"/>
              <w:left w:w="45" w:type="dxa"/>
              <w:bottom w:w="30" w:type="dxa"/>
              <w:right w:w="45" w:type="dxa"/>
            </w:tcMar>
            <w:vAlign w:val="center"/>
          </w:tcPr>
          <w:p w:rsidR="00687497" w:rsidRPr="00663025" w:rsidRDefault="00A00BC4">
            <w:pPr>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sz w:val="25"/>
                <w:szCs w:val="25"/>
                <w:lang w:val="uk-UA"/>
              </w:rPr>
              <w:t>Бал за критерій</w:t>
            </w:r>
          </w:p>
        </w:tc>
      </w:tr>
      <w:tr w:rsidR="00687497" w:rsidRPr="00663025">
        <w:trPr>
          <w:trHeight w:val="470"/>
        </w:trPr>
        <w:tc>
          <w:tcPr>
            <w:tcW w:w="1741"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68531E">
            <w:pPr>
              <w:rPr>
                <w:rFonts w:ascii="Times New Roman" w:eastAsia="Times New Roman" w:hAnsi="Times New Roman" w:cs="Times New Roman"/>
                <w:sz w:val="25"/>
                <w:szCs w:val="25"/>
                <w:lang w:val="uk-UA"/>
              </w:rPr>
            </w:pPr>
            <w:r w:rsidRPr="00663025">
              <w:rPr>
                <w:rFonts w:ascii="Times New Roman" w:eastAsia="Times New Roman" w:hAnsi="Times New Roman" w:cs="Times New Roman"/>
                <w:sz w:val="25"/>
                <w:szCs w:val="25"/>
                <w:lang w:val="uk-UA"/>
              </w:rPr>
              <w:t>О</w:t>
            </w:r>
            <w:r w:rsidR="00A00BC4" w:rsidRPr="00663025">
              <w:rPr>
                <w:rFonts w:ascii="Times New Roman" w:eastAsia="Times New Roman" w:hAnsi="Times New Roman" w:cs="Times New Roman"/>
                <w:sz w:val="25"/>
                <w:szCs w:val="25"/>
                <w:lang w:val="uk-UA"/>
              </w:rPr>
              <w:t>собиста компетентність</w:t>
            </w:r>
          </w:p>
        </w:tc>
        <w:tc>
          <w:tcPr>
            <w:tcW w:w="2653"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68531E">
            <w:pPr>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sz w:val="25"/>
                <w:szCs w:val="25"/>
                <w:lang w:val="uk-UA"/>
              </w:rPr>
              <w:t>Р</w:t>
            </w:r>
            <w:r w:rsidR="00A00BC4" w:rsidRPr="00663025">
              <w:rPr>
                <w:rFonts w:ascii="Times New Roman" w:eastAsia="Times New Roman" w:hAnsi="Times New Roman" w:cs="Times New Roman"/>
                <w:sz w:val="25"/>
                <w:szCs w:val="25"/>
                <w:lang w:val="uk-UA"/>
              </w:rPr>
              <w:t>ішучість</w:t>
            </w:r>
          </w:p>
        </w:tc>
        <w:tc>
          <w:tcPr>
            <w:tcW w:w="517"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A00BC4">
            <w:pPr>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sz w:val="25"/>
                <w:szCs w:val="25"/>
                <w:lang w:val="uk-UA"/>
              </w:rPr>
              <w:t>20</w:t>
            </w:r>
          </w:p>
        </w:tc>
        <w:tc>
          <w:tcPr>
            <w:tcW w:w="488"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A00BC4">
            <w:pPr>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sz w:val="25"/>
                <w:szCs w:val="25"/>
                <w:lang w:val="uk-UA"/>
              </w:rPr>
              <w:t>19</w:t>
            </w:r>
          </w:p>
        </w:tc>
        <w:tc>
          <w:tcPr>
            <w:tcW w:w="429"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A00BC4">
            <w:pPr>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sz w:val="25"/>
                <w:szCs w:val="25"/>
                <w:lang w:val="uk-UA"/>
              </w:rPr>
              <w:t>20</w:t>
            </w:r>
          </w:p>
        </w:tc>
        <w:tc>
          <w:tcPr>
            <w:tcW w:w="431"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A00BC4">
            <w:pPr>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sz w:val="25"/>
                <w:szCs w:val="25"/>
                <w:lang w:val="uk-UA"/>
              </w:rPr>
              <w:t>21</w:t>
            </w:r>
          </w:p>
        </w:tc>
        <w:tc>
          <w:tcPr>
            <w:tcW w:w="431"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jc w:val="center"/>
              <w:rPr>
                <w:rFonts w:ascii="Times New Roman" w:eastAsia="Times New Roman" w:hAnsi="Times New Roman" w:cs="Times New Roman"/>
                <w:sz w:val="25"/>
                <w:szCs w:val="25"/>
                <w:lang w:val="uk-UA"/>
              </w:rPr>
            </w:pPr>
          </w:p>
        </w:tc>
        <w:tc>
          <w:tcPr>
            <w:tcW w:w="435"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A00BC4">
            <w:pPr>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sz w:val="25"/>
                <w:szCs w:val="25"/>
                <w:lang w:val="uk-UA"/>
              </w:rPr>
              <w:t>20</w:t>
            </w:r>
          </w:p>
        </w:tc>
        <w:tc>
          <w:tcPr>
            <w:tcW w:w="1571"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A00BC4">
            <w:pPr>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sz w:val="25"/>
                <w:szCs w:val="25"/>
                <w:lang w:val="uk-UA"/>
              </w:rPr>
              <w:t>20</w:t>
            </w:r>
          </w:p>
        </w:tc>
        <w:tc>
          <w:tcPr>
            <w:tcW w:w="1059"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687497" w:rsidRPr="00663025" w:rsidRDefault="00A00BC4">
            <w:pPr>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sz w:val="25"/>
                <w:szCs w:val="25"/>
                <w:lang w:val="uk-UA"/>
              </w:rPr>
              <w:t>39</w:t>
            </w:r>
          </w:p>
        </w:tc>
      </w:tr>
      <w:tr w:rsidR="00687497" w:rsidRPr="00663025">
        <w:trPr>
          <w:trHeight w:val="450"/>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2653"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517"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88"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29"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3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3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35"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57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687497" w:rsidRPr="00663025">
        <w:trPr>
          <w:trHeight w:val="450"/>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2653"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517"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88"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29"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3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3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35"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57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687497" w:rsidRPr="00663025">
        <w:trPr>
          <w:trHeight w:val="450"/>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2653"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68531E">
            <w:pPr>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sz w:val="25"/>
                <w:szCs w:val="25"/>
                <w:lang w:val="uk-UA"/>
              </w:rPr>
              <w:t>В</w:t>
            </w:r>
            <w:r w:rsidR="00A00BC4" w:rsidRPr="00663025">
              <w:rPr>
                <w:rFonts w:ascii="Times New Roman" w:eastAsia="Times New Roman" w:hAnsi="Times New Roman" w:cs="Times New Roman"/>
                <w:sz w:val="25"/>
                <w:szCs w:val="25"/>
                <w:lang w:val="uk-UA"/>
              </w:rPr>
              <w:t>ідповідальність</w:t>
            </w:r>
          </w:p>
        </w:tc>
        <w:tc>
          <w:tcPr>
            <w:tcW w:w="517"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88"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29"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3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3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35"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57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687497" w:rsidRPr="00663025">
        <w:trPr>
          <w:trHeight w:val="450"/>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2653"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517"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88"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29"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3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3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35"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57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687497" w:rsidRPr="00663025">
        <w:trPr>
          <w:trHeight w:val="450"/>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2653"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517"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88"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29"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3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3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35"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57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687497" w:rsidRPr="00663025">
        <w:trPr>
          <w:trHeight w:val="450"/>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2653"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687497" w:rsidRPr="00663025" w:rsidRDefault="0068531E">
            <w:pPr>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sz w:val="25"/>
                <w:szCs w:val="25"/>
                <w:lang w:val="uk-UA"/>
              </w:rPr>
              <w:t>Б</w:t>
            </w:r>
            <w:r w:rsidR="00A00BC4" w:rsidRPr="00663025">
              <w:rPr>
                <w:rFonts w:ascii="Times New Roman" w:eastAsia="Times New Roman" w:hAnsi="Times New Roman" w:cs="Times New Roman"/>
                <w:sz w:val="25"/>
                <w:szCs w:val="25"/>
                <w:lang w:val="uk-UA"/>
              </w:rPr>
              <w:t>езперервний розвиток</w:t>
            </w:r>
          </w:p>
        </w:tc>
        <w:tc>
          <w:tcPr>
            <w:tcW w:w="517"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687497" w:rsidRPr="00663025" w:rsidRDefault="00A00BC4">
            <w:pPr>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sz w:val="25"/>
                <w:szCs w:val="25"/>
                <w:lang w:val="uk-UA"/>
              </w:rPr>
              <w:t>20</w:t>
            </w:r>
          </w:p>
        </w:tc>
        <w:tc>
          <w:tcPr>
            <w:tcW w:w="488"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687497" w:rsidRPr="00663025" w:rsidRDefault="00A00BC4">
            <w:pPr>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sz w:val="25"/>
                <w:szCs w:val="25"/>
                <w:lang w:val="uk-UA"/>
              </w:rPr>
              <w:t>17</w:t>
            </w:r>
          </w:p>
        </w:tc>
        <w:tc>
          <w:tcPr>
            <w:tcW w:w="429"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687497" w:rsidRPr="00663025" w:rsidRDefault="00A00BC4">
            <w:pPr>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sz w:val="25"/>
                <w:szCs w:val="25"/>
                <w:lang w:val="uk-UA"/>
              </w:rPr>
              <w:t>20</w:t>
            </w:r>
          </w:p>
        </w:tc>
        <w:tc>
          <w:tcPr>
            <w:tcW w:w="431"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687497" w:rsidRPr="00663025" w:rsidRDefault="00A00BC4">
            <w:pPr>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sz w:val="25"/>
                <w:szCs w:val="25"/>
                <w:lang w:val="uk-UA"/>
              </w:rPr>
              <w:t>19</w:t>
            </w:r>
          </w:p>
        </w:tc>
        <w:tc>
          <w:tcPr>
            <w:tcW w:w="431"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jc w:val="center"/>
              <w:rPr>
                <w:rFonts w:ascii="Times New Roman" w:eastAsia="Times New Roman" w:hAnsi="Times New Roman" w:cs="Times New Roman"/>
                <w:sz w:val="25"/>
                <w:szCs w:val="25"/>
                <w:lang w:val="uk-UA"/>
              </w:rPr>
            </w:pPr>
          </w:p>
        </w:tc>
        <w:tc>
          <w:tcPr>
            <w:tcW w:w="435"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687497" w:rsidRPr="00663025" w:rsidRDefault="00A00BC4">
            <w:pPr>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sz w:val="25"/>
                <w:szCs w:val="25"/>
                <w:lang w:val="uk-UA"/>
              </w:rPr>
              <w:t>18</w:t>
            </w:r>
          </w:p>
        </w:tc>
        <w:tc>
          <w:tcPr>
            <w:tcW w:w="1571"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687497" w:rsidRPr="00663025" w:rsidRDefault="00A00BC4">
            <w:pPr>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sz w:val="25"/>
                <w:szCs w:val="25"/>
                <w:lang w:val="uk-UA"/>
              </w:rPr>
              <w:t>19</w:t>
            </w: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687497" w:rsidRPr="00663025">
        <w:trPr>
          <w:trHeight w:val="450"/>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2653"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517"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88"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29"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3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3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35"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57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687497" w:rsidRPr="00663025">
        <w:trPr>
          <w:trHeight w:val="450"/>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2653"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517"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88"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29"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3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3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35"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57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687497" w:rsidRPr="00663025">
        <w:trPr>
          <w:trHeight w:val="450"/>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2653"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517"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88"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29"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3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3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35"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57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687497" w:rsidRPr="00663025">
        <w:trPr>
          <w:trHeight w:val="450"/>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2653"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517"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88"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29"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3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3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35"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57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bl>
    <w:p w:rsidR="00687497" w:rsidRPr="00663025" w:rsidRDefault="00687497">
      <w:pPr>
        <w:spacing w:after="0" w:line="240" w:lineRule="auto"/>
        <w:rPr>
          <w:rFonts w:ascii="Times New Roman" w:eastAsia="Times New Roman" w:hAnsi="Times New Roman" w:cs="Times New Roman"/>
          <w:sz w:val="25"/>
          <w:szCs w:val="25"/>
          <w:lang w:val="uk-UA"/>
        </w:rPr>
      </w:pPr>
    </w:p>
    <w:p w:rsidR="00687497" w:rsidRPr="00663025" w:rsidRDefault="00A00BC4" w:rsidP="0068531E">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Надана кандидатом інформація письмово та під час співбесіди продемонструвала належний рівень відповідальності та безперервного розвитку кандидата.</w:t>
      </w:r>
    </w:p>
    <w:p w:rsidR="00687497" w:rsidRPr="00663025" w:rsidRDefault="0068531E">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Отже</w:t>
      </w:r>
      <w:r w:rsidR="00A00BC4" w:rsidRPr="00663025">
        <w:rPr>
          <w:rFonts w:ascii="Times New Roman" w:eastAsia="Times New Roman" w:hAnsi="Times New Roman" w:cs="Times New Roman"/>
          <w:color w:val="000000"/>
          <w:sz w:val="25"/>
          <w:szCs w:val="25"/>
          <w:lang w:val="uk-UA"/>
        </w:rPr>
        <w:t>,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w:t>
      </w:r>
      <w:r w:rsidRPr="00663025">
        <w:rPr>
          <w:rFonts w:ascii="Times New Roman" w:eastAsia="Times New Roman" w:hAnsi="Times New Roman" w:cs="Times New Roman"/>
          <w:color w:val="000000"/>
          <w:sz w:val="25"/>
          <w:szCs w:val="25"/>
          <w:lang w:val="uk-UA"/>
        </w:rPr>
        <w:t>,</w:t>
      </w:r>
      <w:r w:rsidR="00A00BC4" w:rsidRPr="00663025">
        <w:rPr>
          <w:rFonts w:ascii="Times New Roman" w:eastAsia="Times New Roman" w:hAnsi="Times New Roman" w:cs="Times New Roman"/>
          <w:color w:val="000000"/>
          <w:sz w:val="25"/>
          <w:szCs w:val="25"/>
          <w:lang w:val="uk-UA"/>
        </w:rPr>
        <w:t xml:space="preserve"> </w:t>
      </w:r>
      <w:r w:rsidR="00AC602A" w:rsidRPr="00663025">
        <w:rPr>
          <w:rFonts w:ascii="Times New Roman" w:eastAsia="Times New Roman" w:hAnsi="Times New Roman" w:cs="Times New Roman"/>
          <w:color w:val="000000"/>
          <w:sz w:val="25"/>
          <w:szCs w:val="25"/>
          <w:lang w:val="uk-UA"/>
        </w:rPr>
        <w:t xml:space="preserve">за результатами </w:t>
      </w:r>
      <w:r w:rsidR="00A00BC4" w:rsidRPr="00663025">
        <w:rPr>
          <w:rFonts w:ascii="Times New Roman" w:eastAsia="Times New Roman" w:hAnsi="Times New Roman" w:cs="Times New Roman"/>
          <w:color w:val="000000"/>
          <w:sz w:val="25"/>
          <w:szCs w:val="25"/>
          <w:lang w:val="uk-UA"/>
        </w:rPr>
        <w:t xml:space="preserve">оцінювання </w:t>
      </w:r>
      <w:r w:rsidRPr="00663025">
        <w:rPr>
          <w:rFonts w:ascii="Times New Roman" w:eastAsia="Times New Roman" w:hAnsi="Times New Roman" w:cs="Times New Roman"/>
          <w:color w:val="000000"/>
          <w:sz w:val="25"/>
          <w:szCs w:val="25"/>
          <w:lang w:val="uk-UA"/>
        </w:rPr>
        <w:t xml:space="preserve">Комісією </w:t>
      </w:r>
      <w:r w:rsidR="00A00BC4" w:rsidRPr="00663025">
        <w:rPr>
          <w:rFonts w:ascii="Times New Roman" w:eastAsia="Times New Roman" w:hAnsi="Times New Roman" w:cs="Times New Roman"/>
          <w:color w:val="000000"/>
          <w:sz w:val="25"/>
          <w:szCs w:val="25"/>
          <w:lang w:val="uk-UA"/>
        </w:rPr>
        <w:t>у складі палати, становить 39 балів із 50 можливих, що є вищим за 75%</w:t>
      </w:r>
      <w:r w:rsidR="00663025">
        <w:rPr>
          <w:rFonts w:ascii="Times New Roman" w:eastAsia="Times New Roman" w:hAnsi="Times New Roman" w:cs="Times New Roman"/>
          <w:color w:val="000000"/>
          <w:sz w:val="25"/>
          <w:szCs w:val="25"/>
          <w:lang w:val="uk-UA"/>
        </w:rPr>
        <w:t xml:space="preserve"> </w:t>
      </w:r>
      <w:r w:rsidR="00A00BC4" w:rsidRPr="00663025">
        <w:rPr>
          <w:rFonts w:ascii="Times New Roman" w:eastAsia="Times New Roman" w:hAnsi="Times New Roman" w:cs="Times New Roman"/>
          <w:color w:val="000000"/>
          <w:sz w:val="25"/>
          <w:szCs w:val="25"/>
          <w:lang w:val="uk-UA"/>
        </w:rPr>
        <w:t>(37,5</w:t>
      </w:r>
      <w:r w:rsidR="00663025">
        <w:rPr>
          <w:rFonts w:ascii="Times New Roman" w:eastAsia="Times New Roman" w:hAnsi="Times New Roman" w:cs="Times New Roman"/>
          <w:color w:val="000000"/>
          <w:sz w:val="25"/>
          <w:szCs w:val="25"/>
          <w:lang w:val="uk-UA"/>
        </w:rPr>
        <w:t> </w:t>
      </w:r>
      <w:proofErr w:type="spellStart"/>
      <w:r w:rsidR="00A00BC4" w:rsidRPr="00663025">
        <w:rPr>
          <w:rFonts w:ascii="Times New Roman" w:eastAsia="Times New Roman" w:hAnsi="Times New Roman" w:cs="Times New Roman"/>
          <w:color w:val="000000"/>
          <w:sz w:val="25"/>
          <w:szCs w:val="25"/>
          <w:lang w:val="uk-UA"/>
        </w:rPr>
        <w:t>бала</w:t>
      </w:r>
      <w:proofErr w:type="spellEnd"/>
      <w:r w:rsidR="00A00BC4" w:rsidRPr="00663025">
        <w:rPr>
          <w:rFonts w:ascii="Times New Roman" w:eastAsia="Times New Roman" w:hAnsi="Times New Roman" w:cs="Times New Roman"/>
          <w:color w:val="000000"/>
          <w:sz w:val="25"/>
          <w:szCs w:val="25"/>
          <w:lang w:val="uk-UA"/>
        </w:rPr>
        <w:t>), а тому Комісія виснує, що кандидат підтверди</w:t>
      </w:r>
      <w:r w:rsidRPr="00663025">
        <w:rPr>
          <w:rFonts w:ascii="Times New Roman" w:eastAsia="Times New Roman" w:hAnsi="Times New Roman" w:cs="Times New Roman"/>
          <w:color w:val="000000"/>
          <w:sz w:val="25"/>
          <w:szCs w:val="25"/>
          <w:lang w:val="uk-UA"/>
        </w:rPr>
        <w:t>ла</w:t>
      </w:r>
      <w:r w:rsidR="00A00BC4" w:rsidRPr="00663025">
        <w:rPr>
          <w:rFonts w:ascii="Times New Roman" w:eastAsia="Times New Roman" w:hAnsi="Times New Roman" w:cs="Times New Roman"/>
          <w:color w:val="000000"/>
          <w:sz w:val="25"/>
          <w:szCs w:val="25"/>
          <w:lang w:val="uk-UA"/>
        </w:rPr>
        <w:t xml:space="preserve"> здатність здійснювати правосуддя в апеляційному адміністративному суді за критерієм особистої компетентності. </w:t>
      </w:r>
    </w:p>
    <w:p w:rsidR="00687497" w:rsidRPr="00663025" w:rsidRDefault="00687497">
      <w:pPr>
        <w:shd w:val="clear" w:color="auto" w:fill="FFFFFF"/>
        <w:spacing w:after="0" w:line="240" w:lineRule="auto"/>
        <w:ind w:left="709"/>
        <w:jc w:val="both"/>
        <w:rPr>
          <w:rFonts w:ascii="Times New Roman" w:eastAsia="Times New Roman" w:hAnsi="Times New Roman" w:cs="Times New Roman"/>
          <w:color w:val="000000"/>
          <w:sz w:val="25"/>
          <w:szCs w:val="25"/>
          <w:lang w:val="uk-UA"/>
        </w:rPr>
      </w:pPr>
    </w:p>
    <w:p w:rsidR="00687497" w:rsidRPr="00663025" w:rsidRDefault="00687497">
      <w:pPr>
        <w:spacing w:after="0" w:line="240" w:lineRule="auto"/>
        <w:jc w:val="both"/>
        <w:rPr>
          <w:rFonts w:ascii="Times New Roman" w:eastAsia="Times New Roman" w:hAnsi="Times New Roman" w:cs="Times New Roman"/>
          <w:color w:val="000000"/>
          <w:sz w:val="25"/>
          <w:szCs w:val="25"/>
          <w:u w:val="single"/>
          <w:lang w:val="uk-UA"/>
        </w:rPr>
      </w:pPr>
    </w:p>
    <w:p w:rsidR="00687497" w:rsidRPr="00663025" w:rsidRDefault="00A00BC4">
      <w:pPr>
        <w:spacing w:after="0" w:line="240" w:lineRule="auto"/>
        <w:jc w:val="both"/>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u w:val="single"/>
          <w:lang w:val="uk-UA"/>
        </w:rPr>
        <w:t>V-ІІІ. Встановлення відповідності кандидата критерію соціальної компетентності.</w:t>
      </w:r>
    </w:p>
    <w:p w:rsidR="00687497" w:rsidRPr="00663025" w:rsidRDefault="00687497">
      <w:pPr>
        <w:spacing w:after="0" w:line="240" w:lineRule="auto"/>
        <w:rPr>
          <w:rFonts w:ascii="Times New Roman" w:eastAsia="Times New Roman" w:hAnsi="Times New Roman" w:cs="Times New Roman"/>
          <w:sz w:val="25"/>
          <w:szCs w:val="25"/>
          <w:lang w:val="uk-UA"/>
        </w:rPr>
      </w:pPr>
    </w:p>
    <w:p w:rsidR="00687497" w:rsidRPr="00663025" w:rsidRDefault="00A00BC4" w:rsidP="0068531E">
      <w:pPr>
        <w:numPr>
          <w:ilvl w:val="0"/>
          <w:numId w:val="6"/>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w:t>
      </w:r>
      <w:r w:rsidRPr="00663025">
        <w:rPr>
          <w:rFonts w:ascii="Times New Roman" w:eastAsia="Times New Roman" w:hAnsi="Times New Roman" w:cs="Times New Roman"/>
          <w:color w:val="000000"/>
          <w:sz w:val="25"/>
          <w:szCs w:val="25"/>
          <w:lang w:val="uk-UA"/>
        </w:rPr>
        <w:lastRenderedPageBreak/>
        <w:t>в умовах міжособистісної напруги чи конфлікту, діяти з дотриманням поваги до людської гідності та прав сторін.</w:t>
      </w:r>
    </w:p>
    <w:p w:rsidR="00687497" w:rsidRPr="00663025" w:rsidRDefault="00A00BC4">
      <w:pPr>
        <w:numPr>
          <w:ilvl w:val="0"/>
          <w:numId w:val="6"/>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687497" w:rsidRPr="00663025" w:rsidRDefault="00AC602A">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122.1. </w:t>
      </w:r>
      <w:r w:rsidR="00A00BC4" w:rsidRPr="00663025">
        <w:rPr>
          <w:rFonts w:ascii="Times New Roman" w:eastAsia="Times New Roman" w:hAnsi="Times New Roman" w:cs="Times New Roman"/>
          <w:color w:val="000000"/>
          <w:sz w:val="25"/>
          <w:szCs w:val="25"/>
          <w:lang w:val="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AC602A" w:rsidRPr="00663025" w:rsidRDefault="00A00BC4" w:rsidP="00AC602A">
      <w:pPr>
        <w:numPr>
          <w:ilvl w:val="1"/>
          <w:numId w:val="6"/>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687497" w:rsidRPr="00663025" w:rsidRDefault="00A00BC4" w:rsidP="00AC602A">
      <w:pPr>
        <w:numPr>
          <w:ilvl w:val="1"/>
          <w:numId w:val="6"/>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687497" w:rsidRPr="00663025" w:rsidRDefault="00A00BC4">
      <w:pPr>
        <w:numPr>
          <w:ilvl w:val="1"/>
          <w:numId w:val="6"/>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687497" w:rsidRPr="00663025" w:rsidRDefault="00A00BC4">
      <w:pPr>
        <w:numPr>
          <w:ilvl w:val="0"/>
          <w:numId w:val="6"/>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687497" w:rsidRPr="00663025" w:rsidRDefault="00A00BC4">
      <w:pPr>
        <w:numPr>
          <w:ilvl w:val="0"/>
          <w:numId w:val="6"/>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Вагу критерію соціальної компетентності та його показників визначено таким чином: соціальна компетентність – 50 балів, з яких: ефективна комунікація – 12,5 </w:t>
      </w:r>
      <w:proofErr w:type="spellStart"/>
      <w:r w:rsidRPr="00663025">
        <w:rPr>
          <w:rFonts w:ascii="Times New Roman" w:eastAsia="Times New Roman" w:hAnsi="Times New Roman" w:cs="Times New Roman"/>
          <w:color w:val="000000"/>
          <w:sz w:val="25"/>
          <w:szCs w:val="25"/>
          <w:lang w:val="uk-UA"/>
        </w:rPr>
        <w:t>бала</w:t>
      </w:r>
      <w:proofErr w:type="spellEnd"/>
      <w:r w:rsidRPr="00663025">
        <w:rPr>
          <w:rFonts w:ascii="Times New Roman" w:eastAsia="Times New Roman" w:hAnsi="Times New Roman" w:cs="Times New Roman"/>
          <w:color w:val="000000"/>
          <w:sz w:val="25"/>
          <w:szCs w:val="25"/>
          <w:lang w:val="uk-UA"/>
        </w:rPr>
        <w:t xml:space="preserve">; ефективна взаємодія – 12,5 </w:t>
      </w:r>
      <w:proofErr w:type="spellStart"/>
      <w:r w:rsidRPr="00663025">
        <w:rPr>
          <w:rFonts w:ascii="Times New Roman" w:eastAsia="Times New Roman" w:hAnsi="Times New Roman" w:cs="Times New Roman"/>
          <w:color w:val="000000"/>
          <w:sz w:val="25"/>
          <w:szCs w:val="25"/>
          <w:lang w:val="uk-UA"/>
        </w:rPr>
        <w:t>бала</w:t>
      </w:r>
      <w:proofErr w:type="spellEnd"/>
      <w:r w:rsidRPr="00663025">
        <w:rPr>
          <w:rFonts w:ascii="Times New Roman" w:eastAsia="Times New Roman" w:hAnsi="Times New Roman" w:cs="Times New Roman"/>
          <w:color w:val="000000"/>
          <w:sz w:val="25"/>
          <w:szCs w:val="25"/>
          <w:lang w:val="uk-UA"/>
        </w:rPr>
        <w:t xml:space="preserve">; стійкість мотивації – 12,5 </w:t>
      </w:r>
      <w:proofErr w:type="spellStart"/>
      <w:r w:rsidRPr="00663025">
        <w:rPr>
          <w:rFonts w:ascii="Times New Roman" w:eastAsia="Times New Roman" w:hAnsi="Times New Roman" w:cs="Times New Roman"/>
          <w:color w:val="000000"/>
          <w:sz w:val="25"/>
          <w:szCs w:val="25"/>
          <w:lang w:val="uk-UA"/>
        </w:rPr>
        <w:t>бала</w:t>
      </w:r>
      <w:proofErr w:type="spellEnd"/>
      <w:r w:rsidRPr="00663025">
        <w:rPr>
          <w:rFonts w:ascii="Times New Roman" w:eastAsia="Times New Roman" w:hAnsi="Times New Roman" w:cs="Times New Roman"/>
          <w:color w:val="000000"/>
          <w:sz w:val="25"/>
          <w:szCs w:val="25"/>
          <w:lang w:val="uk-UA"/>
        </w:rPr>
        <w:t>; емоційна стійкість – 12,5 </w:t>
      </w:r>
      <w:proofErr w:type="spellStart"/>
      <w:r w:rsidRPr="00663025">
        <w:rPr>
          <w:rFonts w:ascii="Times New Roman" w:eastAsia="Times New Roman" w:hAnsi="Times New Roman" w:cs="Times New Roman"/>
          <w:color w:val="000000"/>
          <w:sz w:val="25"/>
          <w:szCs w:val="25"/>
          <w:lang w:val="uk-UA"/>
        </w:rPr>
        <w:t>бала</w:t>
      </w:r>
      <w:proofErr w:type="spellEnd"/>
      <w:r w:rsidRPr="00663025">
        <w:rPr>
          <w:rFonts w:ascii="Times New Roman" w:eastAsia="Times New Roman" w:hAnsi="Times New Roman" w:cs="Times New Roman"/>
          <w:color w:val="000000"/>
          <w:sz w:val="25"/>
          <w:szCs w:val="25"/>
          <w:lang w:val="uk-UA"/>
        </w:rPr>
        <w:t>.</w:t>
      </w:r>
    </w:p>
    <w:p w:rsidR="00687497" w:rsidRPr="00663025" w:rsidRDefault="00A00BC4">
      <w:pPr>
        <w:numPr>
          <w:ilvl w:val="0"/>
          <w:numId w:val="6"/>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Як і у випадку з особистою компетентністю, при оцінці відповідності кандидата критерію соціальної компетентності саме на кандидата покладається </w:t>
      </w:r>
      <w:r w:rsidR="007B333F" w:rsidRPr="00663025">
        <w:rPr>
          <w:rFonts w:ascii="Times New Roman" w:eastAsia="Times New Roman" w:hAnsi="Times New Roman" w:cs="Times New Roman"/>
          <w:color w:val="000000"/>
          <w:sz w:val="25"/>
          <w:szCs w:val="25"/>
          <w:lang w:val="uk-UA"/>
        </w:rPr>
        <w:t>обов’язок</w:t>
      </w:r>
      <w:r w:rsidRPr="00663025">
        <w:rPr>
          <w:rFonts w:ascii="Times New Roman" w:eastAsia="Times New Roman" w:hAnsi="Times New Roman" w:cs="Times New Roman"/>
          <w:color w:val="000000"/>
          <w:sz w:val="25"/>
          <w:szCs w:val="25"/>
          <w:lang w:val="uk-UA"/>
        </w:rPr>
        <w:t xml:space="preserve">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687497" w:rsidRPr="00663025" w:rsidRDefault="00A00BC4">
      <w:pPr>
        <w:numPr>
          <w:ilvl w:val="0"/>
          <w:numId w:val="6"/>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Таким чином, оцінювання кандидата за критерієм соціальної компетентності здійснюється за активної участі кандидата </w:t>
      </w:r>
      <w:r w:rsidR="00AC602A" w:rsidRPr="00663025">
        <w:rPr>
          <w:rFonts w:ascii="Times New Roman" w:eastAsia="Times New Roman" w:hAnsi="Times New Roman" w:cs="Times New Roman"/>
          <w:color w:val="000000"/>
          <w:sz w:val="25"/>
          <w:szCs w:val="25"/>
          <w:lang w:val="uk-UA"/>
        </w:rPr>
        <w:t>для підтвердження</w:t>
      </w:r>
      <w:r w:rsidRPr="00663025">
        <w:rPr>
          <w:rFonts w:ascii="Times New Roman" w:eastAsia="Times New Roman" w:hAnsi="Times New Roman" w:cs="Times New Roman"/>
          <w:color w:val="000000"/>
          <w:sz w:val="25"/>
          <w:szCs w:val="25"/>
          <w:lang w:val="uk-UA"/>
        </w:rPr>
        <w:t xml:space="preserve"> власної відповідності встановленим показникам критерію. Пасивна позиція або надання лише формальних </w:t>
      </w:r>
      <w:r w:rsidRPr="00663025">
        <w:rPr>
          <w:rFonts w:ascii="Times New Roman" w:eastAsia="Times New Roman" w:hAnsi="Times New Roman" w:cs="Times New Roman"/>
          <w:color w:val="000000"/>
          <w:sz w:val="25"/>
          <w:szCs w:val="25"/>
          <w:lang w:val="uk-UA"/>
        </w:rPr>
        <w:lastRenderedPageBreak/>
        <w:t>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687497" w:rsidRPr="00663025" w:rsidRDefault="00A00BC4">
      <w:pPr>
        <w:numPr>
          <w:ilvl w:val="0"/>
          <w:numId w:val="6"/>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687497" w:rsidRPr="00663025" w:rsidRDefault="00A00BC4">
      <w:pPr>
        <w:numPr>
          <w:ilvl w:val="0"/>
          <w:numId w:val="6"/>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663025">
        <w:rPr>
          <w:rFonts w:ascii="Times New Roman" w:eastAsia="Times New Roman" w:hAnsi="Times New Roman" w:cs="Times New Roman"/>
          <w:color w:val="000000"/>
          <w:sz w:val="25"/>
          <w:szCs w:val="25"/>
          <w:lang w:val="uk-UA"/>
        </w:rPr>
        <w:t>логічно</w:t>
      </w:r>
      <w:proofErr w:type="spellEnd"/>
      <w:r w:rsidRPr="00663025">
        <w:rPr>
          <w:rFonts w:ascii="Times New Roman" w:eastAsia="Times New Roman" w:hAnsi="Times New Roman" w:cs="Times New Roman"/>
          <w:color w:val="000000"/>
          <w:sz w:val="25"/>
          <w:szCs w:val="25"/>
          <w:lang w:val="uk-UA"/>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687497" w:rsidRPr="00663025" w:rsidRDefault="00A00BC4">
      <w:pPr>
        <w:numPr>
          <w:ilvl w:val="0"/>
          <w:numId w:val="6"/>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Саме співбесіда формує остаточну оцінку кандидата на посаду судді. У зв’язку із цим Комісія підкреслює, що сам характер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AC602A" w:rsidRPr="00663025">
        <w:rPr>
          <w:rFonts w:ascii="Times New Roman" w:eastAsia="Times New Roman" w:hAnsi="Times New Roman" w:cs="Times New Roman"/>
          <w:color w:val="000000"/>
          <w:sz w:val="25"/>
          <w:szCs w:val="25"/>
          <w:lang w:val="uk-UA"/>
        </w:rPr>
        <w:t>в</w:t>
      </w:r>
      <w:r w:rsidRPr="00663025">
        <w:rPr>
          <w:rFonts w:ascii="Times New Roman" w:eastAsia="Times New Roman" w:hAnsi="Times New Roman" w:cs="Times New Roman"/>
          <w:color w:val="000000"/>
          <w:sz w:val="25"/>
          <w:szCs w:val="25"/>
          <w:lang w:val="uk-UA"/>
        </w:rPr>
        <w:t xml:space="preserve"> сукупності.</w:t>
      </w:r>
    </w:p>
    <w:p w:rsidR="00687497" w:rsidRPr="00663025" w:rsidRDefault="00A00BC4">
      <w:pPr>
        <w:numPr>
          <w:ilvl w:val="0"/>
          <w:numId w:val="6"/>
        </w:numPr>
        <w:pBdr>
          <w:top w:val="nil"/>
          <w:left w:val="nil"/>
          <w:bottom w:val="nil"/>
          <w:right w:val="nil"/>
          <w:between w:val="nil"/>
        </w:pBdr>
        <w:shd w:val="clear" w:color="auto" w:fill="FFFFFF"/>
        <w:tabs>
          <w:tab w:val="left" w:pos="1701"/>
        </w:tabs>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663025">
        <w:rPr>
          <w:rFonts w:ascii="Times New Roman" w:eastAsia="Times New Roman" w:hAnsi="Times New Roman" w:cs="Times New Roman"/>
          <w:color w:val="000000"/>
          <w:sz w:val="25"/>
          <w:szCs w:val="25"/>
          <w:lang w:val="uk-UA"/>
        </w:rPr>
        <w:t>бала</w:t>
      </w:r>
      <w:proofErr w:type="spellEnd"/>
      <w:r w:rsidRPr="00663025">
        <w:rPr>
          <w:rFonts w:ascii="Times New Roman" w:eastAsia="Times New Roman" w:hAnsi="Times New Roman" w:cs="Times New Roman"/>
          <w:color w:val="000000"/>
          <w:sz w:val="25"/>
          <w:szCs w:val="25"/>
          <w:lang w:val="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663025">
        <w:rPr>
          <w:rFonts w:ascii="Times New Roman" w:eastAsia="Times New Roman" w:hAnsi="Times New Roman" w:cs="Times New Roman"/>
          <w:color w:val="000000"/>
          <w:sz w:val="25"/>
          <w:szCs w:val="25"/>
          <w:lang w:val="uk-UA"/>
        </w:rPr>
        <w:t>бала</w:t>
      </w:r>
      <w:proofErr w:type="spellEnd"/>
      <w:r w:rsidRPr="00663025">
        <w:rPr>
          <w:rFonts w:ascii="Times New Roman" w:eastAsia="Times New Roman" w:hAnsi="Times New Roman" w:cs="Times New Roman"/>
          <w:color w:val="000000"/>
          <w:sz w:val="25"/>
          <w:szCs w:val="25"/>
          <w:lang w:val="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AC602A" w:rsidRPr="00663025" w:rsidRDefault="00A00BC4">
      <w:pPr>
        <w:numPr>
          <w:ilvl w:val="0"/>
          <w:numId w:val="6"/>
        </w:numPr>
        <w:pBdr>
          <w:top w:val="nil"/>
          <w:left w:val="nil"/>
          <w:bottom w:val="nil"/>
          <w:right w:val="nil"/>
          <w:between w:val="nil"/>
        </w:pBdr>
        <w:shd w:val="clear" w:color="auto" w:fill="FFFFFF"/>
        <w:spacing w:after="20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Надані </w:t>
      </w:r>
      <w:proofErr w:type="spellStart"/>
      <w:r w:rsidRPr="00663025">
        <w:rPr>
          <w:rFonts w:ascii="Times New Roman" w:eastAsia="Times New Roman" w:hAnsi="Times New Roman" w:cs="Times New Roman"/>
          <w:color w:val="000000"/>
          <w:sz w:val="25"/>
          <w:szCs w:val="25"/>
          <w:lang w:val="uk-UA"/>
        </w:rPr>
        <w:t>Парненко</w:t>
      </w:r>
      <w:proofErr w:type="spellEnd"/>
      <w:r w:rsidRPr="00663025">
        <w:rPr>
          <w:rFonts w:ascii="Times New Roman" w:eastAsia="Times New Roman" w:hAnsi="Times New Roman" w:cs="Times New Roman"/>
          <w:color w:val="000000"/>
          <w:sz w:val="25"/>
          <w:szCs w:val="25"/>
          <w:lang w:val="uk-UA"/>
        </w:rPr>
        <w:t xml:space="preserve"> В.С. документи, а також її відповіді під час послідовного обговорення показників соціальної компетентності під час проведеної співбесіди індивідуально оцінено членами Комісії таким чином:</w:t>
      </w:r>
    </w:p>
    <w:p w:rsidR="00687497" w:rsidRPr="00663025" w:rsidRDefault="00AC602A" w:rsidP="00AC602A">
      <w:pPr>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br w:type="page"/>
      </w:r>
    </w:p>
    <w:tbl>
      <w:tblPr>
        <w:tblStyle w:val="af4"/>
        <w:tblW w:w="9592" w:type="dxa"/>
        <w:tblInd w:w="0" w:type="dxa"/>
        <w:tblLayout w:type="fixed"/>
        <w:tblLook w:val="0400" w:firstRow="0" w:lastRow="0" w:firstColumn="0" w:lastColumn="0" w:noHBand="0" w:noVBand="1"/>
      </w:tblPr>
      <w:tblGrid>
        <w:gridCol w:w="1820"/>
        <w:gridCol w:w="1701"/>
        <w:gridCol w:w="414"/>
        <w:gridCol w:w="415"/>
        <w:gridCol w:w="415"/>
        <w:gridCol w:w="414"/>
        <w:gridCol w:w="415"/>
        <w:gridCol w:w="415"/>
        <w:gridCol w:w="2334"/>
        <w:gridCol w:w="1249"/>
      </w:tblGrid>
      <w:tr w:rsidR="00687497" w:rsidRPr="00663025">
        <w:trPr>
          <w:trHeight w:val="315"/>
        </w:trPr>
        <w:tc>
          <w:tcPr>
            <w:tcW w:w="1820" w:type="dxa"/>
            <w:tcBorders>
              <w:top w:val="single" w:sz="18" w:space="0" w:color="000000"/>
              <w:left w:val="single" w:sz="12" w:space="0" w:color="000000"/>
              <w:bottom w:val="single" w:sz="18" w:space="0" w:color="000000"/>
              <w:right w:val="single" w:sz="12" w:space="0" w:color="000000"/>
            </w:tcBorders>
            <w:shd w:val="clear" w:color="auto" w:fill="F2F2F2"/>
            <w:tcMar>
              <w:top w:w="30" w:type="dxa"/>
              <w:left w:w="45" w:type="dxa"/>
              <w:bottom w:w="30" w:type="dxa"/>
              <w:right w:w="45"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lastRenderedPageBreak/>
              <w:t>Критерій</w:t>
            </w:r>
          </w:p>
        </w:tc>
        <w:tc>
          <w:tcPr>
            <w:tcW w:w="1701" w:type="dxa"/>
            <w:tcBorders>
              <w:top w:val="single" w:sz="18" w:space="0" w:color="000000"/>
              <w:left w:val="single" w:sz="12" w:space="0" w:color="000000"/>
              <w:bottom w:val="single" w:sz="18" w:space="0" w:color="000000"/>
              <w:right w:val="single" w:sz="6" w:space="0" w:color="000000"/>
            </w:tcBorders>
            <w:shd w:val="clear" w:color="auto" w:fill="F2F2F2"/>
            <w:tcMar>
              <w:top w:w="30" w:type="dxa"/>
              <w:left w:w="45" w:type="dxa"/>
              <w:bottom w:w="30" w:type="dxa"/>
              <w:right w:w="45"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Показник</w:t>
            </w:r>
          </w:p>
        </w:tc>
        <w:tc>
          <w:tcPr>
            <w:tcW w:w="2488" w:type="dxa"/>
            <w:gridSpan w:val="6"/>
            <w:tcBorders>
              <w:top w:val="single" w:sz="18" w:space="0" w:color="000000"/>
              <w:left w:val="single" w:sz="6" w:space="0" w:color="000000"/>
              <w:bottom w:val="single" w:sz="18" w:space="0" w:color="000000"/>
              <w:right w:val="single" w:sz="6" w:space="0" w:color="000000"/>
            </w:tcBorders>
            <w:shd w:val="clear" w:color="auto" w:fill="F2F2F2"/>
            <w:tcMar>
              <w:top w:w="30" w:type="dxa"/>
              <w:left w:w="45" w:type="dxa"/>
              <w:bottom w:w="30" w:type="dxa"/>
              <w:right w:w="45" w:type="dxa"/>
            </w:tcMar>
            <w:vAlign w:val="center"/>
          </w:tcPr>
          <w:p w:rsidR="00687497" w:rsidRPr="00663025" w:rsidRDefault="00A00BC4">
            <w:pPr>
              <w:spacing w:after="0" w:line="240" w:lineRule="auto"/>
              <w:jc w:val="center"/>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Бали</w:t>
            </w:r>
            <w:r w:rsidR="00AC602A" w:rsidRPr="00663025">
              <w:rPr>
                <w:rFonts w:ascii="Times New Roman" w:eastAsia="Times New Roman" w:hAnsi="Times New Roman" w:cs="Times New Roman"/>
                <w:color w:val="000000"/>
                <w:sz w:val="25"/>
                <w:szCs w:val="25"/>
                <w:lang w:val="uk-UA"/>
              </w:rPr>
              <w:t>,</w:t>
            </w:r>
            <w:r w:rsidRPr="00663025">
              <w:rPr>
                <w:rFonts w:ascii="Times New Roman" w:eastAsia="Times New Roman" w:hAnsi="Times New Roman" w:cs="Times New Roman"/>
                <w:color w:val="000000"/>
                <w:sz w:val="25"/>
                <w:szCs w:val="25"/>
                <w:lang w:val="uk-UA"/>
              </w:rPr>
              <w:t xml:space="preserve"> виставлені членами Комісії за показниками</w:t>
            </w:r>
          </w:p>
        </w:tc>
        <w:tc>
          <w:tcPr>
            <w:tcW w:w="2334" w:type="dxa"/>
            <w:tcBorders>
              <w:top w:val="single" w:sz="18" w:space="0" w:color="000000"/>
              <w:left w:val="single" w:sz="6" w:space="0" w:color="000000"/>
              <w:bottom w:val="single" w:sz="18" w:space="0" w:color="000000"/>
              <w:right w:val="single" w:sz="12" w:space="0" w:color="000000"/>
            </w:tcBorders>
            <w:shd w:val="clear" w:color="auto" w:fill="F2F2F2"/>
            <w:tcMar>
              <w:top w:w="30" w:type="dxa"/>
              <w:left w:w="45" w:type="dxa"/>
              <w:bottom w:w="30" w:type="dxa"/>
              <w:right w:w="45" w:type="dxa"/>
            </w:tcMar>
            <w:vAlign w:val="center"/>
          </w:tcPr>
          <w:p w:rsidR="00687497" w:rsidRPr="00663025" w:rsidRDefault="00AC602A" w:rsidP="00AC602A">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sz w:val="25"/>
                <w:szCs w:val="25"/>
                <w:lang w:val="uk-UA"/>
              </w:rPr>
              <w:t>Розрахований згідно з пунктом 5.7 Положення, середній бал</w:t>
            </w:r>
          </w:p>
        </w:tc>
        <w:tc>
          <w:tcPr>
            <w:tcW w:w="1249" w:type="dxa"/>
            <w:tcBorders>
              <w:top w:val="single" w:sz="18" w:space="0" w:color="000000"/>
              <w:left w:val="single" w:sz="12" w:space="0" w:color="000000"/>
              <w:bottom w:val="single" w:sz="18" w:space="0" w:color="000000"/>
              <w:right w:val="single" w:sz="18" w:space="0" w:color="000000"/>
            </w:tcBorders>
            <w:shd w:val="clear" w:color="auto" w:fill="F2F2F2"/>
            <w:tcMar>
              <w:top w:w="30" w:type="dxa"/>
              <w:left w:w="45" w:type="dxa"/>
              <w:bottom w:w="30" w:type="dxa"/>
              <w:right w:w="45"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Бал за критерій</w:t>
            </w:r>
          </w:p>
        </w:tc>
      </w:tr>
      <w:tr w:rsidR="00687497" w:rsidRPr="00663025">
        <w:trPr>
          <w:trHeight w:val="470"/>
        </w:trPr>
        <w:tc>
          <w:tcPr>
            <w:tcW w:w="1820" w:type="dxa"/>
            <w:vMerge w:val="restart"/>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687497" w:rsidRPr="00663025" w:rsidRDefault="00A00BC4">
            <w:pPr>
              <w:spacing w:after="0" w:line="240" w:lineRule="auto"/>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Соціальна компетентність</w:t>
            </w:r>
          </w:p>
        </w:tc>
        <w:tc>
          <w:tcPr>
            <w:tcW w:w="1701" w:type="dxa"/>
            <w:vMerge w:val="restart"/>
            <w:tcBorders>
              <w:top w:val="single" w:sz="18" w:space="0" w:color="000000"/>
              <w:left w:val="single" w:sz="12"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Ефективна комунікація</w:t>
            </w:r>
          </w:p>
        </w:tc>
        <w:tc>
          <w:tcPr>
            <w:tcW w:w="414" w:type="dxa"/>
            <w:vMerge w:val="restart"/>
            <w:tcBorders>
              <w:top w:val="single" w:sz="18" w:space="0" w:color="000000"/>
              <w:left w:val="single" w:sz="6" w:space="0" w:color="000000"/>
              <w:right w:val="single" w:sz="6" w:space="0" w:color="000000"/>
            </w:tcBorders>
            <w:tcMar>
              <w:top w:w="30" w:type="dxa"/>
              <w:left w:w="45" w:type="dxa"/>
              <w:bottom w:w="30" w:type="dxa"/>
              <w:right w:w="45"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8</w:t>
            </w:r>
          </w:p>
        </w:tc>
        <w:tc>
          <w:tcPr>
            <w:tcW w:w="415" w:type="dxa"/>
            <w:vMerge w:val="restart"/>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sz w:val="25"/>
                <w:szCs w:val="25"/>
                <w:lang w:val="uk-UA"/>
              </w:rPr>
              <w:t>9</w:t>
            </w:r>
          </w:p>
        </w:tc>
        <w:tc>
          <w:tcPr>
            <w:tcW w:w="415" w:type="dxa"/>
            <w:vMerge w:val="restart"/>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sz w:val="25"/>
                <w:szCs w:val="25"/>
                <w:lang w:val="uk-UA"/>
              </w:rPr>
              <w:t>10</w:t>
            </w:r>
          </w:p>
        </w:tc>
        <w:tc>
          <w:tcPr>
            <w:tcW w:w="414" w:type="dxa"/>
            <w:vMerge w:val="restart"/>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sz w:val="25"/>
                <w:szCs w:val="25"/>
                <w:lang w:val="uk-UA"/>
              </w:rPr>
              <w:t>10</w:t>
            </w:r>
          </w:p>
        </w:tc>
        <w:tc>
          <w:tcPr>
            <w:tcW w:w="415" w:type="dxa"/>
            <w:vMerge w:val="restart"/>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spacing w:after="0" w:line="240" w:lineRule="auto"/>
              <w:jc w:val="center"/>
              <w:rPr>
                <w:rFonts w:ascii="Times New Roman" w:eastAsia="Times New Roman" w:hAnsi="Times New Roman" w:cs="Times New Roman"/>
                <w:sz w:val="25"/>
                <w:szCs w:val="25"/>
                <w:lang w:val="uk-UA"/>
              </w:rPr>
            </w:pPr>
          </w:p>
        </w:tc>
        <w:tc>
          <w:tcPr>
            <w:tcW w:w="415" w:type="dxa"/>
            <w:vMerge w:val="restart"/>
            <w:tcBorders>
              <w:top w:val="single" w:sz="18" w:space="0" w:color="000000"/>
              <w:left w:val="single" w:sz="6" w:space="0" w:color="000000"/>
              <w:right w:val="single" w:sz="6" w:space="0" w:color="000000"/>
            </w:tcBorders>
            <w:vAlign w:val="center"/>
          </w:tcPr>
          <w:p w:rsidR="00687497" w:rsidRPr="00663025" w:rsidRDefault="00A00BC4">
            <w:pPr>
              <w:spacing w:after="0" w:line="240" w:lineRule="auto"/>
              <w:jc w:val="center"/>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7</w:t>
            </w:r>
          </w:p>
        </w:tc>
        <w:tc>
          <w:tcPr>
            <w:tcW w:w="2334" w:type="dxa"/>
            <w:vMerge w:val="restart"/>
            <w:tcBorders>
              <w:top w:val="single" w:sz="18" w:space="0" w:color="000000"/>
              <w:left w:val="single" w:sz="6" w:space="0" w:color="000000"/>
              <w:bottom w:val="single" w:sz="18" w:space="0" w:color="000000"/>
              <w:right w:val="single" w:sz="12" w:space="0" w:color="000000"/>
            </w:tcBorders>
            <w:tcMar>
              <w:top w:w="30" w:type="dxa"/>
              <w:left w:w="45" w:type="dxa"/>
              <w:bottom w:w="30" w:type="dxa"/>
              <w:right w:w="45"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9</w:t>
            </w:r>
          </w:p>
        </w:tc>
        <w:tc>
          <w:tcPr>
            <w:tcW w:w="1249" w:type="dxa"/>
            <w:vMerge w:val="restart"/>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37,67</w:t>
            </w:r>
          </w:p>
        </w:tc>
      </w:tr>
      <w:tr w:rsidR="00687497" w:rsidRPr="00663025">
        <w:trPr>
          <w:trHeight w:val="450"/>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701" w:type="dxa"/>
            <w:vMerge/>
            <w:tcBorders>
              <w:top w:val="single" w:sz="18" w:space="0" w:color="000000"/>
              <w:left w:val="single" w:sz="12"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4" w:type="dxa"/>
            <w:vMerge/>
            <w:tcBorders>
              <w:top w:val="single" w:sz="18" w:space="0" w:color="000000"/>
              <w:left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5" w:type="dxa"/>
            <w:vMerge/>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5" w:type="dxa"/>
            <w:vMerge/>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4" w:type="dxa"/>
            <w:vMerge/>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5" w:type="dxa"/>
            <w:vMerge/>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5" w:type="dxa"/>
            <w:vMerge/>
            <w:tcBorders>
              <w:top w:val="single" w:sz="18" w:space="0" w:color="000000"/>
              <w:left w:val="single" w:sz="6" w:space="0" w:color="000000"/>
              <w:right w:val="single" w:sz="6" w:space="0" w:color="000000"/>
            </w:tcBorders>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2334" w:type="dxa"/>
            <w:vMerge/>
            <w:tcBorders>
              <w:top w:val="single" w:sz="18" w:space="0" w:color="000000"/>
              <w:left w:val="single" w:sz="6" w:space="0" w:color="000000"/>
              <w:bottom w:val="single" w:sz="18" w:space="0" w:color="000000"/>
              <w:right w:val="single" w:sz="12"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687497" w:rsidRPr="00663025">
        <w:trPr>
          <w:trHeight w:val="450"/>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701" w:type="dxa"/>
            <w:vMerge/>
            <w:tcBorders>
              <w:top w:val="single" w:sz="18" w:space="0" w:color="000000"/>
              <w:left w:val="single" w:sz="12"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4" w:type="dxa"/>
            <w:vMerge/>
            <w:tcBorders>
              <w:top w:val="single" w:sz="18" w:space="0" w:color="000000"/>
              <w:left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5" w:type="dxa"/>
            <w:vMerge/>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5" w:type="dxa"/>
            <w:vMerge/>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4" w:type="dxa"/>
            <w:vMerge/>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5" w:type="dxa"/>
            <w:vMerge/>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5" w:type="dxa"/>
            <w:vMerge/>
            <w:tcBorders>
              <w:top w:val="single" w:sz="18" w:space="0" w:color="000000"/>
              <w:left w:val="single" w:sz="6" w:space="0" w:color="000000"/>
              <w:right w:val="single" w:sz="6" w:space="0" w:color="000000"/>
            </w:tcBorders>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2334" w:type="dxa"/>
            <w:vMerge/>
            <w:tcBorders>
              <w:top w:val="single" w:sz="18" w:space="0" w:color="000000"/>
              <w:left w:val="single" w:sz="6" w:space="0" w:color="000000"/>
              <w:bottom w:val="single" w:sz="18" w:space="0" w:color="000000"/>
              <w:right w:val="single" w:sz="12"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687497" w:rsidRPr="00663025">
        <w:trPr>
          <w:trHeight w:val="450"/>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701" w:type="dxa"/>
            <w:vMerge/>
            <w:tcBorders>
              <w:top w:val="single" w:sz="18" w:space="0" w:color="000000"/>
              <w:left w:val="single" w:sz="12"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4" w:type="dxa"/>
            <w:vMerge/>
            <w:tcBorders>
              <w:top w:val="single" w:sz="18" w:space="0" w:color="000000"/>
              <w:left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5" w:type="dxa"/>
            <w:vMerge/>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5" w:type="dxa"/>
            <w:vMerge/>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4" w:type="dxa"/>
            <w:vMerge/>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5" w:type="dxa"/>
            <w:vMerge/>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5" w:type="dxa"/>
            <w:vMerge/>
            <w:tcBorders>
              <w:top w:val="single" w:sz="18" w:space="0" w:color="000000"/>
              <w:left w:val="single" w:sz="6" w:space="0" w:color="000000"/>
              <w:right w:val="single" w:sz="6" w:space="0" w:color="000000"/>
            </w:tcBorders>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2334" w:type="dxa"/>
            <w:vMerge/>
            <w:tcBorders>
              <w:top w:val="single" w:sz="18" w:space="0" w:color="000000"/>
              <w:left w:val="single" w:sz="6" w:space="0" w:color="000000"/>
              <w:bottom w:val="single" w:sz="18" w:space="0" w:color="000000"/>
              <w:right w:val="single" w:sz="12"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687497" w:rsidRPr="00663025">
        <w:trPr>
          <w:trHeight w:val="450"/>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701" w:type="dxa"/>
            <w:vMerge/>
            <w:tcBorders>
              <w:top w:val="single" w:sz="18" w:space="0" w:color="000000"/>
              <w:left w:val="single" w:sz="12"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4" w:type="dxa"/>
            <w:vMerge/>
            <w:tcBorders>
              <w:top w:val="single" w:sz="18" w:space="0" w:color="000000"/>
              <w:left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5" w:type="dxa"/>
            <w:vMerge/>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5" w:type="dxa"/>
            <w:vMerge/>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4" w:type="dxa"/>
            <w:vMerge/>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5" w:type="dxa"/>
            <w:vMerge/>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5" w:type="dxa"/>
            <w:vMerge/>
            <w:tcBorders>
              <w:top w:val="single" w:sz="18" w:space="0" w:color="000000"/>
              <w:left w:val="single" w:sz="6" w:space="0" w:color="000000"/>
              <w:right w:val="single" w:sz="6" w:space="0" w:color="000000"/>
            </w:tcBorders>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2334" w:type="dxa"/>
            <w:vMerge/>
            <w:tcBorders>
              <w:top w:val="single" w:sz="18" w:space="0" w:color="000000"/>
              <w:left w:val="single" w:sz="6" w:space="0" w:color="000000"/>
              <w:bottom w:val="single" w:sz="18" w:space="0" w:color="000000"/>
              <w:right w:val="single" w:sz="12"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687497" w:rsidRPr="00663025">
        <w:trPr>
          <w:trHeight w:val="450"/>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701" w:type="dxa"/>
            <w:vMerge w:val="restart"/>
            <w:tcBorders>
              <w:top w:val="single" w:sz="12" w:space="0" w:color="000000"/>
              <w:left w:val="single" w:sz="12" w:space="0" w:color="000000"/>
              <w:bottom w:val="single" w:sz="6" w:space="0" w:color="000000"/>
              <w:right w:val="single" w:sz="6" w:space="0" w:color="000000"/>
            </w:tcBorders>
            <w:tcMar>
              <w:top w:w="30" w:type="dxa"/>
              <w:left w:w="45" w:type="dxa"/>
              <w:bottom w:w="30" w:type="dxa"/>
              <w:right w:w="45"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Ефективна взаємодія</w:t>
            </w:r>
          </w:p>
        </w:tc>
        <w:tc>
          <w:tcPr>
            <w:tcW w:w="414" w:type="dxa"/>
            <w:vMerge w:val="restart"/>
            <w:tcBorders>
              <w:top w:val="single" w:sz="12" w:space="0" w:color="000000"/>
              <w:left w:val="single" w:sz="6" w:space="0" w:color="000000"/>
              <w:right w:val="single" w:sz="6" w:space="0" w:color="000000"/>
            </w:tcBorders>
            <w:tcMar>
              <w:top w:w="30" w:type="dxa"/>
              <w:left w:w="45" w:type="dxa"/>
              <w:bottom w:w="30" w:type="dxa"/>
              <w:right w:w="45"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7</w:t>
            </w:r>
          </w:p>
        </w:tc>
        <w:tc>
          <w:tcPr>
            <w:tcW w:w="415" w:type="dxa"/>
            <w:vMerge w:val="restart"/>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sz w:val="25"/>
                <w:szCs w:val="25"/>
                <w:lang w:val="uk-UA"/>
              </w:rPr>
              <w:t>9</w:t>
            </w:r>
          </w:p>
        </w:tc>
        <w:tc>
          <w:tcPr>
            <w:tcW w:w="415" w:type="dxa"/>
            <w:vMerge w:val="restart"/>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sz w:val="25"/>
                <w:szCs w:val="25"/>
                <w:lang w:val="uk-UA"/>
              </w:rPr>
              <w:t>10</w:t>
            </w:r>
          </w:p>
        </w:tc>
        <w:tc>
          <w:tcPr>
            <w:tcW w:w="414" w:type="dxa"/>
            <w:vMerge w:val="restart"/>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sz w:val="25"/>
                <w:szCs w:val="25"/>
                <w:lang w:val="uk-UA"/>
              </w:rPr>
              <w:t>10</w:t>
            </w:r>
          </w:p>
        </w:tc>
        <w:tc>
          <w:tcPr>
            <w:tcW w:w="415" w:type="dxa"/>
            <w:vMerge w:val="restart"/>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spacing w:after="0" w:line="240" w:lineRule="auto"/>
              <w:jc w:val="center"/>
              <w:rPr>
                <w:rFonts w:ascii="Times New Roman" w:eastAsia="Times New Roman" w:hAnsi="Times New Roman" w:cs="Times New Roman"/>
                <w:sz w:val="25"/>
                <w:szCs w:val="25"/>
                <w:lang w:val="uk-UA"/>
              </w:rPr>
            </w:pPr>
          </w:p>
        </w:tc>
        <w:tc>
          <w:tcPr>
            <w:tcW w:w="415" w:type="dxa"/>
            <w:vMerge w:val="restart"/>
            <w:tcBorders>
              <w:top w:val="single" w:sz="12" w:space="0" w:color="000000"/>
              <w:left w:val="single" w:sz="6" w:space="0" w:color="000000"/>
              <w:right w:val="single" w:sz="6" w:space="0" w:color="000000"/>
            </w:tcBorders>
            <w:vAlign w:val="center"/>
          </w:tcPr>
          <w:p w:rsidR="00687497" w:rsidRPr="00663025" w:rsidRDefault="00A00BC4">
            <w:pPr>
              <w:spacing w:after="0" w:line="240" w:lineRule="auto"/>
              <w:jc w:val="center"/>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8</w:t>
            </w:r>
          </w:p>
        </w:tc>
        <w:tc>
          <w:tcPr>
            <w:tcW w:w="2334" w:type="dxa"/>
            <w:vMerge w:val="restart"/>
            <w:tcBorders>
              <w:top w:val="single" w:sz="12" w:space="0" w:color="000000"/>
              <w:left w:val="single" w:sz="6" w:space="0" w:color="000000"/>
              <w:bottom w:val="single" w:sz="6" w:space="0" w:color="000000"/>
              <w:right w:val="single" w:sz="12" w:space="0" w:color="000000"/>
            </w:tcBorders>
            <w:tcMar>
              <w:top w:w="30" w:type="dxa"/>
              <w:left w:w="45" w:type="dxa"/>
              <w:bottom w:w="30" w:type="dxa"/>
              <w:right w:w="45"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9</w:t>
            </w: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687497" w:rsidRPr="00663025">
        <w:trPr>
          <w:trHeight w:val="450"/>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701" w:type="dxa"/>
            <w:vMerge/>
            <w:tcBorders>
              <w:top w:val="single" w:sz="12" w:space="0" w:color="000000"/>
              <w:left w:val="single" w:sz="12" w:space="0" w:color="000000"/>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4" w:type="dxa"/>
            <w:vMerge/>
            <w:tcBorders>
              <w:top w:val="single" w:sz="12" w:space="0" w:color="000000"/>
              <w:left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5" w:type="dxa"/>
            <w:vMerge/>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5" w:type="dxa"/>
            <w:vMerge/>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4" w:type="dxa"/>
            <w:vMerge/>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5" w:type="dxa"/>
            <w:vMerge/>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5" w:type="dxa"/>
            <w:vMerge/>
            <w:tcBorders>
              <w:top w:val="single" w:sz="12" w:space="0" w:color="000000"/>
              <w:left w:val="single" w:sz="6" w:space="0" w:color="000000"/>
              <w:right w:val="single" w:sz="6" w:space="0" w:color="000000"/>
            </w:tcBorders>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2334" w:type="dxa"/>
            <w:vMerge/>
            <w:tcBorders>
              <w:top w:val="single" w:sz="12" w:space="0" w:color="000000"/>
              <w:left w:val="single" w:sz="6" w:space="0" w:color="000000"/>
              <w:bottom w:val="single" w:sz="6" w:space="0" w:color="000000"/>
              <w:right w:val="single" w:sz="12"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687497" w:rsidRPr="00663025">
        <w:trPr>
          <w:trHeight w:val="450"/>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701" w:type="dxa"/>
            <w:vMerge/>
            <w:tcBorders>
              <w:top w:val="single" w:sz="12" w:space="0" w:color="000000"/>
              <w:left w:val="single" w:sz="12" w:space="0" w:color="000000"/>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4" w:type="dxa"/>
            <w:vMerge/>
            <w:tcBorders>
              <w:top w:val="single" w:sz="12" w:space="0" w:color="000000"/>
              <w:left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5" w:type="dxa"/>
            <w:vMerge/>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5" w:type="dxa"/>
            <w:vMerge/>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4" w:type="dxa"/>
            <w:vMerge/>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5" w:type="dxa"/>
            <w:vMerge/>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5" w:type="dxa"/>
            <w:vMerge/>
            <w:tcBorders>
              <w:top w:val="single" w:sz="12" w:space="0" w:color="000000"/>
              <w:left w:val="single" w:sz="6" w:space="0" w:color="000000"/>
              <w:right w:val="single" w:sz="6" w:space="0" w:color="000000"/>
            </w:tcBorders>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2334" w:type="dxa"/>
            <w:vMerge/>
            <w:tcBorders>
              <w:top w:val="single" w:sz="12" w:space="0" w:color="000000"/>
              <w:left w:val="single" w:sz="6" w:space="0" w:color="000000"/>
              <w:bottom w:val="single" w:sz="6" w:space="0" w:color="000000"/>
              <w:right w:val="single" w:sz="12"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687497" w:rsidRPr="00663025">
        <w:trPr>
          <w:trHeight w:val="450"/>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701" w:type="dxa"/>
            <w:vMerge w:val="restart"/>
            <w:tcBorders>
              <w:top w:val="single" w:sz="12" w:space="0" w:color="000000"/>
              <w:left w:val="single" w:sz="12" w:space="0" w:color="000000"/>
              <w:bottom w:val="single" w:sz="6" w:space="0" w:color="000000"/>
              <w:right w:val="single" w:sz="6" w:space="0" w:color="000000"/>
            </w:tcBorders>
            <w:tcMar>
              <w:top w:w="30" w:type="dxa"/>
              <w:left w:w="45" w:type="dxa"/>
              <w:bottom w:w="30" w:type="dxa"/>
              <w:right w:w="45"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Стійкість мотивації</w:t>
            </w:r>
          </w:p>
        </w:tc>
        <w:tc>
          <w:tcPr>
            <w:tcW w:w="414" w:type="dxa"/>
            <w:vMerge w:val="restart"/>
            <w:tcBorders>
              <w:top w:val="single" w:sz="12" w:space="0" w:color="000000"/>
              <w:left w:val="single" w:sz="6" w:space="0" w:color="000000"/>
              <w:right w:val="single" w:sz="6" w:space="0" w:color="000000"/>
            </w:tcBorders>
            <w:tcMar>
              <w:top w:w="30" w:type="dxa"/>
              <w:left w:w="45" w:type="dxa"/>
              <w:bottom w:w="30" w:type="dxa"/>
              <w:right w:w="45"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9</w:t>
            </w:r>
          </w:p>
        </w:tc>
        <w:tc>
          <w:tcPr>
            <w:tcW w:w="415" w:type="dxa"/>
            <w:vMerge w:val="restart"/>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sz w:val="25"/>
                <w:szCs w:val="25"/>
                <w:lang w:val="uk-UA"/>
              </w:rPr>
              <w:t>9</w:t>
            </w:r>
          </w:p>
        </w:tc>
        <w:tc>
          <w:tcPr>
            <w:tcW w:w="415" w:type="dxa"/>
            <w:vMerge w:val="restart"/>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sz w:val="25"/>
                <w:szCs w:val="25"/>
                <w:lang w:val="uk-UA"/>
              </w:rPr>
              <w:t>11</w:t>
            </w:r>
          </w:p>
        </w:tc>
        <w:tc>
          <w:tcPr>
            <w:tcW w:w="414" w:type="dxa"/>
            <w:vMerge w:val="restart"/>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sz w:val="25"/>
                <w:szCs w:val="25"/>
                <w:lang w:val="uk-UA"/>
              </w:rPr>
              <w:t>10</w:t>
            </w:r>
          </w:p>
        </w:tc>
        <w:tc>
          <w:tcPr>
            <w:tcW w:w="415" w:type="dxa"/>
            <w:vMerge w:val="restart"/>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spacing w:after="0" w:line="240" w:lineRule="auto"/>
              <w:jc w:val="center"/>
              <w:rPr>
                <w:rFonts w:ascii="Times New Roman" w:eastAsia="Times New Roman" w:hAnsi="Times New Roman" w:cs="Times New Roman"/>
                <w:sz w:val="25"/>
                <w:szCs w:val="25"/>
                <w:lang w:val="uk-UA"/>
              </w:rPr>
            </w:pPr>
          </w:p>
        </w:tc>
        <w:tc>
          <w:tcPr>
            <w:tcW w:w="415" w:type="dxa"/>
            <w:vMerge w:val="restart"/>
            <w:tcBorders>
              <w:top w:val="single" w:sz="12" w:space="0" w:color="000000"/>
              <w:left w:val="single" w:sz="6" w:space="0" w:color="000000"/>
              <w:right w:val="single" w:sz="6" w:space="0" w:color="000000"/>
            </w:tcBorders>
            <w:vAlign w:val="center"/>
          </w:tcPr>
          <w:p w:rsidR="00687497" w:rsidRPr="00663025" w:rsidRDefault="00A00BC4">
            <w:pPr>
              <w:spacing w:after="0" w:line="240" w:lineRule="auto"/>
              <w:jc w:val="center"/>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10</w:t>
            </w:r>
          </w:p>
        </w:tc>
        <w:tc>
          <w:tcPr>
            <w:tcW w:w="2334" w:type="dxa"/>
            <w:vMerge w:val="restart"/>
            <w:tcBorders>
              <w:top w:val="single" w:sz="12" w:space="0" w:color="000000"/>
              <w:left w:val="single" w:sz="6" w:space="0" w:color="000000"/>
              <w:bottom w:val="single" w:sz="6" w:space="0" w:color="000000"/>
              <w:right w:val="single" w:sz="12" w:space="0" w:color="000000"/>
            </w:tcBorders>
            <w:tcMar>
              <w:top w:w="30" w:type="dxa"/>
              <w:left w:w="45" w:type="dxa"/>
              <w:bottom w:w="30" w:type="dxa"/>
              <w:right w:w="45"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9,67</w:t>
            </w: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687497" w:rsidRPr="00663025">
        <w:trPr>
          <w:trHeight w:val="450"/>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701" w:type="dxa"/>
            <w:vMerge/>
            <w:tcBorders>
              <w:top w:val="single" w:sz="12" w:space="0" w:color="000000"/>
              <w:left w:val="single" w:sz="12" w:space="0" w:color="000000"/>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4" w:type="dxa"/>
            <w:vMerge/>
            <w:tcBorders>
              <w:top w:val="single" w:sz="12" w:space="0" w:color="000000"/>
              <w:left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5" w:type="dxa"/>
            <w:vMerge/>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5" w:type="dxa"/>
            <w:vMerge/>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4" w:type="dxa"/>
            <w:vMerge/>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5" w:type="dxa"/>
            <w:vMerge/>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5" w:type="dxa"/>
            <w:vMerge/>
            <w:tcBorders>
              <w:top w:val="single" w:sz="12" w:space="0" w:color="000000"/>
              <w:left w:val="single" w:sz="6" w:space="0" w:color="000000"/>
              <w:right w:val="single" w:sz="6" w:space="0" w:color="000000"/>
            </w:tcBorders>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2334" w:type="dxa"/>
            <w:vMerge/>
            <w:tcBorders>
              <w:top w:val="single" w:sz="12" w:space="0" w:color="000000"/>
              <w:left w:val="single" w:sz="6" w:space="0" w:color="000000"/>
              <w:bottom w:val="single" w:sz="6" w:space="0" w:color="000000"/>
              <w:right w:val="single" w:sz="12"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687497" w:rsidRPr="00663025">
        <w:trPr>
          <w:trHeight w:val="450"/>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701" w:type="dxa"/>
            <w:vMerge/>
            <w:tcBorders>
              <w:top w:val="single" w:sz="12" w:space="0" w:color="000000"/>
              <w:left w:val="single" w:sz="12" w:space="0" w:color="000000"/>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4" w:type="dxa"/>
            <w:vMerge/>
            <w:tcBorders>
              <w:top w:val="single" w:sz="12" w:space="0" w:color="000000"/>
              <w:left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5" w:type="dxa"/>
            <w:vMerge/>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5" w:type="dxa"/>
            <w:vMerge/>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4" w:type="dxa"/>
            <w:vMerge/>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5" w:type="dxa"/>
            <w:vMerge/>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5" w:type="dxa"/>
            <w:vMerge/>
            <w:tcBorders>
              <w:top w:val="single" w:sz="12" w:space="0" w:color="000000"/>
              <w:left w:val="single" w:sz="6" w:space="0" w:color="000000"/>
              <w:right w:val="single" w:sz="6" w:space="0" w:color="000000"/>
            </w:tcBorders>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2334" w:type="dxa"/>
            <w:vMerge/>
            <w:tcBorders>
              <w:top w:val="single" w:sz="12" w:space="0" w:color="000000"/>
              <w:left w:val="single" w:sz="6" w:space="0" w:color="000000"/>
              <w:bottom w:val="single" w:sz="6" w:space="0" w:color="000000"/>
              <w:right w:val="single" w:sz="12"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687497" w:rsidRPr="00663025">
        <w:trPr>
          <w:trHeight w:val="450"/>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701" w:type="dxa"/>
            <w:vMerge/>
            <w:tcBorders>
              <w:top w:val="single" w:sz="12" w:space="0" w:color="000000"/>
              <w:left w:val="single" w:sz="12" w:space="0" w:color="000000"/>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4" w:type="dxa"/>
            <w:vMerge/>
            <w:tcBorders>
              <w:top w:val="single" w:sz="12" w:space="0" w:color="000000"/>
              <w:left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5" w:type="dxa"/>
            <w:vMerge/>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5" w:type="dxa"/>
            <w:vMerge/>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4" w:type="dxa"/>
            <w:vMerge/>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5" w:type="dxa"/>
            <w:vMerge/>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5" w:type="dxa"/>
            <w:vMerge/>
            <w:tcBorders>
              <w:top w:val="single" w:sz="12" w:space="0" w:color="000000"/>
              <w:left w:val="single" w:sz="6" w:space="0" w:color="000000"/>
              <w:right w:val="single" w:sz="6" w:space="0" w:color="000000"/>
            </w:tcBorders>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2334" w:type="dxa"/>
            <w:vMerge/>
            <w:tcBorders>
              <w:top w:val="single" w:sz="12" w:space="0" w:color="000000"/>
              <w:left w:val="single" w:sz="6" w:space="0" w:color="000000"/>
              <w:bottom w:val="single" w:sz="6" w:space="0" w:color="000000"/>
              <w:right w:val="single" w:sz="12"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687497" w:rsidRPr="00663025">
        <w:trPr>
          <w:trHeight w:val="450"/>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701" w:type="dxa"/>
            <w:vMerge w:val="restart"/>
            <w:tcBorders>
              <w:top w:val="single" w:sz="12" w:space="0" w:color="000000"/>
              <w:left w:val="single" w:sz="12"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Емоційна стійкість</w:t>
            </w:r>
          </w:p>
        </w:tc>
        <w:tc>
          <w:tcPr>
            <w:tcW w:w="414" w:type="dxa"/>
            <w:vMerge w:val="restart"/>
            <w:tcBorders>
              <w:top w:val="single" w:sz="12" w:space="0" w:color="000000"/>
              <w:left w:val="single" w:sz="6" w:space="0" w:color="000000"/>
              <w:right w:val="single" w:sz="6" w:space="0" w:color="000000"/>
            </w:tcBorders>
            <w:tcMar>
              <w:top w:w="30" w:type="dxa"/>
              <w:left w:w="45" w:type="dxa"/>
              <w:bottom w:w="30" w:type="dxa"/>
              <w:right w:w="45"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10</w:t>
            </w:r>
          </w:p>
        </w:tc>
        <w:tc>
          <w:tcPr>
            <w:tcW w:w="415" w:type="dxa"/>
            <w:vMerge w:val="restart"/>
            <w:tcBorders>
              <w:top w:val="single" w:sz="12"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9</w:t>
            </w:r>
          </w:p>
        </w:tc>
        <w:tc>
          <w:tcPr>
            <w:tcW w:w="415" w:type="dxa"/>
            <w:vMerge w:val="restart"/>
            <w:tcBorders>
              <w:top w:val="single" w:sz="12"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10</w:t>
            </w:r>
          </w:p>
        </w:tc>
        <w:tc>
          <w:tcPr>
            <w:tcW w:w="414" w:type="dxa"/>
            <w:vMerge w:val="restart"/>
            <w:tcBorders>
              <w:top w:val="single" w:sz="12"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10</w:t>
            </w:r>
          </w:p>
        </w:tc>
        <w:tc>
          <w:tcPr>
            <w:tcW w:w="415" w:type="dxa"/>
            <w:vMerge w:val="restart"/>
            <w:tcBorders>
              <w:top w:val="single" w:sz="12"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spacing w:after="0" w:line="240" w:lineRule="auto"/>
              <w:jc w:val="center"/>
              <w:rPr>
                <w:rFonts w:ascii="Times New Roman" w:eastAsia="Times New Roman" w:hAnsi="Times New Roman" w:cs="Times New Roman"/>
                <w:sz w:val="25"/>
                <w:szCs w:val="25"/>
                <w:lang w:val="uk-UA"/>
              </w:rPr>
            </w:pPr>
          </w:p>
        </w:tc>
        <w:tc>
          <w:tcPr>
            <w:tcW w:w="415" w:type="dxa"/>
            <w:vMerge w:val="restart"/>
            <w:tcBorders>
              <w:top w:val="single" w:sz="12" w:space="0" w:color="000000"/>
              <w:left w:val="single" w:sz="6" w:space="0" w:color="000000"/>
              <w:right w:val="single" w:sz="6" w:space="0" w:color="000000"/>
            </w:tcBorders>
            <w:vAlign w:val="center"/>
          </w:tcPr>
          <w:p w:rsidR="00687497" w:rsidRPr="00663025" w:rsidRDefault="00A00BC4">
            <w:pPr>
              <w:spacing w:after="0" w:line="240" w:lineRule="auto"/>
              <w:jc w:val="center"/>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10</w:t>
            </w:r>
          </w:p>
        </w:tc>
        <w:tc>
          <w:tcPr>
            <w:tcW w:w="2334" w:type="dxa"/>
            <w:vMerge w:val="restart"/>
            <w:tcBorders>
              <w:top w:val="single" w:sz="12" w:space="0" w:color="000000"/>
              <w:left w:val="single" w:sz="6" w:space="0" w:color="000000"/>
              <w:bottom w:val="single" w:sz="18" w:space="0" w:color="000000"/>
              <w:right w:val="single" w:sz="12" w:space="0" w:color="000000"/>
            </w:tcBorders>
            <w:tcMar>
              <w:top w:w="30" w:type="dxa"/>
              <w:left w:w="45" w:type="dxa"/>
              <w:bottom w:w="30" w:type="dxa"/>
              <w:right w:w="45"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10</w:t>
            </w: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687497" w:rsidRPr="00663025">
        <w:trPr>
          <w:trHeight w:val="450"/>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701" w:type="dxa"/>
            <w:vMerge/>
            <w:tcBorders>
              <w:top w:val="single" w:sz="12" w:space="0" w:color="000000"/>
              <w:left w:val="single" w:sz="12"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4" w:type="dxa"/>
            <w:vMerge/>
            <w:tcBorders>
              <w:top w:val="single" w:sz="12" w:space="0" w:color="000000"/>
              <w:left w:val="single" w:sz="6"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5" w:type="dxa"/>
            <w:vMerge/>
            <w:tcBorders>
              <w:top w:val="single" w:sz="12"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5" w:type="dxa"/>
            <w:vMerge/>
            <w:tcBorders>
              <w:top w:val="single" w:sz="12"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4" w:type="dxa"/>
            <w:vMerge/>
            <w:tcBorders>
              <w:top w:val="single" w:sz="12"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5" w:type="dxa"/>
            <w:vMerge/>
            <w:tcBorders>
              <w:top w:val="single" w:sz="12"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415" w:type="dxa"/>
            <w:vMerge/>
            <w:tcBorders>
              <w:top w:val="single" w:sz="12" w:space="0" w:color="000000"/>
              <w:left w:val="single" w:sz="6" w:space="0" w:color="000000"/>
              <w:right w:val="single" w:sz="6" w:space="0" w:color="000000"/>
            </w:tcBorders>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2334" w:type="dxa"/>
            <w:vMerge/>
            <w:tcBorders>
              <w:top w:val="single" w:sz="12" w:space="0" w:color="000000"/>
              <w:left w:val="single" w:sz="6" w:space="0" w:color="000000"/>
              <w:bottom w:val="single" w:sz="18" w:space="0" w:color="000000"/>
              <w:right w:val="single" w:sz="12"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bl>
    <w:p w:rsidR="00687497" w:rsidRPr="00663025" w:rsidRDefault="00687497">
      <w:pPr>
        <w:spacing w:after="0" w:line="240" w:lineRule="auto"/>
        <w:rPr>
          <w:rFonts w:ascii="Times New Roman" w:eastAsia="Times New Roman" w:hAnsi="Times New Roman" w:cs="Times New Roman"/>
          <w:sz w:val="25"/>
          <w:szCs w:val="25"/>
          <w:lang w:val="uk-UA"/>
        </w:rPr>
      </w:pPr>
    </w:p>
    <w:p w:rsidR="00687497" w:rsidRPr="00663025" w:rsidRDefault="00A00BC4">
      <w:pPr>
        <w:numPr>
          <w:ilvl w:val="0"/>
          <w:numId w:val="6"/>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Отже, Комісія вважає, що кандидат під час співбесіді продемонстрував належний рівень соціальної компетентності.</w:t>
      </w:r>
    </w:p>
    <w:p w:rsidR="00687497" w:rsidRPr="00663025" w:rsidRDefault="00AC602A">
      <w:pPr>
        <w:numPr>
          <w:ilvl w:val="0"/>
          <w:numId w:val="6"/>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З</w:t>
      </w:r>
      <w:r w:rsidR="00A00BC4" w:rsidRPr="00663025">
        <w:rPr>
          <w:rFonts w:ascii="Times New Roman" w:eastAsia="Times New Roman" w:hAnsi="Times New Roman" w:cs="Times New Roman"/>
          <w:color w:val="000000"/>
          <w:sz w:val="25"/>
          <w:szCs w:val="25"/>
          <w:lang w:val="uk-UA"/>
        </w:rPr>
        <w:t>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w:t>
      </w:r>
      <w:r w:rsidRPr="00663025">
        <w:rPr>
          <w:rFonts w:ascii="Times New Roman" w:eastAsia="Times New Roman" w:hAnsi="Times New Roman" w:cs="Times New Roman"/>
          <w:color w:val="000000"/>
          <w:sz w:val="25"/>
          <w:szCs w:val="25"/>
          <w:lang w:val="uk-UA"/>
        </w:rPr>
        <w:t>,</w:t>
      </w:r>
      <w:r w:rsidR="00A00BC4" w:rsidRPr="00663025">
        <w:rPr>
          <w:rFonts w:ascii="Times New Roman" w:eastAsia="Times New Roman" w:hAnsi="Times New Roman" w:cs="Times New Roman"/>
          <w:color w:val="000000"/>
          <w:sz w:val="25"/>
          <w:szCs w:val="25"/>
          <w:lang w:val="uk-UA"/>
        </w:rPr>
        <w:t xml:space="preserve"> за результатами оцінювання </w:t>
      </w:r>
      <w:r w:rsidRPr="00663025">
        <w:rPr>
          <w:rFonts w:ascii="Times New Roman" w:eastAsia="Times New Roman" w:hAnsi="Times New Roman" w:cs="Times New Roman"/>
          <w:color w:val="000000"/>
          <w:sz w:val="25"/>
          <w:szCs w:val="25"/>
          <w:lang w:val="uk-UA"/>
        </w:rPr>
        <w:t xml:space="preserve">Комісією </w:t>
      </w:r>
      <w:r w:rsidR="00A00BC4" w:rsidRPr="00663025">
        <w:rPr>
          <w:rFonts w:ascii="Times New Roman" w:eastAsia="Times New Roman" w:hAnsi="Times New Roman" w:cs="Times New Roman"/>
          <w:color w:val="000000"/>
          <w:sz w:val="25"/>
          <w:szCs w:val="25"/>
          <w:lang w:val="uk-UA"/>
        </w:rPr>
        <w:t xml:space="preserve">у складі палати, становить 37,67 </w:t>
      </w:r>
      <w:proofErr w:type="spellStart"/>
      <w:r w:rsidR="00A00BC4" w:rsidRPr="00663025">
        <w:rPr>
          <w:rFonts w:ascii="Times New Roman" w:eastAsia="Times New Roman" w:hAnsi="Times New Roman" w:cs="Times New Roman"/>
          <w:color w:val="000000"/>
          <w:sz w:val="25"/>
          <w:szCs w:val="25"/>
          <w:lang w:val="uk-UA"/>
        </w:rPr>
        <w:t>бал</w:t>
      </w:r>
      <w:r w:rsidRPr="00663025">
        <w:rPr>
          <w:rFonts w:ascii="Times New Roman" w:eastAsia="Times New Roman" w:hAnsi="Times New Roman" w:cs="Times New Roman"/>
          <w:color w:val="000000"/>
          <w:sz w:val="25"/>
          <w:szCs w:val="25"/>
          <w:lang w:val="uk-UA"/>
        </w:rPr>
        <w:t>а</w:t>
      </w:r>
      <w:proofErr w:type="spellEnd"/>
      <w:r w:rsidR="00A00BC4" w:rsidRPr="00663025">
        <w:rPr>
          <w:rFonts w:ascii="Times New Roman" w:eastAsia="Times New Roman" w:hAnsi="Times New Roman" w:cs="Times New Roman"/>
          <w:color w:val="000000"/>
          <w:sz w:val="25"/>
          <w:szCs w:val="25"/>
          <w:lang w:val="uk-UA"/>
        </w:rPr>
        <w:t xml:space="preserve"> із 50 можливих, що є вищим за 75% (37,5 </w:t>
      </w:r>
      <w:proofErr w:type="spellStart"/>
      <w:r w:rsidR="00A00BC4" w:rsidRPr="00663025">
        <w:rPr>
          <w:rFonts w:ascii="Times New Roman" w:eastAsia="Times New Roman" w:hAnsi="Times New Roman" w:cs="Times New Roman"/>
          <w:color w:val="000000"/>
          <w:sz w:val="25"/>
          <w:szCs w:val="25"/>
          <w:lang w:val="uk-UA"/>
        </w:rPr>
        <w:t>бала</w:t>
      </w:r>
      <w:proofErr w:type="spellEnd"/>
      <w:r w:rsidR="00A00BC4" w:rsidRPr="00663025">
        <w:rPr>
          <w:rFonts w:ascii="Times New Roman" w:eastAsia="Times New Roman" w:hAnsi="Times New Roman" w:cs="Times New Roman"/>
          <w:color w:val="000000"/>
          <w:sz w:val="25"/>
          <w:szCs w:val="25"/>
          <w:lang w:val="uk-UA"/>
        </w:rPr>
        <w:t xml:space="preserve">), а тому Комісія виснує, що кандидат відповідає критерію </w:t>
      </w:r>
      <w:r w:rsidRPr="00663025">
        <w:rPr>
          <w:rFonts w:ascii="Times New Roman" w:eastAsia="Times New Roman" w:hAnsi="Times New Roman" w:cs="Times New Roman"/>
          <w:color w:val="000000"/>
          <w:sz w:val="25"/>
          <w:szCs w:val="25"/>
          <w:lang w:val="uk-UA"/>
        </w:rPr>
        <w:t>соціальної</w:t>
      </w:r>
      <w:r w:rsidR="00A00BC4" w:rsidRPr="00663025">
        <w:rPr>
          <w:rFonts w:ascii="Times New Roman" w:eastAsia="Times New Roman" w:hAnsi="Times New Roman" w:cs="Times New Roman"/>
          <w:color w:val="000000"/>
          <w:sz w:val="25"/>
          <w:szCs w:val="25"/>
          <w:lang w:val="uk-UA"/>
        </w:rPr>
        <w:t xml:space="preserve"> компетентності. </w:t>
      </w:r>
    </w:p>
    <w:p w:rsidR="00687497" w:rsidRPr="00663025" w:rsidRDefault="00687497">
      <w:pPr>
        <w:shd w:val="clear" w:color="auto" w:fill="FFFFFF"/>
        <w:spacing w:after="0" w:line="240" w:lineRule="auto"/>
        <w:ind w:left="709"/>
        <w:jc w:val="both"/>
        <w:rPr>
          <w:rFonts w:ascii="Times New Roman" w:eastAsia="Times New Roman" w:hAnsi="Times New Roman" w:cs="Times New Roman"/>
          <w:color w:val="000000"/>
          <w:sz w:val="25"/>
          <w:szCs w:val="25"/>
          <w:lang w:val="uk-UA"/>
        </w:rPr>
      </w:pPr>
    </w:p>
    <w:p w:rsidR="00687497" w:rsidRPr="00663025" w:rsidRDefault="00A00BC4">
      <w:pPr>
        <w:spacing w:after="0" w:line="240" w:lineRule="auto"/>
        <w:jc w:val="both"/>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u w:val="single"/>
          <w:lang w:val="uk-UA"/>
        </w:rPr>
        <w:t>V-ІV. Загальні принципи, застосовані Комісією при встановленні відповідності кандидата критеріям професійної етики та доброчесності.</w:t>
      </w:r>
    </w:p>
    <w:p w:rsidR="00687497" w:rsidRPr="00663025" w:rsidRDefault="00687497">
      <w:pPr>
        <w:spacing w:after="0" w:line="240" w:lineRule="auto"/>
        <w:rPr>
          <w:rFonts w:ascii="Times New Roman" w:eastAsia="Times New Roman" w:hAnsi="Times New Roman" w:cs="Times New Roman"/>
          <w:sz w:val="25"/>
          <w:szCs w:val="25"/>
          <w:lang w:val="uk-UA"/>
        </w:rPr>
      </w:pPr>
    </w:p>
    <w:p w:rsidR="00687497" w:rsidRPr="00663025" w:rsidRDefault="00A00BC4">
      <w:pPr>
        <w:numPr>
          <w:ilvl w:val="0"/>
          <w:numId w:val="6"/>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w:t>
      </w:r>
      <w:r w:rsidRPr="00663025">
        <w:rPr>
          <w:rFonts w:ascii="Times New Roman" w:eastAsia="Times New Roman" w:hAnsi="Times New Roman" w:cs="Times New Roman"/>
          <w:color w:val="000000"/>
          <w:sz w:val="25"/>
          <w:szCs w:val="25"/>
          <w:lang w:val="uk-UA"/>
        </w:rPr>
        <w:lastRenderedPageBreak/>
        <w:t>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687497" w:rsidRPr="00663025" w:rsidRDefault="00A00BC4">
      <w:pPr>
        <w:numPr>
          <w:ilvl w:val="0"/>
          <w:numId w:val="6"/>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687497" w:rsidRPr="00663025" w:rsidRDefault="00A00BC4">
      <w:pPr>
        <w:numPr>
          <w:ilvl w:val="0"/>
          <w:numId w:val="6"/>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687497" w:rsidRPr="00663025" w:rsidRDefault="00A00BC4">
      <w:pPr>
        <w:numPr>
          <w:ilvl w:val="0"/>
          <w:numId w:val="6"/>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rsidR="00687497" w:rsidRPr="00663025" w:rsidRDefault="00AC602A">
      <w:pPr>
        <w:shd w:val="clear" w:color="auto" w:fill="FFFFFF"/>
        <w:spacing w:after="0" w:line="240" w:lineRule="auto"/>
        <w:ind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138</w:t>
      </w:r>
      <w:r w:rsidR="00A00BC4" w:rsidRPr="00663025">
        <w:rPr>
          <w:rFonts w:ascii="Times New Roman" w:eastAsia="Times New Roman" w:hAnsi="Times New Roman" w:cs="Times New Roman"/>
          <w:color w:val="000000"/>
          <w:sz w:val="25"/>
          <w:szCs w:val="25"/>
          <w:lang w:val="uk-UA"/>
        </w:rPr>
        <w:t>. Відповідність кандидата на посаду судді критеріям доброчесності та професійної етики встановлюється за такими показниками:</w:t>
      </w:r>
    </w:p>
    <w:p w:rsidR="00687497" w:rsidRPr="00663025" w:rsidRDefault="00A00BC4" w:rsidP="00AC602A">
      <w:pPr>
        <w:pStyle w:val="a5"/>
        <w:numPr>
          <w:ilvl w:val="1"/>
          <w:numId w:val="10"/>
        </w:numPr>
        <w:shd w:val="clear" w:color="auto" w:fill="FFFFFF"/>
        <w:tabs>
          <w:tab w:val="left" w:pos="709"/>
        </w:tabs>
        <w:jc w:val="both"/>
        <w:rPr>
          <w:color w:val="000000"/>
          <w:sz w:val="25"/>
          <w:szCs w:val="25"/>
          <w:lang w:val="uk-UA"/>
        </w:rPr>
      </w:pPr>
      <w:r w:rsidRPr="00663025">
        <w:rPr>
          <w:color w:val="000000"/>
          <w:sz w:val="25"/>
          <w:szCs w:val="25"/>
          <w:lang w:val="uk-UA"/>
        </w:rPr>
        <w:t>Незалежність.</w:t>
      </w:r>
    </w:p>
    <w:p w:rsidR="00687497" w:rsidRPr="00663025" w:rsidRDefault="00A00BC4" w:rsidP="00AC602A">
      <w:pPr>
        <w:pStyle w:val="a5"/>
        <w:numPr>
          <w:ilvl w:val="1"/>
          <w:numId w:val="10"/>
        </w:numPr>
        <w:shd w:val="clear" w:color="auto" w:fill="FFFFFF"/>
        <w:tabs>
          <w:tab w:val="left" w:pos="709"/>
        </w:tabs>
        <w:jc w:val="both"/>
        <w:rPr>
          <w:color w:val="000000"/>
          <w:sz w:val="25"/>
          <w:szCs w:val="25"/>
          <w:lang w:val="uk-UA"/>
        </w:rPr>
      </w:pPr>
      <w:r w:rsidRPr="00663025">
        <w:rPr>
          <w:color w:val="000000"/>
          <w:sz w:val="25"/>
          <w:szCs w:val="25"/>
          <w:lang w:val="uk-UA"/>
        </w:rPr>
        <w:t>Чесність.</w:t>
      </w:r>
    </w:p>
    <w:p w:rsidR="00687497" w:rsidRPr="00663025" w:rsidRDefault="00A00BC4" w:rsidP="00AC602A">
      <w:pPr>
        <w:numPr>
          <w:ilvl w:val="1"/>
          <w:numId w:val="10"/>
        </w:numP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Неупередженість.</w:t>
      </w:r>
    </w:p>
    <w:p w:rsidR="00687497" w:rsidRPr="00663025" w:rsidRDefault="00A00BC4" w:rsidP="00AC602A">
      <w:pPr>
        <w:numPr>
          <w:ilvl w:val="1"/>
          <w:numId w:val="10"/>
        </w:numP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Сумлінність.</w:t>
      </w:r>
    </w:p>
    <w:p w:rsidR="00687497" w:rsidRPr="00663025" w:rsidRDefault="00A00BC4" w:rsidP="00AC602A">
      <w:pPr>
        <w:numPr>
          <w:ilvl w:val="1"/>
          <w:numId w:val="10"/>
        </w:numP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Непідкупність.</w:t>
      </w:r>
    </w:p>
    <w:p w:rsidR="00687497" w:rsidRPr="00663025" w:rsidRDefault="00A00BC4" w:rsidP="00AC602A">
      <w:pPr>
        <w:numPr>
          <w:ilvl w:val="1"/>
          <w:numId w:val="10"/>
        </w:numP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Дотримання етичних норм і бездоганна поведінка у професійній діяльності та особистому житті.</w:t>
      </w:r>
    </w:p>
    <w:p w:rsidR="00687497" w:rsidRPr="00663025" w:rsidRDefault="00A00BC4" w:rsidP="00AC602A">
      <w:pPr>
        <w:numPr>
          <w:ilvl w:val="1"/>
          <w:numId w:val="10"/>
        </w:numP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687497" w:rsidRPr="00663025" w:rsidRDefault="00A00BC4" w:rsidP="00AC602A">
      <w:pPr>
        <w:numPr>
          <w:ilvl w:val="0"/>
          <w:numId w:val="7"/>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Наповнюють зміст цих показників затверджені Вищою радою правосуддя Єдині показники.</w:t>
      </w:r>
    </w:p>
    <w:p w:rsidR="00687497" w:rsidRPr="00663025" w:rsidRDefault="00A00BC4">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Чесність</w:t>
      </w:r>
      <w:r w:rsidR="00663025">
        <w:rPr>
          <w:rFonts w:ascii="Times New Roman" w:eastAsia="Times New Roman" w:hAnsi="Times New Roman" w:cs="Times New Roman"/>
          <w:color w:val="000000"/>
          <w:sz w:val="25"/>
          <w:szCs w:val="25"/>
          <w:lang w:val="uk-UA"/>
        </w:rPr>
        <w:t xml:space="preserve"> </w:t>
      </w:r>
      <w:r w:rsidRPr="00663025">
        <w:rPr>
          <w:rFonts w:ascii="Times New Roman" w:eastAsia="Times New Roman" w:hAnsi="Times New Roman" w:cs="Times New Roman"/>
          <w:color w:val="000000"/>
          <w:sz w:val="25"/>
          <w:szCs w:val="25"/>
          <w:lang w:val="uk-UA"/>
        </w:rPr>
        <w:t>–</w:t>
      </w:r>
      <w:r w:rsidR="00663025">
        <w:rPr>
          <w:rFonts w:ascii="Times New Roman" w:eastAsia="Times New Roman" w:hAnsi="Times New Roman" w:cs="Times New Roman"/>
          <w:color w:val="000000"/>
          <w:sz w:val="25"/>
          <w:szCs w:val="25"/>
          <w:lang w:val="uk-UA"/>
        </w:rPr>
        <w:t xml:space="preserve"> </w:t>
      </w:r>
      <w:r w:rsidRPr="00663025">
        <w:rPr>
          <w:rFonts w:ascii="Times New Roman" w:eastAsia="Times New Roman" w:hAnsi="Times New Roman" w:cs="Times New Roman"/>
          <w:color w:val="000000"/>
          <w:sz w:val="25"/>
          <w:szCs w:val="25"/>
          <w:lang w:val="uk-UA"/>
        </w:rPr>
        <w:t>правдивість, принциповість, щирість судді (кандидата на посаду судді) у професійній діяльності та особистому житті (пункт 18 Єдиних показників).</w:t>
      </w:r>
    </w:p>
    <w:p w:rsidR="00687497" w:rsidRPr="00663025" w:rsidRDefault="00A00BC4">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Відповідно до підпункту 3 пункту 18 Єдиних показників кандидат на посаду судді відповідає показнику чесності, якщо, зокрема, але не в</w:t>
      </w:r>
      <w:r w:rsidR="00AC602A" w:rsidRPr="00663025">
        <w:rPr>
          <w:rFonts w:ascii="Times New Roman" w:eastAsia="Times New Roman" w:hAnsi="Times New Roman" w:cs="Times New Roman"/>
          <w:color w:val="000000"/>
          <w:sz w:val="25"/>
          <w:szCs w:val="25"/>
          <w:lang w:val="uk-UA"/>
        </w:rPr>
        <w:t>иключно, надав правдиві усні та</w:t>
      </w:r>
      <w:r w:rsidRPr="00663025">
        <w:rPr>
          <w:rFonts w:ascii="Times New Roman" w:eastAsia="Times New Roman" w:hAnsi="Times New Roman" w:cs="Times New Roman"/>
          <w:color w:val="000000"/>
          <w:sz w:val="25"/>
          <w:szCs w:val="25"/>
          <w:lang w:val="uk-UA"/>
        </w:rPr>
        <w:t>/або письмові відомості під час участі в доборі, конкурсі, кваліфікаційному оцінюванні, дисциплінарному провадженні, інших юридичних процедурах, у яких такий суддя (кандидат на посаду судді) брав та/або бере участь; не приховував таких відомостей за наявності підстав вважати, що вони були йому відомі, крім випадків, коли законодавство дозволяє відмовлятись від надання інформації.</w:t>
      </w:r>
    </w:p>
    <w:p w:rsidR="00687497" w:rsidRPr="00663025" w:rsidRDefault="00A00BC4">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Сумлінність – старанне, ретельне та відповідальне виконання суддею (кандидатом на посаду судді) своїх обов’язків (пункт 19 Єдиних показників).</w:t>
      </w:r>
    </w:p>
    <w:p w:rsidR="00687497" w:rsidRPr="00663025" w:rsidRDefault="00A00BC4">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Відповідно до підпункту 2 пункту 19 Єдиних показників кандидат на посаду судді відповідає показнику сумлінності, якщо, зокрема, але не виключно, демонструє високий рівень професійної мотивації.</w:t>
      </w:r>
    </w:p>
    <w:p w:rsidR="00687497" w:rsidRPr="00663025" w:rsidRDefault="00A00BC4">
      <w:pPr>
        <w:numPr>
          <w:ilvl w:val="0"/>
          <w:numId w:val="7"/>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Встановлення невідповідності показникам відбувається через призму істотності та суттєвості невідповідності тому чи іншому показнику. </w:t>
      </w:r>
    </w:p>
    <w:p w:rsidR="00687497" w:rsidRPr="00663025" w:rsidRDefault="00A00BC4">
      <w:pPr>
        <w:numPr>
          <w:ilvl w:val="0"/>
          <w:numId w:val="7"/>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w:t>
      </w:r>
      <w:r w:rsidRPr="00663025">
        <w:rPr>
          <w:rFonts w:ascii="Times New Roman" w:eastAsia="Times New Roman" w:hAnsi="Times New Roman" w:cs="Times New Roman"/>
          <w:color w:val="000000"/>
          <w:sz w:val="25"/>
          <w:szCs w:val="25"/>
          <w:lang w:val="uk-UA"/>
        </w:rPr>
        <w:lastRenderedPageBreak/>
        <w:t>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687497" w:rsidRPr="00663025" w:rsidRDefault="00A00BC4">
      <w:pPr>
        <w:numPr>
          <w:ilvl w:val="0"/>
          <w:numId w:val="7"/>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 про кваліфікаційне оцінювання.</w:t>
      </w:r>
    </w:p>
    <w:p w:rsidR="00687497" w:rsidRPr="00663025" w:rsidRDefault="00A00BC4">
      <w:pPr>
        <w:numPr>
          <w:ilvl w:val="0"/>
          <w:numId w:val="7"/>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Натомість у разі суттєвої невідповідності показнику кандидату на посаду судді знижується на 15 балів оцінка за кожним показником критерію професійної етики чи доброчесності. На цьому етапі ураховуються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Водночас з метою обмеження </w:t>
      </w:r>
      <w:proofErr w:type="spellStart"/>
      <w:r w:rsidRPr="00663025">
        <w:rPr>
          <w:rFonts w:ascii="Times New Roman" w:eastAsia="Times New Roman" w:hAnsi="Times New Roman" w:cs="Times New Roman"/>
          <w:color w:val="000000"/>
          <w:sz w:val="25"/>
          <w:szCs w:val="25"/>
          <w:lang w:val="uk-UA"/>
        </w:rPr>
        <w:t>дискреції</w:t>
      </w:r>
      <w:proofErr w:type="spellEnd"/>
      <w:r w:rsidRPr="00663025">
        <w:rPr>
          <w:rFonts w:ascii="Times New Roman" w:eastAsia="Times New Roman" w:hAnsi="Times New Roman" w:cs="Times New Roman"/>
          <w:color w:val="000000"/>
          <w:sz w:val="25"/>
          <w:szCs w:val="25"/>
          <w:lang w:val="uk-UA"/>
        </w:rPr>
        <w:t xml:space="preserve"> Комісії сума балів є фіксованою, а застосування такого зниження потребує окремого голосування під час закритого обговорення. </w:t>
      </w:r>
    </w:p>
    <w:p w:rsidR="00687497" w:rsidRPr="00663025" w:rsidRDefault="00A00BC4">
      <w:pPr>
        <w:numPr>
          <w:ilvl w:val="0"/>
          <w:numId w:val="7"/>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rsidR="00687497" w:rsidRPr="00663025" w:rsidRDefault="00687497">
      <w:pPr>
        <w:shd w:val="clear" w:color="auto" w:fill="FFFFFF"/>
        <w:spacing w:after="0" w:line="240" w:lineRule="auto"/>
        <w:ind w:firstLine="709"/>
        <w:jc w:val="both"/>
        <w:rPr>
          <w:rFonts w:ascii="Times New Roman" w:eastAsia="Times New Roman" w:hAnsi="Times New Roman" w:cs="Times New Roman"/>
          <w:color w:val="000000"/>
          <w:sz w:val="25"/>
          <w:szCs w:val="25"/>
          <w:lang w:val="uk-UA"/>
        </w:rPr>
      </w:pPr>
    </w:p>
    <w:p w:rsidR="00687497" w:rsidRPr="00663025" w:rsidRDefault="00A00BC4">
      <w:pPr>
        <w:spacing w:after="0" w:line="240" w:lineRule="auto"/>
        <w:ind w:firstLine="709"/>
        <w:jc w:val="both"/>
        <w:rPr>
          <w:rFonts w:ascii="Times New Roman" w:eastAsia="Times New Roman" w:hAnsi="Times New Roman" w:cs="Times New Roman"/>
          <w:color w:val="000000"/>
          <w:sz w:val="25"/>
          <w:szCs w:val="25"/>
          <w:u w:val="single"/>
          <w:lang w:val="uk-UA"/>
        </w:rPr>
      </w:pPr>
      <w:r w:rsidRPr="00663025">
        <w:rPr>
          <w:rFonts w:ascii="Times New Roman" w:eastAsia="Times New Roman" w:hAnsi="Times New Roman" w:cs="Times New Roman"/>
          <w:color w:val="000000"/>
          <w:sz w:val="25"/>
          <w:szCs w:val="25"/>
          <w:u w:val="single"/>
          <w:lang w:val="uk-UA"/>
        </w:rPr>
        <w:t>V-V. Встановлення відповідності кандидата критеріям професійної етики та доброчесності.</w:t>
      </w:r>
    </w:p>
    <w:p w:rsidR="00687497" w:rsidRPr="00663025" w:rsidRDefault="00687497">
      <w:pPr>
        <w:spacing w:after="0" w:line="240" w:lineRule="auto"/>
        <w:ind w:firstLine="709"/>
        <w:jc w:val="both"/>
        <w:rPr>
          <w:rFonts w:ascii="Times New Roman" w:eastAsia="Times New Roman" w:hAnsi="Times New Roman" w:cs="Times New Roman"/>
          <w:sz w:val="25"/>
          <w:szCs w:val="25"/>
          <w:lang w:val="uk-UA"/>
        </w:rPr>
      </w:pPr>
    </w:p>
    <w:p w:rsidR="00687497" w:rsidRPr="00663025" w:rsidRDefault="00A00BC4">
      <w:pPr>
        <w:numPr>
          <w:ilvl w:val="0"/>
          <w:numId w:val="7"/>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Комісією не встановлено істотних обставин, які свідчать про невідповідність </w:t>
      </w:r>
      <w:proofErr w:type="spellStart"/>
      <w:r w:rsidRPr="00663025">
        <w:rPr>
          <w:rFonts w:ascii="Times New Roman" w:eastAsia="Times New Roman" w:hAnsi="Times New Roman" w:cs="Times New Roman"/>
          <w:color w:val="000000"/>
          <w:sz w:val="25"/>
          <w:szCs w:val="25"/>
          <w:lang w:val="uk-UA"/>
        </w:rPr>
        <w:t>Парненко</w:t>
      </w:r>
      <w:proofErr w:type="spellEnd"/>
      <w:r w:rsidRPr="00663025">
        <w:rPr>
          <w:rFonts w:ascii="Times New Roman" w:eastAsia="Times New Roman" w:hAnsi="Times New Roman" w:cs="Times New Roman"/>
          <w:color w:val="000000"/>
          <w:sz w:val="25"/>
          <w:szCs w:val="25"/>
          <w:lang w:val="uk-UA"/>
        </w:rPr>
        <w:t xml:space="preserve"> В.С. критеріям професійної етики та доброчесності.</w:t>
      </w:r>
    </w:p>
    <w:p w:rsidR="00687497" w:rsidRPr="00663025" w:rsidRDefault="00A00BC4">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Однак Комісія звертає увагу на таке.</w:t>
      </w:r>
    </w:p>
    <w:p w:rsidR="00687497" w:rsidRPr="00663025" w:rsidRDefault="00A00BC4">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sz w:val="25"/>
          <w:szCs w:val="25"/>
          <w:lang w:val="uk-UA"/>
        </w:rPr>
        <w:t>Під час співбесіди кандидату було запропоновано прокоментувати висновок ГРД в частині наявності значної кількості посилань на російські та радянські джерела, що, на думку ГРД, є неетичним з огляду на російсько-українську війну, яка почалася в</w:t>
      </w:r>
      <w:r w:rsidR="00AC602A" w:rsidRPr="00663025">
        <w:rPr>
          <w:rFonts w:ascii="Times New Roman" w:eastAsia="Times New Roman" w:hAnsi="Times New Roman" w:cs="Times New Roman"/>
          <w:sz w:val="25"/>
          <w:szCs w:val="25"/>
          <w:lang w:val="uk-UA"/>
        </w:rPr>
        <w:t> </w:t>
      </w:r>
      <w:r w:rsidRPr="00663025">
        <w:rPr>
          <w:rFonts w:ascii="Times New Roman" w:eastAsia="Times New Roman" w:hAnsi="Times New Roman" w:cs="Times New Roman"/>
          <w:sz w:val="25"/>
          <w:szCs w:val="25"/>
          <w:lang w:val="uk-UA"/>
        </w:rPr>
        <w:t>2014</w:t>
      </w:r>
      <w:r w:rsidR="00AC602A" w:rsidRPr="00663025">
        <w:rPr>
          <w:rFonts w:ascii="Times New Roman" w:eastAsia="Times New Roman" w:hAnsi="Times New Roman" w:cs="Times New Roman"/>
          <w:sz w:val="25"/>
          <w:szCs w:val="25"/>
          <w:lang w:val="uk-UA"/>
        </w:rPr>
        <w:t> </w:t>
      </w:r>
      <w:r w:rsidRPr="00663025">
        <w:rPr>
          <w:rFonts w:ascii="Times New Roman" w:eastAsia="Times New Roman" w:hAnsi="Times New Roman" w:cs="Times New Roman"/>
          <w:sz w:val="25"/>
          <w:szCs w:val="25"/>
          <w:lang w:val="uk-UA"/>
        </w:rPr>
        <w:t>році і тривала на момент написання кандидатом дисертації.</w:t>
      </w:r>
    </w:p>
    <w:p w:rsidR="00687497" w:rsidRPr="00663025" w:rsidRDefault="00A00BC4">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Кандидат погодилася з тим, що її робота містить посилання на російські та радянські джерела, однак зауважила, що такі джерела використані нею саме для того, щоб навести негативні приклади змісту адміністративної відповідальності та з метою їх недопущення в національну правову систему </w:t>
      </w:r>
      <w:r w:rsidR="00AC602A" w:rsidRPr="00663025">
        <w:rPr>
          <w:rFonts w:ascii="Times New Roman" w:eastAsia="Times New Roman" w:hAnsi="Times New Roman" w:cs="Times New Roman"/>
          <w:color w:val="000000"/>
          <w:sz w:val="25"/>
          <w:szCs w:val="25"/>
          <w:lang w:val="uk-UA"/>
        </w:rPr>
        <w:t>надалі</w:t>
      </w:r>
      <w:r w:rsidRPr="00663025">
        <w:rPr>
          <w:rFonts w:ascii="Times New Roman" w:eastAsia="Times New Roman" w:hAnsi="Times New Roman" w:cs="Times New Roman"/>
          <w:color w:val="000000"/>
          <w:sz w:val="25"/>
          <w:szCs w:val="25"/>
          <w:lang w:val="uk-UA"/>
        </w:rPr>
        <w:t>.</w:t>
      </w:r>
    </w:p>
    <w:p w:rsidR="00687497" w:rsidRPr="00663025" w:rsidRDefault="00A00BC4">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Комісія зауважує, що дисертаційна робота кандидата дійсно містить численні посилання на російські та радянські джерела, однак не погоджується із поясненнями кандидата.</w:t>
      </w:r>
    </w:p>
    <w:p w:rsidR="00687497" w:rsidRPr="00663025" w:rsidRDefault="00A00BC4">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Проаналізувавши наукову роботу кандидата, Комісією встановлено непоодинокі випадки, де кандидат погоджується з позицією, а також посила</w:t>
      </w:r>
      <w:r w:rsidR="00AC602A" w:rsidRPr="00663025">
        <w:rPr>
          <w:rFonts w:ascii="Times New Roman" w:eastAsia="Times New Roman" w:hAnsi="Times New Roman" w:cs="Times New Roman"/>
          <w:color w:val="000000"/>
          <w:sz w:val="25"/>
          <w:szCs w:val="25"/>
          <w:lang w:val="uk-UA"/>
        </w:rPr>
        <w:t>ється</w:t>
      </w:r>
      <w:r w:rsidRPr="00663025">
        <w:rPr>
          <w:rFonts w:ascii="Times New Roman" w:eastAsia="Times New Roman" w:hAnsi="Times New Roman" w:cs="Times New Roman"/>
          <w:color w:val="000000"/>
          <w:sz w:val="25"/>
          <w:szCs w:val="25"/>
          <w:lang w:val="uk-UA"/>
        </w:rPr>
        <w:t xml:space="preserve"> на російських науковців, як на дослідників, які дають найбільш широку та ґрунтовну позицію щодо тлумачення різних аспектів об’єкту дослідження. </w:t>
      </w:r>
      <w:r w:rsidR="00AC602A" w:rsidRPr="00663025">
        <w:rPr>
          <w:rFonts w:ascii="Times New Roman" w:eastAsia="Times New Roman" w:hAnsi="Times New Roman" w:cs="Times New Roman"/>
          <w:color w:val="000000"/>
          <w:sz w:val="25"/>
          <w:szCs w:val="25"/>
          <w:lang w:val="uk-UA"/>
        </w:rPr>
        <w:t>Водночас</w:t>
      </w:r>
      <w:r w:rsidRPr="00663025">
        <w:rPr>
          <w:rFonts w:ascii="Times New Roman" w:eastAsia="Times New Roman" w:hAnsi="Times New Roman" w:cs="Times New Roman"/>
          <w:color w:val="000000"/>
          <w:sz w:val="25"/>
          <w:szCs w:val="25"/>
          <w:lang w:val="uk-UA"/>
        </w:rPr>
        <w:t xml:space="preserve"> жодного негативного забарвлення твердження цих авторів не набувають.</w:t>
      </w:r>
    </w:p>
    <w:p w:rsidR="00687497" w:rsidRPr="00663025" w:rsidRDefault="00A00BC4">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Так, на сторінці 37 дисертаційної роботи кандидат зазнач</w:t>
      </w:r>
      <w:r w:rsidR="00AC602A" w:rsidRPr="00663025">
        <w:rPr>
          <w:rFonts w:ascii="Times New Roman" w:eastAsia="Times New Roman" w:hAnsi="Times New Roman" w:cs="Times New Roman"/>
          <w:color w:val="000000"/>
          <w:sz w:val="25"/>
          <w:szCs w:val="25"/>
          <w:lang w:val="uk-UA"/>
        </w:rPr>
        <w:t>ила</w:t>
      </w:r>
      <w:r w:rsidRPr="00663025">
        <w:rPr>
          <w:rFonts w:ascii="Times New Roman" w:eastAsia="Times New Roman" w:hAnsi="Times New Roman" w:cs="Times New Roman"/>
          <w:color w:val="000000"/>
          <w:sz w:val="25"/>
          <w:szCs w:val="25"/>
          <w:lang w:val="uk-UA"/>
        </w:rPr>
        <w:t xml:space="preserve">: «Складність категорії правового статусу підтверджує наявність численних визначень, що мають, відповідно, певну градацію за складністю та змістовністю. Зокрема, серед авторів найбільш ґрунтовних тлумачень цього феномена – М. </w:t>
      </w:r>
      <w:proofErr w:type="spellStart"/>
      <w:r w:rsidRPr="00663025">
        <w:rPr>
          <w:rFonts w:ascii="Times New Roman" w:eastAsia="Times New Roman" w:hAnsi="Times New Roman" w:cs="Times New Roman"/>
          <w:color w:val="000000"/>
          <w:sz w:val="25"/>
          <w:szCs w:val="25"/>
          <w:lang w:val="uk-UA"/>
        </w:rPr>
        <w:t>Матузов</w:t>
      </w:r>
      <w:proofErr w:type="spellEnd"/>
      <w:r w:rsidRPr="00663025">
        <w:rPr>
          <w:rFonts w:ascii="Times New Roman" w:eastAsia="Times New Roman" w:hAnsi="Times New Roman" w:cs="Times New Roman"/>
          <w:color w:val="000000"/>
          <w:sz w:val="25"/>
          <w:szCs w:val="25"/>
          <w:lang w:val="uk-UA"/>
        </w:rPr>
        <w:t xml:space="preserve">. Він доводить, що поняття правового статусу є досить широким, адже включає такі складові, як: правоздатність, </w:t>
      </w:r>
      <w:r w:rsidRPr="00663025">
        <w:rPr>
          <w:rFonts w:ascii="Times New Roman" w:eastAsia="Times New Roman" w:hAnsi="Times New Roman" w:cs="Times New Roman"/>
          <w:color w:val="000000"/>
          <w:sz w:val="25"/>
          <w:szCs w:val="25"/>
          <w:lang w:val="uk-UA"/>
        </w:rPr>
        <w:lastRenderedPageBreak/>
        <w:t>права й обов’язки (конституційні), що не є елементами конкретних правовідносин [141, с.</w:t>
      </w:r>
      <w:r w:rsidR="00E40422" w:rsidRPr="00663025">
        <w:rPr>
          <w:rFonts w:ascii="Times New Roman" w:eastAsia="Times New Roman" w:hAnsi="Times New Roman" w:cs="Times New Roman"/>
          <w:color w:val="000000"/>
          <w:sz w:val="25"/>
          <w:szCs w:val="25"/>
          <w:lang w:val="uk-UA"/>
        </w:rPr>
        <w:t> </w:t>
      </w:r>
      <w:r w:rsidR="00AC602A" w:rsidRPr="00663025">
        <w:rPr>
          <w:rFonts w:ascii="Times New Roman" w:eastAsia="Times New Roman" w:hAnsi="Times New Roman" w:cs="Times New Roman"/>
          <w:color w:val="000000"/>
          <w:sz w:val="25"/>
          <w:szCs w:val="25"/>
          <w:lang w:val="uk-UA"/>
        </w:rPr>
        <w:t>189–</w:t>
      </w:r>
      <w:r w:rsidRPr="00663025">
        <w:rPr>
          <w:rFonts w:ascii="Times New Roman" w:eastAsia="Times New Roman" w:hAnsi="Times New Roman" w:cs="Times New Roman"/>
          <w:color w:val="000000"/>
          <w:sz w:val="25"/>
          <w:szCs w:val="25"/>
          <w:lang w:val="uk-UA"/>
        </w:rPr>
        <w:t>197]. Більш широко визначає цю категорію Л. Воєводін, який, окрім концептів «громадянство», «правоздатність», передбачає в ній усі права й обов’язки, що походять від норм будь-якої з правничих галузей. Крім цього, дають змогу розкрити категорію правового статусу також його принципи та гарантії. На думку науковця, головна роль у структурі правового статусу належить саме правам та обов’язкам, адже юридичне становище особи в суспільстві та державі усвідомлюється як правове утворення, що складається або із суто з прав і свобод, або переважно з головних прав і обов’язків, а також їх гарантій [46, с. 31]</w:t>
      </w:r>
      <w:r w:rsidR="00AC602A" w:rsidRPr="00663025">
        <w:rPr>
          <w:rFonts w:ascii="Times New Roman" w:eastAsia="Times New Roman" w:hAnsi="Times New Roman" w:cs="Times New Roman"/>
          <w:color w:val="000000"/>
          <w:sz w:val="25"/>
          <w:szCs w:val="25"/>
          <w:lang w:val="uk-UA"/>
        </w:rPr>
        <w:t>»</w:t>
      </w:r>
      <w:r w:rsidRPr="00663025">
        <w:rPr>
          <w:rFonts w:ascii="Times New Roman" w:eastAsia="Times New Roman" w:hAnsi="Times New Roman" w:cs="Times New Roman"/>
          <w:color w:val="000000"/>
          <w:sz w:val="25"/>
          <w:szCs w:val="25"/>
          <w:lang w:val="uk-UA"/>
        </w:rPr>
        <w:t>.</w:t>
      </w:r>
    </w:p>
    <w:p w:rsidR="00687497" w:rsidRPr="00663025" w:rsidRDefault="00A00BC4">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На сторінці 26 роботи кандидат </w:t>
      </w:r>
      <w:r w:rsidR="00AC602A" w:rsidRPr="00663025">
        <w:rPr>
          <w:rFonts w:ascii="Times New Roman" w:eastAsia="Times New Roman" w:hAnsi="Times New Roman" w:cs="Times New Roman"/>
          <w:color w:val="000000"/>
          <w:sz w:val="25"/>
          <w:szCs w:val="25"/>
          <w:lang w:val="uk-UA"/>
        </w:rPr>
        <w:t>вказала</w:t>
      </w:r>
      <w:r w:rsidRPr="00663025">
        <w:rPr>
          <w:rFonts w:ascii="Times New Roman" w:eastAsia="Times New Roman" w:hAnsi="Times New Roman" w:cs="Times New Roman"/>
          <w:color w:val="000000"/>
          <w:sz w:val="25"/>
          <w:szCs w:val="25"/>
          <w:lang w:val="uk-UA"/>
        </w:rPr>
        <w:t>: «Тому, на нашу думку, варто погодитися з позицією К. Бєльського [26] щодо можливості формулювання поняття адміністративної відповідальності лише на основі різноманітності визначень, які доповнюватимуть, конкретизуватиму</w:t>
      </w:r>
      <w:r w:rsidR="00AC602A" w:rsidRPr="00663025">
        <w:rPr>
          <w:rFonts w:ascii="Times New Roman" w:eastAsia="Times New Roman" w:hAnsi="Times New Roman" w:cs="Times New Roman"/>
          <w:color w:val="000000"/>
          <w:sz w:val="25"/>
          <w:szCs w:val="25"/>
          <w:lang w:val="uk-UA"/>
        </w:rPr>
        <w:t>ть і розкриватимуть одне одного</w:t>
      </w:r>
      <w:r w:rsidRPr="00663025">
        <w:rPr>
          <w:rFonts w:ascii="Times New Roman" w:eastAsia="Times New Roman" w:hAnsi="Times New Roman" w:cs="Times New Roman"/>
          <w:color w:val="000000"/>
          <w:sz w:val="25"/>
          <w:szCs w:val="25"/>
          <w:lang w:val="uk-UA"/>
        </w:rPr>
        <w:t>»</w:t>
      </w:r>
      <w:r w:rsidR="00AC602A" w:rsidRPr="00663025">
        <w:rPr>
          <w:rFonts w:ascii="Times New Roman" w:eastAsia="Times New Roman" w:hAnsi="Times New Roman" w:cs="Times New Roman"/>
          <w:color w:val="000000"/>
          <w:sz w:val="25"/>
          <w:szCs w:val="25"/>
          <w:lang w:val="uk-UA"/>
        </w:rPr>
        <w:t>.</w:t>
      </w:r>
    </w:p>
    <w:p w:rsidR="00687497" w:rsidRPr="00663025" w:rsidRDefault="00A00BC4">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На сторінці 104 роботи, посилаючись на російського автора </w:t>
      </w:r>
      <w:proofErr w:type="spellStart"/>
      <w:r w:rsidRPr="00663025">
        <w:rPr>
          <w:rFonts w:ascii="Times New Roman" w:eastAsia="Times New Roman" w:hAnsi="Times New Roman" w:cs="Times New Roman"/>
          <w:color w:val="000000"/>
          <w:sz w:val="25"/>
          <w:szCs w:val="25"/>
          <w:lang w:val="uk-UA"/>
        </w:rPr>
        <w:t>Овчарову</w:t>
      </w:r>
      <w:proofErr w:type="spellEnd"/>
      <w:r w:rsidRPr="00663025">
        <w:rPr>
          <w:rFonts w:ascii="Times New Roman" w:eastAsia="Times New Roman" w:hAnsi="Times New Roman" w:cs="Times New Roman"/>
          <w:color w:val="000000"/>
          <w:sz w:val="25"/>
          <w:szCs w:val="25"/>
          <w:lang w:val="uk-UA"/>
        </w:rPr>
        <w:t xml:space="preserve"> С., кандидат </w:t>
      </w:r>
      <w:r w:rsidR="00AC602A" w:rsidRPr="00663025">
        <w:rPr>
          <w:rFonts w:ascii="Times New Roman" w:eastAsia="Times New Roman" w:hAnsi="Times New Roman" w:cs="Times New Roman"/>
          <w:color w:val="000000"/>
          <w:sz w:val="25"/>
          <w:szCs w:val="25"/>
          <w:lang w:val="uk-UA"/>
        </w:rPr>
        <w:t>написала</w:t>
      </w:r>
      <w:r w:rsidRPr="00663025">
        <w:rPr>
          <w:rFonts w:ascii="Times New Roman" w:eastAsia="Times New Roman" w:hAnsi="Times New Roman" w:cs="Times New Roman"/>
          <w:color w:val="000000"/>
          <w:sz w:val="25"/>
          <w:szCs w:val="25"/>
          <w:lang w:val="uk-UA"/>
        </w:rPr>
        <w:t xml:space="preserve">: «Тому варто погодитися з думкою дослідників про те, що вину юридичної особи в скоєнні адміністративного проступку слід розуміти як </w:t>
      </w:r>
      <w:proofErr w:type="spellStart"/>
      <w:r w:rsidRPr="00663025">
        <w:rPr>
          <w:rFonts w:ascii="Times New Roman" w:eastAsia="Times New Roman" w:hAnsi="Times New Roman" w:cs="Times New Roman"/>
          <w:color w:val="000000"/>
          <w:sz w:val="25"/>
          <w:szCs w:val="25"/>
          <w:lang w:val="uk-UA"/>
        </w:rPr>
        <w:t>неприкладення</w:t>
      </w:r>
      <w:proofErr w:type="spellEnd"/>
      <w:r w:rsidRPr="00663025">
        <w:rPr>
          <w:rFonts w:ascii="Times New Roman" w:eastAsia="Times New Roman" w:hAnsi="Times New Roman" w:cs="Times New Roman"/>
          <w:color w:val="000000"/>
          <w:sz w:val="25"/>
          <w:szCs w:val="25"/>
          <w:lang w:val="uk-UA"/>
        </w:rPr>
        <w:t xml:space="preserve"> юридичною особою зусиль, які допускає та вимагає законодавство, для виконання покладених на неї обов’язків, за порушення яких передбачена адміністративна відповідальність, а також як невикористання наданих прав і можливостей для усунення причин адміністративного правопорушення [157, с. 18].»</w:t>
      </w:r>
    </w:p>
    <w:p w:rsidR="00687497" w:rsidRPr="00663025" w:rsidRDefault="00AC602A">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Водночас</w:t>
      </w:r>
      <w:r w:rsidR="00A00BC4" w:rsidRPr="00663025">
        <w:rPr>
          <w:rFonts w:ascii="Times New Roman" w:eastAsia="Times New Roman" w:hAnsi="Times New Roman" w:cs="Times New Roman"/>
          <w:color w:val="000000"/>
          <w:sz w:val="25"/>
          <w:szCs w:val="25"/>
          <w:lang w:val="uk-UA"/>
        </w:rPr>
        <w:t xml:space="preserve"> </w:t>
      </w:r>
      <w:proofErr w:type="spellStart"/>
      <w:r w:rsidR="00A00BC4" w:rsidRPr="00663025">
        <w:rPr>
          <w:rFonts w:ascii="Times New Roman" w:eastAsia="Times New Roman" w:hAnsi="Times New Roman" w:cs="Times New Roman"/>
          <w:color w:val="000000"/>
          <w:sz w:val="25"/>
          <w:szCs w:val="25"/>
          <w:lang w:val="uk-UA"/>
        </w:rPr>
        <w:t>Матузов</w:t>
      </w:r>
      <w:proofErr w:type="spellEnd"/>
      <w:r w:rsidR="00A00BC4" w:rsidRPr="00663025">
        <w:rPr>
          <w:rFonts w:ascii="Times New Roman" w:eastAsia="Times New Roman" w:hAnsi="Times New Roman" w:cs="Times New Roman"/>
          <w:color w:val="000000"/>
          <w:sz w:val="25"/>
          <w:szCs w:val="25"/>
          <w:lang w:val="uk-UA"/>
        </w:rPr>
        <w:t xml:space="preserve"> М. – радянський автор, а Воєводін Л., Бєльський К., </w:t>
      </w:r>
      <w:proofErr w:type="spellStart"/>
      <w:r w:rsidR="00A00BC4" w:rsidRPr="00663025">
        <w:rPr>
          <w:rFonts w:ascii="Times New Roman" w:eastAsia="Times New Roman" w:hAnsi="Times New Roman" w:cs="Times New Roman"/>
          <w:color w:val="000000"/>
          <w:sz w:val="25"/>
          <w:szCs w:val="25"/>
          <w:lang w:val="uk-UA"/>
        </w:rPr>
        <w:t>Овчарова</w:t>
      </w:r>
      <w:proofErr w:type="spellEnd"/>
      <w:r w:rsidR="00A00BC4" w:rsidRPr="00663025">
        <w:rPr>
          <w:rFonts w:ascii="Times New Roman" w:eastAsia="Times New Roman" w:hAnsi="Times New Roman" w:cs="Times New Roman"/>
          <w:color w:val="000000"/>
          <w:sz w:val="25"/>
          <w:szCs w:val="25"/>
          <w:lang w:val="uk-UA"/>
        </w:rPr>
        <w:t xml:space="preserve"> С. – російські автори.</w:t>
      </w:r>
    </w:p>
    <w:p w:rsidR="00687497" w:rsidRPr="00663025" w:rsidRDefault="00A00BC4">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Комісія зауважує, що жодним чином не ставить під сумнів академічну свободу кандидата в її науковій діяльності та не надає оцінки обраним кандидатом джерелам.</w:t>
      </w:r>
    </w:p>
    <w:p w:rsidR="00687497" w:rsidRPr="00663025" w:rsidRDefault="00AC602A">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Проте</w:t>
      </w:r>
      <w:r w:rsidR="00A00BC4" w:rsidRPr="00663025">
        <w:rPr>
          <w:rFonts w:ascii="Times New Roman" w:eastAsia="Times New Roman" w:hAnsi="Times New Roman" w:cs="Times New Roman"/>
          <w:color w:val="000000"/>
          <w:sz w:val="25"/>
          <w:szCs w:val="25"/>
          <w:lang w:val="uk-UA"/>
        </w:rPr>
        <w:t xml:space="preserve"> така поведінка кандидата може свідчити про недостатній рівень щирості та усвідомлення важливості надання достовірних пояснень під час співбесіди.</w:t>
      </w:r>
    </w:p>
    <w:p w:rsidR="00687497" w:rsidRPr="00663025" w:rsidRDefault="00A00BC4">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 </w:t>
      </w:r>
      <w:r w:rsidRPr="00663025">
        <w:rPr>
          <w:rFonts w:ascii="Times New Roman" w:eastAsia="Times New Roman" w:hAnsi="Times New Roman" w:cs="Times New Roman"/>
          <w:sz w:val="25"/>
          <w:szCs w:val="25"/>
          <w:lang w:val="uk-UA"/>
        </w:rPr>
        <w:t xml:space="preserve">Хоча зазначене й не свідчать про умисне намагання ввести в оману, однак демонструє недостатню відповідальність кандидата. Така поведінка може розцінюватися як прояв нестачі внутрішньої дисципліни, чесності та формальний підхід до конкурсної процедури.   </w:t>
      </w:r>
    </w:p>
    <w:p w:rsidR="00687497" w:rsidRPr="00663025" w:rsidRDefault="00A00BC4">
      <w:pPr>
        <w:numPr>
          <w:ilvl w:val="0"/>
          <w:numId w:val="7"/>
        </w:numPr>
        <w:shd w:val="clear" w:color="auto" w:fill="FFFFFF"/>
        <w:spacing w:after="0" w:line="240" w:lineRule="auto"/>
        <w:ind w:left="0" w:firstLine="709"/>
        <w:jc w:val="both"/>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 xml:space="preserve">Таким чином, </w:t>
      </w:r>
      <w:r w:rsidRPr="00663025">
        <w:rPr>
          <w:rFonts w:ascii="Times New Roman" w:eastAsia="Times New Roman" w:hAnsi="Times New Roman" w:cs="Times New Roman"/>
          <w:sz w:val="25"/>
          <w:szCs w:val="25"/>
          <w:lang w:val="uk-UA"/>
        </w:rPr>
        <w:t>Комісія у складі Першої палати одноголосно вирішила зменшити бали за критерієм професійної етики та доброчесності на 15 балів за показником «чесність».</w:t>
      </w:r>
    </w:p>
    <w:p w:rsidR="00687497" w:rsidRPr="00663025" w:rsidRDefault="00A00BC4">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Крім того, Комісія звертає увагу на те, що </w:t>
      </w:r>
      <w:r w:rsidR="00AC602A" w:rsidRPr="00663025">
        <w:rPr>
          <w:rFonts w:ascii="Times New Roman" w:eastAsia="Times New Roman" w:hAnsi="Times New Roman" w:cs="Times New Roman"/>
          <w:color w:val="000000"/>
          <w:sz w:val="25"/>
          <w:szCs w:val="25"/>
          <w:lang w:val="uk-UA"/>
        </w:rPr>
        <w:t>у</w:t>
      </w:r>
      <w:r w:rsidRPr="00663025">
        <w:rPr>
          <w:rFonts w:ascii="Times New Roman" w:eastAsia="Times New Roman" w:hAnsi="Times New Roman" w:cs="Times New Roman"/>
          <w:color w:val="000000"/>
          <w:sz w:val="25"/>
          <w:szCs w:val="25"/>
          <w:lang w:val="uk-UA"/>
        </w:rPr>
        <w:t xml:space="preserve"> 2024 році Радою суддів України було оприлюднено список суддів</w:t>
      </w:r>
      <w:r w:rsidRPr="00663025">
        <w:rPr>
          <w:rFonts w:ascii="Times New Roman" w:eastAsia="Times New Roman" w:hAnsi="Times New Roman" w:cs="Times New Roman"/>
          <w:sz w:val="25"/>
          <w:szCs w:val="25"/>
          <w:lang w:val="uk-UA"/>
        </w:rPr>
        <w:t xml:space="preserve">, які з 2021 </w:t>
      </w:r>
      <w:r w:rsidR="00AC602A" w:rsidRPr="00663025">
        <w:rPr>
          <w:rFonts w:ascii="Times New Roman" w:eastAsia="Times New Roman" w:hAnsi="Times New Roman" w:cs="Times New Roman"/>
          <w:sz w:val="25"/>
          <w:szCs w:val="25"/>
          <w:lang w:val="uk-UA"/>
        </w:rPr>
        <w:t>д</w:t>
      </w:r>
      <w:r w:rsidRPr="00663025">
        <w:rPr>
          <w:rFonts w:ascii="Times New Roman" w:eastAsia="Times New Roman" w:hAnsi="Times New Roman" w:cs="Times New Roman"/>
          <w:sz w:val="25"/>
          <w:szCs w:val="25"/>
          <w:lang w:val="uk-UA"/>
        </w:rPr>
        <w:t xml:space="preserve">о 2024 </w:t>
      </w:r>
      <w:r w:rsidR="00AC602A" w:rsidRPr="00663025">
        <w:rPr>
          <w:rFonts w:ascii="Times New Roman" w:eastAsia="Times New Roman" w:hAnsi="Times New Roman" w:cs="Times New Roman"/>
          <w:sz w:val="25"/>
          <w:szCs w:val="25"/>
          <w:lang w:val="uk-UA"/>
        </w:rPr>
        <w:t>року найчастіше відряджалися до</w:t>
      </w:r>
      <w:r w:rsidRPr="00663025">
        <w:rPr>
          <w:rFonts w:ascii="Times New Roman" w:eastAsia="Times New Roman" w:hAnsi="Times New Roman" w:cs="Times New Roman"/>
          <w:sz w:val="25"/>
          <w:szCs w:val="25"/>
          <w:lang w:val="uk-UA"/>
        </w:rPr>
        <w:t xml:space="preserve"> НШСУ або досі перебували там у відрядженні</w:t>
      </w:r>
      <w:r w:rsidRPr="00663025">
        <w:rPr>
          <w:rFonts w:ascii="Times New Roman" w:eastAsia="Times New Roman" w:hAnsi="Times New Roman" w:cs="Times New Roman"/>
          <w:color w:val="000000"/>
          <w:sz w:val="25"/>
          <w:szCs w:val="25"/>
          <w:lang w:val="uk-UA"/>
        </w:rPr>
        <w:t xml:space="preserve">, серед яких </w:t>
      </w:r>
      <w:r w:rsidRPr="00663025">
        <w:rPr>
          <w:rFonts w:ascii="Times New Roman" w:eastAsia="Times New Roman" w:hAnsi="Times New Roman" w:cs="Times New Roman"/>
          <w:sz w:val="25"/>
          <w:szCs w:val="25"/>
          <w:lang w:val="uk-UA"/>
        </w:rPr>
        <w:t>була і кандидат, чинна суддя Дніпропетровського окружного адміністративного суду на той час.</w:t>
      </w:r>
    </w:p>
    <w:p w:rsidR="00687497" w:rsidRPr="00663025" w:rsidRDefault="00A00BC4">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Так, протягом 2023</w:t>
      </w:r>
      <w:r w:rsidR="00AC602A" w:rsidRPr="00663025">
        <w:rPr>
          <w:rFonts w:ascii="Times New Roman" w:eastAsia="Times New Roman" w:hAnsi="Times New Roman" w:cs="Times New Roman"/>
          <w:color w:val="000000"/>
          <w:sz w:val="25"/>
          <w:szCs w:val="25"/>
          <w:lang w:val="uk-UA"/>
        </w:rPr>
        <w:t xml:space="preserve"> року кандидат була відряджена до</w:t>
      </w:r>
      <w:r w:rsidRPr="00663025">
        <w:rPr>
          <w:rFonts w:ascii="Times New Roman" w:eastAsia="Times New Roman" w:hAnsi="Times New Roman" w:cs="Times New Roman"/>
          <w:color w:val="000000"/>
          <w:sz w:val="25"/>
          <w:szCs w:val="25"/>
          <w:lang w:val="uk-UA"/>
        </w:rPr>
        <w:t xml:space="preserve"> НШСУ сукупно протягом близько 7 місяців.</w:t>
      </w:r>
    </w:p>
    <w:p w:rsidR="00687497" w:rsidRPr="00663025" w:rsidRDefault="00A00BC4">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proofErr w:type="spellStart"/>
      <w:r w:rsidRPr="00663025">
        <w:rPr>
          <w:rFonts w:ascii="Times New Roman" w:eastAsia="Times New Roman" w:hAnsi="Times New Roman" w:cs="Times New Roman"/>
          <w:color w:val="000000"/>
          <w:sz w:val="25"/>
          <w:szCs w:val="25"/>
          <w:lang w:val="uk-UA"/>
        </w:rPr>
        <w:t>Парненко</w:t>
      </w:r>
      <w:proofErr w:type="spellEnd"/>
      <w:r w:rsidRPr="00663025">
        <w:rPr>
          <w:rFonts w:ascii="Times New Roman" w:eastAsia="Times New Roman" w:hAnsi="Times New Roman" w:cs="Times New Roman"/>
          <w:color w:val="000000"/>
          <w:sz w:val="25"/>
          <w:szCs w:val="25"/>
          <w:lang w:val="uk-UA"/>
        </w:rPr>
        <w:t xml:space="preserve"> В.С. пояснила, що діяла виключно на виконання наказу голови Дніпропетровського окружного адміністративного суду. </w:t>
      </w:r>
    </w:p>
    <w:p w:rsidR="00687497" w:rsidRPr="00663025" w:rsidRDefault="00A00BC4">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Водночас на відповідне запитання члена Комісії кандидат повідомила, що хоч і діяла на вико</w:t>
      </w:r>
      <w:r w:rsidR="00B61199" w:rsidRPr="00663025">
        <w:rPr>
          <w:rFonts w:ascii="Times New Roman" w:eastAsia="Times New Roman" w:hAnsi="Times New Roman" w:cs="Times New Roman"/>
          <w:color w:val="000000"/>
          <w:sz w:val="25"/>
          <w:szCs w:val="25"/>
          <w:lang w:val="uk-UA"/>
        </w:rPr>
        <w:t>нання наказу голови суду, однак</w:t>
      </w:r>
      <w:r w:rsidRPr="00663025">
        <w:rPr>
          <w:rFonts w:ascii="Times New Roman" w:eastAsia="Times New Roman" w:hAnsi="Times New Roman" w:cs="Times New Roman"/>
          <w:color w:val="000000"/>
          <w:sz w:val="25"/>
          <w:szCs w:val="25"/>
          <w:lang w:val="uk-UA"/>
        </w:rPr>
        <w:t xml:space="preserve"> за її добровільною згодою.</w:t>
      </w:r>
    </w:p>
    <w:p w:rsidR="00687497" w:rsidRPr="00663025" w:rsidRDefault="00A00BC4">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Таким чином, маючи повноваження для здійснення правосуддя </w:t>
      </w:r>
      <w:r w:rsidR="00B61199" w:rsidRPr="00663025">
        <w:rPr>
          <w:rFonts w:ascii="Times New Roman" w:eastAsia="Times New Roman" w:hAnsi="Times New Roman" w:cs="Times New Roman"/>
          <w:color w:val="000000"/>
          <w:sz w:val="25"/>
          <w:szCs w:val="25"/>
          <w:lang w:val="uk-UA"/>
        </w:rPr>
        <w:t>в</w:t>
      </w:r>
      <w:r w:rsidRPr="00663025">
        <w:rPr>
          <w:rFonts w:ascii="Times New Roman" w:eastAsia="Times New Roman" w:hAnsi="Times New Roman" w:cs="Times New Roman"/>
          <w:color w:val="000000"/>
          <w:sz w:val="25"/>
          <w:szCs w:val="25"/>
          <w:lang w:val="uk-UA"/>
        </w:rPr>
        <w:t xml:space="preserve"> Дніпропетровському окружному адміністративному суді, протягом близько 7 місяців </w:t>
      </w:r>
      <w:proofErr w:type="spellStart"/>
      <w:r w:rsidRPr="00663025">
        <w:rPr>
          <w:rFonts w:ascii="Times New Roman" w:eastAsia="Times New Roman" w:hAnsi="Times New Roman" w:cs="Times New Roman"/>
          <w:color w:val="000000"/>
          <w:sz w:val="25"/>
          <w:szCs w:val="25"/>
          <w:lang w:val="uk-UA"/>
        </w:rPr>
        <w:t>Парненко</w:t>
      </w:r>
      <w:proofErr w:type="spellEnd"/>
      <w:r w:rsidRPr="00663025">
        <w:rPr>
          <w:rFonts w:ascii="Times New Roman" w:eastAsia="Times New Roman" w:hAnsi="Times New Roman" w:cs="Times New Roman"/>
          <w:color w:val="000000"/>
          <w:sz w:val="25"/>
          <w:szCs w:val="25"/>
          <w:lang w:val="uk-UA"/>
        </w:rPr>
        <w:t xml:space="preserve"> В.С. фактично не забезпечувала доступ до правосуддя, а була відряджена для здійснення науково-методичної діяльності. </w:t>
      </w:r>
      <w:r w:rsidR="00B61199" w:rsidRPr="00663025">
        <w:rPr>
          <w:rFonts w:ascii="Times New Roman" w:eastAsia="Times New Roman" w:hAnsi="Times New Roman" w:cs="Times New Roman"/>
          <w:color w:val="000000"/>
          <w:sz w:val="25"/>
          <w:szCs w:val="25"/>
          <w:lang w:val="uk-UA"/>
        </w:rPr>
        <w:t>Водночас</w:t>
      </w:r>
      <w:r w:rsidRPr="00663025">
        <w:rPr>
          <w:rFonts w:ascii="Times New Roman" w:eastAsia="Times New Roman" w:hAnsi="Times New Roman" w:cs="Times New Roman"/>
          <w:color w:val="000000"/>
          <w:sz w:val="25"/>
          <w:szCs w:val="25"/>
          <w:lang w:val="uk-UA"/>
        </w:rPr>
        <w:t xml:space="preserve">, після завершення відрядження </w:t>
      </w:r>
      <w:proofErr w:type="spellStart"/>
      <w:r w:rsidRPr="00663025">
        <w:rPr>
          <w:rFonts w:ascii="Times New Roman" w:eastAsia="Times New Roman" w:hAnsi="Times New Roman" w:cs="Times New Roman"/>
          <w:color w:val="000000"/>
          <w:sz w:val="25"/>
          <w:szCs w:val="25"/>
          <w:lang w:val="uk-UA"/>
        </w:rPr>
        <w:t>Парненко</w:t>
      </w:r>
      <w:proofErr w:type="spellEnd"/>
      <w:r w:rsidRPr="00663025">
        <w:rPr>
          <w:rFonts w:ascii="Times New Roman" w:eastAsia="Times New Roman" w:hAnsi="Times New Roman" w:cs="Times New Roman"/>
          <w:color w:val="000000"/>
          <w:sz w:val="25"/>
          <w:szCs w:val="25"/>
          <w:lang w:val="uk-UA"/>
        </w:rPr>
        <w:t xml:space="preserve"> В.С. до НШСУ </w:t>
      </w:r>
      <w:r w:rsidR="00B61199" w:rsidRPr="00663025">
        <w:rPr>
          <w:rFonts w:ascii="Times New Roman" w:eastAsia="Times New Roman" w:hAnsi="Times New Roman" w:cs="Times New Roman"/>
          <w:color w:val="000000"/>
          <w:sz w:val="25"/>
          <w:szCs w:val="25"/>
          <w:lang w:val="uk-UA"/>
        </w:rPr>
        <w:t xml:space="preserve">її </w:t>
      </w:r>
      <w:r w:rsidRPr="00663025">
        <w:rPr>
          <w:rFonts w:ascii="Times New Roman" w:eastAsia="Times New Roman" w:hAnsi="Times New Roman" w:cs="Times New Roman"/>
          <w:color w:val="000000"/>
          <w:sz w:val="25"/>
          <w:szCs w:val="25"/>
          <w:lang w:val="uk-UA"/>
        </w:rPr>
        <w:t>було відряджено до Київського окружного адміністративного суду.</w:t>
      </w:r>
    </w:p>
    <w:p w:rsidR="00687497" w:rsidRPr="00663025" w:rsidRDefault="00A00BC4">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lastRenderedPageBreak/>
        <w:t xml:space="preserve">Комісія звертає увагу на те, що відповідно до звітності Ради суддів України </w:t>
      </w:r>
      <w:r w:rsidR="00B61199" w:rsidRPr="00663025">
        <w:rPr>
          <w:rFonts w:ascii="Times New Roman" w:eastAsia="Times New Roman" w:hAnsi="Times New Roman" w:cs="Times New Roman"/>
          <w:color w:val="000000"/>
          <w:sz w:val="25"/>
          <w:szCs w:val="25"/>
          <w:lang w:val="uk-UA"/>
        </w:rPr>
        <w:t>у</w:t>
      </w:r>
      <w:r w:rsidRPr="00663025">
        <w:rPr>
          <w:rFonts w:ascii="Times New Roman" w:eastAsia="Times New Roman" w:hAnsi="Times New Roman" w:cs="Times New Roman"/>
          <w:color w:val="000000"/>
          <w:sz w:val="25"/>
          <w:szCs w:val="25"/>
          <w:lang w:val="uk-UA"/>
        </w:rPr>
        <w:t xml:space="preserve"> 2023 році у </w:t>
      </w:r>
      <w:r w:rsidRPr="00663025">
        <w:rPr>
          <w:rFonts w:ascii="Times New Roman" w:eastAsia="Times New Roman" w:hAnsi="Times New Roman" w:cs="Times New Roman"/>
          <w:sz w:val="25"/>
          <w:szCs w:val="25"/>
          <w:lang w:val="uk-UA"/>
        </w:rPr>
        <w:t xml:space="preserve">Дніпропетровському окружному адміністративному суді із 55 посад суддів було заповнено всього 41 посаду. </w:t>
      </w:r>
      <w:r w:rsidRPr="00663025">
        <w:rPr>
          <w:rFonts w:ascii="Times New Roman" w:eastAsia="Times New Roman" w:hAnsi="Times New Roman" w:cs="Times New Roman"/>
          <w:color w:val="000000"/>
          <w:sz w:val="25"/>
          <w:szCs w:val="25"/>
          <w:lang w:val="uk-UA"/>
        </w:rPr>
        <w:t>Дніпропетровський окружний адміністративний суд у 2023 році мав навантаження значно вище за середнє по Україні.</w:t>
      </w:r>
    </w:p>
    <w:p w:rsidR="00687497" w:rsidRPr="00663025" w:rsidRDefault="00A00BC4">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Відповідно до статті 127 Конституції України правосуддя здійснюють судді, тобто здійснення правосуддя є основним призначенням судді.</w:t>
      </w:r>
    </w:p>
    <w:p w:rsidR="00687497" w:rsidRPr="00663025" w:rsidRDefault="00A00BC4">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Уникнення виконання фундаментальних обов’язків судді, хоча й у спосіб</w:t>
      </w:r>
      <w:r w:rsidR="00B61199" w:rsidRPr="00663025">
        <w:rPr>
          <w:rFonts w:ascii="Times New Roman" w:eastAsia="Times New Roman" w:hAnsi="Times New Roman" w:cs="Times New Roman"/>
          <w:color w:val="000000"/>
          <w:sz w:val="25"/>
          <w:szCs w:val="25"/>
          <w:lang w:val="uk-UA"/>
        </w:rPr>
        <w:t>,</w:t>
      </w:r>
      <w:r w:rsidRPr="00663025">
        <w:rPr>
          <w:rFonts w:ascii="Times New Roman" w:eastAsia="Times New Roman" w:hAnsi="Times New Roman" w:cs="Times New Roman"/>
          <w:color w:val="000000"/>
          <w:sz w:val="25"/>
          <w:szCs w:val="25"/>
          <w:lang w:val="uk-UA"/>
        </w:rPr>
        <w:t xml:space="preserve"> не заборонений законом, демонструє недостатній рівень професійної мотивації з точки зору стороннього поінформованого спостерігача.</w:t>
      </w:r>
    </w:p>
    <w:p w:rsidR="00687497" w:rsidRPr="00663025" w:rsidRDefault="00A00BC4">
      <w:pPr>
        <w:numPr>
          <w:ilvl w:val="0"/>
          <w:numId w:val="7"/>
        </w:numPr>
        <w:shd w:val="clear" w:color="auto" w:fill="FFFFFF"/>
        <w:spacing w:after="0" w:line="240" w:lineRule="auto"/>
        <w:ind w:left="0" w:firstLine="700"/>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У зв’язку із наведеним Комісія у складі Першої палати одноголосно вирішила зменшити бали кандидата за критерієм професійної етики та доброчесності на 15 балів за показником «</w:t>
      </w:r>
      <w:r w:rsidRPr="00663025">
        <w:rPr>
          <w:rFonts w:ascii="Times New Roman" w:eastAsia="Times New Roman" w:hAnsi="Times New Roman" w:cs="Times New Roman"/>
          <w:sz w:val="25"/>
          <w:szCs w:val="25"/>
          <w:lang w:val="uk-UA"/>
        </w:rPr>
        <w:t>сумлінність</w:t>
      </w:r>
      <w:r w:rsidRPr="00663025">
        <w:rPr>
          <w:rFonts w:ascii="Times New Roman" w:eastAsia="Times New Roman" w:hAnsi="Times New Roman" w:cs="Times New Roman"/>
          <w:color w:val="000000"/>
          <w:sz w:val="25"/>
          <w:szCs w:val="25"/>
          <w:lang w:val="uk-UA"/>
        </w:rPr>
        <w:t>».</w:t>
      </w:r>
    </w:p>
    <w:p w:rsidR="00687497" w:rsidRPr="00663025" w:rsidRDefault="00A00BC4">
      <w:pPr>
        <w:numPr>
          <w:ilvl w:val="0"/>
          <w:numId w:val="7"/>
        </w:numPr>
        <w:pBdr>
          <w:top w:val="nil"/>
          <w:left w:val="nil"/>
          <w:bottom w:val="nil"/>
          <w:right w:val="nil"/>
          <w:between w:val="nil"/>
        </w:pBdr>
        <w:shd w:val="clear" w:color="auto" w:fill="FFFFFF"/>
        <w:spacing w:after="200" w:line="240" w:lineRule="auto"/>
        <w:ind w:left="0" w:firstLine="700"/>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 xml:space="preserve">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цими критеріями, становить 270 балів із 300 можливих, що </w:t>
      </w:r>
      <w:r w:rsidR="00E40422" w:rsidRPr="00663025">
        <w:rPr>
          <w:rFonts w:ascii="Times New Roman" w:eastAsia="Times New Roman" w:hAnsi="Times New Roman" w:cs="Times New Roman"/>
          <w:color w:val="000000"/>
          <w:sz w:val="25"/>
          <w:szCs w:val="25"/>
          <w:lang w:val="uk-UA"/>
        </w:rPr>
        <w:t>більше</w:t>
      </w:r>
      <w:r w:rsidRPr="00663025">
        <w:rPr>
          <w:rFonts w:ascii="Times New Roman" w:eastAsia="Times New Roman" w:hAnsi="Times New Roman" w:cs="Times New Roman"/>
          <w:color w:val="000000"/>
          <w:sz w:val="25"/>
          <w:szCs w:val="25"/>
          <w:lang w:val="uk-UA"/>
        </w:rPr>
        <w:t xml:space="preserve"> за 75% (225 балів) максимально можливого </w:t>
      </w:r>
      <w:proofErr w:type="spellStart"/>
      <w:r w:rsidRPr="00663025">
        <w:rPr>
          <w:rFonts w:ascii="Times New Roman" w:eastAsia="Times New Roman" w:hAnsi="Times New Roman" w:cs="Times New Roman"/>
          <w:color w:val="000000"/>
          <w:sz w:val="25"/>
          <w:szCs w:val="25"/>
          <w:lang w:val="uk-UA"/>
        </w:rPr>
        <w:t>бала</w:t>
      </w:r>
      <w:proofErr w:type="spellEnd"/>
      <w:r w:rsidRPr="00663025">
        <w:rPr>
          <w:rFonts w:ascii="Times New Roman" w:eastAsia="Times New Roman" w:hAnsi="Times New Roman" w:cs="Times New Roman"/>
          <w:color w:val="000000"/>
          <w:sz w:val="25"/>
          <w:szCs w:val="25"/>
          <w:lang w:val="uk-UA"/>
        </w:rPr>
        <w:t>, а тому Комісія виснує, що кандидат відповідає критерію професійної етики та доброчесності.</w:t>
      </w:r>
    </w:p>
    <w:p w:rsidR="00B61199" w:rsidRPr="00663025" w:rsidRDefault="00B61199">
      <w:pPr>
        <w:rPr>
          <w:rFonts w:ascii="Times New Roman" w:eastAsia="Times New Roman" w:hAnsi="Times New Roman" w:cs="Times New Roman"/>
          <w:b/>
          <w:color w:val="000000"/>
          <w:sz w:val="25"/>
          <w:szCs w:val="25"/>
          <w:lang w:val="uk-UA"/>
        </w:rPr>
      </w:pPr>
      <w:r w:rsidRPr="00663025">
        <w:rPr>
          <w:rFonts w:ascii="Times New Roman" w:eastAsia="Times New Roman" w:hAnsi="Times New Roman" w:cs="Times New Roman"/>
          <w:b/>
          <w:color w:val="000000"/>
          <w:sz w:val="25"/>
          <w:szCs w:val="25"/>
          <w:lang w:val="uk-UA"/>
        </w:rPr>
        <w:br w:type="page"/>
      </w:r>
    </w:p>
    <w:p w:rsidR="00687497" w:rsidRPr="00663025" w:rsidRDefault="00A00BC4">
      <w:pPr>
        <w:shd w:val="clear" w:color="auto" w:fill="FFFFFF"/>
        <w:spacing w:after="200" w:line="240" w:lineRule="auto"/>
        <w:ind w:left="709"/>
        <w:jc w:val="both"/>
        <w:rPr>
          <w:rFonts w:ascii="Times New Roman" w:eastAsia="Times New Roman" w:hAnsi="Times New Roman" w:cs="Times New Roman"/>
          <w:sz w:val="25"/>
          <w:szCs w:val="25"/>
          <w:lang w:val="uk-UA"/>
        </w:rPr>
      </w:pPr>
      <w:r w:rsidRPr="00663025">
        <w:rPr>
          <w:rFonts w:ascii="Times New Roman" w:eastAsia="Times New Roman" w:hAnsi="Times New Roman" w:cs="Times New Roman"/>
          <w:b/>
          <w:color w:val="000000"/>
          <w:sz w:val="25"/>
          <w:szCs w:val="25"/>
          <w:lang w:val="uk-UA"/>
        </w:rPr>
        <w:lastRenderedPageBreak/>
        <w:t>VІ. Висновки за результатами кваліфікаційного оцінювання.</w:t>
      </w:r>
    </w:p>
    <w:tbl>
      <w:tblPr>
        <w:tblStyle w:val="af5"/>
        <w:tblW w:w="9610" w:type="dxa"/>
        <w:jc w:val="center"/>
        <w:tblInd w:w="0" w:type="dxa"/>
        <w:tblLayout w:type="fixed"/>
        <w:tblLook w:val="0400" w:firstRow="0" w:lastRow="0" w:firstColumn="0" w:lastColumn="0" w:noHBand="0" w:noVBand="1"/>
      </w:tblPr>
      <w:tblGrid>
        <w:gridCol w:w="2052"/>
        <w:gridCol w:w="3975"/>
        <w:gridCol w:w="1801"/>
        <w:gridCol w:w="1782"/>
      </w:tblGrid>
      <w:tr w:rsidR="00687497" w:rsidRPr="00663025">
        <w:trPr>
          <w:jc w:val="center"/>
        </w:trPr>
        <w:tc>
          <w:tcPr>
            <w:tcW w:w="2052" w:type="dxa"/>
            <w:tcBorders>
              <w:top w:val="single" w:sz="18" w:space="0" w:color="000000"/>
              <w:left w:val="single" w:sz="18"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b/>
                <w:color w:val="000000"/>
                <w:sz w:val="25"/>
                <w:szCs w:val="25"/>
                <w:lang w:val="uk-UA"/>
              </w:rPr>
              <w:t>КРИТЕРІЇ</w:t>
            </w:r>
          </w:p>
        </w:tc>
        <w:tc>
          <w:tcPr>
            <w:tcW w:w="3975" w:type="dxa"/>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b/>
                <w:color w:val="000000"/>
                <w:sz w:val="25"/>
                <w:szCs w:val="25"/>
                <w:lang w:val="uk-UA"/>
              </w:rPr>
              <w:t>ПОКАЗНИКИ</w:t>
            </w:r>
          </w:p>
        </w:tc>
        <w:tc>
          <w:tcPr>
            <w:tcW w:w="1801" w:type="dxa"/>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b/>
                <w:color w:val="000000"/>
                <w:sz w:val="25"/>
                <w:szCs w:val="25"/>
                <w:lang w:val="uk-UA"/>
              </w:rPr>
              <w:t>РЕЗУЛЬТАТ </w:t>
            </w:r>
            <w:r w:rsidRPr="00663025">
              <w:rPr>
                <w:rFonts w:ascii="Times New Roman" w:eastAsia="Times New Roman" w:hAnsi="Times New Roman" w:cs="Times New Roman"/>
                <w:b/>
                <w:color w:val="000000"/>
                <w:sz w:val="25"/>
                <w:szCs w:val="25"/>
                <w:lang w:val="uk-UA"/>
              </w:rPr>
              <w:br/>
              <w:t>(за показником)</w:t>
            </w:r>
          </w:p>
        </w:tc>
        <w:tc>
          <w:tcPr>
            <w:tcW w:w="1782" w:type="dxa"/>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b/>
                <w:color w:val="000000"/>
                <w:sz w:val="25"/>
                <w:szCs w:val="25"/>
                <w:lang w:val="uk-UA"/>
              </w:rPr>
              <w:t>РЕЗУЛЬТАТ </w:t>
            </w:r>
            <w:r w:rsidRPr="00663025">
              <w:rPr>
                <w:rFonts w:ascii="Times New Roman" w:eastAsia="Times New Roman" w:hAnsi="Times New Roman" w:cs="Times New Roman"/>
                <w:b/>
                <w:color w:val="000000"/>
                <w:sz w:val="25"/>
                <w:szCs w:val="25"/>
                <w:lang w:val="uk-UA"/>
              </w:rPr>
              <w:br/>
              <w:t>(за критерієм)</w:t>
            </w:r>
          </w:p>
        </w:tc>
      </w:tr>
      <w:tr w:rsidR="00687497" w:rsidRPr="00663025">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87497" w:rsidRPr="00663025" w:rsidRDefault="00A00BC4">
            <w:pPr>
              <w:spacing w:after="0" w:line="240" w:lineRule="auto"/>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Професійна компетентність</w:t>
            </w: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7497" w:rsidRPr="00663025" w:rsidRDefault="00A00BC4" w:rsidP="00B61199">
            <w:pPr>
              <w:spacing w:after="0" w:line="240" w:lineRule="auto"/>
              <w:jc w:val="both"/>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Когнітивн</w:t>
            </w:r>
            <w:r w:rsidR="00B61199" w:rsidRPr="00663025">
              <w:rPr>
                <w:rFonts w:ascii="Times New Roman" w:eastAsia="Times New Roman" w:hAnsi="Times New Roman" w:cs="Times New Roman"/>
                <w:color w:val="000000"/>
                <w:sz w:val="25"/>
                <w:szCs w:val="25"/>
                <w:lang w:val="uk-UA"/>
              </w:rPr>
              <w:t>і</w:t>
            </w:r>
            <w:r w:rsidRPr="00663025">
              <w:rPr>
                <w:rFonts w:ascii="Times New Roman" w:eastAsia="Times New Roman" w:hAnsi="Times New Roman" w:cs="Times New Roman"/>
                <w:color w:val="000000"/>
                <w:sz w:val="25"/>
                <w:szCs w:val="25"/>
                <w:lang w:val="uk-UA"/>
              </w:rPr>
              <w:t xml:space="preserve"> здібност</w:t>
            </w:r>
            <w:r w:rsidR="00B61199" w:rsidRPr="00663025">
              <w:rPr>
                <w:rFonts w:ascii="Times New Roman" w:eastAsia="Times New Roman" w:hAnsi="Times New Roman" w:cs="Times New Roman"/>
                <w:color w:val="000000"/>
                <w:sz w:val="25"/>
                <w:szCs w:val="25"/>
                <w:lang w:val="uk-UA"/>
              </w:rPr>
              <w:t>і</w:t>
            </w:r>
          </w:p>
        </w:tc>
        <w:tc>
          <w:tcPr>
            <w:tcW w:w="1801"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55,9</w:t>
            </w: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363,9</w:t>
            </w:r>
          </w:p>
        </w:tc>
      </w:tr>
      <w:tr w:rsidR="00687497" w:rsidRPr="0066302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7497" w:rsidRPr="00663025" w:rsidRDefault="00A00BC4">
            <w:pPr>
              <w:spacing w:after="0" w:line="240" w:lineRule="auto"/>
              <w:jc w:val="both"/>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Знання історії української державності</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40</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687497" w:rsidRPr="0066302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7497" w:rsidRPr="00663025" w:rsidRDefault="00A00BC4">
            <w:pPr>
              <w:spacing w:after="0" w:line="240" w:lineRule="auto"/>
              <w:jc w:val="both"/>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Знання у сфері права та спеціалізації суду</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149</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687497" w:rsidRPr="0066302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687497" w:rsidRPr="00663025" w:rsidRDefault="00A00BC4">
            <w:pPr>
              <w:spacing w:after="0" w:line="240" w:lineRule="auto"/>
              <w:jc w:val="both"/>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Здатність практичного застосування знань у сфері права у суді відповідного рівня та спеціалізації</w:t>
            </w:r>
          </w:p>
        </w:tc>
        <w:tc>
          <w:tcPr>
            <w:tcW w:w="1801"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119</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687497" w:rsidRPr="00663025">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87497" w:rsidRPr="00663025" w:rsidRDefault="00A00BC4">
            <w:pPr>
              <w:spacing w:after="0" w:line="240" w:lineRule="auto"/>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Особиста компетентність</w:t>
            </w: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7497" w:rsidRPr="00663025" w:rsidRDefault="00A00BC4">
            <w:pPr>
              <w:spacing w:after="0" w:line="240" w:lineRule="auto"/>
              <w:jc w:val="both"/>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Рішучість та відповідальність</w:t>
            </w:r>
          </w:p>
        </w:tc>
        <w:tc>
          <w:tcPr>
            <w:tcW w:w="1801"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20</w:t>
            </w: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39</w:t>
            </w:r>
          </w:p>
        </w:tc>
      </w:tr>
      <w:tr w:rsidR="00687497" w:rsidRPr="0066302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687497" w:rsidRPr="00663025" w:rsidRDefault="00A00BC4">
            <w:pPr>
              <w:spacing w:after="0" w:line="240" w:lineRule="auto"/>
              <w:jc w:val="both"/>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Безперервний розвиток</w:t>
            </w:r>
          </w:p>
        </w:tc>
        <w:tc>
          <w:tcPr>
            <w:tcW w:w="1801"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19</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687497" w:rsidRPr="00663025">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87497" w:rsidRPr="00663025" w:rsidRDefault="00A00BC4">
            <w:pPr>
              <w:spacing w:after="0" w:line="240" w:lineRule="auto"/>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Соціальна компетентність</w:t>
            </w:r>
          </w:p>
          <w:p w:rsidR="00687497" w:rsidRPr="00663025" w:rsidRDefault="00687497">
            <w:pPr>
              <w:spacing w:after="0" w:line="240" w:lineRule="auto"/>
              <w:rPr>
                <w:rFonts w:ascii="Times New Roman" w:eastAsia="Times New Roman" w:hAnsi="Times New Roman" w:cs="Times New Roman"/>
                <w:sz w:val="25"/>
                <w:szCs w:val="25"/>
                <w:lang w:val="uk-UA"/>
              </w:rPr>
            </w:pP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7497" w:rsidRPr="00663025" w:rsidRDefault="00A00BC4">
            <w:pPr>
              <w:spacing w:after="0" w:line="240" w:lineRule="auto"/>
              <w:jc w:val="both"/>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Ефективна комунікація</w:t>
            </w:r>
          </w:p>
        </w:tc>
        <w:tc>
          <w:tcPr>
            <w:tcW w:w="1801"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9</w:t>
            </w: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37,67</w:t>
            </w:r>
          </w:p>
        </w:tc>
      </w:tr>
      <w:tr w:rsidR="00687497" w:rsidRPr="0066302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7497" w:rsidRPr="00663025" w:rsidRDefault="00A00BC4">
            <w:pPr>
              <w:spacing w:after="0" w:line="240" w:lineRule="auto"/>
              <w:jc w:val="both"/>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Ефективна взаємодія</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9</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687497" w:rsidRPr="0066302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7497" w:rsidRPr="00663025" w:rsidRDefault="00A00BC4">
            <w:pPr>
              <w:spacing w:after="0" w:line="240" w:lineRule="auto"/>
              <w:jc w:val="both"/>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Стійкість мотивації</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9,67</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687497" w:rsidRPr="0066302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687497" w:rsidRPr="00663025" w:rsidRDefault="00A00BC4">
            <w:pPr>
              <w:spacing w:after="0" w:line="240" w:lineRule="auto"/>
              <w:jc w:val="both"/>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Емоційна стійкість</w:t>
            </w:r>
          </w:p>
        </w:tc>
        <w:tc>
          <w:tcPr>
            <w:tcW w:w="1801"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10</w:t>
            </w:r>
            <w:r w:rsidRPr="00663025">
              <w:rPr>
                <w:rFonts w:ascii="Times New Roman" w:eastAsia="Times New Roman" w:hAnsi="Times New Roman" w:cs="Times New Roman"/>
                <w:sz w:val="25"/>
                <w:szCs w:val="25"/>
                <w:lang w:val="uk-UA"/>
              </w:rPr>
              <w:t xml:space="preserve"> </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687497" w:rsidRPr="00663025">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87497" w:rsidRPr="00663025" w:rsidRDefault="00A00BC4">
            <w:pPr>
              <w:spacing w:after="0" w:line="240" w:lineRule="auto"/>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Доброчесність та професійна етика</w:t>
            </w: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7497" w:rsidRPr="00663025" w:rsidRDefault="00A00BC4">
            <w:pPr>
              <w:spacing w:after="0" w:line="240" w:lineRule="auto"/>
              <w:jc w:val="both"/>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Незалежність</w:t>
            </w:r>
          </w:p>
        </w:tc>
        <w:tc>
          <w:tcPr>
            <w:tcW w:w="1801" w:type="dxa"/>
            <w:vMerge w:val="restart"/>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687497" w:rsidRPr="00663025" w:rsidRDefault="00687497">
            <w:pPr>
              <w:spacing w:after="0" w:line="240" w:lineRule="auto"/>
              <w:rPr>
                <w:rFonts w:ascii="Times New Roman" w:eastAsia="Times New Roman" w:hAnsi="Times New Roman" w:cs="Times New Roman"/>
                <w:sz w:val="25"/>
                <w:szCs w:val="25"/>
                <w:lang w:val="uk-UA"/>
              </w:rPr>
            </w:pP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270</w:t>
            </w:r>
          </w:p>
          <w:p w:rsidR="00687497" w:rsidRPr="00663025" w:rsidRDefault="00687497">
            <w:pPr>
              <w:spacing w:after="0" w:line="240" w:lineRule="auto"/>
              <w:rPr>
                <w:rFonts w:ascii="Times New Roman" w:eastAsia="Times New Roman" w:hAnsi="Times New Roman" w:cs="Times New Roman"/>
                <w:sz w:val="25"/>
                <w:szCs w:val="25"/>
                <w:lang w:val="uk-UA"/>
              </w:rPr>
            </w:pPr>
          </w:p>
        </w:tc>
      </w:tr>
      <w:tr w:rsidR="00687497" w:rsidRPr="0066302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7497" w:rsidRPr="00663025" w:rsidRDefault="00A00BC4">
            <w:pPr>
              <w:spacing w:after="0" w:line="240" w:lineRule="auto"/>
              <w:jc w:val="both"/>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Чесність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687497" w:rsidRPr="0066302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7497" w:rsidRPr="00663025" w:rsidRDefault="00A00BC4">
            <w:pPr>
              <w:spacing w:after="0" w:line="240" w:lineRule="auto"/>
              <w:jc w:val="both"/>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Неупередженість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687497" w:rsidRPr="0066302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7497" w:rsidRPr="00663025" w:rsidRDefault="00A00BC4">
            <w:pPr>
              <w:spacing w:after="0" w:line="240" w:lineRule="auto"/>
              <w:jc w:val="both"/>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Сумлінність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687497" w:rsidRPr="0066302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7497" w:rsidRPr="00663025" w:rsidRDefault="00A00BC4">
            <w:pPr>
              <w:spacing w:after="0" w:line="240" w:lineRule="auto"/>
              <w:jc w:val="both"/>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Непідкупність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687497" w:rsidRPr="0066302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7497" w:rsidRPr="00663025" w:rsidRDefault="00A00BC4">
            <w:pPr>
              <w:spacing w:after="0" w:line="240" w:lineRule="auto"/>
              <w:jc w:val="both"/>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Дотримання етичних норм і бездоганна поведінка у професійній діяльності та особистому житті</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687497" w:rsidRPr="0066302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tcPr>
          <w:p w:rsidR="00687497" w:rsidRPr="00663025" w:rsidRDefault="00A00BC4" w:rsidP="00B61199">
            <w:pPr>
              <w:spacing w:after="0" w:line="240" w:lineRule="auto"/>
              <w:jc w:val="both"/>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Законність джерел походження майна, відповідність рівня життя судді (кандидата на посаду судді) або членів його сім</w:t>
            </w:r>
            <w:r w:rsidR="00B61199" w:rsidRPr="00663025">
              <w:rPr>
                <w:rFonts w:ascii="Times New Roman" w:eastAsia="Times New Roman" w:hAnsi="Times New Roman" w:cs="Times New Roman"/>
                <w:color w:val="000000"/>
                <w:sz w:val="25"/>
                <w:szCs w:val="25"/>
                <w:lang w:val="uk-UA"/>
              </w:rPr>
              <w:t>’</w:t>
            </w:r>
            <w:r w:rsidRPr="00663025">
              <w:rPr>
                <w:rFonts w:ascii="Times New Roman" w:eastAsia="Times New Roman" w:hAnsi="Times New Roman" w:cs="Times New Roman"/>
                <w:color w:val="000000"/>
                <w:sz w:val="25"/>
                <w:szCs w:val="25"/>
                <w:lang w:val="uk-UA"/>
              </w:rPr>
              <w:t>ї задекларованим доходам, відповідність способу життя судді (кандидата на посаду судді) його статусу</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87497" w:rsidRPr="00663025" w:rsidRDefault="0068749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687497" w:rsidRPr="00663025">
        <w:trPr>
          <w:jc w:val="center"/>
        </w:trPr>
        <w:tc>
          <w:tcPr>
            <w:tcW w:w="2052" w:type="dxa"/>
            <w:tcBorders>
              <w:top w:val="single" w:sz="18" w:space="0" w:color="000000"/>
            </w:tcBorders>
            <w:tcMar>
              <w:top w:w="0" w:type="dxa"/>
              <w:left w:w="108" w:type="dxa"/>
              <w:bottom w:w="0" w:type="dxa"/>
              <w:right w:w="108" w:type="dxa"/>
            </w:tcMar>
          </w:tcPr>
          <w:p w:rsidR="00687497" w:rsidRPr="00663025" w:rsidRDefault="00687497">
            <w:pPr>
              <w:spacing w:after="0" w:line="240" w:lineRule="auto"/>
              <w:rPr>
                <w:rFonts w:ascii="Times New Roman" w:eastAsia="Times New Roman" w:hAnsi="Times New Roman" w:cs="Times New Roman"/>
                <w:sz w:val="25"/>
                <w:szCs w:val="25"/>
                <w:lang w:val="uk-UA"/>
              </w:rPr>
            </w:pPr>
          </w:p>
        </w:tc>
        <w:tc>
          <w:tcPr>
            <w:tcW w:w="3975" w:type="dxa"/>
            <w:tcBorders>
              <w:top w:val="single" w:sz="18" w:space="0" w:color="000000"/>
              <w:right w:val="single" w:sz="18" w:space="0" w:color="000000"/>
            </w:tcBorders>
            <w:tcMar>
              <w:top w:w="0" w:type="dxa"/>
              <w:left w:w="108" w:type="dxa"/>
              <w:bottom w:w="0" w:type="dxa"/>
              <w:right w:w="108" w:type="dxa"/>
            </w:tcMar>
          </w:tcPr>
          <w:p w:rsidR="00687497" w:rsidRPr="00663025" w:rsidRDefault="00687497">
            <w:pPr>
              <w:spacing w:after="0" w:line="240" w:lineRule="auto"/>
              <w:rPr>
                <w:rFonts w:ascii="Times New Roman" w:eastAsia="Times New Roman" w:hAnsi="Times New Roman" w:cs="Times New Roman"/>
                <w:sz w:val="25"/>
                <w:szCs w:val="25"/>
                <w:lang w:val="uk-UA"/>
              </w:rPr>
            </w:pPr>
          </w:p>
        </w:tc>
        <w:tc>
          <w:tcPr>
            <w:tcW w:w="1801" w:type="dxa"/>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Загальний бал</w:t>
            </w:r>
          </w:p>
        </w:tc>
        <w:tc>
          <w:tcPr>
            <w:tcW w:w="1782" w:type="dxa"/>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687497" w:rsidRPr="00663025" w:rsidRDefault="00A00BC4">
            <w:pPr>
              <w:spacing w:after="0" w:line="240" w:lineRule="auto"/>
              <w:jc w:val="center"/>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710,57</w:t>
            </w:r>
          </w:p>
        </w:tc>
      </w:tr>
    </w:tbl>
    <w:p w:rsidR="00687497" w:rsidRPr="00663025" w:rsidRDefault="00687497">
      <w:pPr>
        <w:shd w:val="clear" w:color="auto" w:fill="FFFFFF"/>
        <w:spacing w:after="0" w:line="240" w:lineRule="auto"/>
        <w:ind w:firstLine="709"/>
        <w:jc w:val="both"/>
        <w:rPr>
          <w:rFonts w:ascii="Times New Roman" w:eastAsia="Times New Roman" w:hAnsi="Times New Roman" w:cs="Times New Roman"/>
          <w:color w:val="000000"/>
          <w:sz w:val="25"/>
          <w:szCs w:val="25"/>
          <w:lang w:val="uk-UA"/>
        </w:rPr>
      </w:pPr>
    </w:p>
    <w:p w:rsidR="00687497" w:rsidRPr="00663025" w:rsidRDefault="00A00BC4">
      <w:pPr>
        <w:numPr>
          <w:ilvl w:val="0"/>
          <w:numId w:val="7"/>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Згідно з абзацом другим частини першої статті 88 Закону, якщо ГРД у своєму висновку встановила, що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687497" w:rsidRPr="00663025" w:rsidRDefault="00A00BC4">
      <w:pPr>
        <w:numPr>
          <w:ilvl w:val="0"/>
          <w:numId w:val="7"/>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lastRenderedPageBreak/>
        <w:t xml:space="preserve">Отже, у зв’язку з наявністю висновку ГРД питання про підтвердження або </w:t>
      </w:r>
      <w:proofErr w:type="spellStart"/>
      <w:r w:rsidRPr="00663025">
        <w:rPr>
          <w:rFonts w:ascii="Times New Roman" w:eastAsia="Times New Roman" w:hAnsi="Times New Roman" w:cs="Times New Roman"/>
          <w:color w:val="000000"/>
          <w:sz w:val="25"/>
          <w:szCs w:val="25"/>
          <w:lang w:val="uk-UA"/>
        </w:rPr>
        <w:t>непідтвердження</w:t>
      </w:r>
      <w:proofErr w:type="spellEnd"/>
      <w:r w:rsidRPr="00663025">
        <w:rPr>
          <w:rFonts w:ascii="Times New Roman" w:eastAsia="Times New Roman" w:hAnsi="Times New Roman" w:cs="Times New Roman"/>
          <w:color w:val="000000"/>
          <w:sz w:val="25"/>
          <w:szCs w:val="25"/>
          <w:lang w:val="uk-UA"/>
        </w:rPr>
        <w:t xml:space="preserve"> здатності кандидата на посаду судді апеляційного адміністративного суду </w:t>
      </w:r>
      <w:proofErr w:type="spellStart"/>
      <w:r w:rsidRPr="00663025">
        <w:rPr>
          <w:rFonts w:ascii="Times New Roman" w:eastAsia="Times New Roman" w:hAnsi="Times New Roman" w:cs="Times New Roman"/>
          <w:color w:val="000000"/>
          <w:sz w:val="25"/>
          <w:szCs w:val="25"/>
          <w:lang w:val="uk-UA"/>
        </w:rPr>
        <w:t>Парненко</w:t>
      </w:r>
      <w:proofErr w:type="spellEnd"/>
      <w:r w:rsidRPr="00663025">
        <w:rPr>
          <w:rFonts w:ascii="Times New Roman" w:eastAsia="Times New Roman" w:hAnsi="Times New Roman" w:cs="Times New Roman"/>
          <w:color w:val="000000"/>
          <w:sz w:val="25"/>
          <w:szCs w:val="25"/>
          <w:lang w:val="uk-UA"/>
        </w:rPr>
        <w:t xml:space="preserve"> Вікторії Станіславівни здійснювати правосуддя в апеляційному адміністративному суді повинно вирішуватися Комісією у пленарному складі.</w:t>
      </w:r>
    </w:p>
    <w:p w:rsidR="00687497" w:rsidRPr="00663025" w:rsidRDefault="00A00BC4">
      <w:pPr>
        <w:numPr>
          <w:ilvl w:val="0"/>
          <w:numId w:val="7"/>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687497" w:rsidRPr="00663025" w:rsidRDefault="00687497">
      <w:pPr>
        <w:pBdr>
          <w:top w:val="nil"/>
          <w:left w:val="nil"/>
          <w:bottom w:val="nil"/>
          <w:right w:val="nil"/>
          <w:between w:val="nil"/>
        </w:pBdr>
        <w:shd w:val="clear" w:color="auto" w:fill="FFFFFF"/>
        <w:spacing w:after="0" w:line="240" w:lineRule="auto"/>
        <w:ind w:left="709"/>
        <w:jc w:val="both"/>
        <w:rPr>
          <w:rFonts w:ascii="Times New Roman" w:eastAsia="Times New Roman" w:hAnsi="Times New Roman" w:cs="Times New Roman"/>
          <w:color w:val="000000"/>
          <w:sz w:val="24"/>
          <w:szCs w:val="24"/>
          <w:lang w:val="uk-UA"/>
        </w:rPr>
      </w:pPr>
    </w:p>
    <w:p w:rsidR="00687497" w:rsidRPr="00663025" w:rsidRDefault="00A00BC4">
      <w:pPr>
        <w:shd w:val="clear" w:color="auto" w:fill="FFFFFF"/>
        <w:spacing w:after="0" w:line="240" w:lineRule="auto"/>
        <w:jc w:val="center"/>
        <w:rPr>
          <w:rFonts w:ascii="Times New Roman" w:eastAsia="Times New Roman" w:hAnsi="Times New Roman" w:cs="Times New Roman"/>
          <w:color w:val="000000"/>
          <w:sz w:val="25"/>
          <w:szCs w:val="25"/>
          <w:lang w:val="uk-UA"/>
        </w:rPr>
      </w:pPr>
      <w:r w:rsidRPr="00663025">
        <w:rPr>
          <w:rFonts w:ascii="Times New Roman" w:eastAsia="Times New Roman" w:hAnsi="Times New Roman" w:cs="Times New Roman"/>
          <w:color w:val="000000"/>
          <w:sz w:val="25"/>
          <w:szCs w:val="25"/>
          <w:lang w:val="uk-UA"/>
        </w:rPr>
        <w:t>вирішила:</w:t>
      </w:r>
    </w:p>
    <w:p w:rsidR="00687497" w:rsidRPr="00663025" w:rsidRDefault="00687497">
      <w:pPr>
        <w:shd w:val="clear" w:color="auto" w:fill="FFFFFF"/>
        <w:spacing w:after="0" w:line="240" w:lineRule="auto"/>
        <w:jc w:val="center"/>
        <w:rPr>
          <w:rFonts w:ascii="Times New Roman" w:eastAsia="Times New Roman" w:hAnsi="Times New Roman" w:cs="Times New Roman"/>
          <w:sz w:val="24"/>
          <w:szCs w:val="24"/>
          <w:lang w:val="uk-UA"/>
        </w:rPr>
      </w:pPr>
    </w:p>
    <w:p w:rsidR="00687497" w:rsidRPr="00663025" w:rsidRDefault="00A00BC4">
      <w:pPr>
        <w:spacing w:after="0" w:line="240" w:lineRule="auto"/>
        <w:ind w:firstLine="709"/>
        <w:jc w:val="both"/>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 xml:space="preserve">1. Визначити, що за результатами проходження процедури кваліфікаційного оцінювання кандидат на посаду судді апеляційного адміністративного суду </w:t>
      </w:r>
      <w:proofErr w:type="spellStart"/>
      <w:r w:rsidR="00E40422" w:rsidRPr="00663025">
        <w:rPr>
          <w:rFonts w:ascii="Times New Roman" w:eastAsia="Times New Roman" w:hAnsi="Times New Roman" w:cs="Times New Roman"/>
          <w:color w:val="000000"/>
          <w:sz w:val="25"/>
          <w:szCs w:val="25"/>
          <w:lang w:val="uk-UA"/>
        </w:rPr>
        <w:t>П</w:t>
      </w:r>
      <w:r w:rsidRPr="00663025">
        <w:rPr>
          <w:rFonts w:ascii="Times New Roman" w:eastAsia="Times New Roman" w:hAnsi="Times New Roman" w:cs="Times New Roman"/>
          <w:color w:val="000000"/>
          <w:sz w:val="25"/>
          <w:szCs w:val="25"/>
          <w:lang w:val="uk-UA"/>
        </w:rPr>
        <w:t>арненко</w:t>
      </w:r>
      <w:proofErr w:type="spellEnd"/>
      <w:r w:rsidRPr="00663025">
        <w:rPr>
          <w:rFonts w:ascii="Times New Roman" w:eastAsia="Times New Roman" w:hAnsi="Times New Roman" w:cs="Times New Roman"/>
          <w:color w:val="000000"/>
          <w:sz w:val="25"/>
          <w:szCs w:val="25"/>
          <w:lang w:val="uk-UA"/>
        </w:rPr>
        <w:t xml:space="preserve"> Вікторія Станіславівна набрала 710,57 </w:t>
      </w:r>
      <w:proofErr w:type="spellStart"/>
      <w:r w:rsidRPr="00663025">
        <w:rPr>
          <w:rFonts w:ascii="Times New Roman" w:eastAsia="Times New Roman" w:hAnsi="Times New Roman" w:cs="Times New Roman"/>
          <w:color w:val="000000"/>
          <w:sz w:val="25"/>
          <w:szCs w:val="25"/>
          <w:lang w:val="uk-UA"/>
        </w:rPr>
        <w:t>бала</w:t>
      </w:r>
      <w:proofErr w:type="spellEnd"/>
      <w:r w:rsidRPr="00663025">
        <w:rPr>
          <w:rFonts w:ascii="Times New Roman" w:eastAsia="Times New Roman" w:hAnsi="Times New Roman" w:cs="Times New Roman"/>
          <w:color w:val="000000"/>
          <w:sz w:val="25"/>
          <w:szCs w:val="25"/>
          <w:lang w:val="uk-UA"/>
        </w:rPr>
        <w:t>.</w:t>
      </w:r>
    </w:p>
    <w:p w:rsidR="00687497" w:rsidRPr="00663025" w:rsidRDefault="00A00BC4">
      <w:pPr>
        <w:spacing w:after="0" w:line="240" w:lineRule="auto"/>
        <w:ind w:firstLine="709"/>
        <w:jc w:val="both"/>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 xml:space="preserve">2. </w:t>
      </w:r>
      <w:proofErr w:type="spellStart"/>
      <w:r w:rsidRPr="00663025">
        <w:rPr>
          <w:rFonts w:ascii="Times New Roman" w:eastAsia="Times New Roman" w:hAnsi="Times New Roman" w:cs="Times New Roman"/>
          <w:color w:val="000000"/>
          <w:sz w:val="25"/>
          <w:szCs w:val="25"/>
          <w:lang w:val="uk-UA"/>
        </w:rPr>
        <w:t>Внести</w:t>
      </w:r>
      <w:proofErr w:type="spellEnd"/>
      <w:r w:rsidRPr="00663025">
        <w:rPr>
          <w:rFonts w:ascii="Times New Roman" w:eastAsia="Times New Roman" w:hAnsi="Times New Roman" w:cs="Times New Roman"/>
          <w:color w:val="000000"/>
          <w:sz w:val="25"/>
          <w:szCs w:val="25"/>
          <w:lang w:val="uk-UA"/>
        </w:rPr>
        <w:t xml:space="preserve"> на розгляд Комісії у пленарному складі питання про підтвердження здатності кандидата на посаду судді апеляційного адміністративного суду </w:t>
      </w:r>
      <w:proofErr w:type="spellStart"/>
      <w:r w:rsidRPr="00663025">
        <w:rPr>
          <w:rFonts w:ascii="Times New Roman" w:eastAsia="Times New Roman" w:hAnsi="Times New Roman" w:cs="Times New Roman"/>
          <w:color w:val="000000"/>
          <w:sz w:val="25"/>
          <w:szCs w:val="25"/>
          <w:lang w:val="uk-UA"/>
        </w:rPr>
        <w:t>Парненко</w:t>
      </w:r>
      <w:proofErr w:type="spellEnd"/>
      <w:r w:rsidRPr="00663025">
        <w:rPr>
          <w:rFonts w:ascii="Times New Roman" w:eastAsia="Times New Roman" w:hAnsi="Times New Roman" w:cs="Times New Roman"/>
          <w:color w:val="000000"/>
          <w:sz w:val="25"/>
          <w:szCs w:val="25"/>
          <w:lang w:val="uk-UA"/>
        </w:rPr>
        <w:t xml:space="preserve"> Вікторії Станіславівни здійснювати правосуддя в апеляційному адміністративному суді.</w:t>
      </w:r>
    </w:p>
    <w:p w:rsidR="00687497" w:rsidRPr="00663025" w:rsidRDefault="00687497">
      <w:pPr>
        <w:shd w:val="clear" w:color="auto" w:fill="FFFFFF"/>
        <w:spacing w:after="0" w:line="240" w:lineRule="auto"/>
        <w:jc w:val="both"/>
        <w:rPr>
          <w:rFonts w:ascii="Times New Roman" w:eastAsia="Times New Roman" w:hAnsi="Times New Roman" w:cs="Times New Roman"/>
          <w:sz w:val="25"/>
          <w:szCs w:val="25"/>
          <w:lang w:val="uk-UA"/>
        </w:rPr>
      </w:pPr>
    </w:p>
    <w:p w:rsidR="00687497" w:rsidRPr="00663025" w:rsidRDefault="00687497">
      <w:pPr>
        <w:shd w:val="clear" w:color="auto" w:fill="FFFFFF"/>
        <w:spacing w:after="0" w:line="240" w:lineRule="auto"/>
        <w:jc w:val="both"/>
        <w:rPr>
          <w:rFonts w:ascii="Times New Roman" w:eastAsia="Times New Roman" w:hAnsi="Times New Roman" w:cs="Times New Roman"/>
          <w:sz w:val="25"/>
          <w:szCs w:val="25"/>
          <w:lang w:val="uk-UA"/>
        </w:rPr>
      </w:pPr>
      <w:bookmarkStart w:id="4" w:name="_heading=h.ph2ye1toco1q" w:colFirst="0" w:colLast="0"/>
      <w:bookmarkEnd w:id="4"/>
    </w:p>
    <w:p w:rsidR="00687497" w:rsidRPr="00663025" w:rsidRDefault="00A00BC4">
      <w:pPr>
        <w:shd w:val="clear" w:color="auto" w:fill="FFFFFF"/>
        <w:spacing w:after="0" w:line="240" w:lineRule="auto"/>
        <w:jc w:val="both"/>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 xml:space="preserve">Головуючий </w:t>
      </w: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t xml:space="preserve"> Андрій ПАСІЧНИК</w:t>
      </w:r>
    </w:p>
    <w:p w:rsidR="00687497" w:rsidRPr="00663025" w:rsidRDefault="00687497">
      <w:pPr>
        <w:shd w:val="clear" w:color="auto" w:fill="FFFFFF"/>
        <w:spacing w:after="0" w:line="240" w:lineRule="auto"/>
        <w:jc w:val="both"/>
        <w:rPr>
          <w:rFonts w:ascii="Times New Roman" w:eastAsia="Times New Roman" w:hAnsi="Times New Roman" w:cs="Times New Roman"/>
          <w:sz w:val="28"/>
          <w:szCs w:val="28"/>
          <w:lang w:val="uk-UA"/>
        </w:rPr>
      </w:pPr>
    </w:p>
    <w:p w:rsidR="00687497" w:rsidRPr="00663025" w:rsidRDefault="00A00BC4">
      <w:pPr>
        <w:shd w:val="clear" w:color="auto" w:fill="FFFFFF"/>
        <w:spacing w:after="0" w:line="240" w:lineRule="auto"/>
        <w:jc w:val="both"/>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 xml:space="preserve">Члени </w:t>
      </w:r>
      <w:r w:rsidR="00B61199" w:rsidRPr="00663025">
        <w:rPr>
          <w:rFonts w:ascii="Times New Roman" w:eastAsia="Times New Roman" w:hAnsi="Times New Roman" w:cs="Times New Roman"/>
          <w:color w:val="000000"/>
          <w:sz w:val="25"/>
          <w:szCs w:val="25"/>
          <w:lang w:val="uk-UA"/>
        </w:rPr>
        <w:t>Комісії</w:t>
      </w: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r>
      <w:r w:rsidR="00B61199"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 xml:space="preserve"> Ярослав ДУХ</w:t>
      </w:r>
    </w:p>
    <w:p w:rsidR="00687497" w:rsidRPr="00663025" w:rsidRDefault="00687497">
      <w:pPr>
        <w:shd w:val="clear" w:color="auto" w:fill="FFFFFF"/>
        <w:spacing w:after="0" w:line="240" w:lineRule="auto"/>
        <w:jc w:val="both"/>
        <w:rPr>
          <w:rFonts w:ascii="Times New Roman" w:eastAsia="Times New Roman" w:hAnsi="Times New Roman" w:cs="Times New Roman"/>
          <w:sz w:val="28"/>
          <w:szCs w:val="28"/>
          <w:lang w:val="uk-UA"/>
        </w:rPr>
      </w:pPr>
    </w:p>
    <w:p w:rsidR="00687497" w:rsidRPr="00663025" w:rsidRDefault="00A00BC4">
      <w:pPr>
        <w:shd w:val="clear" w:color="auto" w:fill="FFFFFF"/>
        <w:spacing w:after="0" w:line="240" w:lineRule="auto"/>
        <w:jc w:val="both"/>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t xml:space="preserve"> Роман КИДИСЮК</w:t>
      </w:r>
    </w:p>
    <w:p w:rsidR="00687497" w:rsidRPr="00663025" w:rsidRDefault="00687497">
      <w:pPr>
        <w:shd w:val="clear" w:color="auto" w:fill="FFFFFF"/>
        <w:spacing w:after="0" w:line="240" w:lineRule="auto"/>
        <w:jc w:val="both"/>
        <w:rPr>
          <w:rFonts w:ascii="Times New Roman" w:eastAsia="Times New Roman" w:hAnsi="Times New Roman" w:cs="Times New Roman"/>
          <w:sz w:val="28"/>
          <w:szCs w:val="28"/>
          <w:lang w:val="uk-UA"/>
        </w:rPr>
      </w:pPr>
    </w:p>
    <w:p w:rsidR="00687497" w:rsidRPr="00663025" w:rsidRDefault="00A00BC4">
      <w:pPr>
        <w:shd w:val="clear" w:color="auto" w:fill="FFFFFF"/>
        <w:spacing w:after="0" w:line="240" w:lineRule="auto"/>
        <w:jc w:val="both"/>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t xml:space="preserve"> Олег КОЛІУШ</w:t>
      </w:r>
    </w:p>
    <w:p w:rsidR="00687497" w:rsidRPr="00663025" w:rsidRDefault="00687497">
      <w:pPr>
        <w:shd w:val="clear" w:color="auto" w:fill="FFFFFF"/>
        <w:spacing w:after="0" w:line="240" w:lineRule="auto"/>
        <w:jc w:val="both"/>
        <w:rPr>
          <w:rFonts w:ascii="Times New Roman" w:eastAsia="Times New Roman" w:hAnsi="Times New Roman" w:cs="Times New Roman"/>
          <w:sz w:val="28"/>
          <w:szCs w:val="28"/>
          <w:lang w:val="uk-UA"/>
        </w:rPr>
      </w:pPr>
    </w:p>
    <w:p w:rsidR="00687497" w:rsidRPr="00663025" w:rsidRDefault="00A00BC4">
      <w:pPr>
        <w:shd w:val="clear" w:color="auto" w:fill="FFFFFF"/>
        <w:spacing w:after="0" w:line="240" w:lineRule="auto"/>
        <w:jc w:val="both"/>
        <w:rPr>
          <w:rFonts w:ascii="Times New Roman" w:eastAsia="Times New Roman" w:hAnsi="Times New Roman" w:cs="Times New Roman"/>
          <w:sz w:val="25"/>
          <w:szCs w:val="25"/>
          <w:lang w:val="uk-UA"/>
        </w:rPr>
      </w:pP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r>
      <w:r w:rsidRPr="00663025">
        <w:rPr>
          <w:rFonts w:ascii="Times New Roman" w:eastAsia="Times New Roman" w:hAnsi="Times New Roman" w:cs="Times New Roman"/>
          <w:color w:val="000000"/>
          <w:sz w:val="25"/>
          <w:szCs w:val="25"/>
          <w:lang w:val="uk-UA"/>
        </w:rPr>
        <w:tab/>
        <w:t xml:space="preserve"> Роман САБОДАШ</w:t>
      </w:r>
    </w:p>
    <w:sectPr w:rsidR="00687497" w:rsidRPr="00663025">
      <w:headerReference w:type="default" r:id="rId9"/>
      <w:pgSz w:w="11906" w:h="16838"/>
      <w:pgMar w:top="1134" w:right="567" w:bottom="1135"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023D" w:rsidRDefault="00D3023D">
      <w:pPr>
        <w:spacing w:after="0" w:line="240" w:lineRule="auto"/>
      </w:pPr>
      <w:r>
        <w:separator/>
      </w:r>
    </w:p>
  </w:endnote>
  <w:endnote w:type="continuationSeparator" w:id="0">
    <w:p w:rsidR="00D3023D" w:rsidRDefault="00D30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023D" w:rsidRDefault="00D3023D">
      <w:pPr>
        <w:spacing w:after="0" w:line="240" w:lineRule="auto"/>
      </w:pPr>
      <w:r>
        <w:separator/>
      </w:r>
    </w:p>
  </w:footnote>
  <w:footnote w:type="continuationSeparator" w:id="0">
    <w:p w:rsidR="00D3023D" w:rsidRDefault="00D30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D2F" w:rsidRDefault="00F00D2F">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21</w:t>
    </w:r>
    <w:r>
      <w:rPr>
        <w:color w:val="000000"/>
      </w:rPr>
      <w:fldChar w:fldCharType="end"/>
    </w:r>
  </w:p>
  <w:p w:rsidR="00F00D2F" w:rsidRDefault="00F00D2F">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A55B5"/>
    <w:multiLevelType w:val="multilevel"/>
    <w:tmpl w:val="89B450CA"/>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7725ADB"/>
    <w:multiLevelType w:val="multilevel"/>
    <w:tmpl w:val="A940ABA8"/>
    <w:lvl w:ilvl="0">
      <w:start w:val="121"/>
      <w:numFmt w:val="decimal"/>
      <w:lvlText w:val="%1."/>
      <w:lvlJc w:val="left"/>
      <w:pPr>
        <w:ind w:left="720" w:hanging="360"/>
      </w:pPr>
      <w:rPr>
        <w:rFonts w:hint="default"/>
      </w:rPr>
    </w:lvl>
    <w:lvl w:ilvl="1">
      <w:start w:val="2"/>
      <w:numFmt w:val="decimal"/>
      <w:lvlText w:val="%1.%2"/>
      <w:lvlJc w:val="left"/>
      <w:pPr>
        <w:ind w:left="1185" w:hanging="46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2" w15:restartNumberingAfterBreak="0">
    <w:nsid w:val="11092BB0"/>
    <w:multiLevelType w:val="multilevel"/>
    <w:tmpl w:val="F63C0B3E"/>
    <w:lvl w:ilvl="0">
      <w:start w:val="139"/>
      <w:numFmt w:val="decimal"/>
      <w:lvlText w:val="%1."/>
      <w:lvlJc w:val="left"/>
      <w:pPr>
        <w:ind w:left="825" w:hanging="46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B29039C"/>
    <w:multiLevelType w:val="multilevel"/>
    <w:tmpl w:val="572ED690"/>
    <w:lvl w:ilvl="0">
      <w:start w:val="138"/>
      <w:numFmt w:val="decimal"/>
      <w:lvlText w:val="%1."/>
      <w:lvlJc w:val="left"/>
      <w:pPr>
        <w:ind w:left="660" w:hanging="6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46863F7D"/>
    <w:multiLevelType w:val="multilevel"/>
    <w:tmpl w:val="1A28CFD2"/>
    <w:lvl w:ilvl="0">
      <w:start w:val="1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0B8624A"/>
    <w:multiLevelType w:val="multilevel"/>
    <w:tmpl w:val="0FAC7968"/>
    <w:lvl w:ilvl="0">
      <w:start w:val="119"/>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54A2765"/>
    <w:multiLevelType w:val="multilevel"/>
    <w:tmpl w:val="F956E848"/>
    <w:lvl w:ilvl="0">
      <w:start w:val="66"/>
      <w:numFmt w:val="decimal"/>
      <w:lvlText w:val="%1"/>
      <w:lvlJc w:val="left"/>
      <w:pPr>
        <w:ind w:left="465" w:hanging="465"/>
      </w:pPr>
    </w:lvl>
    <w:lvl w:ilvl="1">
      <w:start w:val="1"/>
      <w:numFmt w:val="decimal"/>
      <w:lvlText w:val="%1.%2"/>
      <w:lvlJc w:val="left"/>
      <w:pPr>
        <w:ind w:left="1545" w:hanging="465"/>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7" w15:restartNumberingAfterBreak="0">
    <w:nsid w:val="669C3236"/>
    <w:multiLevelType w:val="multilevel"/>
    <w:tmpl w:val="DFCC25D2"/>
    <w:lvl w:ilvl="0">
      <w:start w:val="107"/>
      <w:numFmt w:val="decimal"/>
      <w:lvlText w:val="%1."/>
      <w:lvlJc w:val="left"/>
      <w:pPr>
        <w:ind w:left="660" w:hanging="6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74E2531F"/>
    <w:multiLevelType w:val="multilevel"/>
    <w:tmpl w:val="1B004B8E"/>
    <w:lvl w:ilvl="0">
      <w:start w:val="107"/>
      <w:numFmt w:val="decimal"/>
      <w:lvlText w:val="%1"/>
      <w:lvlJc w:val="left"/>
      <w:pPr>
        <w:ind w:left="600" w:hanging="600"/>
      </w:pPr>
      <w:rPr>
        <w:rFonts w:hint="default"/>
      </w:rPr>
    </w:lvl>
    <w:lvl w:ilvl="1">
      <w:start w:val="1"/>
      <w:numFmt w:val="decimal"/>
      <w:lvlText w:val="%1.%2"/>
      <w:lvlJc w:val="left"/>
      <w:pPr>
        <w:ind w:left="1680" w:hanging="6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78B47349"/>
    <w:multiLevelType w:val="multilevel"/>
    <w:tmpl w:val="1E7C061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9"/>
  </w:num>
  <w:num w:numId="2">
    <w:abstractNumId w:val="4"/>
  </w:num>
  <w:num w:numId="3">
    <w:abstractNumId w:val="0"/>
  </w:num>
  <w:num w:numId="4">
    <w:abstractNumId w:val="6"/>
  </w:num>
  <w:num w:numId="5">
    <w:abstractNumId w:val="5"/>
  </w:num>
  <w:num w:numId="6">
    <w:abstractNumId w:val="1"/>
  </w:num>
  <w:num w:numId="7">
    <w:abstractNumId w:val="2"/>
  </w:num>
  <w:num w:numId="8">
    <w:abstractNumId w:val="8"/>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497"/>
    <w:rsid w:val="001A1FCB"/>
    <w:rsid w:val="003F2734"/>
    <w:rsid w:val="00444F06"/>
    <w:rsid w:val="004A27CA"/>
    <w:rsid w:val="00571B17"/>
    <w:rsid w:val="00663025"/>
    <w:rsid w:val="0068531E"/>
    <w:rsid w:val="00687497"/>
    <w:rsid w:val="006B4ED7"/>
    <w:rsid w:val="0071366E"/>
    <w:rsid w:val="007B333F"/>
    <w:rsid w:val="009F7823"/>
    <w:rsid w:val="00A00BC4"/>
    <w:rsid w:val="00AC602A"/>
    <w:rsid w:val="00B61199"/>
    <w:rsid w:val="00B63C42"/>
    <w:rsid w:val="00B854DC"/>
    <w:rsid w:val="00C8423F"/>
    <w:rsid w:val="00D3023D"/>
    <w:rsid w:val="00E07640"/>
    <w:rsid w:val="00E40422"/>
    <w:rsid w:val="00E864FD"/>
    <w:rsid w:val="00F00D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3F4BE"/>
  <w15:docId w15:val="{0DB793C3-831F-44B7-9489-101E18F50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styleId="a4">
    <w:name w:val="Normal (Web)"/>
    <w:uiPriority w:val="99"/>
    <w:semiHidden/>
    <w:unhideWhenUsed/>
    <w:rsid w:val="009F46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9F4687"/>
  </w:style>
  <w:style w:type="paragraph" w:styleId="a5">
    <w:name w:val="List Paragraph"/>
    <w:uiPriority w:val="34"/>
    <w:qFormat/>
    <w:rsid w:val="00391CDF"/>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header"/>
    <w:link w:val="a7"/>
    <w:uiPriority w:val="99"/>
    <w:unhideWhenUsed/>
    <w:rsid w:val="00A37AB5"/>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A37AB5"/>
  </w:style>
  <w:style w:type="paragraph" w:styleId="a8">
    <w:name w:val="footer"/>
    <w:link w:val="a9"/>
    <w:uiPriority w:val="99"/>
    <w:unhideWhenUsed/>
    <w:rsid w:val="00A37AB5"/>
    <w:pPr>
      <w:tabs>
        <w:tab w:val="center" w:pos="4819"/>
        <w:tab w:val="right" w:pos="9639"/>
      </w:tabs>
      <w:spacing w:after="0" w:line="240" w:lineRule="auto"/>
    </w:pPr>
  </w:style>
  <w:style w:type="character" w:customStyle="1" w:styleId="a9">
    <w:name w:val="Нижній колонтитул Знак"/>
    <w:basedOn w:val="a0"/>
    <w:link w:val="a8"/>
    <w:uiPriority w:val="99"/>
    <w:rsid w:val="00A37AB5"/>
  </w:style>
  <w:style w:type="table" w:customStyle="1" w:styleId="aa">
    <w:basedOn w:val="TableNormal0"/>
    <w:tblPr>
      <w:tblStyleRowBandSize w:val="1"/>
      <w:tblStyleColBandSize w:val="1"/>
      <w:tblCellMar>
        <w:top w:w="15" w:type="dxa"/>
        <w:left w:w="15" w:type="dxa"/>
        <w:bottom w:w="15" w:type="dxa"/>
        <w:right w:w="15" w:type="dxa"/>
      </w:tblCellMar>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CellMar>
        <w:top w:w="15" w:type="dxa"/>
        <w:left w:w="15" w:type="dxa"/>
        <w:bottom w:w="15" w:type="dxa"/>
        <w:right w:w="15" w:type="dxa"/>
      </w:tblCellMar>
    </w:tblPr>
  </w:style>
  <w:style w:type="table" w:customStyle="1" w:styleId="ad">
    <w:basedOn w:val="TableNormal0"/>
    <w:tblPr>
      <w:tblStyleRowBandSize w:val="1"/>
      <w:tblStyleColBandSize w:val="1"/>
      <w:tblCellMar>
        <w:top w:w="15" w:type="dxa"/>
        <w:left w:w="15" w:type="dxa"/>
        <w:bottom w:w="15" w:type="dxa"/>
        <w:right w:w="15" w:type="dxa"/>
      </w:tblCellMar>
    </w:tblPr>
  </w:style>
  <w:style w:type="paragraph" w:styleId="ae">
    <w:name w:val="endnote text"/>
    <w:link w:val="af"/>
    <w:uiPriority w:val="99"/>
    <w:semiHidden/>
    <w:unhideWhenUsed/>
    <w:rsid w:val="004B0FAE"/>
    <w:pPr>
      <w:spacing w:after="0" w:line="240" w:lineRule="auto"/>
    </w:pPr>
    <w:rPr>
      <w:sz w:val="20"/>
      <w:szCs w:val="20"/>
    </w:rPr>
  </w:style>
  <w:style w:type="character" w:customStyle="1" w:styleId="af">
    <w:name w:val="Текст кінцевої виноски Знак"/>
    <w:basedOn w:val="a0"/>
    <w:link w:val="ae"/>
    <w:uiPriority w:val="99"/>
    <w:semiHidden/>
    <w:rsid w:val="004B0FAE"/>
    <w:rPr>
      <w:sz w:val="20"/>
      <w:szCs w:val="20"/>
    </w:rPr>
  </w:style>
  <w:style w:type="character" w:styleId="af0">
    <w:name w:val="endnote reference"/>
    <w:basedOn w:val="a0"/>
    <w:uiPriority w:val="99"/>
    <w:semiHidden/>
    <w:unhideWhenUsed/>
    <w:rsid w:val="004B0FAE"/>
    <w:rPr>
      <w:vertAlign w:val="superscript"/>
    </w:rPr>
  </w:style>
  <w:style w:type="paragraph" w:styleId="af1">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2">
    <w:basedOn w:val="TableNormal0"/>
    <w:tblPr>
      <w:tblStyleRowBandSize w:val="1"/>
      <w:tblStyleColBandSize w:val="1"/>
      <w:tblCellMar>
        <w:top w:w="15" w:type="dxa"/>
        <w:left w:w="15" w:type="dxa"/>
        <w:bottom w:w="15" w:type="dxa"/>
        <w:right w:w="15" w:type="dxa"/>
      </w:tblCellMar>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CellMar>
        <w:top w:w="15" w:type="dxa"/>
        <w:left w:w="15" w:type="dxa"/>
        <w:bottom w:w="15" w:type="dxa"/>
        <w:right w:w="15" w:type="dxa"/>
      </w:tblCellMar>
    </w:tblPr>
  </w:style>
  <w:style w:type="table" w:customStyle="1" w:styleId="af5">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COGSMRQNgu9erwS/P00ge42MIg==">CgMxLjAyD2lkLmpmMWxqcmNlenUwcjIPaWQueXJ3enludmEzdTQ4Mg9pZC55bzl5aHFiOTZvenoyDmgucGgyeWUxdG9jbzFxOAByITFVcXBTUkNsWGR1UHdoQkhUcUVLdXd4Y3ZxZ21IMm9RYg==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42528</Words>
  <Characters>24241</Characters>
  <Application>Microsoft Office Word</Application>
  <DocSecurity>0</DocSecurity>
  <Lines>202</Lines>
  <Paragraphs>133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Янкіна Наталія Станіславівна</dc:creator>
  <cp:lastModifiedBy>Василенко Наталія Іванівна</cp:lastModifiedBy>
  <cp:revision>4</cp:revision>
  <dcterms:created xsi:type="dcterms:W3CDTF">2025-07-14T13:22:00Z</dcterms:created>
  <dcterms:modified xsi:type="dcterms:W3CDTF">2025-07-15T13:22:00Z</dcterms:modified>
</cp:coreProperties>
</file>