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C816B" w14:textId="77777777" w:rsidR="00496EFB" w:rsidRPr="00F17CB7" w:rsidRDefault="00496EFB" w:rsidP="000E5D08">
      <w:pPr>
        <w:pStyle w:val="ac"/>
        <w:spacing w:beforeLines="20" w:before="48" w:afterLines="20" w:after="48"/>
        <w:jc w:val="center"/>
        <w:rPr>
          <w:rFonts w:eastAsia="Times New Roman"/>
          <w:color w:val="auto"/>
          <w:lang w:val="uk-UA" w:eastAsia="ru-RU"/>
        </w:rPr>
      </w:pPr>
      <w:r w:rsidRPr="00F17CB7">
        <w:rPr>
          <w:rFonts w:eastAsia="Times New Roman"/>
          <w:noProof/>
          <w:color w:val="auto"/>
          <w:lang w:val="uk-UA" w:eastAsia="uk-UA"/>
        </w:rPr>
        <w:drawing>
          <wp:inline distT="0" distB="0" distL="0" distR="0" wp14:anchorId="19EC513E" wp14:editId="19F5742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DBDA1AB" w14:textId="77777777" w:rsidR="00496EFB" w:rsidRPr="00F17CB7" w:rsidRDefault="00496EFB" w:rsidP="000E5D08">
      <w:pPr>
        <w:spacing w:beforeLines="20" w:before="48" w:afterLines="20" w:after="48" w:line="240" w:lineRule="auto"/>
        <w:rPr>
          <w:rFonts w:ascii="Times New Roman" w:eastAsia="Times New Roman" w:hAnsi="Times New Roman"/>
          <w:sz w:val="27"/>
          <w:szCs w:val="27"/>
          <w:lang w:val="uk-UA" w:eastAsia="ru-RU"/>
        </w:rPr>
      </w:pPr>
    </w:p>
    <w:p w14:paraId="0EEFCEA7" w14:textId="77777777" w:rsidR="00496EFB" w:rsidRPr="00F17CB7" w:rsidRDefault="00496EFB" w:rsidP="000E5D08">
      <w:pPr>
        <w:widowControl w:val="0"/>
        <w:suppressAutoHyphens/>
        <w:spacing w:beforeLines="20" w:before="48" w:afterLines="20" w:after="48" w:line="360" w:lineRule="atLeast"/>
        <w:jc w:val="center"/>
        <w:rPr>
          <w:rFonts w:ascii="Times New Roman" w:eastAsia="Times New Roman" w:hAnsi="Times New Roman"/>
          <w:bCs/>
          <w:kern w:val="1"/>
          <w:sz w:val="36"/>
          <w:szCs w:val="36"/>
          <w:lang w:val="uk-UA" w:eastAsia="hi-IN" w:bidi="hi-IN"/>
        </w:rPr>
      </w:pPr>
      <w:r w:rsidRPr="00F17CB7">
        <w:rPr>
          <w:rFonts w:ascii="Times New Roman" w:eastAsia="Times New Roman" w:hAnsi="Times New Roman"/>
          <w:bCs/>
          <w:kern w:val="1"/>
          <w:sz w:val="36"/>
          <w:szCs w:val="36"/>
          <w:lang w:val="uk-UA" w:eastAsia="hi-IN" w:bidi="hi-IN"/>
        </w:rPr>
        <w:t>ВИЩА КВАЛІФІКАЦІЙНА КОМІСІЯ СУДДІВ УКРАЇНИ</w:t>
      </w:r>
    </w:p>
    <w:p w14:paraId="20D7929E" w14:textId="77777777" w:rsidR="00666976" w:rsidRPr="00F17CB7" w:rsidRDefault="00666976" w:rsidP="000E5D08">
      <w:pPr>
        <w:spacing w:beforeLines="20" w:before="48" w:afterLines="20" w:after="48" w:line="240" w:lineRule="auto"/>
        <w:rPr>
          <w:rFonts w:ascii="Times New Roman" w:eastAsia="Times New Roman" w:hAnsi="Times New Roman"/>
          <w:sz w:val="27"/>
          <w:szCs w:val="27"/>
          <w:lang w:val="uk-UA" w:eastAsia="ru-RU"/>
        </w:rPr>
      </w:pPr>
    </w:p>
    <w:p w14:paraId="092088D9" w14:textId="77777777" w:rsidR="00666976" w:rsidRPr="00F17CB7" w:rsidRDefault="00666976" w:rsidP="000E5D08">
      <w:pPr>
        <w:spacing w:beforeLines="20" w:before="48" w:afterLines="20" w:after="48" w:line="240" w:lineRule="auto"/>
        <w:rPr>
          <w:rFonts w:ascii="Times New Roman" w:eastAsia="Times New Roman" w:hAnsi="Times New Roman"/>
          <w:sz w:val="27"/>
          <w:szCs w:val="27"/>
          <w:lang w:val="uk-UA" w:eastAsia="ru-RU"/>
        </w:rPr>
      </w:pPr>
    </w:p>
    <w:p w14:paraId="402EB151" w14:textId="05F2B2C5" w:rsidR="00496EFB" w:rsidRPr="00F17CB7" w:rsidRDefault="009565BF" w:rsidP="000E5D08">
      <w:pPr>
        <w:spacing w:beforeLines="20" w:before="48" w:afterLines="20" w:after="48" w:line="240" w:lineRule="auto"/>
        <w:rPr>
          <w:rFonts w:ascii="Times New Roman" w:eastAsia="Times New Roman" w:hAnsi="Times New Roman"/>
          <w:sz w:val="26"/>
          <w:szCs w:val="26"/>
          <w:lang w:val="uk-UA" w:eastAsia="ru-RU"/>
        </w:rPr>
      </w:pPr>
      <w:r w:rsidRPr="00F17CB7">
        <w:rPr>
          <w:rFonts w:ascii="Times New Roman" w:eastAsia="Times New Roman" w:hAnsi="Times New Roman"/>
          <w:sz w:val="26"/>
          <w:szCs w:val="26"/>
          <w:lang w:val="uk-UA" w:eastAsia="ru-RU"/>
        </w:rPr>
        <w:t>0</w:t>
      </w:r>
      <w:r w:rsidR="003E1BFB" w:rsidRPr="00F17CB7">
        <w:rPr>
          <w:rFonts w:ascii="Times New Roman" w:eastAsia="Times New Roman" w:hAnsi="Times New Roman"/>
          <w:sz w:val="26"/>
          <w:szCs w:val="26"/>
          <w:lang w:val="uk-UA" w:eastAsia="ru-RU"/>
        </w:rPr>
        <w:t>9</w:t>
      </w:r>
      <w:r w:rsidRPr="00F17CB7">
        <w:rPr>
          <w:rFonts w:ascii="Times New Roman" w:eastAsia="Times New Roman" w:hAnsi="Times New Roman"/>
          <w:sz w:val="26"/>
          <w:szCs w:val="26"/>
          <w:lang w:val="uk-UA" w:eastAsia="ru-RU"/>
        </w:rPr>
        <w:t xml:space="preserve"> квітня</w:t>
      </w:r>
      <w:r w:rsidR="00686D76" w:rsidRPr="00F17CB7">
        <w:rPr>
          <w:rFonts w:ascii="Times New Roman" w:eastAsia="Times New Roman" w:hAnsi="Times New Roman"/>
          <w:sz w:val="26"/>
          <w:szCs w:val="26"/>
          <w:lang w:val="uk-UA" w:eastAsia="ru-RU"/>
        </w:rPr>
        <w:t xml:space="preserve"> </w:t>
      </w:r>
      <w:bookmarkStart w:id="0" w:name="_GoBack"/>
      <w:bookmarkEnd w:id="0"/>
      <w:r w:rsidR="00686D76" w:rsidRPr="00F17CB7">
        <w:rPr>
          <w:rFonts w:ascii="Times New Roman" w:eastAsia="Times New Roman" w:hAnsi="Times New Roman"/>
          <w:sz w:val="26"/>
          <w:szCs w:val="26"/>
          <w:lang w:val="uk-UA" w:eastAsia="ru-RU"/>
        </w:rPr>
        <w:t>2025</w:t>
      </w:r>
      <w:r w:rsidR="00670A67" w:rsidRPr="00F17CB7">
        <w:rPr>
          <w:rFonts w:ascii="Times New Roman" w:eastAsia="Times New Roman" w:hAnsi="Times New Roman"/>
          <w:sz w:val="26"/>
          <w:szCs w:val="26"/>
          <w:lang w:val="uk-UA" w:eastAsia="ru-RU"/>
        </w:rPr>
        <w:t xml:space="preserve"> року </w:t>
      </w:r>
      <w:r w:rsidR="00670A67" w:rsidRPr="00F17CB7">
        <w:rPr>
          <w:rFonts w:ascii="Times New Roman" w:eastAsia="Times New Roman" w:hAnsi="Times New Roman"/>
          <w:sz w:val="26"/>
          <w:szCs w:val="26"/>
          <w:lang w:val="uk-UA" w:eastAsia="ru-RU"/>
        </w:rPr>
        <w:tab/>
      </w:r>
      <w:r w:rsidR="00670A67" w:rsidRPr="00F17CB7">
        <w:rPr>
          <w:rFonts w:ascii="Times New Roman" w:eastAsia="Times New Roman" w:hAnsi="Times New Roman"/>
          <w:sz w:val="26"/>
          <w:szCs w:val="26"/>
          <w:lang w:val="uk-UA" w:eastAsia="ru-RU"/>
        </w:rPr>
        <w:tab/>
      </w:r>
      <w:r w:rsidR="00670A67" w:rsidRPr="00F17CB7">
        <w:rPr>
          <w:rFonts w:ascii="Times New Roman" w:eastAsia="Times New Roman" w:hAnsi="Times New Roman"/>
          <w:sz w:val="26"/>
          <w:szCs w:val="26"/>
          <w:lang w:val="uk-UA" w:eastAsia="ru-RU"/>
        </w:rPr>
        <w:tab/>
      </w:r>
      <w:r w:rsidR="00496EFB" w:rsidRPr="00F17CB7">
        <w:rPr>
          <w:rFonts w:ascii="Times New Roman" w:eastAsia="Times New Roman" w:hAnsi="Times New Roman"/>
          <w:sz w:val="26"/>
          <w:szCs w:val="26"/>
          <w:lang w:val="uk-UA" w:eastAsia="ru-RU"/>
        </w:rPr>
        <w:tab/>
      </w:r>
      <w:r w:rsidR="00496EFB" w:rsidRPr="00F17CB7">
        <w:rPr>
          <w:rFonts w:ascii="Times New Roman" w:eastAsia="Times New Roman" w:hAnsi="Times New Roman"/>
          <w:sz w:val="26"/>
          <w:szCs w:val="26"/>
          <w:lang w:val="uk-UA" w:eastAsia="ru-RU"/>
        </w:rPr>
        <w:tab/>
      </w:r>
      <w:r w:rsidR="00496EFB" w:rsidRPr="00F17CB7">
        <w:rPr>
          <w:rFonts w:ascii="Times New Roman" w:eastAsia="Times New Roman" w:hAnsi="Times New Roman"/>
          <w:sz w:val="26"/>
          <w:szCs w:val="26"/>
          <w:lang w:val="uk-UA" w:eastAsia="ru-RU"/>
        </w:rPr>
        <w:tab/>
      </w:r>
      <w:r w:rsidR="00496EFB" w:rsidRPr="00F17CB7">
        <w:rPr>
          <w:rFonts w:ascii="Times New Roman" w:eastAsia="Times New Roman" w:hAnsi="Times New Roman"/>
          <w:sz w:val="26"/>
          <w:szCs w:val="26"/>
          <w:lang w:val="uk-UA" w:eastAsia="ru-RU"/>
        </w:rPr>
        <w:tab/>
      </w:r>
      <w:r w:rsidR="00670A67" w:rsidRPr="00F17CB7">
        <w:rPr>
          <w:rFonts w:ascii="Times New Roman" w:eastAsia="Times New Roman" w:hAnsi="Times New Roman"/>
          <w:sz w:val="26"/>
          <w:szCs w:val="26"/>
          <w:lang w:val="uk-UA" w:eastAsia="ru-RU"/>
        </w:rPr>
        <w:t xml:space="preserve">                    </w:t>
      </w:r>
      <w:r w:rsidR="00496EFB" w:rsidRPr="00F17CB7">
        <w:rPr>
          <w:rFonts w:ascii="Times New Roman" w:eastAsia="Times New Roman" w:hAnsi="Times New Roman"/>
          <w:sz w:val="26"/>
          <w:szCs w:val="26"/>
          <w:lang w:val="uk-UA" w:eastAsia="ru-RU"/>
        </w:rPr>
        <w:t xml:space="preserve">     м. Київ</w:t>
      </w:r>
    </w:p>
    <w:p w14:paraId="5A554B03" w14:textId="77777777" w:rsidR="00496EFB" w:rsidRPr="00F17CB7" w:rsidRDefault="00496EFB" w:rsidP="000E5D08">
      <w:pPr>
        <w:spacing w:beforeLines="20" w:before="48" w:afterLines="20" w:after="48" w:line="240" w:lineRule="auto"/>
        <w:rPr>
          <w:rFonts w:ascii="Times New Roman" w:eastAsia="Times New Roman" w:hAnsi="Times New Roman"/>
          <w:sz w:val="26"/>
          <w:szCs w:val="26"/>
          <w:lang w:val="uk-UA" w:eastAsia="ru-RU"/>
        </w:rPr>
      </w:pPr>
    </w:p>
    <w:p w14:paraId="152BA316" w14:textId="13DC7FF2" w:rsidR="00496EFB" w:rsidRPr="00F17CB7" w:rsidRDefault="00496EFB" w:rsidP="000E5D08">
      <w:pPr>
        <w:spacing w:beforeLines="20" w:before="48" w:afterLines="20" w:after="48" w:line="240" w:lineRule="auto"/>
        <w:jc w:val="center"/>
        <w:rPr>
          <w:rFonts w:ascii="Times New Roman" w:eastAsia="Times New Roman" w:hAnsi="Times New Roman"/>
          <w:bCs/>
          <w:sz w:val="26"/>
          <w:szCs w:val="26"/>
          <w:lang w:val="uk-UA" w:eastAsia="ru-RU"/>
        </w:rPr>
      </w:pPr>
      <w:r w:rsidRPr="00F17CB7">
        <w:rPr>
          <w:rFonts w:ascii="Times New Roman" w:eastAsia="Times New Roman" w:hAnsi="Times New Roman"/>
          <w:bCs/>
          <w:sz w:val="26"/>
          <w:szCs w:val="26"/>
          <w:lang w:val="uk-UA" w:eastAsia="ru-RU"/>
        </w:rPr>
        <w:t xml:space="preserve">Р І Ш Е Н </w:t>
      </w:r>
      <w:proofErr w:type="spellStart"/>
      <w:r w:rsidRPr="00F17CB7">
        <w:rPr>
          <w:rFonts w:ascii="Times New Roman" w:eastAsia="Times New Roman" w:hAnsi="Times New Roman"/>
          <w:bCs/>
          <w:sz w:val="26"/>
          <w:szCs w:val="26"/>
          <w:lang w:val="uk-UA" w:eastAsia="ru-RU"/>
        </w:rPr>
        <w:t>Н</w:t>
      </w:r>
      <w:proofErr w:type="spellEnd"/>
      <w:r w:rsidRPr="00F17CB7">
        <w:rPr>
          <w:rFonts w:ascii="Times New Roman" w:eastAsia="Times New Roman" w:hAnsi="Times New Roman"/>
          <w:bCs/>
          <w:sz w:val="26"/>
          <w:szCs w:val="26"/>
          <w:lang w:val="uk-UA" w:eastAsia="ru-RU"/>
        </w:rPr>
        <w:t xml:space="preserve"> Я</w:t>
      </w:r>
      <w:r w:rsidR="008D1C56" w:rsidRPr="00F17CB7">
        <w:rPr>
          <w:rFonts w:ascii="Times New Roman" w:eastAsia="Times New Roman" w:hAnsi="Times New Roman"/>
          <w:bCs/>
          <w:sz w:val="26"/>
          <w:szCs w:val="26"/>
          <w:lang w:val="uk-UA" w:eastAsia="ru-RU"/>
        </w:rPr>
        <w:t xml:space="preserve"> </w:t>
      </w:r>
      <w:r w:rsidRPr="00F17CB7">
        <w:rPr>
          <w:rFonts w:ascii="Times New Roman" w:eastAsia="Times New Roman" w:hAnsi="Times New Roman"/>
          <w:bCs/>
          <w:sz w:val="26"/>
          <w:szCs w:val="26"/>
          <w:lang w:val="uk-UA" w:eastAsia="ru-RU"/>
        </w:rPr>
        <w:t xml:space="preserve"> № </w:t>
      </w:r>
      <w:r w:rsidR="008D1C56" w:rsidRPr="00F17CB7">
        <w:rPr>
          <w:rFonts w:ascii="Times New Roman" w:eastAsia="Times New Roman" w:hAnsi="Times New Roman"/>
          <w:bCs/>
          <w:sz w:val="26"/>
          <w:szCs w:val="26"/>
          <w:u w:val="single"/>
          <w:lang w:val="uk-UA" w:eastAsia="ru-RU"/>
        </w:rPr>
        <w:t>74/пс-25</w:t>
      </w:r>
    </w:p>
    <w:p w14:paraId="461C332C" w14:textId="77777777" w:rsidR="00496EFB" w:rsidRPr="00F17CB7" w:rsidRDefault="00496EFB" w:rsidP="000E5D08">
      <w:pPr>
        <w:spacing w:beforeLines="20" w:before="48" w:afterLines="20" w:after="48" w:line="240" w:lineRule="auto"/>
        <w:rPr>
          <w:rFonts w:ascii="Times New Roman" w:eastAsia="Times New Roman" w:hAnsi="Times New Roman"/>
          <w:bCs/>
          <w:sz w:val="26"/>
          <w:szCs w:val="26"/>
          <w:lang w:val="uk-UA" w:eastAsia="ru-RU"/>
        </w:rPr>
      </w:pPr>
    </w:p>
    <w:p w14:paraId="42E3F0F5" w14:textId="2A92ADCE" w:rsidR="00496EFB" w:rsidRPr="00F17CB7" w:rsidRDefault="00496EFB" w:rsidP="000E5D08">
      <w:pPr>
        <w:spacing w:beforeLines="20" w:before="48" w:afterLines="20" w:after="48" w:line="240" w:lineRule="auto"/>
        <w:jc w:val="both"/>
        <w:rPr>
          <w:rFonts w:ascii="Times New Roman" w:eastAsia="Times New Roman" w:hAnsi="Times New Roman"/>
          <w:bCs/>
          <w:sz w:val="26"/>
          <w:szCs w:val="26"/>
          <w:lang w:val="uk-UA" w:eastAsia="ru-RU"/>
        </w:rPr>
      </w:pPr>
      <w:r w:rsidRPr="00F17CB7">
        <w:rPr>
          <w:rFonts w:ascii="Times New Roman" w:eastAsia="Times New Roman" w:hAnsi="Times New Roman"/>
          <w:bCs/>
          <w:sz w:val="26"/>
          <w:szCs w:val="26"/>
          <w:lang w:val="uk-UA" w:eastAsia="ru-RU"/>
        </w:rPr>
        <w:t>Вища кваліфікаційна комісія суддів України у складі Другої палати:</w:t>
      </w:r>
    </w:p>
    <w:p w14:paraId="576B5A92" w14:textId="77777777" w:rsidR="000E5D08" w:rsidRPr="00F17CB7" w:rsidRDefault="000E5D08" w:rsidP="000E5D08">
      <w:pPr>
        <w:spacing w:beforeLines="20" w:before="48" w:afterLines="20" w:after="48" w:line="240" w:lineRule="auto"/>
        <w:jc w:val="both"/>
        <w:rPr>
          <w:rFonts w:ascii="Times New Roman" w:eastAsia="Times New Roman" w:hAnsi="Times New Roman"/>
          <w:bCs/>
          <w:sz w:val="16"/>
          <w:szCs w:val="16"/>
          <w:lang w:val="uk-UA" w:eastAsia="ru-RU"/>
        </w:rPr>
      </w:pPr>
    </w:p>
    <w:p w14:paraId="2CE6BA16" w14:textId="68413C91" w:rsidR="000E5D08" w:rsidRPr="00F17CB7" w:rsidRDefault="00496EFB" w:rsidP="000E5D08">
      <w:pPr>
        <w:shd w:val="clear" w:color="auto" w:fill="FFFFFF"/>
        <w:suppressAutoHyphens/>
        <w:spacing w:beforeLines="20" w:before="48" w:afterLines="20" w:after="48" w:line="240" w:lineRule="auto"/>
        <w:ind w:right="-1"/>
        <w:jc w:val="both"/>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 xml:space="preserve">головуючого – </w:t>
      </w:r>
      <w:r w:rsidR="00686D76" w:rsidRPr="00F17CB7">
        <w:rPr>
          <w:rFonts w:ascii="Times New Roman" w:eastAsia="Times New Roman" w:hAnsi="Times New Roman"/>
          <w:sz w:val="26"/>
          <w:szCs w:val="26"/>
          <w:lang w:val="uk-UA" w:eastAsia="ar-SA"/>
        </w:rPr>
        <w:t>Олексія ОМЕЛЬЯНА</w:t>
      </w:r>
      <w:r w:rsidR="003E1BFB" w:rsidRPr="00F17CB7">
        <w:rPr>
          <w:rFonts w:ascii="Times New Roman" w:eastAsia="Times New Roman" w:hAnsi="Times New Roman"/>
          <w:sz w:val="26"/>
          <w:szCs w:val="26"/>
          <w:lang w:val="uk-UA" w:eastAsia="ar-SA"/>
        </w:rPr>
        <w:t xml:space="preserve"> (доповідач),</w:t>
      </w:r>
    </w:p>
    <w:p w14:paraId="3034CC34" w14:textId="77777777" w:rsidR="000E5D08" w:rsidRPr="00F17CB7" w:rsidRDefault="000E5D08" w:rsidP="000E5D08">
      <w:pPr>
        <w:shd w:val="clear" w:color="auto" w:fill="FFFFFF"/>
        <w:suppressAutoHyphens/>
        <w:spacing w:beforeLines="20" w:before="48" w:afterLines="20" w:after="48" w:line="240" w:lineRule="auto"/>
        <w:ind w:right="-1"/>
        <w:jc w:val="both"/>
        <w:rPr>
          <w:rFonts w:ascii="Times New Roman" w:eastAsia="Times New Roman" w:hAnsi="Times New Roman"/>
          <w:sz w:val="16"/>
          <w:szCs w:val="16"/>
          <w:lang w:val="uk-UA" w:eastAsia="ar-SA"/>
        </w:rPr>
      </w:pPr>
    </w:p>
    <w:p w14:paraId="3D7C4942" w14:textId="56FCDDA0" w:rsidR="0081624B" w:rsidRPr="00F17CB7" w:rsidRDefault="00496EFB" w:rsidP="000E5D08">
      <w:pPr>
        <w:shd w:val="clear" w:color="auto" w:fill="FFFFFF"/>
        <w:tabs>
          <w:tab w:val="left" w:pos="3969"/>
        </w:tabs>
        <w:suppressAutoHyphens/>
        <w:spacing w:beforeLines="20" w:before="48" w:afterLines="20" w:after="48" w:line="240" w:lineRule="auto"/>
        <w:ind w:right="-15"/>
        <w:jc w:val="both"/>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 xml:space="preserve">членів Комісії: Михайла БОГОНОСА, </w:t>
      </w:r>
      <w:r w:rsidR="00686D76" w:rsidRPr="00F17CB7">
        <w:rPr>
          <w:rFonts w:ascii="Times New Roman" w:eastAsia="Times New Roman" w:hAnsi="Times New Roman"/>
          <w:sz w:val="26"/>
          <w:szCs w:val="26"/>
          <w:lang w:val="uk-UA" w:eastAsia="ar-SA"/>
        </w:rPr>
        <w:t xml:space="preserve">Віталія ГАЦЕЛЮКА, </w:t>
      </w:r>
      <w:r w:rsidRPr="00F17CB7">
        <w:rPr>
          <w:rFonts w:ascii="Times New Roman" w:eastAsia="Times New Roman" w:hAnsi="Times New Roman"/>
          <w:sz w:val="26"/>
          <w:szCs w:val="26"/>
          <w:lang w:val="uk-UA" w:eastAsia="ar-SA"/>
        </w:rPr>
        <w:t xml:space="preserve">Надії КОБЕЦЬКОЇ, Володимира ЛУГАНСЬКОГО, Руслана МЕЛЬНИКА, </w:t>
      </w:r>
      <w:r w:rsidR="00686D76" w:rsidRPr="00F17CB7">
        <w:rPr>
          <w:rFonts w:ascii="Times New Roman" w:eastAsia="Times New Roman" w:hAnsi="Times New Roman"/>
          <w:sz w:val="26"/>
          <w:szCs w:val="26"/>
          <w:lang w:val="uk-UA" w:eastAsia="ar-SA"/>
        </w:rPr>
        <w:t>Галини ШЕВЧУК,</w:t>
      </w:r>
      <w:r w:rsidR="0081624B" w:rsidRPr="00F17CB7">
        <w:rPr>
          <w:rFonts w:ascii="Times New Roman" w:eastAsia="Times New Roman" w:hAnsi="Times New Roman"/>
          <w:sz w:val="26"/>
          <w:szCs w:val="26"/>
          <w:lang w:val="uk-UA" w:eastAsia="ar-SA"/>
        </w:rPr>
        <w:t xml:space="preserve"> </w:t>
      </w:r>
    </w:p>
    <w:p w14:paraId="3DCF3325" w14:textId="77777777" w:rsidR="000E5D08" w:rsidRPr="00F17CB7" w:rsidRDefault="000E5D08" w:rsidP="000E5D08">
      <w:pPr>
        <w:shd w:val="clear" w:color="auto" w:fill="FFFFFF"/>
        <w:tabs>
          <w:tab w:val="left" w:pos="3969"/>
        </w:tabs>
        <w:suppressAutoHyphens/>
        <w:spacing w:beforeLines="20" w:before="48" w:afterLines="20" w:after="48" w:line="240" w:lineRule="auto"/>
        <w:ind w:right="-15"/>
        <w:jc w:val="both"/>
        <w:rPr>
          <w:rFonts w:ascii="Times New Roman" w:eastAsia="Times New Roman" w:hAnsi="Times New Roman"/>
          <w:sz w:val="16"/>
          <w:szCs w:val="16"/>
          <w:lang w:val="uk-UA" w:eastAsia="ar-SA"/>
        </w:rPr>
      </w:pPr>
    </w:p>
    <w:p w14:paraId="3D2CF083" w14:textId="44066233" w:rsidR="0081624B" w:rsidRPr="00F17CB7" w:rsidRDefault="0081624B" w:rsidP="000E5D08">
      <w:pPr>
        <w:shd w:val="clear" w:color="auto" w:fill="FFFFFF"/>
        <w:tabs>
          <w:tab w:val="left" w:pos="3969"/>
        </w:tabs>
        <w:suppressAutoHyphens/>
        <w:spacing w:beforeLines="20" w:before="48" w:afterLines="20" w:after="48" w:line="240" w:lineRule="auto"/>
        <w:ind w:right="-15"/>
        <w:jc w:val="both"/>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 xml:space="preserve">за участі судді Лисичанського міського суду Луганської області Олени ШЕВЧЕНКО, </w:t>
      </w:r>
    </w:p>
    <w:p w14:paraId="43F20509" w14:textId="77777777" w:rsidR="009556F9" w:rsidRPr="00F17CB7" w:rsidRDefault="009556F9" w:rsidP="000E5D08">
      <w:pPr>
        <w:shd w:val="clear" w:color="auto" w:fill="FFFFFF"/>
        <w:tabs>
          <w:tab w:val="left" w:pos="3969"/>
        </w:tabs>
        <w:suppressAutoHyphens/>
        <w:spacing w:beforeLines="20" w:before="48" w:afterLines="20" w:after="48" w:line="240" w:lineRule="auto"/>
        <w:ind w:right="-15"/>
        <w:jc w:val="both"/>
        <w:rPr>
          <w:rFonts w:ascii="Times New Roman" w:eastAsia="Times New Roman" w:hAnsi="Times New Roman"/>
          <w:sz w:val="16"/>
          <w:szCs w:val="16"/>
          <w:lang w:val="uk-UA" w:eastAsia="ar-SA"/>
        </w:rPr>
      </w:pPr>
    </w:p>
    <w:p w14:paraId="5EA20A6E" w14:textId="0D251D17" w:rsidR="001025B3" w:rsidRPr="00F17CB7" w:rsidRDefault="001025B3" w:rsidP="000E5D08">
      <w:pPr>
        <w:tabs>
          <w:tab w:val="left" w:pos="7740"/>
        </w:tabs>
        <w:spacing w:beforeLines="20" w:before="48" w:afterLines="20" w:after="48" w:line="240" w:lineRule="auto"/>
        <w:jc w:val="both"/>
        <w:rPr>
          <w:rFonts w:ascii="Times New Roman" w:eastAsiaTheme="minorHAnsi" w:hAnsi="Times New Roman"/>
          <w:sz w:val="26"/>
          <w:szCs w:val="26"/>
          <w:lang w:val="uk-UA"/>
        </w:rPr>
      </w:pPr>
      <w:r w:rsidRPr="00F17CB7">
        <w:rPr>
          <w:rFonts w:ascii="Times New Roman" w:eastAsiaTheme="minorHAnsi" w:hAnsi="Times New Roman"/>
          <w:sz w:val="26"/>
          <w:szCs w:val="26"/>
          <w:lang w:val="uk-UA"/>
        </w:rPr>
        <w:t xml:space="preserve">розглянувши питання про дострокове закінчення відрядження судді </w:t>
      </w:r>
      <w:r w:rsidR="00BF0A2C" w:rsidRPr="00F17CB7">
        <w:rPr>
          <w:rFonts w:ascii="Times New Roman" w:eastAsiaTheme="minorHAnsi" w:hAnsi="Times New Roman"/>
          <w:sz w:val="26"/>
          <w:szCs w:val="26"/>
          <w:lang w:val="uk-UA"/>
        </w:rPr>
        <w:t>Лисичанського міського суду Луганської області Шевченко Олени Володимирівни</w:t>
      </w:r>
      <w:r w:rsidR="008164DA" w:rsidRPr="00F17CB7">
        <w:rPr>
          <w:rFonts w:ascii="Times New Roman" w:eastAsiaTheme="minorHAnsi" w:hAnsi="Times New Roman"/>
          <w:sz w:val="26"/>
          <w:szCs w:val="26"/>
          <w:lang w:val="uk-UA"/>
        </w:rPr>
        <w:t xml:space="preserve"> до Яготинського районного суду Київської області </w:t>
      </w:r>
      <w:r w:rsidRPr="00F17CB7">
        <w:rPr>
          <w:rFonts w:ascii="Times New Roman" w:eastAsiaTheme="minorHAnsi" w:hAnsi="Times New Roman"/>
          <w:sz w:val="26"/>
          <w:szCs w:val="26"/>
          <w:lang w:val="uk-UA"/>
        </w:rPr>
        <w:t xml:space="preserve">та одночасне </w:t>
      </w:r>
      <w:r w:rsidR="00BF0A2C" w:rsidRPr="00F17CB7">
        <w:rPr>
          <w:rFonts w:ascii="Times New Roman" w:eastAsiaTheme="minorHAnsi" w:hAnsi="Times New Roman"/>
          <w:sz w:val="26"/>
          <w:szCs w:val="26"/>
          <w:lang w:val="uk-UA"/>
        </w:rPr>
        <w:t xml:space="preserve">її </w:t>
      </w:r>
      <w:r w:rsidRPr="00F17CB7">
        <w:rPr>
          <w:rFonts w:ascii="Times New Roman" w:eastAsiaTheme="minorHAnsi" w:hAnsi="Times New Roman"/>
          <w:sz w:val="26"/>
          <w:szCs w:val="26"/>
          <w:lang w:val="uk-UA"/>
        </w:rPr>
        <w:t>відрядження,</w:t>
      </w:r>
    </w:p>
    <w:p w14:paraId="09770238" w14:textId="77777777" w:rsidR="001025B3" w:rsidRPr="00F17CB7" w:rsidRDefault="001025B3" w:rsidP="000E5D08">
      <w:pPr>
        <w:tabs>
          <w:tab w:val="left" w:pos="7740"/>
        </w:tabs>
        <w:spacing w:beforeLines="20" w:before="48" w:afterLines="20" w:after="48" w:line="240" w:lineRule="auto"/>
        <w:jc w:val="center"/>
        <w:rPr>
          <w:rFonts w:ascii="Times New Roman" w:eastAsiaTheme="minorHAnsi" w:hAnsi="Times New Roman"/>
          <w:sz w:val="26"/>
          <w:szCs w:val="26"/>
          <w:lang w:val="uk-UA"/>
        </w:rPr>
      </w:pPr>
    </w:p>
    <w:p w14:paraId="359CD32B" w14:textId="27CB52D9" w:rsidR="00496EFB" w:rsidRPr="00F17CB7" w:rsidRDefault="00496EFB" w:rsidP="000E5D08">
      <w:pPr>
        <w:tabs>
          <w:tab w:val="left" w:pos="7740"/>
        </w:tabs>
        <w:spacing w:beforeLines="20" w:before="48" w:afterLines="20" w:after="48" w:line="240" w:lineRule="auto"/>
        <w:jc w:val="center"/>
        <w:rPr>
          <w:rFonts w:ascii="Times New Roman" w:eastAsiaTheme="minorHAnsi" w:hAnsi="Times New Roman"/>
          <w:sz w:val="26"/>
          <w:szCs w:val="26"/>
          <w:lang w:val="uk-UA"/>
        </w:rPr>
      </w:pPr>
      <w:r w:rsidRPr="00F17CB7">
        <w:rPr>
          <w:rFonts w:ascii="Times New Roman" w:eastAsiaTheme="minorHAnsi" w:hAnsi="Times New Roman"/>
          <w:sz w:val="26"/>
          <w:szCs w:val="26"/>
          <w:lang w:val="uk-UA"/>
        </w:rPr>
        <w:t>встановила:</w:t>
      </w:r>
    </w:p>
    <w:p w14:paraId="3E361FE8" w14:textId="77777777" w:rsidR="009556F9" w:rsidRPr="00F17CB7" w:rsidRDefault="009556F9" w:rsidP="000E5D08">
      <w:pPr>
        <w:tabs>
          <w:tab w:val="left" w:pos="7740"/>
        </w:tabs>
        <w:spacing w:beforeLines="20" w:before="48" w:afterLines="20" w:after="48" w:line="240" w:lineRule="auto"/>
        <w:jc w:val="center"/>
        <w:rPr>
          <w:rFonts w:ascii="Times New Roman" w:eastAsiaTheme="minorHAnsi" w:hAnsi="Times New Roman"/>
          <w:sz w:val="16"/>
          <w:szCs w:val="16"/>
          <w:lang w:val="uk-UA"/>
        </w:rPr>
      </w:pPr>
    </w:p>
    <w:p w14:paraId="4F2543BB" w14:textId="22E3DF01" w:rsidR="007144AB" w:rsidRPr="00F17CB7" w:rsidRDefault="007144AB" w:rsidP="000E5D08">
      <w:pPr>
        <w:tabs>
          <w:tab w:val="left" w:pos="1560"/>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 xml:space="preserve">Частиною п’ятою статті 55 </w:t>
      </w:r>
      <w:r w:rsidR="00433E15" w:rsidRPr="00F17CB7">
        <w:rPr>
          <w:rFonts w:ascii="Times New Roman" w:hAnsi="Times New Roman"/>
          <w:sz w:val="26"/>
          <w:szCs w:val="26"/>
          <w:shd w:val="clear" w:color="auto" w:fill="FFFFFF"/>
          <w:lang w:val="uk-UA"/>
        </w:rPr>
        <w:t>Закону України «Про судоустрій і статус суддів»</w:t>
      </w:r>
      <w:r w:rsidR="00BF20B5" w:rsidRPr="00F17CB7">
        <w:rPr>
          <w:rFonts w:ascii="Times New Roman" w:hAnsi="Times New Roman"/>
          <w:sz w:val="26"/>
          <w:szCs w:val="26"/>
          <w:shd w:val="clear" w:color="auto" w:fill="FFFFFF"/>
          <w:lang w:val="uk-UA"/>
        </w:rPr>
        <w:t> </w:t>
      </w:r>
      <w:r w:rsidR="00433E15" w:rsidRPr="00F17CB7">
        <w:rPr>
          <w:rFonts w:ascii="Times New Roman" w:hAnsi="Times New Roman"/>
          <w:sz w:val="26"/>
          <w:szCs w:val="26"/>
          <w:shd w:val="clear" w:color="auto" w:fill="FFFFFF"/>
          <w:lang w:val="uk-UA"/>
        </w:rPr>
        <w:t xml:space="preserve">від </w:t>
      </w:r>
      <w:r w:rsidR="00BF20B5" w:rsidRPr="00F17CB7">
        <w:rPr>
          <w:rFonts w:ascii="Times New Roman" w:hAnsi="Times New Roman"/>
          <w:sz w:val="26"/>
          <w:szCs w:val="26"/>
          <w:shd w:val="clear" w:color="auto" w:fill="FFFFFF"/>
          <w:lang w:val="uk-UA"/>
        </w:rPr>
        <w:t> </w:t>
      </w:r>
      <w:r w:rsidR="00433E15" w:rsidRPr="00F17CB7">
        <w:rPr>
          <w:rFonts w:ascii="Times New Roman" w:hAnsi="Times New Roman"/>
          <w:sz w:val="26"/>
          <w:szCs w:val="26"/>
          <w:shd w:val="clear" w:color="auto" w:fill="FFFFFF"/>
          <w:lang w:val="uk-UA"/>
        </w:rPr>
        <w:t>02 червня 2016 року № 1402-VIII (далі – Закон)</w:t>
      </w:r>
      <w:r w:rsidRPr="00F17CB7">
        <w:rPr>
          <w:rFonts w:ascii="Times New Roman" w:hAnsi="Times New Roman"/>
          <w:sz w:val="26"/>
          <w:szCs w:val="26"/>
          <w:shd w:val="clear" w:color="auto" w:fill="FFFFFF"/>
          <w:lang w:val="uk-UA"/>
        </w:rPr>
        <w:t xml:space="preserve">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14:paraId="1B7EC6CB" w14:textId="05D90796" w:rsidR="008A684A" w:rsidRPr="00F17CB7" w:rsidRDefault="008A684A" w:rsidP="000E5D08">
      <w:pPr>
        <w:tabs>
          <w:tab w:val="left" w:pos="1560"/>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Рішенням Вищої ради правосуддя від 18 лютого 2025 року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B25086" w:rsidRPr="00F17CB7">
        <w:rPr>
          <w:rFonts w:ascii="Times New Roman" w:hAnsi="Times New Roman"/>
          <w:sz w:val="26"/>
          <w:szCs w:val="26"/>
          <w:shd w:val="clear" w:color="auto" w:fill="FFFFFF"/>
          <w:lang w:val="uk-UA"/>
        </w:rPr>
        <w:t> </w:t>
      </w:r>
      <w:r w:rsidRPr="00F17CB7">
        <w:rPr>
          <w:rFonts w:ascii="Times New Roman" w:hAnsi="Times New Roman"/>
          <w:sz w:val="26"/>
          <w:szCs w:val="26"/>
          <w:shd w:val="clear" w:color="auto" w:fill="FFFFFF"/>
          <w:lang w:val="uk-UA"/>
        </w:rPr>
        <w:t>24</w:t>
      </w:r>
      <w:r w:rsidR="00B25086" w:rsidRPr="00F17CB7">
        <w:rPr>
          <w:rFonts w:ascii="Times New Roman" w:hAnsi="Times New Roman"/>
          <w:sz w:val="26"/>
          <w:szCs w:val="26"/>
          <w:shd w:val="clear" w:color="auto" w:fill="FFFFFF"/>
          <w:lang w:val="uk-UA"/>
        </w:rPr>
        <w:t> </w:t>
      </w:r>
      <w:r w:rsidRPr="00F17CB7">
        <w:rPr>
          <w:rFonts w:ascii="Times New Roman" w:hAnsi="Times New Roman"/>
          <w:sz w:val="26"/>
          <w:szCs w:val="26"/>
          <w:shd w:val="clear" w:color="auto" w:fill="FFFFFF"/>
          <w:lang w:val="uk-UA"/>
        </w:rPr>
        <w:t>січня 2017 року № 54/0/15-17</w:t>
      </w:r>
      <w:r w:rsidR="001743CD" w:rsidRPr="00F17CB7">
        <w:rPr>
          <w:rFonts w:ascii="Times New Roman" w:hAnsi="Times New Roman"/>
          <w:sz w:val="26"/>
          <w:szCs w:val="26"/>
          <w:shd w:val="clear" w:color="auto" w:fill="FFFFFF"/>
          <w:lang w:val="uk-UA"/>
        </w:rPr>
        <w:t xml:space="preserve"> (далі – Порядок)</w:t>
      </w:r>
      <w:r w:rsidRPr="00F17CB7">
        <w:rPr>
          <w:rFonts w:ascii="Times New Roman" w:hAnsi="Times New Roman"/>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w:t>
      </w:r>
      <w:r w:rsidR="00BF20B5" w:rsidRPr="00F17CB7">
        <w:rPr>
          <w:rFonts w:ascii="Times New Roman" w:hAnsi="Times New Roman"/>
          <w:sz w:val="26"/>
          <w:szCs w:val="26"/>
          <w:shd w:val="clear" w:color="auto" w:fill="FFFFFF"/>
          <w:lang w:val="uk-UA"/>
        </w:rPr>
        <w:t> </w:t>
      </w:r>
      <w:r w:rsidRPr="00F17CB7">
        <w:rPr>
          <w:rFonts w:ascii="Times New Roman" w:hAnsi="Times New Roman"/>
          <w:sz w:val="26"/>
          <w:szCs w:val="26"/>
          <w:shd w:val="clear" w:color="auto" w:fill="FFFFFF"/>
          <w:lang w:val="uk-UA"/>
        </w:rPr>
        <w:t xml:space="preserve"> 56 розділу XІІ «Прикінцеві та перехідні положення» Закону (без зазначення граничного строку відрядження) та одночасного його відрядження.</w:t>
      </w:r>
    </w:p>
    <w:p w14:paraId="699D0859" w14:textId="77777777" w:rsidR="008A684A" w:rsidRPr="00F17CB7" w:rsidRDefault="008A684A" w:rsidP="000E5D08">
      <w:pPr>
        <w:tabs>
          <w:tab w:val="left" w:pos="1560"/>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eastAsiaTheme="minorHAnsi" w:hAnsi="Times New Roman"/>
          <w:sz w:val="26"/>
          <w:szCs w:val="26"/>
          <w:lang w:val="uk-UA"/>
        </w:rPr>
        <w:t>Рішенням Комісії від 26 лютого 2025 року № 41/зп-25</w:t>
      </w:r>
      <w:r w:rsidRPr="00F17CB7">
        <w:rPr>
          <w:rFonts w:ascii="Times New Roman" w:hAnsi="Times New Roman"/>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F17CB7">
        <w:rPr>
          <w:rFonts w:ascii="Times New Roman" w:hAnsi="Times New Roman"/>
          <w:sz w:val="26"/>
          <w:szCs w:val="26"/>
          <w:shd w:val="clear" w:color="auto" w:fill="FFFFFF"/>
          <w:lang w:val="uk-UA"/>
        </w:rPr>
        <w:t xml:space="preserve">еможливо здійснювати правосуддя; </w:t>
      </w:r>
      <w:r w:rsidR="001743CD" w:rsidRPr="00F17CB7">
        <w:rPr>
          <w:rFonts w:ascii="Times New Roman" w:hAnsi="Times New Roman"/>
          <w:sz w:val="26"/>
          <w:szCs w:val="26"/>
          <w:shd w:val="clear" w:color="auto" w:fill="FFFFFF"/>
          <w:lang w:val="uk-UA"/>
        </w:rPr>
        <w:lastRenderedPageBreak/>
        <w:t>з</w:t>
      </w:r>
      <w:r w:rsidRPr="00F17CB7">
        <w:rPr>
          <w:rFonts w:ascii="Times New Roman" w:hAnsi="Times New Roman"/>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14:paraId="48563DC9" w14:textId="5AA60F66" w:rsidR="008A684A" w:rsidRPr="00F17CB7" w:rsidRDefault="008A684A" w:rsidP="000E5D08">
      <w:pPr>
        <w:tabs>
          <w:tab w:val="left" w:pos="1560"/>
          <w:tab w:val="left" w:pos="7740"/>
        </w:tabs>
        <w:spacing w:beforeLines="20" w:before="48" w:afterLines="20" w:after="48" w:line="240" w:lineRule="auto"/>
        <w:ind w:firstLine="567"/>
        <w:jc w:val="both"/>
        <w:rPr>
          <w:rFonts w:ascii="Times New Roman" w:eastAsia="Times New Roman" w:hAnsi="Times New Roman"/>
          <w:sz w:val="26"/>
          <w:szCs w:val="26"/>
          <w:lang w:val="uk-UA" w:eastAsia="uk-UA"/>
        </w:rPr>
      </w:pPr>
      <w:r w:rsidRPr="00F17CB7">
        <w:rPr>
          <w:rFonts w:ascii="Times New Roman" w:eastAsiaTheme="minorHAnsi" w:hAnsi="Times New Roman"/>
          <w:sz w:val="26"/>
          <w:szCs w:val="26"/>
          <w:lang w:val="uk-UA"/>
        </w:rPr>
        <w:t xml:space="preserve">Рішенням Комісії від </w:t>
      </w:r>
      <w:r w:rsidR="00561D46" w:rsidRPr="00F17CB7">
        <w:rPr>
          <w:rFonts w:ascii="Times New Roman" w:eastAsiaTheme="minorHAnsi" w:hAnsi="Times New Roman"/>
          <w:sz w:val="26"/>
          <w:szCs w:val="26"/>
          <w:lang w:val="uk-UA"/>
        </w:rPr>
        <w:t>05 березня 2025 року № 46</w:t>
      </w:r>
      <w:r w:rsidRPr="00F17CB7">
        <w:rPr>
          <w:rFonts w:ascii="Times New Roman" w:eastAsiaTheme="minorHAnsi" w:hAnsi="Times New Roman"/>
          <w:sz w:val="26"/>
          <w:szCs w:val="26"/>
          <w:lang w:val="uk-UA"/>
        </w:rPr>
        <w:t>/зп-25</w:t>
      </w:r>
      <w:r w:rsidRPr="00F17CB7">
        <w:rPr>
          <w:rFonts w:ascii="Times New Roman" w:hAnsi="Times New Roman"/>
          <w:sz w:val="26"/>
          <w:szCs w:val="26"/>
          <w:shd w:val="clear" w:color="auto" w:fill="FFFFFF"/>
          <w:lang w:val="uk-UA"/>
        </w:rPr>
        <w:t xml:space="preserve"> сформ</w:t>
      </w:r>
      <w:r w:rsidR="00BF0A2C" w:rsidRPr="00F17CB7">
        <w:rPr>
          <w:rFonts w:ascii="Times New Roman" w:hAnsi="Times New Roman"/>
          <w:sz w:val="26"/>
          <w:szCs w:val="26"/>
          <w:shd w:val="clear" w:color="auto" w:fill="FFFFFF"/>
          <w:lang w:val="uk-UA"/>
        </w:rPr>
        <w:t>о</w:t>
      </w:r>
      <w:r w:rsidRPr="00F17CB7">
        <w:rPr>
          <w:rFonts w:ascii="Times New Roman" w:hAnsi="Times New Roman"/>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F17CB7">
        <w:rPr>
          <w:rFonts w:ascii="Times New Roman" w:eastAsia="Times New Roman" w:hAnsi="Times New Roman"/>
          <w:sz w:val="26"/>
          <w:szCs w:val="26"/>
          <w:lang w:val="uk-UA" w:eastAsia="uk-UA"/>
        </w:rPr>
        <w:t>продовжено строк подання заяви про дострокове закінчення попереднього відрядження судді та одночасне його відрядження до 14 березня 2025</w:t>
      </w:r>
      <w:r w:rsidR="00B25086" w:rsidRPr="00F17CB7">
        <w:rPr>
          <w:rFonts w:ascii="Times New Roman" w:eastAsia="Times New Roman" w:hAnsi="Times New Roman"/>
          <w:sz w:val="26"/>
          <w:szCs w:val="26"/>
          <w:lang w:val="uk-UA" w:eastAsia="uk-UA"/>
        </w:rPr>
        <w:t> </w:t>
      </w:r>
      <w:r w:rsidRPr="00F17CB7">
        <w:rPr>
          <w:rFonts w:ascii="Times New Roman" w:eastAsia="Times New Roman" w:hAnsi="Times New Roman"/>
          <w:sz w:val="26"/>
          <w:szCs w:val="26"/>
          <w:lang w:val="uk-UA" w:eastAsia="uk-UA"/>
        </w:rPr>
        <w:t>року (включно).</w:t>
      </w:r>
    </w:p>
    <w:p w14:paraId="2F8D20BC" w14:textId="0D5B0694" w:rsidR="002B2E3A" w:rsidRPr="00F17CB7" w:rsidRDefault="002B2E3A" w:rsidP="000E5D08">
      <w:pPr>
        <w:tabs>
          <w:tab w:val="left" w:pos="1560"/>
          <w:tab w:val="left" w:pos="7740"/>
        </w:tabs>
        <w:spacing w:beforeLines="20" w:before="48" w:afterLines="20" w:after="48" w:line="240" w:lineRule="auto"/>
        <w:ind w:firstLine="567"/>
        <w:jc w:val="both"/>
        <w:rPr>
          <w:rFonts w:ascii="Times New Roman" w:eastAsiaTheme="minorHAnsi" w:hAnsi="Times New Roman"/>
          <w:sz w:val="26"/>
          <w:szCs w:val="26"/>
          <w:highlight w:val="yellow"/>
          <w:lang w:val="uk-UA"/>
        </w:rPr>
      </w:pPr>
      <w:r w:rsidRPr="00F17CB7">
        <w:rPr>
          <w:rFonts w:ascii="Times New Roman" w:eastAsiaTheme="minorHAnsi" w:hAnsi="Times New Roman"/>
          <w:sz w:val="26"/>
          <w:szCs w:val="26"/>
          <w:lang w:val="uk-UA"/>
        </w:rPr>
        <w:t xml:space="preserve">До Комісії </w:t>
      </w:r>
      <w:r w:rsidR="007144AB" w:rsidRPr="00F17CB7">
        <w:rPr>
          <w:rFonts w:ascii="Times New Roman" w:eastAsiaTheme="minorHAnsi" w:hAnsi="Times New Roman"/>
          <w:sz w:val="26"/>
          <w:szCs w:val="26"/>
          <w:lang w:val="uk-UA"/>
        </w:rPr>
        <w:t>03 бере</w:t>
      </w:r>
      <w:r w:rsidR="0087663E" w:rsidRPr="00F17CB7">
        <w:rPr>
          <w:rFonts w:ascii="Times New Roman" w:eastAsiaTheme="minorHAnsi" w:hAnsi="Times New Roman"/>
          <w:sz w:val="26"/>
          <w:szCs w:val="26"/>
          <w:lang w:val="uk-UA"/>
        </w:rPr>
        <w:t>зня</w:t>
      </w:r>
      <w:r w:rsidRPr="00F17CB7">
        <w:rPr>
          <w:rFonts w:ascii="Times New Roman" w:eastAsiaTheme="minorHAnsi" w:hAnsi="Times New Roman"/>
          <w:sz w:val="26"/>
          <w:szCs w:val="26"/>
          <w:lang w:val="uk-UA"/>
        </w:rPr>
        <w:t xml:space="preserve"> 2025 року надійшла заява судді </w:t>
      </w:r>
      <w:r w:rsidR="0087663E" w:rsidRPr="00F17CB7">
        <w:rPr>
          <w:rFonts w:ascii="Times New Roman" w:eastAsiaTheme="minorHAnsi" w:hAnsi="Times New Roman"/>
          <w:sz w:val="26"/>
          <w:szCs w:val="26"/>
          <w:lang w:val="uk-UA"/>
        </w:rPr>
        <w:t>Лисич</w:t>
      </w:r>
      <w:r w:rsidRPr="00F17CB7">
        <w:rPr>
          <w:rFonts w:ascii="Times New Roman" w:eastAsiaTheme="minorHAnsi" w:hAnsi="Times New Roman"/>
          <w:sz w:val="26"/>
          <w:szCs w:val="26"/>
          <w:lang w:val="uk-UA"/>
        </w:rPr>
        <w:t xml:space="preserve">анського міського суду </w:t>
      </w:r>
      <w:r w:rsidR="0087663E" w:rsidRPr="00F17CB7">
        <w:rPr>
          <w:rFonts w:ascii="Times New Roman" w:eastAsiaTheme="minorHAnsi" w:hAnsi="Times New Roman"/>
          <w:sz w:val="26"/>
          <w:szCs w:val="26"/>
          <w:lang w:val="uk-UA"/>
        </w:rPr>
        <w:t>Луганської</w:t>
      </w:r>
      <w:r w:rsidRPr="00F17CB7">
        <w:rPr>
          <w:rFonts w:ascii="Times New Roman" w:eastAsiaTheme="minorHAnsi" w:hAnsi="Times New Roman"/>
          <w:sz w:val="26"/>
          <w:szCs w:val="26"/>
          <w:lang w:val="uk-UA"/>
        </w:rPr>
        <w:t xml:space="preserve"> області</w:t>
      </w:r>
      <w:r w:rsidR="0087663E" w:rsidRPr="00F17CB7">
        <w:rPr>
          <w:rFonts w:ascii="Times New Roman" w:eastAsiaTheme="minorHAnsi" w:hAnsi="Times New Roman"/>
          <w:sz w:val="26"/>
          <w:szCs w:val="26"/>
          <w:lang w:val="uk-UA"/>
        </w:rPr>
        <w:t xml:space="preserve"> Шевченко Олени Володимирівни в якій, </w:t>
      </w:r>
      <w:r w:rsidRPr="00F17CB7">
        <w:rPr>
          <w:rFonts w:ascii="Times New Roman" w:eastAsiaTheme="minorHAnsi" w:hAnsi="Times New Roman"/>
          <w:sz w:val="26"/>
          <w:szCs w:val="26"/>
          <w:lang w:val="uk-UA"/>
        </w:rPr>
        <w:t>посилаючись на пункт</w:t>
      </w:r>
      <w:r w:rsidR="00B25086" w:rsidRPr="00F17CB7">
        <w:rPr>
          <w:rFonts w:ascii="Times New Roman" w:eastAsiaTheme="minorHAnsi" w:hAnsi="Times New Roman"/>
          <w:sz w:val="26"/>
          <w:szCs w:val="26"/>
          <w:lang w:val="uk-UA"/>
        </w:rPr>
        <w:t> </w:t>
      </w:r>
      <w:r w:rsidRPr="00F17CB7">
        <w:rPr>
          <w:rFonts w:ascii="Times New Roman" w:eastAsiaTheme="minorHAnsi" w:hAnsi="Times New Roman"/>
          <w:sz w:val="26"/>
          <w:szCs w:val="26"/>
          <w:lang w:val="uk-UA"/>
        </w:rPr>
        <w:t>4 розділу VII «Прикінцеві положення» Порядку, суддя проси</w:t>
      </w:r>
      <w:r w:rsidR="0087663E" w:rsidRPr="00F17CB7">
        <w:rPr>
          <w:rFonts w:ascii="Times New Roman" w:eastAsiaTheme="minorHAnsi" w:hAnsi="Times New Roman"/>
          <w:sz w:val="26"/>
          <w:szCs w:val="26"/>
          <w:lang w:val="uk-UA"/>
        </w:rPr>
        <w:t>ла</w:t>
      </w:r>
      <w:r w:rsidRPr="00F17CB7">
        <w:rPr>
          <w:rFonts w:ascii="Times New Roman" w:eastAsiaTheme="minorHAnsi" w:hAnsi="Times New Roman"/>
          <w:sz w:val="26"/>
          <w:szCs w:val="26"/>
          <w:lang w:val="uk-UA"/>
        </w:rPr>
        <w:t xml:space="preserve"> достроково закінчити </w:t>
      </w:r>
      <w:r w:rsidR="0087663E" w:rsidRPr="00F17CB7">
        <w:rPr>
          <w:rFonts w:ascii="Times New Roman" w:eastAsiaTheme="minorHAnsi" w:hAnsi="Times New Roman"/>
          <w:sz w:val="26"/>
          <w:szCs w:val="26"/>
          <w:lang w:val="uk-UA"/>
        </w:rPr>
        <w:t xml:space="preserve">її </w:t>
      </w:r>
      <w:r w:rsidRPr="00F17CB7">
        <w:rPr>
          <w:rFonts w:ascii="Times New Roman" w:eastAsiaTheme="minorHAnsi" w:hAnsi="Times New Roman"/>
          <w:sz w:val="26"/>
          <w:szCs w:val="26"/>
          <w:lang w:val="uk-UA"/>
        </w:rPr>
        <w:t xml:space="preserve">відрядження до </w:t>
      </w:r>
      <w:r w:rsidR="0087663E" w:rsidRPr="00F17CB7">
        <w:rPr>
          <w:rFonts w:ascii="Times New Roman" w:eastAsiaTheme="minorHAnsi" w:hAnsi="Times New Roman"/>
          <w:sz w:val="26"/>
          <w:szCs w:val="26"/>
          <w:lang w:val="uk-UA"/>
        </w:rPr>
        <w:t>Яготинського районного суду Київської області</w:t>
      </w:r>
      <w:r w:rsidRPr="00F17CB7">
        <w:rPr>
          <w:rFonts w:ascii="Times New Roman" w:eastAsiaTheme="minorHAnsi" w:hAnsi="Times New Roman"/>
          <w:sz w:val="26"/>
          <w:szCs w:val="26"/>
          <w:lang w:val="uk-UA"/>
        </w:rPr>
        <w:t xml:space="preserve"> та одночасно відрядити </w:t>
      </w:r>
      <w:r w:rsidR="0087663E" w:rsidRPr="00F17CB7">
        <w:rPr>
          <w:rFonts w:ascii="Times New Roman" w:eastAsiaTheme="minorHAnsi" w:hAnsi="Times New Roman"/>
          <w:sz w:val="26"/>
          <w:szCs w:val="26"/>
          <w:lang w:val="uk-UA"/>
        </w:rPr>
        <w:t xml:space="preserve">її </w:t>
      </w:r>
      <w:r w:rsidRPr="00F17CB7">
        <w:rPr>
          <w:rFonts w:ascii="Times New Roman" w:eastAsiaTheme="minorHAnsi" w:hAnsi="Times New Roman"/>
          <w:sz w:val="26"/>
          <w:szCs w:val="26"/>
          <w:lang w:val="uk-UA"/>
        </w:rPr>
        <w:t xml:space="preserve">до </w:t>
      </w:r>
      <w:r w:rsidR="0087663E" w:rsidRPr="00F17CB7">
        <w:rPr>
          <w:rFonts w:ascii="Times New Roman" w:eastAsiaTheme="minorHAnsi" w:hAnsi="Times New Roman"/>
          <w:sz w:val="26"/>
          <w:szCs w:val="26"/>
          <w:lang w:val="uk-UA"/>
        </w:rPr>
        <w:t>Бориспільського міськрайонного</w:t>
      </w:r>
      <w:r w:rsidRPr="00F17CB7">
        <w:rPr>
          <w:rFonts w:ascii="Times New Roman" w:eastAsiaTheme="minorHAnsi" w:hAnsi="Times New Roman"/>
          <w:sz w:val="26"/>
          <w:szCs w:val="26"/>
          <w:lang w:val="uk-UA"/>
        </w:rPr>
        <w:t xml:space="preserve"> суду </w:t>
      </w:r>
      <w:r w:rsidR="0087663E" w:rsidRPr="00F17CB7">
        <w:rPr>
          <w:rFonts w:ascii="Times New Roman" w:eastAsiaTheme="minorHAnsi" w:hAnsi="Times New Roman"/>
          <w:sz w:val="26"/>
          <w:szCs w:val="26"/>
          <w:lang w:val="uk-UA"/>
        </w:rPr>
        <w:t>Київсько</w:t>
      </w:r>
      <w:r w:rsidRPr="00F17CB7">
        <w:rPr>
          <w:rFonts w:ascii="Times New Roman" w:eastAsiaTheme="minorHAnsi" w:hAnsi="Times New Roman"/>
          <w:sz w:val="26"/>
          <w:szCs w:val="26"/>
          <w:lang w:val="uk-UA"/>
        </w:rPr>
        <w:t>ї області.</w:t>
      </w:r>
    </w:p>
    <w:p w14:paraId="542DA888" w14:textId="7C343800" w:rsidR="00203CAF" w:rsidRPr="00F17CB7" w:rsidRDefault="002B2E3A" w:rsidP="000E5D08">
      <w:pPr>
        <w:tabs>
          <w:tab w:val="left" w:pos="1560"/>
          <w:tab w:val="left" w:pos="7740"/>
        </w:tabs>
        <w:spacing w:beforeLines="20" w:before="48" w:afterLines="20" w:after="48" w:line="240" w:lineRule="auto"/>
        <w:ind w:firstLine="567"/>
        <w:jc w:val="both"/>
        <w:rPr>
          <w:rFonts w:ascii="Times New Roman" w:eastAsia="Times New Roman" w:hAnsi="Times New Roman"/>
          <w:sz w:val="26"/>
          <w:szCs w:val="26"/>
          <w:lang w:val="uk-UA" w:eastAsia="uk-UA"/>
        </w:rPr>
      </w:pPr>
      <w:r w:rsidRPr="00F17CB7">
        <w:rPr>
          <w:rFonts w:ascii="Times New Roman" w:eastAsia="Times New Roman" w:hAnsi="Times New Roman"/>
          <w:sz w:val="26"/>
          <w:szCs w:val="26"/>
          <w:lang w:val="uk-UA" w:eastAsia="uk-UA"/>
        </w:rPr>
        <w:t xml:space="preserve">Відповідно до протоколу розподілу між членами Комісії від </w:t>
      </w:r>
      <w:r w:rsidR="0087663E" w:rsidRPr="00F17CB7">
        <w:rPr>
          <w:rFonts w:ascii="Times New Roman" w:eastAsia="Times New Roman" w:hAnsi="Times New Roman"/>
          <w:sz w:val="26"/>
          <w:szCs w:val="26"/>
          <w:lang w:val="uk-UA" w:eastAsia="uk-UA"/>
        </w:rPr>
        <w:t>03 березня</w:t>
      </w:r>
      <w:r w:rsidRPr="00F17CB7">
        <w:rPr>
          <w:rFonts w:ascii="Times New Roman" w:eastAsia="Times New Roman" w:hAnsi="Times New Roman"/>
          <w:sz w:val="26"/>
          <w:szCs w:val="26"/>
          <w:lang w:val="uk-UA" w:eastAsia="uk-UA"/>
        </w:rPr>
        <w:t xml:space="preserve"> 2025 року </w:t>
      </w:r>
      <w:r w:rsidR="000D40C7" w:rsidRPr="00F17CB7">
        <w:rPr>
          <w:rFonts w:ascii="Times New Roman" w:eastAsia="Times New Roman" w:hAnsi="Times New Roman"/>
          <w:sz w:val="26"/>
          <w:szCs w:val="26"/>
          <w:lang w:val="uk-UA" w:eastAsia="uk-UA"/>
        </w:rPr>
        <w:t>доповідачем за вказаною вище заявою визначено члена Комісії Омельяна О.С.</w:t>
      </w:r>
    </w:p>
    <w:p w14:paraId="76A75A3F" w14:textId="11FEE3EC" w:rsidR="0077172A" w:rsidRPr="00F17CB7" w:rsidRDefault="00203CAF" w:rsidP="000E5D08">
      <w:pPr>
        <w:tabs>
          <w:tab w:val="left" w:pos="1560"/>
          <w:tab w:val="left" w:pos="7740"/>
        </w:tabs>
        <w:spacing w:beforeLines="20" w:before="48" w:afterLines="20" w:after="48" w:line="240" w:lineRule="auto"/>
        <w:ind w:firstLine="567"/>
        <w:jc w:val="both"/>
        <w:rPr>
          <w:rFonts w:ascii="Times New Roman" w:eastAsiaTheme="minorHAnsi" w:hAnsi="Times New Roman"/>
          <w:sz w:val="26"/>
          <w:szCs w:val="26"/>
          <w:lang w:val="uk-UA"/>
        </w:rPr>
      </w:pPr>
      <w:r w:rsidRPr="00F17CB7">
        <w:rPr>
          <w:rFonts w:ascii="Times New Roman" w:hAnsi="Times New Roman"/>
          <w:sz w:val="26"/>
          <w:szCs w:val="26"/>
          <w:shd w:val="clear" w:color="auto" w:fill="FFFFFF"/>
          <w:lang w:val="uk-UA"/>
        </w:rPr>
        <w:t>На виконання вимог</w:t>
      </w:r>
      <w:r w:rsidR="00F2587B" w:rsidRPr="00F17CB7">
        <w:rPr>
          <w:rFonts w:ascii="Times New Roman" w:hAnsi="Times New Roman"/>
          <w:sz w:val="26"/>
          <w:szCs w:val="26"/>
          <w:shd w:val="clear" w:color="auto" w:fill="FFFFFF"/>
          <w:lang w:val="uk-UA"/>
        </w:rPr>
        <w:t xml:space="preserve"> пункту 2-1 розділу ІІІ Порядку</w:t>
      </w:r>
      <w:r w:rsidRPr="00F17CB7">
        <w:rPr>
          <w:rFonts w:ascii="Times New Roman" w:hAnsi="Times New Roman"/>
          <w:sz w:val="26"/>
          <w:szCs w:val="26"/>
          <w:shd w:val="clear" w:color="auto" w:fill="FFFFFF"/>
          <w:lang w:val="uk-UA"/>
        </w:rPr>
        <w:t xml:space="preserve"> на офіційному вебсайті Вищої кваліфікаційної комісії суддів України розміщено повідомлення про розгляд зазначеного питання 0</w:t>
      </w:r>
      <w:r w:rsidR="0087663E" w:rsidRPr="00F17CB7">
        <w:rPr>
          <w:rFonts w:ascii="Times New Roman" w:hAnsi="Times New Roman"/>
          <w:sz w:val="26"/>
          <w:szCs w:val="26"/>
          <w:shd w:val="clear" w:color="auto" w:fill="FFFFFF"/>
          <w:lang w:val="uk-UA"/>
        </w:rPr>
        <w:t>9</w:t>
      </w:r>
      <w:r w:rsidRPr="00F17CB7">
        <w:rPr>
          <w:rFonts w:ascii="Times New Roman" w:hAnsi="Times New Roman"/>
          <w:sz w:val="26"/>
          <w:szCs w:val="26"/>
          <w:shd w:val="clear" w:color="auto" w:fill="FFFFFF"/>
          <w:lang w:val="uk-UA"/>
        </w:rPr>
        <w:t xml:space="preserve"> квітня 2025 року.</w:t>
      </w:r>
    </w:p>
    <w:p w14:paraId="157E17C2" w14:textId="2AA5FA74" w:rsidR="00314685" w:rsidRPr="00F17CB7" w:rsidRDefault="00203CAF" w:rsidP="000E5D08">
      <w:pPr>
        <w:tabs>
          <w:tab w:val="left" w:pos="1560"/>
          <w:tab w:val="left" w:pos="7740"/>
        </w:tabs>
        <w:spacing w:beforeLines="20" w:before="48" w:afterLines="20" w:after="48" w:line="240" w:lineRule="auto"/>
        <w:ind w:firstLine="567"/>
        <w:jc w:val="both"/>
        <w:rPr>
          <w:rFonts w:ascii="Times New Roman" w:eastAsiaTheme="minorHAnsi" w:hAnsi="Times New Roman"/>
          <w:sz w:val="26"/>
          <w:szCs w:val="26"/>
          <w:lang w:val="uk-UA"/>
        </w:rPr>
      </w:pPr>
      <w:r w:rsidRPr="00F17CB7">
        <w:rPr>
          <w:rFonts w:ascii="Times New Roman" w:eastAsiaTheme="minorHAnsi" w:hAnsi="Times New Roman"/>
          <w:sz w:val="26"/>
          <w:szCs w:val="26"/>
          <w:lang w:val="uk-UA"/>
        </w:rPr>
        <w:t xml:space="preserve">Суддя </w:t>
      </w:r>
      <w:r w:rsidR="0087663E" w:rsidRPr="00F17CB7">
        <w:rPr>
          <w:rFonts w:ascii="Times New Roman" w:eastAsiaTheme="minorHAnsi" w:hAnsi="Times New Roman"/>
          <w:sz w:val="26"/>
          <w:szCs w:val="26"/>
          <w:lang w:val="uk-UA"/>
        </w:rPr>
        <w:t>Шевченко О.В.</w:t>
      </w:r>
      <w:r w:rsidR="002B2E3A" w:rsidRPr="00F17CB7">
        <w:rPr>
          <w:rFonts w:ascii="Times New Roman" w:eastAsiaTheme="minorHAnsi" w:hAnsi="Times New Roman"/>
          <w:sz w:val="26"/>
          <w:szCs w:val="26"/>
          <w:lang w:val="uk-UA"/>
        </w:rPr>
        <w:t xml:space="preserve"> </w:t>
      </w:r>
      <w:r w:rsidR="008C128D" w:rsidRPr="00F17CB7">
        <w:rPr>
          <w:rFonts w:ascii="Times New Roman" w:eastAsiaTheme="minorHAnsi" w:hAnsi="Times New Roman"/>
          <w:sz w:val="26"/>
          <w:szCs w:val="26"/>
          <w:lang w:val="uk-UA"/>
        </w:rPr>
        <w:t>взяла участь у засіданні Комісії у складі Другої палати та підтримала свою заяву.</w:t>
      </w:r>
    </w:p>
    <w:p w14:paraId="296ED1F4" w14:textId="20FAF287" w:rsidR="002662EC" w:rsidRPr="00F17CB7" w:rsidRDefault="006E1686" w:rsidP="000E5D08">
      <w:pPr>
        <w:tabs>
          <w:tab w:val="left" w:pos="7740"/>
        </w:tabs>
        <w:spacing w:beforeLines="20" w:before="48" w:afterLines="20" w:after="48" w:line="240" w:lineRule="auto"/>
        <w:ind w:firstLine="567"/>
        <w:jc w:val="both"/>
        <w:rPr>
          <w:rFonts w:ascii="Times New Roman" w:eastAsia="Times New Roman" w:hAnsi="Times New Roman"/>
          <w:sz w:val="26"/>
          <w:szCs w:val="26"/>
          <w:lang w:val="uk-UA" w:eastAsia="uk-UA"/>
        </w:rPr>
      </w:pPr>
      <w:r w:rsidRPr="00F17CB7">
        <w:rPr>
          <w:rFonts w:ascii="Times New Roman" w:eastAsiaTheme="minorHAnsi" w:hAnsi="Times New Roman"/>
          <w:sz w:val="26"/>
          <w:szCs w:val="26"/>
          <w:lang w:val="uk-UA"/>
        </w:rPr>
        <w:t>З</w:t>
      </w:r>
      <w:r w:rsidRPr="00F17CB7">
        <w:rPr>
          <w:rFonts w:ascii="Times New Roman" w:eastAsia="Times New Roman" w:hAnsi="Times New Roman"/>
          <w:sz w:val="26"/>
          <w:szCs w:val="26"/>
          <w:lang w:val="uk-UA" w:eastAsia="uk-UA"/>
        </w:rPr>
        <w:t>аслухавши доповідача</w:t>
      </w:r>
      <w:r w:rsidR="00480AEB" w:rsidRPr="00F17CB7">
        <w:rPr>
          <w:rFonts w:ascii="Times New Roman" w:eastAsia="Times New Roman" w:hAnsi="Times New Roman"/>
          <w:sz w:val="26"/>
          <w:szCs w:val="26"/>
          <w:lang w:val="uk-UA" w:eastAsia="uk-UA"/>
        </w:rPr>
        <w:t xml:space="preserve"> та </w:t>
      </w:r>
      <w:r w:rsidR="000D40C7" w:rsidRPr="00F17CB7">
        <w:rPr>
          <w:rFonts w:ascii="Times New Roman" w:eastAsia="Times New Roman" w:hAnsi="Times New Roman"/>
          <w:sz w:val="26"/>
          <w:szCs w:val="26"/>
          <w:lang w:val="uk-UA" w:eastAsia="uk-UA"/>
        </w:rPr>
        <w:t xml:space="preserve">проаналізувавши матеріали щодо дострокового закінчення відрядження судді Лисичанського міського суду Луганської області Шевченко О.В. </w:t>
      </w:r>
      <w:r w:rsidR="00480AEB" w:rsidRPr="00F17CB7">
        <w:rPr>
          <w:rFonts w:ascii="Times New Roman" w:eastAsia="Times New Roman" w:hAnsi="Times New Roman"/>
          <w:sz w:val="26"/>
          <w:szCs w:val="26"/>
          <w:lang w:val="uk-UA" w:eastAsia="uk-UA"/>
        </w:rPr>
        <w:t>і</w:t>
      </w:r>
      <w:r w:rsidR="00203CAF" w:rsidRPr="00F17CB7">
        <w:rPr>
          <w:rFonts w:ascii="Times New Roman" w:eastAsia="Times New Roman" w:hAnsi="Times New Roman"/>
          <w:sz w:val="26"/>
          <w:szCs w:val="26"/>
          <w:lang w:val="uk-UA" w:eastAsia="uk-UA"/>
        </w:rPr>
        <w:t xml:space="preserve"> одночасне </w:t>
      </w:r>
      <w:r w:rsidR="000D40C7" w:rsidRPr="00F17CB7">
        <w:rPr>
          <w:rFonts w:ascii="Times New Roman" w:eastAsia="Times New Roman" w:hAnsi="Times New Roman"/>
          <w:sz w:val="26"/>
          <w:szCs w:val="26"/>
          <w:lang w:val="uk-UA" w:eastAsia="uk-UA"/>
        </w:rPr>
        <w:t xml:space="preserve">її </w:t>
      </w:r>
      <w:r w:rsidR="00203CAF" w:rsidRPr="00F17CB7">
        <w:rPr>
          <w:rFonts w:ascii="Times New Roman" w:eastAsia="Times New Roman" w:hAnsi="Times New Roman"/>
          <w:sz w:val="26"/>
          <w:szCs w:val="26"/>
          <w:lang w:val="uk-UA" w:eastAsia="uk-UA"/>
        </w:rPr>
        <w:t>відрядження</w:t>
      </w:r>
      <w:r w:rsidR="00480AEB" w:rsidRPr="00F17CB7">
        <w:rPr>
          <w:rFonts w:ascii="Times New Roman" w:eastAsia="Times New Roman" w:hAnsi="Times New Roman"/>
          <w:sz w:val="26"/>
          <w:szCs w:val="26"/>
          <w:lang w:val="uk-UA" w:eastAsia="uk-UA"/>
        </w:rPr>
        <w:t xml:space="preserve"> до іншого суду</w:t>
      </w:r>
      <w:r w:rsidR="00180494" w:rsidRPr="00F17CB7">
        <w:rPr>
          <w:rFonts w:ascii="Times New Roman" w:eastAsiaTheme="minorHAnsi" w:hAnsi="Times New Roman"/>
          <w:sz w:val="26"/>
          <w:szCs w:val="26"/>
          <w:lang w:val="uk-UA"/>
        </w:rPr>
        <w:t>,</w:t>
      </w:r>
      <w:r w:rsidRPr="00F17CB7">
        <w:rPr>
          <w:rFonts w:ascii="Times New Roman" w:eastAsia="Times New Roman" w:hAnsi="Times New Roman"/>
          <w:sz w:val="26"/>
          <w:szCs w:val="26"/>
          <w:lang w:val="uk-UA" w:eastAsia="uk-UA"/>
        </w:rPr>
        <w:t xml:space="preserve"> Комісія встановила таке.</w:t>
      </w:r>
    </w:p>
    <w:p w14:paraId="1B793E4E" w14:textId="77777777" w:rsidR="002662EC"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xml:space="preserve">Підпунктом 2 пункту 56 розділу XII «Прикінцеві та перехідні положення» Закону </w:t>
      </w:r>
      <w:r w:rsidR="001743CD" w:rsidRPr="00F17CB7">
        <w:rPr>
          <w:rFonts w:ascii="Times New Roman" w:hAnsi="Times New Roman"/>
          <w:sz w:val="26"/>
          <w:szCs w:val="26"/>
          <w:lang w:val="uk-UA"/>
        </w:rPr>
        <w:t>т</w:t>
      </w:r>
      <w:r w:rsidRPr="00F17CB7">
        <w:rPr>
          <w:rFonts w:ascii="Times New Roman" w:hAnsi="Times New Roman"/>
          <w:sz w:val="26"/>
          <w:szCs w:val="26"/>
          <w:lang w:val="uk-UA"/>
        </w:rPr>
        <w:t xml:space="preserve">имчасово встановлено, що в період дії надзвичайного чи воєнного стану та протягом 30 </w:t>
      </w:r>
      <w:r w:rsidR="00561D46" w:rsidRPr="00F17CB7">
        <w:rPr>
          <w:rFonts w:ascii="Times New Roman" w:hAnsi="Times New Roman"/>
          <w:sz w:val="26"/>
          <w:szCs w:val="26"/>
          <w:lang w:val="uk-UA"/>
        </w:rPr>
        <w:t xml:space="preserve">днів після дня його скасування </w:t>
      </w:r>
      <w:r w:rsidRPr="00F17CB7">
        <w:rPr>
          <w:rFonts w:ascii="Times New Roman" w:hAnsi="Times New Roman"/>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155806D0" w14:textId="4ED3E645" w:rsidR="009534ED"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6D0A102F" w14:textId="77777777" w:rsidR="009534ED"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14:paraId="361BC4E0" w14:textId="77777777" w:rsidR="009534ED"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625C8B22" w14:textId="77777777" w:rsidR="009534ED"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lastRenderedPageBreak/>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14:paraId="13527551" w14:textId="37006210" w:rsidR="00951C60" w:rsidRPr="00F17CB7" w:rsidRDefault="002662EC"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Пунктом 4 розділу VІI Порядку визначено, що</w:t>
      </w:r>
      <w:r w:rsidR="001C17B8" w:rsidRPr="00F17CB7">
        <w:rPr>
          <w:rFonts w:ascii="Times New Roman" w:hAnsi="Times New Roman"/>
          <w:sz w:val="26"/>
          <w:szCs w:val="26"/>
          <w:lang w:val="uk-UA"/>
        </w:rPr>
        <w:t xml:space="preserve"> </w:t>
      </w:r>
      <w:r w:rsidRPr="00F17CB7">
        <w:rPr>
          <w:rFonts w:ascii="Times New Roman" w:hAnsi="Times New Roman"/>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F17CB7">
        <w:rPr>
          <w:rFonts w:ascii="Times New Roman" w:hAnsi="Times New Roman"/>
          <w:sz w:val="26"/>
          <w:szCs w:val="26"/>
          <w:lang w:val="uk-UA"/>
        </w:rPr>
        <w:t>нчення попереднього відрядження</w:t>
      </w:r>
      <w:r w:rsidRPr="00F17CB7">
        <w:rPr>
          <w:rFonts w:ascii="Times New Roman" w:hAnsi="Times New Roman"/>
          <w:sz w:val="26"/>
          <w:szCs w:val="26"/>
          <w:lang w:val="uk-UA"/>
        </w:rPr>
        <w:t xml:space="preserve"> судді та одночасно</w:t>
      </w:r>
      <w:r w:rsidR="00BF20B5" w:rsidRPr="00F17CB7">
        <w:rPr>
          <w:rFonts w:ascii="Times New Roman" w:hAnsi="Times New Roman"/>
          <w:sz w:val="26"/>
          <w:szCs w:val="26"/>
          <w:lang w:val="uk-UA"/>
        </w:rPr>
        <w:t>го</w:t>
      </w:r>
      <w:r w:rsidRPr="00F17CB7">
        <w:rPr>
          <w:rFonts w:ascii="Times New Roman" w:hAnsi="Times New Roman"/>
          <w:sz w:val="26"/>
          <w:szCs w:val="26"/>
          <w:lang w:val="uk-UA"/>
        </w:rPr>
        <w:t xml:space="preserve"> його відрядження</w:t>
      </w:r>
      <w:r w:rsidR="00BF20B5" w:rsidRPr="00F17CB7">
        <w:rPr>
          <w:rFonts w:ascii="Times New Roman" w:hAnsi="Times New Roman"/>
          <w:sz w:val="26"/>
          <w:szCs w:val="26"/>
          <w:lang w:val="uk-UA"/>
        </w:rPr>
        <w:t xml:space="preserve">, </w:t>
      </w:r>
      <w:r w:rsidRPr="00F17CB7">
        <w:rPr>
          <w:rFonts w:ascii="Times New Roman" w:hAnsi="Times New Roman"/>
          <w:sz w:val="26"/>
          <w:szCs w:val="26"/>
          <w:lang w:val="uk-UA"/>
        </w:rPr>
        <w:t>в тому</w:t>
      </w:r>
      <w:r w:rsidR="001C17B8" w:rsidRPr="00F17CB7">
        <w:rPr>
          <w:rFonts w:ascii="Times New Roman" w:hAnsi="Times New Roman"/>
          <w:sz w:val="26"/>
          <w:szCs w:val="26"/>
          <w:lang w:val="uk-UA"/>
        </w:rPr>
        <w:t xml:space="preserve"> числі</w:t>
      </w:r>
      <w:r w:rsidR="00BF20B5" w:rsidRPr="00F17CB7">
        <w:rPr>
          <w:rFonts w:ascii="Times New Roman" w:hAnsi="Times New Roman"/>
          <w:sz w:val="26"/>
          <w:szCs w:val="26"/>
          <w:lang w:val="uk-UA"/>
        </w:rPr>
        <w:t xml:space="preserve"> </w:t>
      </w:r>
      <w:r w:rsidR="001C17B8" w:rsidRPr="00F17CB7">
        <w:rPr>
          <w:rFonts w:ascii="Times New Roman" w:hAnsi="Times New Roman"/>
          <w:sz w:val="26"/>
          <w:szCs w:val="26"/>
          <w:lang w:val="uk-UA"/>
        </w:rPr>
        <w:t>за зверненням Вищої ради</w:t>
      </w:r>
      <w:r w:rsidRPr="00F17CB7">
        <w:rPr>
          <w:rFonts w:ascii="Times New Roman" w:hAnsi="Times New Roman"/>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14:paraId="5D6B4F5C" w14:textId="77777777" w:rsidR="00951C60" w:rsidRPr="00F17CB7" w:rsidRDefault="00951C60"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Підставами для дострокового закінчення попереднього відрядження судді та одночасного його відрядження можуть бути:</w:t>
      </w:r>
    </w:p>
    <w:p w14:paraId="78D05954" w14:textId="77777777" w:rsidR="00951C60" w:rsidRPr="00F17CB7" w:rsidRDefault="00951C60"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зміна обставин у суді, до якого відряджений суддя, зокрема, рівень судового навантаження не є надмірним;</w:t>
      </w:r>
    </w:p>
    <w:p w14:paraId="6BFFF4B5" w14:textId="77777777" w:rsidR="00951C60" w:rsidRPr="00F17CB7" w:rsidRDefault="00951C60"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14:paraId="555BB412" w14:textId="77777777" w:rsidR="00951C60" w:rsidRPr="00F17CB7" w:rsidRDefault="00951C60"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A17FB2B" w14:textId="77777777" w:rsidR="00862CFD" w:rsidRPr="00F17CB7" w:rsidRDefault="00862CFD" w:rsidP="000E5D08">
      <w:pPr>
        <w:tabs>
          <w:tab w:val="left" w:pos="7740"/>
        </w:tabs>
        <w:spacing w:beforeLines="20" w:before="48" w:afterLines="20" w:after="48" w:line="240" w:lineRule="auto"/>
        <w:ind w:firstLine="567"/>
        <w:jc w:val="both"/>
        <w:rPr>
          <w:rFonts w:ascii="Times New Roman" w:hAnsi="Times New Roman"/>
          <w:sz w:val="26"/>
          <w:szCs w:val="26"/>
          <w:lang w:val="uk-UA"/>
        </w:rPr>
      </w:pPr>
      <w:r w:rsidRPr="00F17CB7">
        <w:rPr>
          <w:rFonts w:ascii="Times New Roman" w:eastAsia="Times New Roman" w:hAnsi="Times New Roman"/>
          <w:sz w:val="26"/>
          <w:szCs w:val="26"/>
          <w:lang w:val="uk-UA" w:eastAsia="uk-UA"/>
        </w:rPr>
        <w:t xml:space="preserve">Відповідно до пункту 5 </w:t>
      </w:r>
      <w:r w:rsidRPr="00F17CB7">
        <w:rPr>
          <w:rFonts w:ascii="Times New Roman" w:hAnsi="Times New Roman"/>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450B784A" w14:textId="77777777" w:rsidR="00862CFD" w:rsidRPr="00F17CB7" w:rsidRDefault="00862CFD"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14:paraId="6412764A" w14:textId="77777777" w:rsidR="00862CFD" w:rsidRPr="00F17CB7" w:rsidRDefault="00862CFD"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14:paraId="3350D2B2" w14:textId="77777777" w:rsidR="007435DF" w:rsidRPr="00F17CB7" w:rsidRDefault="00862CFD"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вебсайті Вищої кваліфікаційної комісії суддів України (пункти 5-1, 5-2 Порядку</w:t>
      </w:r>
      <w:r w:rsidR="0034179A" w:rsidRPr="00F17CB7">
        <w:rPr>
          <w:rFonts w:ascii="Times New Roman" w:hAnsi="Times New Roman"/>
          <w:sz w:val="26"/>
          <w:szCs w:val="26"/>
          <w:lang w:val="uk-UA"/>
        </w:rPr>
        <w:t>)</w:t>
      </w:r>
      <w:r w:rsidR="00ED069B" w:rsidRPr="00F17CB7">
        <w:rPr>
          <w:rFonts w:ascii="Times New Roman" w:hAnsi="Times New Roman"/>
          <w:sz w:val="26"/>
          <w:szCs w:val="26"/>
          <w:lang w:val="uk-UA"/>
        </w:rPr>
        <w:t>.</w:t>
      </w:r>
    </w:p>
    <w:p w14:paraId="0A485BAE" w14:textId="78D1BBAD" w:rsidR="004903F7" w:rsidRPr="00F17CB7" w:rsidRDefault="0034179A"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xml:space="preserve">Указом Президента України «Про призначення суддів» від </w:t>
      </w:r>
      <w:r w:rsidR="007312C8" w:rsidRPr="00F17CB7">
        <w:rPr>
          <w:rFonts w:ascii="Times New Roman" w:hAnsi="Times New Roman"/>
          <w:sz w:val="26"/>
          <w:szCs w:val="26"/>
          <w:lang w:val="uk-UA"/>
        </w:rPr>
        <w:t>29</w:t>
      </w:r>
      <w:r w:rsidRPr="00F17CB7">
        <w:rPr>
          <w:rFonts w:ascii="Times New Roman" w:hAnsi="Times New Roman"/>
          <w:sz w:val="26"/>
          <w:szCs w:val="26"/>
          <w:lang w:val="uk-UA"/>
        </w:rPr>
        <w:t xml:space="preserve"> </w:t>
      </w:r>
      <w:r w:rsidR="007312C8" w:rsidRPr="00F17CB7">
        <w:rPr>
          <w:rFonts w:ascii="Times New Roman" w:hAnsi="Times New Roman"/>
          <w:sz w:val="26"/>
          <w:szCs w:val="26"/>
          <w:lang w:val="uk-UA"/>
        </w:rPr>
        <w:t>вересня</w:t>
      </w:r>
      <w:r w:rsidRPr="00F17CB7">
        <w:rPr>
          <w:rFonts w:ascii="Times New Roman" w:hAnsi="Times New Roman"/>
          <w:sz w:val="26"/>
          <w:szCs w:val="26"/>
          <w:lang w:val="uk-UA"/>
        </w:rPr>
        <w:t xml:space="preserve"> 201</w:t>
      </w:r>
      <w:r w:rsidR="007312C8" w:rsidRPr="00F17CB7">
        <w:rPr>
          <w:rFonts w:ascii="Times New Roman" w:hAnsi="Times New Roman"/>
          <w:sz w:val="26"/>
          <w:szCs w:val="26"/>
          <w:lang w:val="uk-UA"/>
        </w:rPr>
        <w:t>6</w:t>
      </w:r>
      <w:r w:rsidRPr="00F17CB7">
        <w:rPr>
          <w:rFonts w:ascii="Times New Roman" w:hAnsi="Times New Roman"/>
          <w:sz w:val="26"/>
          <w:szCs w:val="26"/>
          <w:lang w:val="uk-UA"/>
        </w:rPr>
        <w:t xml:space="preserve"> року № </w:t>
      </w:r>
      <w:r w:rsidR="007312C8" w:rsidRPr="00F17CB7">
        <w:rPr>
          <w:rFonts w:ascii="Times New Roman" w:hAnsi="Times New Roman"/>
          <w:sz w:val="26"/>
          <w:szCs w:val="26"/>
          <w:lang w:val="uk-UA"/>
        </w:rPr>
        <w:t>425</w:t>
      </w:r>
      <w:r w:rsidRPr="00F17CB7">
        <w:rPr>
          <w:rFonts w:ascii="Times New Roman" w:hAnsi="Times New Roman"/>
          <w:sz w:val="26"/>
          <w:szCs w:val="26"/>
          <w:lang w:val="uk-UA"/>
        </w:rPr>
        <w:t>/20</w:t>
      </w:r>
      <w:r w:rsidR="007312C8" w:rsidRPr="00F17CB7">
        <w:rPr>
          <w:rFonts w:ascii="Times New Roman" w:hAnsi="Times New Roman"/>
          <w:sz w:val="26"/>
          <w:szCs w:val="26"/>
          <w:lang w:val="uk-UA"/>
        </w:rPr>
        <w:t>16</w:t>
      </w:r>
      <w:r w:rsidRPr="00F17CB7">
        <w:rPr>
          <w:rFonts w:ascii="Times New Roman" w:hAnsi="Times New Roman"/>
          <w:sz w:val="26"/>
          <w:szCs w:val="26"/>
          <w:lang w:val="uk-UA"/>
        </w:rPr>
        <w:t xml:space="preserve"> </w:t>
      </w:r>
      <w:r w:rsidR="007312C8" w:rsidRPr="00F17CB7">
        <w:rPr>
          <w:rFonts w:ascii="Times New Roman" w:hAnsi="Times New Roman"/>
          <w:sz w:val="26"/>
          <w:szCs w:val="26"/>
          <w:lang w:val="uk-UA"/>
        </w:rPr>
        <w:t>Шевченко Олену Володимирівну</w:t>
      </w:r>
      <w:r w:rsidRPr="00F17CB7">
        <w:rPr>
          <w:rFonts w:ascii="Times New Roman" w:hAnsi="Times New Roman"/>
          <w:sz w:val="26"/>
          <w:szCs w:val="26"/>
          <w:lang w:val="uk-UA"/>
        </w:rPr>
        <w:t xml:space="preserve"> призначено на посаду судді </w:t>
      </w:r>
      <w:r w:rsidR="007312C8" w:rsidRPr="00F17CB7">
        <w:rPr>
          <w:rFonts w:ascii="Times New Roman" w:hAnsi="Times New Roman"/>
          <w:sz w:val="26"/>
          <w:szCs w:val="26"/>
          <w:lang w:val="uk-UA"/>
        </w:rPr>
        <w:t>Лисичанського</w:t>
      </w:r>
      <w:r w:rsidRPr="00F17CB7">
        <w:rPr>
          <w:rFonts w:ascii="Times New Roman" w:hAnsi="Times New Roman"/>
          <w:sz w:val="26"/>
          <w:szCs w:val="26"/>
          <w:lang w:val="uk-UA"/>
        </w:rPr>
        <w:t xml:space="preserve"> міського суду </w:t>
      </w:r>
      <w:r w:rsidR="007312C8" w:rsidRPr="00F17CB7">
        <w:rPr>
          <w:rFonts w:ascii="Times New Roman" w:hAnsi="Times New Roman"/>
          <w:sz w:val="26"/>
          <w:szCs w:val="26"/>
          <w:lang w:val="uk-UA"/>
        </w:rPr>
        <w:t>Луганської</w:t>
      </w:r>
      <w:r w:rsidRPr="00F17CB7">
        <w:rPr>
          <w:rFonts w:ascii="Times New Roman" w:hAnsi="Times New Roman"/>
          <w:sz w:val="26"/>
          <w:szCs w:val="26"/>
          <w:lang w:val="uk-UA"/>
        </w:rPr>
        <w:t xml:space="preserve"> області строком на п’ять років. Указом Президента України від </w:t>
      </w:r>
      <w:r w:rsidR="007312C8" w:rsidRPr="00F17CB7">
        <w:rPr>
          <w:rFonts w:ascii="Times New Roman" w:hAnsi="Times New Roman"/>
          <w:sz w:val="26"/>
          <w:szCs w:val="26"/>
          <w:lang w:val="uk-UA"/>
        </w:rPr>
        <w:t>16 жовтня</w:t>
      </w:r>
      <w:r w:rsidRPr="00F17CB7">
        <w:rPr>
          <w:rFonts w:ascii="Times New Roman" w:hAnsi="Times New Roman"/>
          <w:sz w:val="26"/>
          <w:szCs w:val="26"/>
          <w:lang w:val="uk-UA"/>
        </w:rPr>
        <w:t xml:space="preserve"> </w:t>
      </w:r>
      <w:r w:rsidR="007312C8" w:rsidRPr="00F17CB7">
        <w:rPr>
          <w:rFonts w:ascii="Times New Roman" w:hAnsi="Times New Roman"/>
          <w:sz w:val="26"/>
          <w:szCs w:val="26"/>
          <w:lang w:val="uk-UA"/>
        </w:rPr>
        <w:t xml:space="preserve">2024 року </w:t>
      </w:r>
      <w:r w:rsidRPr="00F17CB7">
        <w:rPr>
          <w:rFonts w:ascii="Times New Roman" w:hAnsi="Times New Roman"/>
          <w:sz w:val="26"/>
          <w:szCs w:val="26"/>
          <w:lang w:val="uk-UA"/>
        </w:rPr>
        <w:t xml:space="preserve">№ </w:t>
      </w:r>
      <w:r w:rsidR="007312C8" w:rsidRPr="00F17CB7">
        <w:rPr>
          <w:rFonts w:ascii="Times New Roman" w:hAnsi="Times New Roman"/>
          <w:sz w:val="26"/>
          <w:szCs w:val="26"/>
          <w:lang w:val="uk-UA"/>
        </w:rPr>
        <w:t>722</w:t>
      </w:r>
      <w:r w:rsidRPr="00F17CB7">
        <w:rPr>
          <w:rFonts w:ascii="Times New Roman" w:hAnsi="Times New Roman"/>
          <w:sz w:val="26"/>
          <w:szCs w:val="26"/>
          <w:lang w:val="uk-UA"/>
        </w:rPr>
        <w:t>/20</w:t>
      </w:r>
      <w:r w:rsidR="007312C8" w:rsidRPr="00F17CB7">
        <w:rPr>
          <w:rFonts w:ascii="Times New Roman" w:hAnsi="Times New Roman"/>
          <w:sz w:val="26"/>
          <w:szCs w:val="26"/>
          <w:lang w:val="uk-UA"/>
        </w:rPr>
        <w:t xml:space="preserve">24 Шевченко О.В. </w:t>
      </w:r>
      <w:r w:rsidRPr="00F17CB7">
        <w:rPr>
          <w:rFonts w:ascii="Times New Roman" w:hAnsi="Times New Roman"/>
          <w:sz w:val="26"/>
          <w:szCs w:val="26"/>
          <w:lang w:val="uk-UA"/>
        </w:rPr>
        <w:t>призначено на посаду судді цього суду безстроково.</w:t>
      </w:r>
    </w:p>
    <w:p w14:paraId="1AF625C1" w14:textId="590C922C" w:rsidR="004903F7" w:rsidRPr="00F17CB7" w:rsidRDefault="00BF20B5"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lastRenderedPageBreak/>
        <w:t>У</w:t>
      </w:r>
      <w:r w:rsidR="004903F7" w:rsidRPr="00F17CB7">
        <w:rPr>
          <w:rFonts w:ascii="Times New Roman" w:hAnsi="Times New Roman"/>
          <w:sz w:val="26"/>
          <w:szCs w:val="26"/>
          <w:lang w:val="uk-UA"/>
        </w:rPr>
        <w:t>раховуючи неможливість судами здійснювати правосуддя під час воєнного стану</w:t>
      </w:r>
      <w:r w:rsidRPr="00F17CB7">
        <w:rPr>
          <w:rFonts w:ascii="Times New Roman" w:hAnsi="Times New Roman"/>
          <w:sz w:val="26"/>
          <w:szCs w:val="26"/>
          <w:lang w:val="uk-UA"/>
        </w:rPr>
        <w:t>,</w:t>
      </w:r>
      <w:r w:rsidR="004903F7" w:rsidRPr="00F17CB7">
        <w:rPr>
          <w:rFonts w:ascii="Times New Roman" w:hAnsi="Times New Roman"/>
          <w:sz w:val="26"/>
          <w:szCs w:val="26"/>
          <w:lang w:val="uk-UA"/>
        </w:rPr>
        <w:t xml:space="preserve"> Верховний Суд розпорядженням від 06 березня 2022 року № 1/0/9-22 територіальну підсудність судових справ Лисичанського міського суду Луганської</w:t>
      </w:r>
      <w:r w:rsidR="000D40C7" w:rsidRPr="00F17CB7">
        <w:rPr>
          <w:rFonts w:ascii="Times New Roman" w:hAnsi="Times New Roman"/>
          <w:sz w:val="26"/>
          <w:szCs w:val="26"/>
          <w:lang w:val="uk-UA"/>
        </w:rPr>
        <w:t xml:space="preserve"> області </w:t>
      </w:r>
      <w:r w:rsidR="004903F7" w:rsidRPr="00F17CB7">
        <w:rPr>
          <w:rFonts w:ascii="Times New Roman" w:hAnsi="Times New Roman"/>
          <w:sz w:val="26"/>
          <w:szCs w:val="26"/>
          <w:lang w:val="uk-UA"/>
        </w:rPr>
        <w:t>перед</w:t>
      </w:r>
      <w:r w:rsidR="00DC4612" w:rsidRPr="00F17CB7">
        <w:rPr>
          <w:rFonts w:ascii="Times New Roman" w:hAnsi="Times New Roman"/>
          <w:sz w:val="26"/>
          <w:szCs w:val="26"/>
          <w:lang w:val="uk-UA"/>
        </w:rPr>
        <w:t>ав</w:t>
      </w:r>
      <w:r w:rsidR="004903F7" w:rsidRPr="00F17CB7">
        <w:rPr>
          <w:rFonts w:ascii="Times New Roman" w:hAnsi="Times New Roman"/>
          <w:sz w:val="26"/>
          <w:szCs w:val="26"/>
          <w:lang w:val="uk-UA"/>
        </w:rPr>
        <w:t xml:space="preserve"> до Петропавлівського районного суду Дніпропетровської області.</w:t>
      </w:r>
    </w:p>
    <w:p w14:paraId="358967F6" w14:textId="6B58F4F8" w:rsidR="0034179A" w:rsidRPr="00F17CB7" w:rsidRDefault="008B29FF" w:rsidP="000E5D08">
      <w:pPr>
        <w:suppressAutoHyphens/>
        <w:spacing w:beforeLines="20" w:before="48" w:afterLines="20" w:after="48" w:line="23" w:lineRule="atLeast"/>
        <w:ind w:firstLine="709"/>
        <w:jc w:val="both"/>
        <w:rPr>
          <w:rFonts w:ascii="Times New Roman" w:eastAsia="Times New Roman" w:hAnsi="Times New Roman"/>
          <w:sz w:val="26"/>
          <w:szCs w:val="26"/>
          <w:lang w:val="uk-UA" w:eastAsia="uk-UA"/>
        </w:rPr>
      </w:pPr>
      <w:r w:rsidRPr="00F17CB7">
        <w:rPr>
          <w:rFonts w:ascii="Times New Roman" w:eastAsia="Times New Roman" w:hAnsi="Times New Roman"/>
          <w:sz w:val="26"/>
          <w:szCs w:val="26"/>
          <w:lang w:val="uk-UA" w:eastAsia="uk-UA"/>
        </w:rPr>
        <w:t xml:space="preserve">Рішенням Голови Верховного Суду від 11 </w:t>
      </w:r>
      <w:r w:rsidRPr="00F17CB7">
        <w:rPr>
          <w:rFonts w:ascii="Times New Roman" w:eastAsia="Times New Roman" w:hAnsi="Times New Roman"/>
          <w:spacing w:val="-2"/>
          <w:sz w:val="26"/>
          <w:szCs w:val="26"/>
          <w:lang w:val="uk-UA" w:eastAsia="ar-SA"/>
        </w:rPr>
        <w:t>травня</w:t>
      </w:r>
      <w:r w:rsidRPr="00F17CB7">
        <w:rPr>
          <w:rFonts w:ascii="Times New Roman" w:eastAsia="Times New Roman" w:hAnsi="Times New Roman"/>
          <w:sz w:val="26"/>
          <w:szCs w:val="26"/>
          <w:lang w:val="uk-UA" w:eastAsia="uk-UA"/>
        </w:rPr>
        <w:t xml:space="preserve"> 2022</w:t>
      </w:r>
      <w:r w:rsidRPr="00F17CB7">
        <w:rPr>
          <w:rFonts w:ascii="Times New Roman" w:eastAsia="Times New Roman" w:hAnsi="Times New Roman"/>
          <w:spacing w:val="-2"/>
          <w:sz w:val="26"/>
          <w:szCs w:val="26"/>
          <w:lang w:val="uk-UA" w:eastAsia="ar-SA"/>
        </w:rPr>
        <w:t xml:space="preserve"> року</w:t>
      </w:r>
      <w:r w:rsidRPr="00F17CB7">
        <w:rPr>
          <w:rFonts w:ascii="Times New Roman" w:eastAsia="Times New Roman" w:hAnsi="Times New Roman"/>
          <w:sz w:val="26"/>
          <w:szCs w:val="26"/>
          <w:lang w:val="uk-UA" w:eastAsia="uk-UA"/>
        </w:rPr>
        <w:t xml:space="preserve"> № 134/0/149-22 суддю Лисичанського міського суду Луганської області Шевченко О.В., враховуючи її згоду на підставі ст</w:t>
      </w:r>
      <w:r w:rsidR="00BF20B5" w:rsidRPr="00F17CB7">
        <w:rPr>
          <w:rFonts w:ascii="Times New Roman" w:eastAsia="Times New Roman" w:hAnsi="Times New Roman"/>
          <w:sz w:val="26"/>
          <w:szCs w:val="26"/>
          <w:lang w:val="uk-UA" w:eastAsia="uk-UA"/>
        </w:rPr>
        <w:t xml:space="preserve">атті </w:t>
      </w:r>
      <w:r w:rsidRPr="00F17CB7">
        <w:rPr>
          <w:rFonts w:ascii="Times New Roman" w:eastAsia="Times New Roman" w:hAnsi="Times New Roman"/>
          <w:sz w:val="26"/>
          <w:szCs w:val="26"/>
          <w:lang w:val="uk-UA" w:eastAsia="uk-UA"/>
        </w:rPr>
        <w:t xml:space="preserve">55, пункту 56 розділу XІІ «Прикінцеві та перехідні положення» </w:t>
      </w:r>
      <w:r w:rsidRPr="00F17CB7">
        <w:rPr>
          <w:rFonts w:ascii="Times New Roman" w:eastAsia="Times New Roman" w:hAnsi="Times New Roman"/>
          <w:bCs/>
          <w:sz w:val="26"/>
          <w:szCs w:val="26"/>
          <w:lang w:val="uk-UA" w:eastAsia="ar-SA"/>
        </w:rPr>
        <w:t>Закону України</w:t>
      </w:r>
      <w:r w:rsidRPr="00F17CB7">
        <w:rPr>
          <w:rFonts w:ascii="Times New Roman" w:eastAsia="Times New Roman" w:hAnsi="Times New Roman"/>
          <w:sz w:val="26"/>
          <w:szCs w:val="26"/>
          <w:lang w:val="uk-UA" w:eastAsia="uk-UA"/>
        </w:rPr>
        <w:t xml:space="preserve"> відряджено з 12</w:t>
      </w:r>
      <w:r w:rsidR="000025BB" w:rsidRPr="00F17CB7">
        <w:rPr>
          <w:rFonts w:ascii="Times New Roman" w:eastAsia="Times New Roman" w:hAnsi="Times New Roman"/>
          <w:sz w:val="26"/>
          <w:szCs w:val="26"/>
          <w:lang w:val="uk-UA" w:eastAsia="uk-UA"/>
        </w:rPr>
        <w:t xml:space="preserve"> травня </w:t>
      </w:r>
      <w:r w:rsidRPr="00F17CB7">
        <w:rPr>
          <w:rFonts w:ascii="Times New Roman" w:eastAsia="Times New Roman" w:hAnsi="Times New Roman"/>
          <w:sz w:val="26"/>
          <w:szCs w:val="26"/>
          <w:lang w:val="uk-UA" w:eastAsia="uk-UA"/>
        </w:rPr>
        <w:t>202</w:t>
      </w:r>
      <w:r w:rsidR="000025BB" w:rsidRPr="00F17CB7">
        <w:rPr>
          <w:rFonts w:ascii="Times New Roman" w:eastAsia="Times New Roman" w:hAnsi="Times New Roman"/>
          <w:sz w:val="26"/>
          <w:szCs w:val="26"/>
          <w:lang w:val="uk-UA" w:eastAsia="uk-UA"/>
        </w:rPr>
        <w:t>2 року</w:t>
      </w:r>
      <w:r w:rsidRPr="00F17CB7">
        <w:rPr>
          <w:rFonts w:ascii="Times New Roman" w:eastAsia="Times New Roman" w:hAnsi="Times New Roman"/>
          <w:sz w:val="26"/>
          <w:szCs w:val="26"/>
          <w:lang w:val="uk-UA" w:eastAsia="uk-UA"/>
        </w:rPr>
        <w:t xml:space="preserve"> до Яготинського районного суду Київської області для здійснення правосуддя </w:t>
      </w:r>
      <w:r w:rsidR="0034179A" w:rsidRPr="00F17CB7">
        <w:rPr>
          <w:rFonts w:ascii="Times New Roman" w:hAnsi="Times New Roman"/>
          <w:sz w:val="26"/>
          <w:szCs w:val="26"/>
          <w:lang w:val="uk-UA"/>
        </w:rPr>
        <w:t>без зазначення граничного строку відрядження.</w:t>
      </w:r>
    </w:p>
    <w:p w14:paraId="7366195D" w14:textId="4D48BD51" w:rsidR="00ED069B" w:rsidRPr="00F17CB7" w:rsidRDefault="00951C60"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У</w:t>
      </w:r>
      <w:r w:rsidR="000C3F3E" w:rsidRPr="00F17CB7">
        <w:rPr>
          <w:rFonts w:ascii="Times New Roman" w:hAnsi="Times New Roman"/>
          <w:sz w:val="26"/>
          <w:szCs w:val="26"/>
          <w:lang w:val="uk-UA"/>
        </w:rPr>
        <w:t xml:space="preserve"> своїй заяві суддя </w:t>
      </w:r>
      <w:r w:rsidR="0053402A" w:rsidRPr="00F17CB7">
        <w:rPr>
          <w:rFonts w:ascii="Times New Roman" w:hAnsi="Times New Roman"/>
          <w:sz w:val="26"/>
          <w:szCs w:val="26"/>
          <w:lang w:val="uk-UA"/>
        </w:rPr>
        <w:t>Лисичанського міського суду Луганської області Шевченко</w:t>
      </w:r>
      <w:r w:rsidR="00327810" w:rsidRPr="00F17CB7">
        <w:rPr>
          <w:rFonts w:ascii="Times New Roman" w:hAnsi="Times New Roman"/>
          <w:sz w:val="26"/>
          <w:szCs w:val="26"/>
          <w:lang w:val="uk-UA"/>
        </w:rPr>
        <w:t xml:space="preserve"> О.В. </w:t>
      </w:r>
      <w:r w:rsidR="0053402A" w:rsidRPr="00F17CB7">
        <w:rPr>
          <w:rFonts w:ascii="Times New Roman" w:hAnsi="Times New Roman"/>
          <w:sz w:val="26"/>
          <w:szCs w:val="26"/>
          <w:lang w:val="uk-UA"/>
        </w:rPr>
        <w:t xml:space="preserve">просить достроково закінчити відрядження </w:t>
      </w:r>
      <w:r w:rsidR="00327810" w:rsidRPr="00F17CB7">
        <w:rPr>
          <w:rFonts w:ascii="Times New Roman" w:hAnsi="Times New Roman"/>
          <w:sz w:val="26"/>
          <w:szCs w:val="26"/>
          <w:lang w:val="uk-UA"/>
        </w:rPr>
        <w:t xml:space="preserve">до Яготинського районного суду Київської області </w:t>
      </w:r>
      <w:r w:rsidR="0053402A" w:rsidRPr="00F17CB7">
        <w:rPr>
          <w:rFonts w:ascii="Times New Roman" w:hAnsi="Times New Roman"/>
          <w:sz w:val="26"/>
          <w:szCs w:val="26"/>
          <w:lang w:val="uk-UA"/>
        </w:rPr>
        <w:t xml:space="preserve">та одночасно відрядити її до Бориспільського міськрайонного суду Київської області. </w:t>
      </w:r>
    </w:p>
    <w:p w14:paraId="2E84D9AE" w14:textId="6B44BC7F" w:rsidR="00100110" w:rsidRPr="00F17CB7" w:rsidRDefault="00100110"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Бориспільський міськрайонний суд Київської області 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від 26</w:t>
      </w:r>
      <w:r w:rsidR="00BF20B5" w:rsidRPr="00F17CB7">
        <w:rPr>
          <w:rFonts w:ascii="Times New Roman" w:hAnsi="Times New Roman"/>
          <w:sz w:val="26"/>
          <w:szCs w:val="26"/>
          <w:lang w:val="uk-UA"/>
        </w:rPr>
        <w:t> </w:t>
      </w:r>
      <w:r w:rsidRPr="00F17CB7">
        <w:rPr>
          <w:rFonts w:ascii="Times New Roman" w:hAnsi="Times New Roman"/>
          <w:sz w:val="26"/>
          <w:szCs w:val="26"/>
          <w:lang w:val="uk-UA"/>
        </w:rPr>
        <w:t>лютого 2025 року № 41/зп-25.</w:t>
      </w:r>
    </w:p>
    <w:p w14:paraId="2EE7EC30" w14:textId="2437BE09" w:rsidR="000C3F3E" w:rsidRPr="00F17CB7" w:rsidRDefault="000C3F3E" w:rsidP="000E5D08">
      <w:pPr>
        <w:tabs>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до </w:t>
      </w:r>
      <w:r w:rsidR="0053402A" w:rsidRPr="00F17CB7">
        <w:rPr>
          <w:rFonts w:ascii="Times New Roman" w:hAnsi="Times New Roman"/>
          <w:sz w:val="26"/>
          <w:szCs w:val="26"/>
          <w:shd w:val="clear" w:color="auto" w:fill="FFFFFF"/>
          <w:lang w:val="uk-UA"/>
        </w:rPr>
        <w:t xml:space="preserve">Бориспільського міськрайонного суду Київської області </w:t>
      </w:r>
      <w:r w:rsidRPr="00F17CB7">
        <w:rPr>
          <w:rFonts w:ascii="Times New Roman" w:hAnsi="Times New Roman"/>
          <w:sz w:val="26"/>
          <w:szCs w:val="26"/>
          <w:shd w:val="clear" w:color="auto" w:fill="FFFFFF"/>
          <w:lang w:val="uk-UA"/>
        </w:rPr>
        <w:t xml:space="preserve">надійшло </w:t>
      </w:r>
      <w:r w:rsidR="0053402A" w:rsidRPr="00F17CB7">
        <w:rPr>
          <w:rFonts w:ascii="Times New Roman" w:hAnsi="Times New Roman"/>
          <w:sz w:val="26"/>
          <w:szCs w:val="26"/>
          <w:shd w:val="clear" w:color="auto" w:fill="FFFFFF"/>
          <w:lang w:val="uk-UA"/>
        </w:rPr>
        <w:t>14</w:t>
      </w:r>
      <w:r w:rsidR="0034179A" w:rsidRPr="00F17CB7">
        <w:rPr>
          <w:rFonts w:ascii="Times New Roman" w:hAnsi="Times New Roman"/>
          <w:sz w:val="26"/>
          <w:szCs w:val="26"/>
          <w:shd w:val="clear" w:color="auto" w:fill="FFFFFF"/>
          <w:lang w:val="uk-UA"/>
        </w:rPr>
        <w:t xml:space="preserve"> </w:t>
      </w:r>
      <w:r w:rsidR="0053402A" w:rsidRPr="00F17CB7">
        <w:rPr>
          <w:rFonts w:ascii="Times New Roman" w:hAnsi="Times New Roman"/>
          <w:sz w:val="26"/>
          <w:szCs w:val="26"/>
          <w:shd w:val="clear" w:color="auto" w:fill="FFFFFF"/>
          <w:lang w:val="uk-UA"/>
        </w:rPr>
        <w:t>143</w:t>
      </w:r>
      <w:r w:rsidR="0034179A" w:rsidRPr="00F17CB7">
        <w:rPr>
          <w:rFonts w:ascii="Times New Roman" w:hAnsi="Times New Roman"/>
          <w:sz w:val="26"/>
          <w:szCs w:val="26"/>
          <w:shd w:val="clear" w:color="auto" w:fill="FFFFFF"/>
          <w:lang w:val="uk-UA"/>
        </w:rPr>
        <w:t xml:space="preserve"> справ</w:t>
      </w:r>
      <w:r w:rsidR="000D40C7" w:rsidRPr="00F17CB7">
        <w:rPr>
          <w:rFonts w:ascii="Times New Roman" w:hAnsi="Times New Roman"/>
          <w:sz w:val="26"/>
          <w:szCs w:val="26"/>
          <w:shd w:val="clear" w:color="auto" w:fill="FFFFFF"/>
          <w:lang w:val="uk-UA"/>
        </w:rPr>
        <w:t>и</w:t>
      </w:r>
      <w:r w:rsidR="0034179A" w:rsidRPr="00F17CB7">
        <w:rPr>
          <w:rFonts w:ascii="Times New Roman" w:hAnsi="Times New Roman"/>
          <w:sz w:val="26"/>
          <w:szCs w:val="26"/>
          <w:shd w:val="clear" w:color="auto" w:fill="FFFFFF"/>
          <w:lang w:val="uk-UA"/>
        </w:rPr>
        <w:t xml:space="preserve"> та матеріал</w:t>
      </w:r>
      <w:r w:rsidR="00BF20B5" w:rsidRPr="00F17CB7">
        <w:rPr>
          <w:rFonts w:ascii="Times New Roman" w:hAnsi="Times New Roman"/>
          <w:sz w:val="26"/>
          <w:szCs w:val="26"/>
          <w:shd w:val="clear" w:color="auto" w:fill="FFFFFF"/>
          <w:lang w:val="uk-UA"/>
        </w:rPr>
        <w:t>и</w:t>
      </w:r>
      <w:r w:rsidR="0034179A" w:rsidRPr="00F17CB7">
        <w:rPr>
          <w:rFonts w:ascii="Times New Roman" w:hAnsi="Times New Roman"/>
          <w:sz w:val="26"/>
          <w:szCs w:val="26"/>
          <w:shd w:val="clear" w:color="auto" w:fill="FFFFFF"/>
          <w:lang w:val="uk-UA"/>
        </w:rPr>
        <w:t xml:space="preserve">. Нормативний час, необхідний для розгляду справ і матеріалів, становить </w:t>
      </w:r>
      <w:r w:rsidR="0053402A" w:rsidRPr="00F17CB7">
        <w:rPr>
          <w:rFonts w:ascii="Times New Roman" w:hAnsi="Times New Roman"/>
          <w:sz w:val="26"/>
          <w:szCs w:val="26"/>
          <w:shd w:val="clear" w:color="auto" w:fill="FFFFFF"/>
          <w:lang w:val="uk-UA"/>
        </w:rPr>
        <w:t>40</w:t>
      </w:r>
      <w:r w:rsidR="000D40C7" w:rsidRPr="00F17CB7">
        <w:rPr>
          <w:rFonts w:ascii="Times New Roman" w:hAnsi="Times New Roman"/>
          <w:sz w:val="26"/>
          <w:szCs w:val="26"/>
          <w:shd w:val="clear" w:color="auto" w:fill="FFFFFF"/>
          <w:lang w:val="uk-UA"/>
        </w:rPr>
        <w:t> </w:t>
      </w:r>
      <w:r w:rsidR="0053402A" w:rsidRPr="00F17CB7">
        <w:rPr>
          <w:rFonts w:ascii="Times New Roman" w:hAnsi="Times New Roman"/>
          <w:sz w:val="26"/>
          <w:szCs w:val="26"/>
          <w:shd w:val="clear" w:color="auto" w:fill="FFFFFF"/>
          <w:lang w:val="uk-UA"/>
        </w:rPr>
        <w:t>426</w:t>
      </w:r>
      <w:r w:rsidR="0034179A" w:rsidRPr="00F17CB7">
        <w:rPr>
          <w:rFonts w:ascii="Times New Roman" w:hAnsi="Times New Roman"/>
          <w:sz w:val="26"/>
          <w:szCs w:val="26"/>
          <w:shd w:val="clear" w:color="auto" w:fill="FFFFFF"/>
          <w:lang w:val="uk-UA"/>
        </w:rPr>
        <w:t xml:space="preserve"> год. Середня кількість днів, необхідних для розгляду </w:t>
      </w:r>
      <w:r w:rsidR="00F2587B" w:rsidRPr="00F17CB7">
        <w:rPr>
          <w:rFonts w:ascii="Times New Roman" w:hAnsi="Times New Roman"/>
          <w:sz w:val="26"/>
          <w:szCs w:val="26"/>
          <w:shd w:val="clear" w:color="auto" w:fill="FFFFFF"/>
          <w:lang w:val="uk-UA"/>
        </w:rPr>
        <w:t>справ одним повноважним суддею –</w:t>
      </w:r>
      <w:r w:rsidR="0034179A" w:rsidRPr="00F17CB7">
        <w:rPr>
          <w:rFonts w:ascii="Times New Roman" w:hAnsi="Times New Roman"/>
          <w:sz w:val="26"/>
          <w:szCs w:val="26"/>
          <w:shd w:val="clear" w:color="auto" w:fill="FFFFFF"/>
          <w:lang w:val="uk-UA"/>
        </w:rPr>
        <w:t xml:space="preserve"> </w:t>
      </w:r>
      <w:r w:rsidR="0053402A" w:rsidRPr="00F17CB7">
        <w:rPr>
          <w:rFonts w:ascii="Times New Roman" w:hAnsi="Times New Roman"/>
          <w:sz w:val="26"/>
          <w:szCs w:val="26"/>
          <w:shd w:val="clear" w:color="auto" w:fill="FFFFFF"/>
          <w:lang w:val="uk-UA"/>
        </w:rPr>
        <w:t>561</w:t>
      </w:r>
      <w:r w:rsidR="0034179A" w:rsidRPr="00F17CB7">
        <w:rPr>
          <w:rFonts w:ascii="Times New Roman" w:hAnsi="Times New Roman"/>
          <w:sz w:val="26"/>
          <w:szCs w:val="26"/>
          <w:shd w:val="clear" w:color="auto" w:fill="FFFFFF"/>
          <w:lang w:val="uk-UA"/>
        </w:rPr>
        <w:t xml:space="preserve"> д</w:t>
      </w:r>
      <w:r w:rsidR="00BF20B5" w:rsidRPr="00F17CB7">
        <w:rPr>
          <w:rFonts w:ascii="Times New Roman" w:hAnsi="Times New Roman"/>
          <w:sz w:val="26"/>
          <w:szCs w:val="26"/>
          <w:shd w:val="clear" w:color="auto" w:fill="FFFFFF"/>
          <w:lang w:val="uk-UA"/>
        </w:rPr>
        <w:t>ень</w:t>
      </w:r>
      <w:r w:rsidR="0034179A" w:rsidRPr="00F17CB7">
        <w:rPr>
          <w:rFonts w:ascii="Times New Roman" w:hAnsi="Times New Roman"/>
          <w:sz w:val="26"/>
          <w:szCs w:val="26"/>
          <w:shd w:val="clear" w:color="auto" w:fill="FFFFFF"/>
          <w:lang w:val="uk-UA"/>
        </w:rPr>
        <w:t xml:space="preserve">. </w:t>
      </w:r>
      <w:r w:rsidRPr="00F17CB7">
        <w:rPr>
          <w:rFonts w:ascii="Times New Roman" w:hAnsi="Times New Roman"/>
          <w:sz w:val="26"/>
          <w:szCs w:val="26"/>
          <w:shd w:val="clear" w:color="auto" w:fill="FFFFFF"/>
          <w:lang w:val="uk-UA"/>
        </w:rPr>
        <w:t>У разі відрядження одного судді до цього суду середнє навантаження на 1 суддю для розгляд</w:t>
      </w:r>
      <w:r w:rsidR="00BF20B5" w:rsidRPr="00F17CB7">
        <w:rPr>
          <w:rFonts w:ascii="Times New Roman" w:hAnsi="Times New Roman"/>
          <w:sz w:val="26"/>
          <w:szCs w:val="26"/>
          <w:shd w:val="clear" w:color="auto" w:fill="FFFFFF"/>
          <w:lang w:val="uk-UA"/>
        </w:rPr>
        <w:t xml:space="preserve">у </w:t>
      </w:r>
      <w:r w:rsidRPr="00F17CB7">
        <w:rPr>
          <w:rFonts w:ascii="Times New Roman" w:hAnsi="Times New Roman"/>
          <w:sz w:val="26"/>
          <w:szCs w:val="26"/>
          <w:shd w:val="clear" w:color="auto" w:fill="FFFFFF"/>
          <w:lang w:val="uk-UA"/>
        </w:rPr>
        <w:t xml:space="preserve">справ та матеріалів зменшиться до </w:t>
      </w:r>
      <w:r w:rsidR="0053402A" w:rsidRPr="00F17CB7">
        <w:rPr>
          <w:rFonts w:ascii="Times New Roman" w:hAnsi="Times New Roman"/>
          <w:sz w:val="26"/>
          <w:szCs w:val="26"/>
          <w:shd w:val="clear" w:color="auto" w:fill="FFFFFF"/>
          <w:lang w:val="uk-UA"/>
        </w:rPr>
        <w:t>505</w:t>
      </w:r>
      <w:r w:rsidR="001635DA" w:rsidRPr="00F17CB7">
        <w:rPr>
          <w:rFonts w:ascii="Times New Roman" w:hAnsi="Times New Roman"/>
          <w:sz w:val="26"/>
          <w:szCs w:val="26"/>
          <w:shd w:val="clear" w:color="auto" w:fill="FFFFFF"/>
          <w:lang w:val="uk-UA"/>
        </w:rPr>
        <w:t xml:space="preserve"> </w:t>
      </w:r>
      <w:r w:rsidR="0034179A" w:rsidRPr="00F17CB7">
        <w:rPr>
          <w:rFonts w:ascii="Times New Roman" w:hAnsi="Times New Roman"/>
          <w:sz w:val="26"/>
          <w:szCs w:val="26"/>
          <w:shd w:val="clear" w:color="auto" w:fill="FFFFFF"/>
          <w:lang w:val="uk-UA"/>
        </w:rPr>
        <w:t xml:space="preserve">днів. </w:t>
      </w:r>
    </w:p>
    <w:p w14:paraId="125CBA64" w14:textId="572E316D" w:rsidR="001635DA" w:rsidRPr="00F17CB7" w:rsidRDefault="001635DA" w:rsidP="000E5D08">
      <w:pPr>
        <w:tabs>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За даними Комісії, станом на</w:t>
      </w:r>
      <w:r w:rsidR="00163AB0" w:rsidRPr="00F17CB7">
        <w:rPr>
          <w:rFonts w:ascii="Times New Roman" w:hAnsi="Times New Roman"/>
          <w:sz w:val="26"/>
          <w:szCs w:val="26"/>
          <w:shd w:val="clear" w:color="auto" w:fill="FFFFFF"/>
          <w:lang w:val="uk-UA"/>
        </w:rPr>
        <w:t xml:space="preserve"> 08</w:t>
      </w:r>
      <w:r w:rsidRPr="00F17CB7">
        <w:rPr>
          <w:rFonts w:ascii="Times New Roman" w:hAnsi="Times New Roman"/>
          <w:sz w:val="26"/>
          <w:szCs w:val="26"/>
          <w:shd w:val="clear" w:color="auto" w:fill="FFFFFF"/>
          <w:lang w:val="uk-UA"/>
        </w:rPr>
        <w:t xml:space="preserve"> </w:t>
      </w:r>
      <w:r w:rsidR="00163AB0" w:rsidRPr="00F17CB7">
        <w:rPr>
          <w:rFonts w:ascii="Times New Roman" w:hAnsi="Times New Roman"/>
          <w:sz w:val="26"/>
          <w:szCs w:val="26"/>
          <w:shd w:val="clear" w:color="auto" w:fill="FFFFFF"/>
          <w:lang w:val="uk-UA"/>
        </w:rPr>
        <w:t>квітня</w:t>
      </w:r>
      <w:r w:rsidRPr="00F17CB7">
        <w:rPr>
          <w:rFonts w:ascii="Times New Roman" w:hAnsi="Times New Roman"/>
          <w:sz w:val="26"/>
          <w:szCs w:val="26"/>
          <w:shd w:val="clear" w:color="auto" w:fill="FFFFFF"/>
          <w:lang w:val="uk-UA"/>
        </w:rPr>
        <w:t xml:space="preserve"> 2025 року гранична кількість посад суддів у </w:t>
      </w:r>
      <w:r w:rsidR="0053402A" w:rsidRPr="00F17CB7">
        <w:rPr>
          <w:rFonts w:ascii="Times New Roman" w:hAnsi="Times New Roman"/>
          <w:sz w:val="26"/>
          <w:szCs w:val="26"/>
          <w:shd w:val="clear" w:color="auto" w:fill="FFFFFF"/>
          <w:lang w:val="uk-UA"/>
        </w:rPr>
        <w:t>Бориспільському міськрайонному суді Київської області</w:t>
      </w:r>
      <w:r w:rsidR="00FD2FB9" w:rsidRPr="00F17CB7">
        <w:rPr>
          <w:rFonts w:ascii="Times New Roman" w:hAnsi="Times New Roman"/>
          <w:sz w:val="26"/>
          <w:szCs w:val="26"/>
          <w:shd w:val="clear" w:color="auto" w:fill="FFFFFF"/>
          <w:lang w:val="uk-UA"/>
        </w:rPr>
        <w:t xml:space="preserve"> </w:t>
      </w:r>
      <w:r w:rsidRPr="00F17CB7">
        <w:rPr>
          <w:rFonts w:ascii="Times New Roman" w:hAnsi="Times New Roman"/>
          <w:sz w:val="26"/>
          <w:szCs w:val="26"/>
          <w:shd w:val="clear" w:color="auto" w:fill="FFFFFF"/>
          <w:lang w:val="uk-UA"/>
        </w:rPr>
        <w:t xml:space="preserve">– </w:t>
      </w:r>
      <w:r w:rsidR="00AA0852" w:rsidRPr="00F17CB7">
        <w:rPr>
          <w:rFonts w:ascii="Times New Roman" w:hAnsi="Times New Roman"/>
          <w:sz w:val="26"/>
          <w:szCs w:val="26"/>
          <w:shd w:val="clear" w:color="auto" w:fill="FFFFFF"/>
          <w:lang w:val="uk-UA"/>
        </w:rPr>
        <w:t>15</w:t>
      </w:r>
      <w:r w:rsidRPr="00F17CB7">
        <w:rPr>
          <w:rFonts w:ascii="Times New Roman" w:hAnsi="Times New Roman"/>
          <w:sz w:val="26"/>
          <w:szCs w:val="26"/>
          <w:shd w:val="clear" w:color="auto" w:fill="FFFFFF"/>
          <w:lang w:val="uk-UA"/>
        </w:rPr>
        <w:t xml:space="preserve">, </w:t>
      </w:r>
      <w:r w:rsidR="003B0AB1" w:rsidRPr="00F17CB7">
        <w:rPr>
          <w:rFonts w:ascii="Times New Roman" w:hAnsi="Times New Roman"/>
          <w:sz w:val="26"/>
          <w:szCs w:val="26"/>
          <w:shd w:val="clear" w:color="auto" w:fill="FFFFFF"/>
          <w:lang w:val="uk-UA"/>
        </w:rPr>
        <w:t xml:space="preserve">фактично здійснюють правосуддя </w:t>
      </w:r>
      <w:r w:rsidR="0053402A" w:rsidRPr="00F17CB7">
        <w:rPr>
          <w:rFonts w:ascii="Times New Roman" w:hAnsi="Times New Roman"/>
          <w:sz w:val="26"/>
          <w:szCs w:val="26"/>
          <w:shd w:val="clear" w:color="auto" w:fill="FFFFFF"/>
          <w:lang w:val="uk-UA"/>
        </w:rPr>
        <w:t>9</w:t>
      </w:r>
      <w:r w:rsidR="00FD2FB9" w:rsidRPr="00F17CB7">
        <w:rPr>
          <w:rFonts w:ascii="Times New Roman" w:hAnsi="Times New Roman"/>
          <w:sz w:val="26"/>
          <w:szCs w:val="26"/>
          <w:shd w:val="clear" w:color="auto" w:fill="FFFFFF"/>
          <w:lang w:val="uk-UA"/>
        </w:rPr>
        <w:t xml:space="preserve"> судді</w:t>
      </w:r>
      <w:r w:rsidR="00DC4612" w:rsidRPr="00F17CB7">
        <w:rPr>
          <w:rFonts w:ascii="Times New Roman" w:hAnsi="Times New Roman"/>
          <w:sz w:val="26"/>
          <w:szCs w:val="26"/>
          <w:shd w:val="clear" w:color="auto" w:fill="FFFFFF"/>
          <w:lang w:val="uk-UA"/>
        </w:rPr>
        <w:t>в</w:t>
      </w:r>
      <w:r w:rsidRPr="00F17CB7">
        <w:rPr>
          <w:rFonts w:ascii="Times New Roman" w:hAnsi="Times New Roman"/>
          <w:sz w:val="26"/>
          <w:szCs w:val="26"/>
          <w:shd w:val="clear" w:color="auto" w:fill="FFFFFF"/>
          <w:lang w:val="uk-UA"/>
        </w:rPr>
        <w:t xml:space="preserve">, вакантних посад – </w:t>
      </w:r>
      <w:r w:rsidR="0053402A" w:rsidRPr="00F17CB7">
        <w:rPr>
          <w:rFonts w:ascii="Times New Roman" w:hAnsi="Times New Roman"/>
          <w:sz w:val="26"/>
          <w:szCs w:val="26"/>
          <w:shd w:val="clear" w:color="auto" w:fill="FFFFFF"/>
          <w:lang w:val="uk-UA"/>
        </w:rPr>
        <w:t>6</w:t>
      </w:r>
      <w:r w:rsidRPr="00F17CB7">
        <w:rPr>
          <w:rFonts w:ascii="Times New Roman" w:hAnsi="Times New Roman"/>
          <w:sz w:val="26"/>
          <w:szCs w:val="26"/>
          <w:shd w:val="clear" w:color="auto" w:fill="FFFFFF"/>
          <w:lang w:val="uk-UA"/>
        </w:rPr>
        <w:t xml:space="preserve">. </w:t>
      </w:r>
    </w:p>
    <w:p w14:paraId="0D1A6776" w14:textId="433AF96D" w:rsidR="00100110" w:rsidRPr="00F17CB7" w:rsidRDefault="00100110"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Поряд з викладеним 03 березня 2025 року до Комісії надійшов лист голови Бориспільського міськрайонного суду Київської області</w:t>
      </w:r>
      <w:r w:rsidR="00BF20B5" w:rsidRPr="00F17CB7">
        <w:rPr>
          <w:rFonts w:ascii="Times New Roman" w:hAnsi="Times New Roman"/>
          <w:sz w:val="26"/>
          <w:szCs w:val="26"/>
          <w:lang w:val="uk-UA"/>
        </w:rPr>
        <w:t>,</w:t>
      </w:r>
      <w:r w:rsidRPr="00F17CB7">
        <w:rPr>
          <w:rFonts w:ascii="Times New Roman" w:hAnsi="Times New Roman"/>
          <w:sz w:val="26"/>
          <w:szCs w:val="26"/>
          <w:lang w:val="uk-UA"/>
        </w:rPr>
        <w:t xml:space="preserve"> в якому повідомляється,</w:t>
      </w:r>
      <w:r w:rsidR="00776D7D" w:rsidRPr="00F17CB7">
        <w:rPr>
          <w:rFonts w:ascii="Times New Roman" w:hAnsi="Times New Roman"/>
          <w:sz w:val="26"/>
          <w:szCs w:val="26"/>
          <w:lang w:val="uk-UA"/>
        </w:rPr>
        <w:t xml:space="preserve"> </w:t>
      </w:r>
      <w:r w:rsidR="000E5D08" w:rsidRPr="00F17CB7">
        <w:rPr>
          <w:rFonts w:ascii="Times New Roman" w:hAnsi="Times New Roman"/>
          <w:sz w:val="26"/>
          <w:szCs w:val="26"/>
          <w:lang w:val="uk-UA"/>
        </w:rPr>
        <w:t xml:space="preserve">що на </w:t>
      </w:r>
      <w:r w:rsidR="00BF20B5" w:rsidRPr="00F17CB7">
        <w:rPr>
          <w:rFonts w:ascii="Times New Roman" w:hAnsi="Times New Roman"/>
          <w:sz w:val="26"/>
          <w:szCs w:val="26"/>
          <w:lang w:val="uk-UA"/>
        </w:rPr>
        <w:t xml:space="preserve">сьогодні </w:t>
      </w:r>
      <w:r w:rsidR="000E5D08" w:rsidRPr="00F17CB7">
        <w:rPr>
          <w:rFonts w:ascii="Times New Roman" w:hAnsi="Times New Roman"/>
          <w:sz w:val="26"/>
          <w:szCs w:val="26"/>
          <w:lang w:val="uk-UA"/>
        </w:rPr>
        <w:t xml:space="preserve">наявна </w:t>
      </w:r>
      <w:r w:rsidR="00776D7D" w:rsidRPr="00F17CB7">
        <w:rPr>
          <w:rFonts w:ascii="Times New Roman" w:hAnsi="Times New Roman"/>
          <w:sz w:val="26"/>
          <w:szCs w:val="26"/>
          <w:lang w:val="uk-UA"/>
        </w:rPr>
        <w:t>можливість</w:t>
      </w:r>
      <w:r w:rsidR="000E5D08" w:rsidRPr="00F17CB7">
        <w:rPr>
          <w:rFonts w:ascii="Times New Roman" w:hAnsi="Times New Roman"/>
          <w:sz w:val="26"/>
          <w:szCs w:val="26"/>
          <w:lang w:val="uk-UA"/>
        </w:rPr>
        <w:t xml:space="preserve"> </w:t>
      </w:r>
      <w:r w:rsidR="00776D7D" w:rsidRPr="00F17CB7">
        <w:rPr>
          <w:rFonts w:ascii="Times New Roman" w:hAnsi="Times New Roman"/>
          <w:sz w:val="26"/>
          <w:szCs w:val="26"/>
          <w:lang w:val="uk-UA"/>
        </w:rPr>
        <w:t xml:space="preserve">розміщення </w:t>
      </w:r>
      <w:r w:rsidR="000E5D08" w:rsidRPr="00F17CB7">
        <w:rPr>
          <w:rFonts w:ascii="Times New Roman" w:hAnsi="Times New Roman"/>
          <w:sz w:val="26"/>
          <w:szCs w:val="26"/>
          <w:lang w:val="uk-UA"/>
        </w:rPr>
        <w:t>двох суддів у разі їх відрядження до суду.</w:t>
      </w:r>
    </w:p>
    <w:p w14:paraId="5FA700FB" w14:textId="035D6919" w:rsidR="008B39EB" w:rsidRPr="00F17CB7" w:rsidRDefault="00BF20B5" w:rsidP="008B39EB">
      <w:pPr>
        <w:pStyle w:val="rtejustify"/>
        <w:shd w:val="clear" w:color="auto" w:fill="FFFFFF"/>
        <w:spacing w:before="0" w:beforeAutospacing="0" w:after="0" w:afterAutospacing="0"/>
        <w:ind w:firstLine="567"/>
        <w:jc w:val="both"/>
        <w:rPr>
          <w:sz w:val="26"/>
          <w:szCs w:val="26"/>
          <w:lang w:val="ru-RU"/>
        </w:rPr>
      </w:pPr>
      <w:r w:rsidRPr="00F17CB7">
        <w:rPr>
          <w:sz w:val="26"/>
          <w:szCs w:val="26"/>
        </w:rPr>
        <w:t>На</w:t>
      </w:r>
      <w:r w:rsidR="008B39EB" w:rsidRPr="00F17CB7">
        <w:rPr>
          <w:sz w:val="26"/>
          <w:szCs w:val="26"/>
        </w:rPr>
        <w:t xml:space="preserve"> день розгляду питання </w:t>
      </w:r>
      <w:r w:rsidRPr="00F17CB7">
        <w:rPr>
          <w:sz w:val="26"/>
          <w:szCs w:val="26"/>
        </w:rPr>
        <w:t>в</w:t>
      </w:r>
      <w:r w:rsidR="008B39EB" w:rsidRPr="00F17CB7">
        <w:rPr>
          <w:sz w:val="26"/>
          <w:szCs w:val="26"/>
        </w:rPr>
        <w:t xml:space="preserve"> Яготинському районному суді Київської області згідно з штатним розписом передбачено 4 посади судді, однак фактично до штату зараховано 5 суддів, з яких одна суддя не здійснює правосуддя у зв</w:t>
      </w:r>
      <w:r w:rsidR="008B39EB" w:rsidRPr="00F17CB7">
        <w:rPr>
          <w:rFonts w:ascii="ProbaPro" w:hAnsi="ProbaPro"/>
          <w:shd w:val="clear" w:color="auto" w:fill="FFFFFF"/>
        </w:rPr>
        <w:t>’</w:t>
      </w:r>
      <w:r w:rsidR="008B39EB" w:rsidRPr="00F17CB7">
        <w:rPr>
          <w:sz w:val="26"/>
          <w:szCs w:val="26"/>
        </w:rPr>
        <w:t>язку із закінченням строку, на який її було призначено.</w:t>
      </w:r>
    </w:p>
    <w:p w14:paraId="3976496D" w14:textId="530F38AE" w:rsidR="003B0AB1" w:rsidRPr="00F17CB7" w:rsidRDefault="008B39EB" w:rsidP="000E5D08">
      <w:pPr>
        <w:tabs>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З</w:t>
      </w:r>
      <w:r w:rsidR="003B0AB1" w:rsidRPr="00F17CB7">
        <w:rPr>
          <w:rFonts w:ascii="Times New Roman" w:hAnsi="Times New Roman"/>
          <w:sz w:val="26"/>
          <w:szCs w:val="26"/>
          <w:shd w:val="clear" w:color="auto" w:fill="FFFFFF"/>
          <w:lang w:val="uk-UA"/>
        </w:rPr>
        <w:t xml:space="preserve">гідно з інформацією про показники часу, необхідного для розгляду справ і матеріалів, які надійшли до апеляційних та місцевих судів за 2024 рік, до </w:t>
      </w:r>
      <w:r w:rsidR="00163AB0" w:rsidRPr="00F17CB7">
        <w:rPr>
          <w:rFonts w:ascii="Times New Roman" w:hAnsi="Times New Roman"/>
          <w:sz w:val="26"/>
          <w:szCs w:val="26"/>
          <w:shd w:val="clear" w:color="auto" w:fill="FFFFFF"/>
          <w:lang w:val="uk-UA"/>
        </w:rPr>
        <w:t>Яготинського районного суду Київської області</w:t>
      </w:r>
      <w:r w:rsidR="00FD2FB9" w:rsidRPr="00F17CB7">
        <w:rPr>
          <w:rFonts w:ascii="Times New Roman" w:hAnsi="Times New Roman"/>
          <w:sz w:val="26"/>
          <w:szCs w:val="26"/>
          <w:shd w:val="clear" w:color="auto" w:fill="FFFFFF"/>
          <w:lang w:val="uk-UA"/>
        </w:rPr>
        <w:t xml:space="preserve"> </w:t>
      </w:r>
      <w:r w:rsidR="003B0AB1" w:rsidRPr="00F17CB7">
        <w:rPr>
          <w:rFonts w:ascii="Times New Roman" w:hAnsi="Times New Roman"/>
          <w:sz w:val="26"/>
          <w:szCs w:val="26"/>
          <w:shd w:val="clear" w:color="auto" w:fill="FFFFFF"/>
          <w:lang w:val="uk-UA"/>
        </w:rPr>
        <w:t>надійшл</w:t>
      </w:r>
      <w:r w:rsidR="00BF20B5" w:rsidRPr="00F17CB7">
        <w:rPr>
          <w:rFonts w:ascii="Times New Roman" w:hAnsi="Times New Roman"/>
          <w:sz w:val="26"/>
          <w:szCs w:val="26"/>
          <w:shd w:val="clear" w:color="auto" w:fill="FFFFFF"/>
          <w:lang w:val="uk-UA"/>
        </w:rPr>
        <w:t xml:space="preserve">а </w:t>
      </w:r>
      <w:r w:rsidR="004903F7" w:rsidRPr="00F17CB7">
        <w:rPr>
          <w:rFonts w:ascii="Times New Roman" w:hAnsi="Times New Roman"/>
          <w:sz w:val="26"/>
          <w:szCs w:val="26"/>
          <w:shd w:val="clear" w:color="auto" w:fill="FFFFFF"/>
          <w:lang w:val="uk-UA"/>
        </w:rPr>
        <w:t>2 391</w:t>
      </w:r>
      <w:r w:rsidR="003B0AB1" w:rsidRPr="00F17CB7">
        <w:rPr>
          <w:rFonts w:ascii="Times New Roman" w:hAnsi="Times New Roman"/>
          <w:sz w:val="26"/>
          <w:szCs w:val="26"/>
          <w:shd w:val="clear" w:color="auto" w:fill="FFFFFF"/>
          <w:lang w:val="uk-UA"/>
        </w:rPr>
        <w:t xml:space="preserve"> справ</w:t>
      </w:r>
      <w:r w:rsidR="00BF20B5" w:rsidRPr="00F17CB7">
        <w:rPr>
          <w:rFonts w:ascii="Times New Roman" w:hAnsi="Times New Roman"/>
          <w:sz w:val="26"/>
          <w:szCs w:val="26"/>
          <w:shd w:val="clear" w:color="auto" w:fill="FFFFFF"/>
          <w:lang w:val="uk-UA"/>
        </w:rPr>
        <w:t>а</w:t>
      </w:r>
      <w:r w:rsidR="003B0AB1" w:rsidRPr="00F17CB7">
        <w:rPr>
          <w:rFonts w:ascii="Times New Roman" w:hAnsi="Times New Roman"/>
          <w:sz w:val="26"/>
          <w:szCs w:val="26"/>
          <w:shd w:val="clear" w:color="auto" w:fill="FFFFFF"/>
          <w:lang w:val="uk-UA"/>
        </w:rPr>
        <w:t xml:space="preserve"> та матеріал; нормативний час, необхідний для розгляду справ та матеріалів, становить</w:t>
      </w:r>
      <w:r w:rsidR="004903F7" w:rsidRPr="00F17CB7">
        <w:rPr>
          <w:rFonts w:ascii="Times New Roman" w:hAnsi="Times New Roman"/>
          <w:sz w:val="26"/>
          <w:szCs w:val="26"/>
          <w:shd w:val="clear" w:color="auto" w:fill="FFFFFF"/>
          <w:lang w:val="uk-UA"/>
        </w:rPr>
        <w:t xml:space="preserve"> 6</w:t>
      </w:r>
      <w:r w:rsidR="00AA0852" w:rsidRPr="00F17CB7">
        <w:rPr>
          <w:rFonts w:ascii="Times New Roman" w:hAnsi="Times New Roman"/>
          <w:sz w:val="26"/>
          <w:szCs w:val="26"/>
          <w:shd w:val="clear" w:color="auto" w:fill="FFFFFF"/>
          <w:lang w:val="uk-UA"/>
        </w:rPr>
        <w:t> </w:t>
      </w:r>
      <w:r w:rsidR="004903F7" w:rsidRPr="00F17CB7">
        <w:rPr>
          <w:rFonts w:ascii="Times New Roman" w:hAnsi="Times New Roman"/>
          <w:sz w:val="26"/>
          <w:szCs w:val="26"/>
          <w:shd w:val="clear" w:color="auto" w:fill="FFFFFF"/>
          <w:lang w:val="uk-UA"/>
        </w:rPr>
        <w:t>936</w:t>
      </w:r>
      <w:r w:rsidR="00AA0852" w:rsidRPr="00F17CB7">
        <w:rPr>
          <w:rFonts w:ascii="Times New Roman" w:hAnsi="Times New Roman"/>
          <w:sz w:val="26"/>
          <w:szCs w:val="26"/>
          <w:shd w:val="clear" w:color="auto" w:fill="FFFFFF"/>
          <w:lang w:val="uk-UA"/>
        </w:rPr>
        <w:t xml:space="preserve"> год</w:t>
      </w:r>
      <w:r w:rsidR="003B0AB1" w:rsidRPr="00F17CB7">
        <w:rPr>
          <w:rFonts w:ascii="Times New Roman" w:hAnsi="Times New Roman"/>
          <w:sz w:val="26"/>
          <w:szCs w:val="26"/>
          <w:shd w:val="clear" w:color="auto" w:fill="FFFFFF"/>
          <w:lang w:val="uk-UA"/>
        </w:rPr>
        <w:t>; середня кількість днів, необхідних для розгляду справ одним повноважним суддею, за норм</w:t>
      </w:r>
      <w:r w:rsidR="00217EF7" w:rsidRPr="00F17CB7">
        <w:rPr>
          <w:rFonts w:ascii="Times New Roman" w:hAnsi="Times New Roman"/>
          <w:sz w:val="26"/>
          <w:szCs w:val="26"/>
          <w:shd w:val="clear" w:color="auto" w:fill="FFFFFF"/>
          <w:lang w:val="uk-UA"/>
        </w:rPr>
        <w:t xml:space="preserve">ативним часом становить </w:t>
      </w:r>
      <w:r w:rsidR="00163AB0" w:rsidRPr="00F17CB7">
        <w:rPr>
          <w:rFonts w:ascii="Times New Roman" w:hAnsi="Times New Roman"/>
          <w:sz w:val="26"/>
          <w:szCs w:val="26"/>
          <w:shd w:val="clear" w:color="auto" w:fill="FFFFFF"/>
          <w:lang w:val="uk-UA"/>
        </w:rPr>
        <w:t>217</w:t>
      </w:r>
      <w:r w:rsidR="00217EF7" w:rsidRPr="00F17CB7">
        <w:rPr>
          <w:rFonts w:ascii="Times New Roman" w:hAnsi="Times New Roman"/>
          <w:sz w:val="26"/>
          <w:szCs w:val="26"/>
          <w:shd w:val="clear" w:color="auto" w:fill="FFFFFF"/>
          <w:lang w:val="uk-UA"/>
        </w:rPr>
        <w:t xml:space="preserve"> д</w:t>
      </w:r>
      <w:r w:rsidR="00163AB0" w:rsidRPr="00F17CB7">
        <w:rPr>
          <w:rFonts w:ascii="Times New Roman" w:hAnsi="Times New Roman"/>
          <w:sz w:val="26"/>
          <w:szCs w:val="26"/>
          <w:shd w:val="clear" w:color="auto" w:fill="FFFFFF"/>
          <w:lang w:val="uk-UA"/>
        </w:rPr>
        <w:t>нів</w:t>
      </w:r>
      <w:r w:rsidR="003B0AB1" w:rsidRPr="00F17CB7">
        <w:rPr>
          <w:rFonts w:ascii="Times New Roman" w:hAnsi="Times New Roman"/>
          <w:sz w:val="26"/>
          <w:szCs w:val="26"/>
          <w:shd w:val="clear" w:color="auto" w:fill="FFFFFF"/>
          <w:lang w:val="uk-UA"/>
        </w:rPr>
        <w:t>, що ниж</w:t>
      </w:r>
      <w:r w:rsidR="004903F7" w:rsidRPr="00F17CB7">
        <w:rPr>
          <w:rFonts w:ascii="Times New Roman" w:hAnsi="Times New Roman"/>
          <w:sz w:val="26"/>
          <w:szCs w:val="26"/>
          <w:shd w:val="clear" w:color="auto" w:fill="FFFFFF"/>
          <w:lang w:val="uk-UA"/>
        </w:rPr>
        <w:t>че</w:t>
      </w:r>
      <w:r w:rsidR="003B0AB1" w:rsidRPr="00F17CB7">
        <w:rPr>
          <w:rFonts w:ascii="Times New Roman" w:hAnsi="Times New Roman"/>
          <w:sz w:val="26"/>
          <w:szCs w:val="26"/>
          <w:shd w:val="clear" w:color="auto" w:fill="FFFFFF"/>
          <w:lang w:val="uk-UA"/>
        </w:rPr>
        <w:t xml:space="preserve"> </w:t>
      </w:r>
      <w:r w:rsidR="00984317" w:rsidRPr="00F17CB7">
        <w:rPr>
          <w:rFonts w:ascii="Times New Roman" w:hAnsi="Times New Roman"/>
          <w:sz w:val="26"/>
          <w:szCs w:val="26"/>
          <w:shd w:val="clear" w:color="auto" w:fill="FFFFFF"/>
          <w:lang w:val="uk-UA"/>
        </w:rPr>
        <w:t>серед</w:t>
      </w:r>
      <w:r w:rsidR="004903F7" w:rsidRPr="00F17CB7">
        <w:rPr>
          <w:rFonts w:ascii="Times New Roman" w:hAnsi="Times New Roman"/>
          <w:sz w:val="26"/>
          <w:szCs w:val="26"/>
          <w:shd w:val="clear" w:color="auto" w:fill="FFFFFF"/>
          <w:lang w:val="uk-UA"/>
        </w:rPr>
        <w:t>нього</w:t>
      </w:r>
      <w:r w:rsidR="00984317" w:rsidRPr="00F17CB7">
        <w:rPr>
          <w:rFonts w:ascii="Times New Roman" w:hAnsi="Times New Roman"/>
          <w:sz w:val="26"/>
          <w:szCs w:val="26"/>
          <w:shd w:val="clear" w:color="auto" w:fill="FFFFFF"/>
          <w:lang w:val="uk-UA"/>
        </w:rPr>
        <w:t xml:space="preserve"> показник</w:t>
      </w:r>
      <w:r w:rsidR="004903F7" w:rsidRPr="00F17CB7">
        <w:rPr>
          <w:rFonts w:ascii="Times New Roman" w:hAnsi="Times New Roman"/>
          <w:sz w:val="26"/>
          <w:szCs w:val="26"/>
          <w:shd w:val="clear" w:color="auto" w:fill="FFFFFF"/>
          <w:lang w:val="uk-UA"/>
        </w:rPr>
        <w:t>а</w:t>
      </w:r>
      <w:r w:rsidR="00984317" w:rsidRPr="00F17CB7">
        <w:rPr>
          <w:rFonts w:ascii="Times New Roman" w:hAnsi="Times New Roman"/>
          <w:sz w:val="26"/>
          <w:szCs w:val="26"/>
          <w:shd w:val="clear" w:color="auto" w:fill="FFFFFF"/>
          <w:lang w:val="uk-UA"/>
        </w:rPr>
        <w:t xml:space="preserve"> по Україні, який становить 374 дні.</w:t>
      </w:r>
      <w:r w:rsidR="00996237" w:rsidRPr="00F17CB7">
        <w:rPr>
          <w:rFonts w:ascii="Times New Roman" w:hAnsi="Times New Roman"/>
          <w:sz w:val="26"/>
          <w:szCs w:val="26"/>
          <w:shd w:val="clear" w:color="auto" w:fill="FFFFFF"/>
          <w:lang w:val="uk-UA"/>
        </w:rPr>
        <w:t xml:space="preserve"> </w:t>
      </w:r>
      <w:r w:rsidR="00984317" w:rsidRPr="00F17CB7">
        <w:rPr>
          <w:rFonts w:ascii="Times New Roman" w:hAnsi="Times New Roman"/>
          <w:sz w:val="26"/>
          <w:szCs w:val="26"/>
          <w:shd w:val="clear" w:color="auto" w:fill="FFFFFF"/>
          <w:lang w:val="uk-UA"/>
        </w:rPr>
        <w:t xml:space="preserve">У разі дострокового закінчення відрядження судді </w:t>
      </w:r>
      <w:r w:rsidR="00163AB0" w:rsidRPr="00F17CB7">
        <w:rPr>
          <w:rFonts w:ascii="Times New Roman" w:hAnsi="Times New Roman"/>
          <w:sz w:val="26"/>
          <w:szCs w:val="26"/>
          <w:shd w:val="clear" w:color="auto" w:fill="FFFFFF"/>
          <w:lang w:val="uk-UA"/>
        </w:rPr>
        <w:t xml:space="preserve">Шевченко О.В. </w:t>
      </w:r>
      <w:r w:rsidR="00984317" w:rsidRPr="00F17CB7">
        <w:rPr>
          <w:rFonts w:ascii="Times New Roman" w:hAnsi="Times New Roman"/>
          <w:sz w:val="26"/>
          <w:szCs w:val="26"/>
          <w:shd w:val="clear" w:color="auto" w:fill="FFFFFF"/>
          <w:lang w:val="uk-UA"/>
        </w:rPr>
        <w:t xml:space="preserve">рівень навантаження в суді становитиме </w:t>
      </w:r>
      <w:r w:rsidR="00163AB0" w:rsidRPr="00F17CB7">
        <w:rPr>
          <w:rFonts w:ascii="Times New Roman" w:hAnsi="Times New Roman"/>
          <w:sz w:val="26"/>
          <w:szCs w:val="26"/>
          <w:shd w:val="clear" w:color="auto" w:fill="FFFFFF"/>
          <w:lang w:val="uk-UA"/>
        </w:rPr>
        <w:t>289</w:t>
      </w:r>
      <w:r w:rsidR="00FD2FB9" w:rsidRPr="00F17CB7">
        <w:rPr>
          <w:rFonts w:ascii="Times New Roman" w:hAnsi="Times New Roman"/>
          <w:sz w:val="26"/>
          <w:szCs w:val="26"/>
          <w:shd w:val="clear" w:color="auto" w:fill="FFFFFF"/>
          <w:lang w:val="uk-UA"/>
        </w:rPr>
        <w:t xml:space="preserve"> </w:t>
      </w:r>
      <w:r w:rsidR="00163AB0" w:rsidRPr="00F17CB7">
        <w:rPr>
          <w:rFonts w:ascii="Times New Roman" w:hAnsi="Times New Roman"/>
          <w:sz w:val="26"/>
          <w:szCs w:val="26"/>
          <w:shd w:val="clear" w:color="auto" w:fill="FFFFFF"/>
          <w:lang w:val="uk-UA"/>
        </w:rPr>
        <w:t>днів</w:t>
      </w:r>
      <w:r w:rsidR="00984317" w:rsidRPr="00F17CB7">
        <w:rPr>
          <w:rFonts w:ascii="Times New Roman" w:hAnsi="Times New Roman"/>
          <w:sz w:val="26"/>
          <w:szCs w:val="26"/>
          <w:shd w:val="clear" w:color="auto" w:fill="FFFFFF"/>
          <w:lang w:val="uk-UA"/>
        </w:rPr>
        <w:t>, тобто залишиться менше середнього по Україн</w:t>
      </w:r>
      <w:r w:rsidR="001C653F" w:rsidRPr="00F17CB7">
        <w:rPr>
          <w:rFonts w:ascii="Times New Roman" w:hAnsi="Times New Roman"/>
          <w:sz w:val="26"/>
          <w:szCs w:val="26"/>
          <w:shd w:val="clear" w:color="auto" w:fill="FFFFFF"/>
          <w:lang w:val="uk-UA"/>
        </w:rPr>
        <w:t>і.</w:t>
      </w:r>
    </w:p>
    <w:p w14:paraId="01EF6E00" w14:textId="77777777" w:rsidR="00DC1366" w:rsidRPr="00F17CB7" w:rsidRDefault="002D68D3" w:rsidP="00DC1366">
      <w:pPr>
        <w:tabs>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 xml:space="preserve">За </w:t>
      </w:r>
      <w:r w:rsidR="008B39EB" w:rsidRPr="00F17CB7">
        <w:rPr>
          <w:rFonts w:ascii="Times New Roman" w:hAnsi="Times New Roman"/>
          <w:sz w:val="26"/>
          <w:szCs w:val="26"/>
          <w:shd w:val="clear" w:color="auto" w:fill="FFFFFF"/>
          <w:lang w:val="uk-UA"/>
        </w:rPr>
        <w:t>інформацією</w:t>
      </w:r>
      <w:r w:rsidRPr="00F17CB7">
        <w:rPr>
          <w:rFonts w:ascii="Times New Roman" w:hAnsi="Times New Roman"/>
          <w:sz w:val="26"/>
          <w:szCs w:val="26"/>
          <w:shd w:val="clear" w:color="auto" w:fill="FFFFFF"/>
          <w:lang w:val="uk-UA"/>
        </w:rPr>
        <w:t>,</w:t>
      </w:r>
      <w:r w:rsidR="008B39EB" w:rsidRPr="00F17CB7">
        <w:rPr>
          <w:rFonts w:ascii="Times New Roman" w:hAnsi="Times New Roman"/>
          <w:sz w:val="26"/>
          <w:szCs w:val="26"/>
          <w:shd w:val="clear" w:color="auto" w:fill="FFFFFF"/>
          <w:lang w:val="uk-UA"/>
        </w:rPr>
        <w:t xml:space="preserve"> повідомленою суддею Шевченко О.В. у засіданні Комісії</w:t>
      </w:r>
      <w:r w:rsidR="00CE49DA" w:rsidRPr="00F17CB7">
        <w:rPr>
          <w:rFonts w:ascii="Times New Roman" w:hAnsi="Times New Roman"/>
          <w:sz w:val="26"/>
          <w:szCs w:val="26"/>
          <w:shd w:val="clear" w:color="auto" w:fill="FFFFFF"/>
          <w:lang w:val="uk-UA"/>
        </w:rPr>
        <w:t>,</w:t>
      </w:r>
      <w:r w:rsidR="008B39EB" w:rsidRPr="00F17CB7">
        <w:rPr>
          <w:rFonts w:ascii="Times New Roman" w:hAnsi="Times New Roman"/>
          <w:sz w:val="26"/>
          <w:szCs w:val="26"/>
          <w:shd w:val="clear" w:color="auto" w:fill="FFFFFF"/>
          <w:lang w:val="uk-UA"/>
        </w:rPr>
        <w:t xml:space="preserve"> у її провадженні </w:t>
      </w:r>
      <w:r w:rsidR="00510F9F" w:rsidRPr="00F17CB7">
        <w:rPr>
          <w:rFonts w:ascii="Times New Roman" w:hAnsi="Times New Roman"/>
          <w:sz w:val="26"/>
          <w:szCs w:val="26"/>
          <w:shd w:val="clear" w:color="auto" w:fill="FFFFFF"/>
          <w:lang w:val="uk-UA"/>
        </w:rPr>
        <w:t xml:space="preserve">відсутні </w:t>
      </w:r>
      <w:r w:rsidR="008B39EB" w:rsidRPr="00F17CB7">
        <w:rPr>
          <w:rFonts w:ascii="Times New Roman" w:hAnsi="Times New Roman"/>
          <w:sz w:val="26"/>
          <w:szCs w:val="26"/>
          <w:shd w:val="clear" w:color="auto" w:fill="FFFFFF"/>
          <w:lang w:val="uk-UA"/>
        </w:rPr>
        <w:t>справ</w:t>
      </w:r>
      <w:r w:rsidR="00510F9F" w:rsidRPr="00F17CB7">
        <w:rPr>
          <w:rFonts w:ascii="Times New Roman" w:hAnsi="Times New Roman"/>
          <w:sz w:val="26"/>
          <w:szCs w:val="26"/>
          <w:shd w:val="clear" w:color="auto" w:fill="FFFFFF"/>
          <w:lang w:val="uk-UA"/>
        </w:rPr>
        <w:t>и</w:t>
      </w:r>
      <w:r w:rsidR="008B39EB" w:rsidRPr="00F17CB7">
        <w:rPr>
          <w:rFonts w:ascii="Times New Roman" w:hAnsi="Times New Roman"/>
          <w:sz w:val="26"/>
          <w:szCs w:val="26"/>
          <w:shd w:val="clear" w:color="auto" w:fill="FFFFFF"/>
          <w:lang w:val="uk-UA"/>
        </w:rPr>
        <w:t xml:space="preserve">, які потребують колегіального розгляду, і згідно з визначеною спеціалізацією рішенням </w:t>
      </w:r>
      <w:r w:rsidR="00510F9F" w:rsidRPr="00F17CB7">
        <w:rPr>
          <w:rFonts w:ascii="Times New Roman" w:hAnsi="Times New Roman"/>
          <w:sz w:val="26"/>
          <w:szCs w:val="26"/>
          <w:shd w:val="clear" w:color="auto" w:fill="FFFFFF"/>
          <w:lang w:val="uk-UA"/>
        </w:rPr>
        <w:t xml:space="preserve">зборів суддів Яготинського районного суду </w:t>
      </w:r>
      <w:r w:rsidR="00510F9F" w:rsidRPr="00F17CB7">
        <w:rPr>
          <w:rFonts w:ascii="Times New Roman" w:hAnsi="Times New Roman"/>
          <w:sz w:val="26"/>
          <w:szCs w:val="26"/>
          <w:shd w:val="clear" w:color="auto" w:fill="FFFFFF"/>
          <w:lang w:val="uk-UA"/>
        </w:rPr>
        <w:lastRenderedPageBreak/>
        <w:t>Київської області</w:t>
      </w:r>
      <w:r w:rsidR="00CE49DA" w:rsidRPr="00F17CB7">
        <w:rPr>
          <w:rFonts w:ascii="Times New Roman" w:hAnsi="Times New Roman"/>
          <w:sz w:val="26"/>
          <w:szCs w:val="26"/>
          <w:shd w:val="clear" w:color="auto" w:fill="FFFFFF"/>
          <w:lang w:val="uk-UA"/>
        </w:rPr>
        <w:t xml:space="preserve"> </w:t>
      </w:r>
      <w:r w:rsidR="00510F9F" w:rsidRPr="00F17CB7">
        <w:rPr>
          <w:rFonts w:ascii="Times New Roman" w:hAnsi="Times New Roman"/>
          <w:sz w:val="26"/>
          <w:szCs w:val="26"/>
          <w:shd w:val="clear" w:color="auto" w:fill="FFFFFF"/>
          <w:lang w:val="uk-UA"/>
        </w:rPr>
        <w:t>вона не входить до складу суддів</w:t>
      </w:r>
      <w:r w:rsidR="00CE49DA" w:rsidRPr="00F17CB7">
        <w:rPr>
          <w:rFonts w:ascii="Times New Roman" w:hAnsi="Times New Roman"/>
          <w:sz w:val="26"/>
          <w:szCs w:val="26"/>
          <w:shd w:val="clear" w:color="auto" w:fill="FFFFFF"/>
          <w:lang w:val="uk-UA"/>
        </w:rPr>
        <w:t>,</w:t>
      </w:r>
      <w:r w:rsidR="00510F9F" w:rsidRPr="00F17CB7">
        <w:rPr>
          <w:rFonts w:ascii="Times New Roman" w:hAnsi="Times New Roman"/>
          <w:sz w:val="26"/>
          <w:szCs w:val="26"/>
          <w:shd w:val="clear" w:color="auto" w:fill="FFFFFF"/>
          <w:lang w:val="uk-UA"/>
        </w:rPr>
        <w:t xml:space="preserve"> із числа яких визначається склад колегії. </w:t>
      </w:r>
    </w:p>
    <w:p w14:paraId="46BF0883" w14:textId="595BB038" w:rsidR="00100110" w:rsidRPr="00F17CB7" w:rsidRDefault="00100110" w:rsidP="00DC1366">
      <w:pPr>
        <w:tabs>
          <w:tab w:val="left" w:pos="7740"/>
        </w:tabs>
        <w:spacing w:beforeLines="20" w:before="48" w:afterLines="20" w:after="48" w:line="240" w:lineRule="auto"/>
        <w:ind w:firstLine="567"/>
        <w:jc w:val="both"/>
        <w:rPr>
          <w:rFonts w:ascii="Times New Roman" w:hAnsi="Times New Roman"/>
          <w:sz w:val="26"/>
          <w:szCs w:val="26"/>
          <w:shd w:val="clear" w:color="auto" w:fill="FFFFFF"/>
          <w:lang w:val="uk-UA"/>
        </w:rPr>
      </w:pPr>
      <w:r w:rsidRPr="00F17CB7">
        <w:rPr>
          <w:rFonts w:ascii="Times New Roman" w:eastAsia="Times New Roman" w:hAnsi="Times New Roman"/>
          <w:sz w:val="26"/>
          <w:szCs w:val="26"/>
          <w:lang w:val="uk-UA" w:eastAsia="uk-UA"/>
        </w:rPr>
        <w:t xml:space="preserve">Таким чином, </w:t>
      </w:r>
      <w:r w:rsidR="008B39EB" w:rsidRPr="00F17CB7">
        <w:rPr>
          <w:rFonts w:ascii="Times New Roman" w:eastAsia="Times New Roman" w:hAnsi="Times New Roman"/>
          <w:sz w:val="26"/>
          <w:szCs w:val="26"/>
          <w:lang w:val="uk-UA" w:eastAsia="uk-UA"/>
        </w:rPr>
        <w:t xml:space="preserve">відрядження судді Шевченко О.В. </w:t>
      </w:r>
      <w:r w:rsidRPr="00F17CB7">
        <w:rPr>
          <w:rFonts w:ascii="Times New Roman" w:eastAsia="Times New Roman" w:hAnsi="Times New Roman"/>
          <w:sz w:val="26"/>
          <w:szCs w:val="26"/>
          <w:lang w:val="uk-UA" w:eastAsia="uk-UA"/>
        </w:rPr>
        <w:t>суттєв</w:t>
      </w:r>
      <w:r w:rsidR="008B39EB" w:rsidRPr="00F17CB7">
        <w:rPr>
          <w:rFonts w:ascii="Times New Roman" w:eastAsia="Times New Roman" w:hAnsi="Times New Roman"/>
          <w:sz w:val="26"/>
          <w:szCs w:val="26"/>
          <w:lang w:val="uk-UA" w:eastAsia="uk-UA"/>
        </w:rPr>
        <w:t xml:space="preserve">о не </w:t>
      </w:r>
      <w:r w:rsidRPr="00F17CB7">
        <w:rPr>
          <w:rFonts w:ascii="Times New Roman" w:eastAsia="Times New Roman" w:hAnsi="Times New Roman"/>
          <w:sz w:val="26"/>
          <w:szCs w:val="26"/>
          <w:lang w:val="uk-UA" w:eastAsia="uk-UA"/>
        </w:rPr>
        <w:t>впл</w:t>
      </w:r>
      <w:r w:rsidR="008B39EB" w:rsidRPr="00F17CB7">
        <w:rPr>
          <w:rFonts w:ascii="Times New Roman" w:eastAsia="Times New Roman" w:hAnsi="Times New Roman"/>
          <w:sz w:val="26"/>
          <w:szCs w:val="26"/>
          <w:lang w:val="uk-UA" w:eastAsia="uk-UA"/>
        </w:rPr>
        <w:t>ине</w:t>
      </w:r>
      <w:r w:rsidRPr="00F17CB7">
        <w:rPr>
          <w:rFonts w:ascii="Times New Roman" w:eastAsia="Times New Roman" w:hAnsi="Times New Roman"/>
          <w:sz w:val="26"/>
          <w:szCs w:val="26"/>
          <w:lang w:val="uk-UA" w:eastAsia="uk-UA"/>
        </w:rPr>
        <w:t xml:space="preserve"> на середній рівень судового навантаження та доступ до правосуддя</w:t>
      </w:r>
      <w:r w:rsidR="008B39EB" w:rsidRPr="00F17CB7">
        <w:rPr>
          <w:rFonts w:ascii="Times New Roman" w:eastAsia="Times New Roman" w:hAnsi="Times New Roman"/>
          <w:sz w:val="26"/>
          <w:szCs w:val="26"/>
          <w:lang w:val="uk-UA" w:eastAsia="uk-UA"/>
        </w:rPr>
        <w:t xml:space="preserve"> в Яготинському районному суді Київської області</w:t>
      </w:r>
      <w:r w:rsidRPr="00F17CB7">
        <w:rPr>
          <w:rFonts w:ascii="Times New Roman" w:eastAsia="Times New Roman" w:hAnsi="Times New Roman"/>
          <w:sz w:val="26"/>
          <w:szCs w:val="26"/>
          <w:lang w:val="uk-UA" w:eastAsia="uk-UA"/>
        </w:rPr>
        <w:t>.</w:t>
      </w:r>
    </w:p>
    <w:p w14:paraId="09EBB51D" w14:textId="77777777" w:rsidR="0054103E" w:rsidRPr="00F17CB7" w:rsidRDefault="0054103E"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 xml:space="preserve">Відповідно до пункту 5-3 розділу VІI Порядку </w:t>
      </w:r>
      <w:r w:rsidR="007435DF" w:rsidRPr="00F17CB7">
        <w:rPr>
          <w:rFonts w:ascii="Times New Roman" w:hAnsi="Times New Roman"/>
          <w:sz w:val="26"/>
          <w:szCs w:val="26"/>
          <w:lang w:val="uk-UA"/>
        </w:rPr>
        <w:t>з</w:t>
      </w:r>
      <w:r w:rsidRPr="00F17CB7">
        <w:rPr>
          <w:rFonts w:ascii="Times New Roman" w:hAnsi="Times New Roman"/>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sidRPr="00F17CB7">
        <w:rPr>
          <w:rFonts w:ascii="Times New Roman" w:hAnsi="Times New Roman"/>
          <w:sz w:val="26"/>
          <w:szCs w:val="26"/>
          <w:lang w:val="uk-UA"/>
        </w:rPr>
        <w:t xml:space="preserve">е </w:t>
      </w:r>
      <w:r w:rsidRPr="00F17CB7">
        <w:rPr>
          <w:rFonts w:ascii="Times New Roman" w:hAnsi="Times New Roman"/>
          <w:sz w:val="26"/>
          <w:szCs w:val="26"/>
          <w:lang w:val="uk-UA"/>
        </w:rPr>
        <w:t>його відрядження.</w:t>
      </w:r>
    </w:p>
    <w:p w14:paraId="328FDD32" w14:textId="09FE5384" w:rsidR="001C653F" w:rsidRPr="00F17CB7" w:rsidRDefault="00F2587B" w:rsidP="000E5D08">
      <w:pPr>
        <w:spacing w:beforeLines="20" w:before="48" w:afterLines="20" w:after="48" w:line="240" w:lineRule="auto"/>
        <w:ind w:firstLine="567"/>
        <w:jc w:val="both"/>
        <w:rPr>
          <w:rFonts w:ascii="Times New Roman" w:hAnsi="Times New Roman"/>
          <w:sz w:val="26"/>
          <w:szCs w:val="26"/>
          <w:lang w:val="uk-UA"/>
        </w:rPr>
      </w:pPr>
      <w:r w:rsidRPr="00F17CB7">
        <w:rPr>
          <w:rFonts w:ascii="Times New Roman" w:hAnsi="Times New Roman"/>
          <w:sz w:val="26"/>
          <w:szCs w:val="26"/>
          <w:lang w:val="uk-UA"/>
        </w:rPr>
        <w:t>У</w:t>
      </w:r>
      <w:r w:rsidR="003B0AB1" w:rsidRPr="00F17CB7">
        <w:rPr>
          <w:rFonts w:ascii="Times New Roman" w:hAnsi="Times New Roman"/>
          <w:sz w:val="26"/>
          <w:szCs w:val="26"/>
          <w:lang w:val="uk-UA"/>
        </w:rPr>
        <w:t xml:space="preserve">раховуючи, що обставини, які стали підставою для відрядження судді </w:t>
      </w:r>
      <w:r w:rsidR="00163AB0" w:rsidRPr="00F17CB7">
        <w:rPr>
          <w:rFonts w:ascii="Times New Roman" w:hAnsi="Times New Roman"/>
          <w:sz w:val="26"/>
          <w:szCs w:val="26"/>
          <w:lang w:val="uk-UA"/>
        </w:rPr>
        <w:t>Лисичанського міського суду Луганської області Шевченко О.В</w:t>
      </w:r>
      <w:r w:rsidR="00FD2FB9" w:rsidRPr="00F17CB7">
        <w:rPr>
          <w:rFonts w:ascii="Times New Roman" w:hAnsi="Times New Roman"/>
          <w:sz w:val="26"/>
          <w:szCs w:val="26"/>
          <w:lang w:val="uk-UA"/>
        </w:rPr>
        <w:t>.</w:t>
      </w:r>
      <w:r w:rsidR="00CE49DA" w:rsidRPr="00F17CB7">
        <w:rPr>
          <w:rFonts w:ascii="Times New Roman" w:hAnsi="Times New Roman"/>
          <w:sz w:val="26"/>
          <w:szCs w:val="26"/>
          <w:lang w:val="uk-UA"/>
        </w:rPr>
        <w:t xml:space="preserve">, </w:t>
      </w:r>
      <w:r w:rsidR="009D29F2" w:rsidRPr="00F17CB7">
        <w:rPr>
          <w:rFonts w:ascii="Times New Roman" w:hAnsi="Times New Roman"/>
          <w:sz w:val="26"/>
          <w:szCs w:val="26"/>
          <w:lang w:val="uk-UA"/>
        </w:rPr>
        <w:t>дотепер</w:t>
      </w:r>
      <w:r w:rsidR="003B0AB1" w:rsidRPr="00F17CB7">
        <w:rPr>
          <w:rFonts w:ascii="Times New Roman" w:hAnsi="Times New Roman"/>
          <w:sz w:val="26"/>
          <w:szCs w:val="26"/>
          <w:lang w:val="uk-UA"/>
        </w:rPr>
        <w:t xml:space="preserve"> не відпали, а також </w:t>
      </w:r>
      <w:r w:rsidR="009D29F2" w:rsidRPr="00F17CB7">
        <w:rPr>
          <w:rFonts w:ascii="Times New Roman" w:hAnsi="Times New Roman"/>
          <w:sz w:val="26"/>
          <w:szCs w:val="26"/>
          <w:lang w:val="uk-UA"/>
        </w:rPr>
        <w:t>з огляду на</w:t>
      </w:r>
      <w:r w:rsidR="003B0AB1" w:rsidRPr="00F17CB7">
        <w:rPr>
          <w:rFonts w:ascii="Times New Roman" w:hAnsi="Times New Roman"/>
          <w:sz w:val="26"/>
          <w:szCs w:val="26"/>
          <w:lang w:val="uk-UA"/>
        </w:rPr>
        <w:t xml:space="preserve"> ріве</w:t>
      </w:r>
      <w:r w:rsidR="001C653F" w:rsidRPr="00F17CB7">
        <w:rPr>
          <w:rFonts w:ascii="Times New Roman" w:hAnsi="Times New Roman"/>
          <w:sz w:val="26"/>
          <w:szCs w:val="26"/>
          <w:lang w:val="uk-UA"/>
        </w:rPr>
        <w:t xml:space="preserve">нь навантаження в </w:t>
      </w:r>
      <w:r w:rsidR="00163AB0" w:rsidRPr="00F17CB7">
        <w:rPr>
          <w:rFonts w:ascii="Times New Roman" w:hAnsi="Times New Roman"/>
          <w:sz w:val="26"/>
          <w:szCs w:val="26"/>
          <w:lang w:val="uk-UA"/>
        </w:rPr>
        <w:t>Яготинському районному суді Київської області</w:t>
      </w:r>
      <w:r w:rsidR="003B0AB1" w:rsidRPr="00F17CB7">
        <w:rPr>
          <w:rFonts w:ascii="Times New Roman" w:hAnsi="Times New Roman"/>
          <w:sz w:val="26"/>
          <w:szCs w:val="26"/>
          <w:lang w:val="uk-UA"/>
        </w:rPr>
        <w:t>, до якого суддя відряджа</w:t>
      </w:r>
      <w:r w:rsidR="00163AB0" w:rsidRPr="00F17CB7">
        <w:rPr>
          <w:rFonts w:ascii="Times New Roman" w:hAnsi="Times New Roman"/>
          <w:sz w:val="26"/>
          <w:szCs w:val="26"/>
          <w:lang w:val="uk-UA"/>
        </w:rPr>
        <w:t xml:space="preserve">лась </w:t>
      </w:r>
      <w:r w:rsidR="003B0AB1" w:rsidRPr="00F17CB7">
        <w:rPr>
          <w:rFonts w:ascii="Times New Roman" w:hAnsi="Times New Roman"/>
          <w:sz w:val="26"/>
          <w:szCs w:val="26"/>
          <w:lang w:val="uk-UA"/>
        </w:rPr>
        <w:t>без зазначення граничного строку такого відрядження, Комісія вважає</w:t>
      </w:r>
      <w:r w:rsidR="009A1416" w:rsidRPr="00F17CB7">
        <w:rPr>
          <w:rFonts w:ascii="Times New Roman" w:hAnsi="Times New Roman"/>
          <w:sz w:val="26"/>
          <w:szCs w:val="26"/>
          <w:lang w:val="uk-UA"/>
        </w:rPr>
        <w:t xml:space="preserve"> доцільним закінчити попереднє відрядження судді </w:t>
      </w:r>
      <w:r w:rsidR="00217EF7" w:rsidRPr="00F17CB7">
        <w:rPr>
          <w:rFonts w:ascii="Times New Roman" w:hAnsi="Times New Roman"/>
          <w:sz w:val="26"/>
          <w:szCs w:val="26"/>
          <w:lang w:val="uk-UA"/>
        </w:rPr>
        <w:t xml:space="preserve">до цього суду </w:t>
      </w:r>
      <w:r w:rsidR="009A1416" w:rsidRPr="00F17CB7">
        <w:rPr>
          <w:rFonts w:ascii="Times New Roman" w:hAnsi="Times New Roman"/>
          <w:sz w:val="26"/>
          <w:szCs w:val="26"/>
          <w:lang w:val="uk-UA"/>
        </w:rPr>
        <w:t>та одночасно</w:t>
      </w:r>
      <w:r w:rsidR="00984317" w:rsidRPr="00F17CB7">
        <w:rPr>
          <w:rFonts w:ascii="Times New Roman" w:hAnsi="Times New Roman"/>
          <w:sz w:val="26"/>
          <w:szCs w:val="26"/>
          <w:lang w:val="uk-UA"/>
        </w:rPr>
        <w:t xml:space="preserve"> за</w:t>
      </w:r>
      <w:r w:rsidR="00FD2FB9" w:rsidRPr="00F17CB7">
        <w:rPr>
          <w:rFonts w:ascii="Times New Roman" w:hAnsi="Times New Roman"/>
          <w:sz w:val="26"/>
          <w:szCs w:val="26"/>
          <w:lang w:val="uk-UA"/>
        </w:rPr>
        <w:t xml:space="preserve"> </w:t>
      </w:r>
      <w:r w:rsidR="00163AB0" w:rsidRPr="00F17CB7">
        <w:rPr>
          <w:rFonts w:ascii="Times New Roman" w:hAnsi="Times New Roman"/>
          <w:sz w:val="26"/>
          <w:szCs w:val="26"/>
          <w:lang w:val="uk-UA"/>
        </w:rPr>
        <w:t>її</w:t>
      </w:r>
      <w:r w:rsidR="00984317" w:rsidRPr="00F17CB7">
        <w:rPr>
          <w:rFonts w:ascii="Times New Roman" w:hAnsi="Times New Roman"/>
          <w:sz w:val="26"/>
          <w:szCs w:val="26"/>
          <w:lang w:val="uk-UA"/>
        </w:rPr>
        <w:t xml:space="preserve"> згодою</w:t>
      </w:r>
      <w:r w:rsidR="009A1416" w:rsidRPr="00F17CB7">
        <w:rPr>
          <w:rFonts w:ascii="Times New Roman" w:hAnsi="Times New Roman"/>
          <w:sz w:val="26"/>
          <w:szCs w:val="26"/>
          <w:lang w:val="uk-UA"/>
        </w:rPr>
        <w:t xml:space="preserve"> відрядити </w:t>
      </w:r>
      <w:r w:rsidR="00163AB0" w:rsidRPr="00F17CB7">
        <w:rPr>
          <w:rFonts w:ascii="Times New Roman" w:hAnsi="Times New Roman"/>
          <w:sz w:val="26"/>
          <w:szCs w:val="26"/>
          <w:lang w:val="uk-UA"/>
        </w:rPr>
        <w:t>її</w:t>
      </w:r>
      <w:r w:rsidR="001C653F" w:rsidRPr="00F17CB7">
        <w:rPr>
          <w:rFonts w:ascii="Times New Roman" w:hAnsi="Times New Roman"/>
          <w:sz w:val="26"/>
          <w:szCs w:val="26"/>
          <w:lang w:val="uk-UA"/>
        </w:rPr>
        <w:t xml:space="preserve"> </w:t>
      </w:r>
      <w:r w:rsidR="009A1416" w:rsidRPr="00F17CB7">
        <w:rPr>
          <w:rFonts w:ascii="Times New Roman" w:hAnsi="Times New Roman"/>
          <w:sz w:val="26"/>
          <w:szCs w:val="26"/>
          <w:lang w:val="uk-UA"/>
        </w:rPr>
        <w:t xml:space="preserve">до </w:t>
      </w:r>
      <w:r w:rsidR="00163AB0" w:rsidRPr="00F17CB7">
        <w:rPr>
          <w:rFonts w:ascii="Times New Roman" w:hAnsi="Times New Roman"/>
          <w:sz w:val="26"/>
          <w:szCs w:val="26"/>
          <w:lang w:val="uk-UA"/>
        </w:rPr>
        <w:t>Бориспільського міськрайонного суду Київської області</w:t>
      </w:r>
      <w:r w:rsidR="00217EF7" w:rsidRPr="00F17CB7">
        <w:rPr>
          <w:rFonts w:ascii="Times New Roman" w:hAnsi="Times New Roman"/>
          <w:sz w:val="26"/>
          <w:szCs w:val="26"/>
          <w:lang w:val="uk-UA"/>
        </w:rPr>
        <w:t xml:space="preserve">, </w:t>
      </w:r>
      <w:r w:rsidR="001C653F" w:rsidRPr="00F17CB7">
        <w:rPr>
          <w:rFonts w:ascii="Times New Roman" w:hAnsi="Times New Roman"/>
          <w:sz w:val="26"/>
          <w:szCs w:val="26"/>
          <w:lang w:val="uk-UA"/>
        </w:rPr>
        <w:t>що входить до переліку су</w:t>
      </w:r>
      <w:r w:rsidR="001C653F" w:rsidRPr="00F17CB7">
        <w:rPr>
          <w:rFonts w:ascii="Times New Roman" w:hAnsi="Times New Roman"/>
          <w:sz w:val="26"/>
          <w:szCs w:val="26"/>
          <w:shd w:val="clear" w:color="auto" w:fill="FFFFFF"/>
          <w:lang w:val="uk-UA"/>
        </w:rPr>
        <w:t>дів, у яких надмірний рівень судового навантаження або в яких неможливо здійснювати правосуддя.</w:t>
      </w:r>
    </w:p>
    <w:p w14:paraId="5425A1D4" w14:textId="4A799D22" w:rsidR="00850128" w:rsidRPr="00F17CB7" w:rsidRDefault="000D40C7" w:rsidP="000E5D08">
      <w:pPr>
        <w:spacing w:beforeLines="20" w:before="48" w:afterLines="20" w:after="48" w:line="240" w:lineRule="auto"/>
        <w:ind w:firstLine="708"/>
        <w:jc w:val="both"/>
        <w:rPr>
          <w:rFonts w:ascii="Times New Roman" w:eastAsiaTheme="minorHAnsi" w:hAnsi="Times New Roman"/>
          <w:sz w:val="26"/>
          <w:szCs w:val="26"/>
          <w:lang w:val="uk-UA"/>
        </w:rPr>
      </w:pPr>
      <w:r w:rsidRPr="00F17CB7">
        <w:rPr>
          <w:rFonts w:ascii="Times New Roman" w:hAnsi="Times New Roman"/>
          <w:sz w:val="26"/>
          <w:szCs w:val="26"/>
          <w:shd w:val="clear" w:color="auto" w:fill="FFFFFF"/>
          <w:lang w:val="uk-UA"/>
        </w:rPr>
        <w:t>К</w:t>
      </w:r>
      <w:r w:rsidR="00902736" w:rsidRPr="00F17CB7">
        <w:rPr>
          <w:rFonts w:ascii="Times New Roman" w:hAnsi="Times New Roman"/>
          <w:sz w:val="26"/>
          <w:szCs w:val="26"/>
          <w:shd w:val="clear" w:color="auto" w:fill="FFFFFF"/>
          <w:lang w:val="uk-UA"/>
        </w:rPr>
        <w:t>еруючись статтями 55, 82</w:t>
      </w:r>
      <w:r w:rsidR="00850128" w:rsidRPr="00F17CB7">
        <w:rPr>
          <w:rFonts w:ascii="Times New Roman" w:hAnsi="Times New Roman"/>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42BE139D" w14:textId="77777777" w:rsidR="002568FA" w:rsidRPr="00F17CB7" w:rsidRDefault="002568FA" w:rsidP="000E5D08">
      <w:pPr>
        <w:autoSpaceDE w:val="0"/>
        <w:autoSpaceDN w:val="0"/>
        <w:adjustRightInd w:val="0"/>
        <w:spacing w:beforeLines="20" w:before="48" w:afterLines="20" w:after="48" w:line="240" w:lineRule="auto"/>
        <w:jc w:val="center"/>
        <w:rPr>
          <w:rFonts w:ascii="Times New Roman" w:hAnsi="Times New Roman"/>
          <w:bCs/>
          <w:sz w:val="26"/>
          <w:szCs w:val="26"/>
          <w:lang w:val="uk-UA"/>
        </w:rPr>
      </w:pPr>
    </w:p>
    <w:p w14:paraId="11034076" w14:textId="77777777" w:rsidR="00850128" w:rsidRPr="00F17CB7" w:rsidRDefault="00850128" w:rsidP="000E5D08">
      <w:pPr>
        <w:autoSpaceDE w:val="0"/>
        <w:autoSpaceDN w:val="0"/>
        <w:adjustRightInd w:val="0"/>
        <w:spacing w:beforeLines="20" w:before="48" w:afterLines="20" w:after="48" w:line="240" w:lineRule="auto"/>
        <w:jc w:val="center"/>
        <w:rPr>
          <w:rFonts w:ascii="Times New Roman" w:hAnsi="Times New Roman"/>
          <w:bCs/>
          <w:sz w:val="26"/>
          <w:szCs w:val="26"/>
          <w:lang w:val="uk-UA"/>
        </w:rPr>
      </w:pPr>
      <w:r w:rsidRPr="00F17CB7">
        <w:rPr>
          <w:rFonts w:ascii="Times New Roman" w:hAnsi="Times New Roman"/>
          <w:bCs/>
          <w:sz w:val="26"/>
          <w:szCs w:val="26"/>
          <w:lang w:val="uk-UA"/>
        </w:rPr>
        <w:t>вирішила:</w:t>
      </w:r>
    </w:p>
    <w:p w14:paraId="44CC9ADA" w14:textId="77777777" w:rsidR="00850128" w:rsidRPr="00F17CB7" w:rsidRDefault="00850128" w:rsidP="000E5D08">
      <w:pPr>
        <w:autoSpaceDE w:val="0"/>
        <w:autoSpaceDN w:val="0"/>
        <w:adjustRightInd w:val="0"/>
        <w:spacing w:beforeLines="20" w:before="48" w:afterLines="20" w:after="48" w:line="240" w:lineRule="auto"/>
        <w:jc w:val="both"/>
        <w:rPr>
          <w:rFonts w:ascii="Times New Roman" w:hAnsi="Times New Roman"/>
          <w:bCs/>
          <w:sz w:val="26"/>
          <w:szCs w:val="26"/>
          <w:lang w:val="uk-UA"/>
        </w:rPr>
      </w:pPr>
    </w:p>
    <w:p w14:paraId="785D6892" w14:textId="03BE9948" w:rsidR="00902736" w:rsidRPr="00F17CB7" w:rsidRDefault="009D29F2" w:rsidP="000E5D08">
      <w:pPr>
        <w:tabs>
          <w:tab w:val="left" w:pos="1560"/>
          <w:tab w:val="left" w:pos="7740"/>
        </w:tabs>
        <w:spacing w:beforeLines="20" w:before="48" w:afterLines="20" w:after="48" w:line="240" w:lineRule="auto"/>
        <w:jc w:val="both"/>
        <w:rPr>
          <w:rFonts w:ascii="Times New Roman" w:hAnsi="Times New Roman"/>
          <w:sz w:val="26"/>
          <w:szCs w:val="26"/>
          <w:shd w:val="clear" w:color="auto" w:fill="FFFFFF"/>
          <w:lang w:val="uk-UA"/>
        </w:rPr>
      </w:pPr>
      <w:r w:rsidRPr="00F17CB7">
        <w:rPr>
          <w:rFonts w:ascii="Times New Roman" w:hAnsi="Times New Roman"/>
          <w:sz w:val="26"/>
          <w:szCs w:val="26"/>
          <w:shd w:val="clear" w:color="auto" w:fill="FFFFFF"/>
          <w:lang w:val="uk-UA"/>
        </w:rPr>
        <w:t>в</w:t>
      </w:r>
      <w:r w:rsidR="00AA01E1" w:rsidRPr="00F17CB7">
        <w:rPr>
          <w:rFonts w:ascii="Times New Roman" w:hAnsi="Times New Roman"/>
          <w:sz w:val="26"/>
          <w:szCs w:val="26"/>
          <w:shd w:val="clear" w:color="auto" w:fill="FFFFFF"/>
          <w:lang w:val="uk-UA"/>
        </w:rPr>
        <w:t xml:space="preserve">нести до Вищої ради правосуддя подання з рекомендацією про дострокове закінчення відрядження судді </w:t>
      </w:r>
      <w:r w:rsidR="00163AB0" w:rsidRPr="00F17CB7">
        <w:rPr>
          <w:rFonts w:ascii="Times New Roman" w:hAnsi="Times New Roman"/>
          <w:sz w:val="26"/>
          <w:szCs w:val="26"/>
          <w:shd w:val="clear" w:color="auto" w:fill="FFFFFF"/>
          <w:lang w:val="uk-UA"/>
        </w:rPr>
        <w:t xml:space="preserve">Лисичанського </w:t>
      </w:r>
      <w:r w:rsidR="008164DA" w:rsidRPr="00F17CB7">
        <w:rPr>
          <w:rFonts w:ascii="Times New Roman" w:hAnsi="Times New Roman"/>
          <w:sz w:val="26"/>
          <w:szCs w:val="26"/>
          <w:shd w:val="clear" w:color="auto" w:fill="FFFFFF"/>
          <w:lang w:val="uk-UA"/>
        </w:rPr>
        <w:t>міського</w:t>
      </w:r>
      <w:r w:rsidR="00163AB0" w:rsidRPr="00F17CB7">
        <w:rPr>
          <w:rFonts w:ascii="Times New Roman" w:hAnsi="Times New Roman"/>
          <w:sz w:val="26"/>
          <w:szCs w:val="26"/>
          <w:shd w:val="clear" w:color="auto" w:fill="FFFFFF"/>
          <w:lang w:val="uk-UA"/>
        </w:rPr>
        <w:t xml:space="preserve"> суду Луганської області Шевченко Олени Володимирівни до Яготинського ра</w:t>
      </w:r>
      <w:r w:rsidR="00744067" w:rsidRPr="00F17CB7">
        <w:rPr>
          <w:rFonts w:ascii="Times New Roman" w:hAnsi="Times New Roman"/>
          <w:sz w:val="26"/>
          <w:szCs w:val="26"/>
          <w:shd w:val="clear" w:color="auto" w:fill="FFFFFF"/>
          <w:lang w:val="uk-UA"/>
        </w:rPr>
        <w:t xml:space="preserve">йонного суду Київської області </w:t>
      </w:r>
      <w:r w:rsidR="00163AB0" w:rsidRPr="00F17CB7">
        <w:rPr>
          <w:rFonts w:ascii="Times New Roman" w:hAnsi="Times New Roman"/>
          <w:sz w:val="26"/>
          <w:szCs w:val="26"/>
          <w:shd w:val="clear" w:color="auto" w:fill="FFFFFF"/>
          <w:lang w:val="uk-UA"/>
        </w:rPr>
        <w:t xml:space="preserve">та одночасне її відрядження до Бориспільського міськрайонного суду Київської області </w:t>
      </w:r>
      <w:r w:rsidR="00AA01E1" w:rsidRPr="00F17CB7">
        <w:rPr>
          <w:rFonts w:ascii="Times New Roman" w:hAnsi="Times New Roman"/>
          <w:sz w:val="26"/>
          <w:szCs w:val="26"/>
          <w:shd w:val="clear" w:color="auto" w:fill="FFFFFF"/>
          <w:lang w:val="uk-UA"/>
        </w:rPr>
        <w:t>строком на 1</w:t>
      </w:r>
      <w:r w:rsidR="00CE49DA" w:rsidRPr="00F17CB7">
        <w:rPr>
          <w:rFonts w:ascii="Times New Roman" w:hAnsi="Times New Roman"/>
          <w:sz w:val="26"/>
          <w:szCs w:val="26"/>
          <w:shd w:val="clear" w:color="auto" w:fill="FFFFFF"/>
          <w:lang w:val="uk-UA"/>
        </w:rPr>
        <w:t> </w:t>
      </w:r>
      <w:r w:rsidR="00AA01E1" w:rsidRPr="00F17CB7">
        <w:rPr>
          <w:rFonts w:ascii="Times New Roman" w:hAnsi="Times New Roman"/>
          <w:sz w:val="26"/>
          <w:szCs w:val="26"/>
          <w:shd w:val="clear" w:color="auto" w:fill="FFFFFF"/>
          <w:lang w:val="uk-UA"/>
        </w:rPr>
        <w:t xml:space="preserve"> (один) рік.</w:t>
      </w:r>
    </w:p>
    <w:p w14:paraId="32819EE7" w14:textId="77777777" w:rsidR="00902736" w:rsidRPr="00F17CB7" w:rsidRDefault="00902736" w:rsidP="000E5D08">
      <w:pPr>
        <w:tabs>
          <w:tab w:val="left" w:pos="1560"/>
          <w:tab w:val="left" w:pos="7740"/>
        </w:tabs>
        <w:spacing w:beforeLines="20" w:before="48" w:afterLines="20" w:after="48" w:line="240" w:lineRule="auto"/>
        <w:ind w:firstLine="567"/>
        <w:jc w:val="both"/>
        <w:rPr>
          <w:rFonts w:ascii="Times New Roman" w:eastAsia="Times New Roman" w:hAnsi="Times New Roman"/>
          <w:sz w:val="26"/>
          <w:szCs w:val="26"/>
          <w:lang w:val="uk-UA" w:eastAsia="ru-RU"/>
        </w:rPr>
      </w:pPr>
    </w:p>
    <w:p w14:paraId="31B9D31E" w14:textId="77777777" w:rsidR="00D576C0" w:rsidRPr="00F17CB7" w:rsidRDefault="006C5F77" w:rsidP="000E5D08">
      <w:pPr>
        <w:shd w:val="clear" w:color="auto" w:fill="FFFFFF"/>
        <w:suppressAutoHyphens/>
        <w:spacing w:beforeLines="20" w:before="48" w:afterLines="20" w:after="48" w:line="480" w:lineRule="auto"/>
        <w:ind w:right="-1"/>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Головуючий</w:t>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00AA2026" w:rsidRPr="00F17CB7">
        <w:rPr>
          <w:rFonts w:ascii="Times New Roman" w:eastAsia="Times New Roman" w:hAnsi="Times New Roman"/>
          <w:sz w:val="26"/>
          <w:szCs w:val="26"/>
          <w:lang w:val="uk-UA" w:eastAsia="ar-SA"/>
        </w:rPr>
        <w:tab/>
      </w:r>
      <w:r w:rsidR="009D29F2" w:rsidRPr="00F17CB7">
        <w:rPr>
          <w:rFonts w:ascii="Times New Roman" w:eastAsia="Times New Roman" w:hAnsi="Times New Roman"/>
          <w:sz w:val="26"/>
          <w:szCs w:val="26"/>
          <w:lang w:val="uk-UA" w:eastAsia="ar-SA"/>
        </w:rPr>
        <w:t xml:space="preserve">   </w:t>
      </w:r>
      <w:r w:rsidR="00383D9D" w:rsidRPr="00F17CB7">
        <w:rPr>
          <w:rFonts w:ascii="Times New Roman" w:eastAsia="Times New Roman" w:hAnsi="Times New Roman"/>
          <w:sz w:val="26"/>
          <w:szCs w:val="26"/>
          <w:lang w:val="uk-UA" w:eastAsia="ar-SA"/>
        </w:rPr>
        <w:t>Олексій ОМЕЛЬЯН</w:t>
      </w:r>
    </w:p>
    <w:p w14:paraId="40E4FF83" w14:textId="77777777" w:rsidR="00D576C0" w:rsidRPr="00F17CB7" w:rsidRDefault="00D576C0" w:rsidP="000E5D08">
      <w:pPr>
        <w:shd w:val="clear" w:color="auto" w:fill="FFFFFF"/>
        <w:suppressAutoHyphens/>
        <w:spacing w:beforeLines="20" w:before="48" w:afterLines="20" w:after="48" w:line="480" w:lineRule="auto"/>
        <w:ind w:right="-1"/>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Члени Комісії:</w:t>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009D29F2" w:rsidRPr="00F17CB7">
        <w:rPr>
          <w:rFonts w:ascii="Times New Roman" w:eastAsia="Times New Roman" w:hAnsi="Times New Roman"/>
          <w:sz w:val="26"/>
          <w:szCs w:val="26"/>
          <w:lang w:val="uk-UA" w:eastAsia="ar-SA"/>
        </w:rPr>
        <w:t xml:space="preserve">   </w:t>
      </w:r>
      <w:r w:rsidRPr="00F17CB7">
        <w:rPr>
          <w:rFonts w:ascii="Times New Roman" w:eastAsia="Times New Roman" w:hAnsi="Times New Roman"/>
          <w:sz w:val="26"/>
          <w:szCs w:val="26"/>
          <w:lang w:val="uk-UA" w:eastAsia="ar-SA"/>
        </w:rPr>
        <w:t>Михайло БОГОНІС</w:t>
      </w:r>
    </w:p>
    <w:p w14:paraId="2C2B27B9" w14:textId="77777777" w:rsidR="00383D9D" w:rsidRPr="00F17CB7" w:rsidRDefault="00383D9D" w:rsidP="000E5D08">
      <w:pPr>
        <w:shd w:val="clear" w:color="auto" w:fill="FFFFFF"/>
        <w:suppressAutoHyphens/>
        <w:spacing w:beforeLines="20" w:before="48" w:afterLines="20" w:after="48" w:line="480" w:lineRule="auto"/>
        <w:ind w:right="-1"/>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009D29F2" w:rsidRPr="00F17CB7">
        <w:rPr>
          <w:rFonts w:ascii="Times New Roman" w:eastAsia="Times New Roman" w:hAnsi="Times New Roman"/>
          <w:sz w:val="26"/>
          <w:szCs w:val="26"/>
          <w:lang w:val="uk-UA" w:eastAsia="ar-SA"/>
        </w:rPr>
        <w:t xml:space="preserve">   </w:t>
      </w:r>
      <w:r w:rsidRPr="00F17CB7">
        <w:rPr>
          <w:rFonts w:ascii="Times New Roman" w:eastAsia="Times New Roman" w:hAnsi="Times New Roman"/>
          <w:sz w:val="26"/>
          <w:szCs w:val="26"/>
          <w:lang w:val="uk-UA" w:eastAsia="ar-SA"/>
        </w:rPr>
        <w:t>Віталій ГАЦЕЛЮК</w:t>
      </w:r>
    </w:p>
    <w:p w14:paraId="0E9FA39A" w14:textId="77777777" w:rsidR="00D576C0" w:rsidRPr="00F17CB7" w:rsidRDefault="00D576C0" w:rsidP="000E5D08">
      <w:pPr>
        <w:shd w:val="clear" w:color="auto" w:fill="FFFFFF"/>
        <w:suppressAutoHyphens/>
        <w:spacing w:beforeLines="20" w:before="48" w:afterLines="20" w:after="48" w:line="480" w:lineRule="auto"/>
        <w:ind w:right="-1"/>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009D29F2" w:rsidRPr="00F17CB7">
        <w:rPr>
          <w:rFonts w:ascii="Times New Roman" w:eastAsia="Times New Roman" w:hAnsi="Times New Roman"/>
          <w:sz w:val="26"/>
          <w:szCs w:val="26"/>
          <w:lang w:val="uk-UA" w:eastAsia="ar-SA"/>
        </w:rPr>
        <w:t xml:space="preserve">   </w:t>
      </w:r>
      <w:r w:rsidRPr="00F17CB7">
        <w:rPr>
          <w:rFonts w:ascii="Times New Roman" w:eastAsia="Times New Roman" w:hAnsi="Times New Roman"/>
          <w:sz w:val="26"/>
          <w:szCs w:val="26"/>
          <w:lang w:val="uk-UA" w:eastAsia="ar-SA"/>
        </w:rPr>
        <w:t>Надія КОБЕЦЬКА</w:t>
      </w:r>
    </w:p>
    <w:p w14:paraId="1D53F1B0" w14:textId="6BE6D0FA" w:rsidR="00D576C0" w:rsidRPr="00F17CB7" w:rsidRDefault="00D576C0" w:rsidP="000E5D08">
      <w:pPr>
        <w:shd w:val="clear" w:color="auto" w:fill="FFFFFF"/>
        <w:suppressAutoHyphens/>
        <w:spacing w:beforeLines="20" w:before="48" w:afterLines="20" w:after="48" w:line="480" w:lineRule="auto"/>
        <w:ind w:right="-1"/>
        <w:rPr>
          <w:rFonts w:ascii="Times New Roman" w:eastAsia="Times New Roman" w:hAnsi="Times New Roman"/>
          <w:sz w:val="26"/>
          <w:szCs w:val="26"/>
          <w:lang w:val="uk-UA" w:eastAsia="ar-SA"/>
        </w:rPr>
      </w:pP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Pr="00F17CB7">
        <w:rPr>
          <w:rFonts w:ascii="Times New Roman" w:eastAsia="Times New Roman" w:hAnsi="Times New Roman"/>
          <w:sz w:val="26"/>
          <w:szCs w:val="26"/>
          <w:lang w:val="uk-UA" w:eastAsia="ar-SA"/>
        </w:rPr>
        <w:tab/>
      </w:r>
      <w:r w:rsidR="009D29F2" w:rsidRPr="00F17CB7">
        <w:rPr>
          <w:rFonts w:ascii="Times New Roman" w:eastAsia="Times New Roman" w:hAnsi="Times New Roman"/>
          <w:sz w:val="26"/>
          <w:szCs w:val="26"/>
          <w:lang w:val="uk-UA" w:eastAsia="ar-SA"/>
        </w:rPr>
        <w:t xml:space="preserve">   </w:t>
      </w:r>
      <w:r w:rsidRPr="00F17CB7">
        <w:rPr>
          <w:rFonts w:ascii="Times New Roman" w:eastAsia="Times New Roman" w:hAnsi="Times New Roman"/>
          <w:sz w:val="26"/>
          <w:szCs w:val="26"/>
          <w:lang w:val="uk-UA" w:eastAsia="ar-SA"/>
        </w:rPr>
        <w:t>Володимир ЛУГАНСЬКИЙ</w:t>
      </w:r>
    </w:p>
    <w:p w14:paraId="386B9CE4" w14:textId="77777777" w:rsidR="001875C2" w:rsidRPr="00F17CB7" w:rsidRDefault="009D29F2" w:rsidP="000E5D08">
      <w:pPr>
        <w:shd w:val="clear" w:color="auto" w:fill="FFFFFF"/>
        <w:suppressAutoHyphens/>
        <w:spacing w:beforeLines="20" w:before="48" w:afterLines="20" w:after="48" w:line="480" w:lineRule="auto"/>
        <w:ind w:left="5664" w:right="-1" w:firstLine="708"/>
        <w:rPr>
          <w:rFonts w:ascii="Times New Roman" w:eastAsia="Times New Roman" w:hAnsi="Times New Roman"/>
          <w:sz w:val="26"/>
          <w:szCs w:val="26"/>
          <w:lang w:val="uk-UA" w:eastAsia="ru-RU"/>
        </w:rPr>
      </w:pPr>
      <w:r w:rsidRPr="00F17CB7">
        <w:rPr>
          <w:rFonts w:ascii="Times New Roman" w:eastAsia="Times New Roman" w:hAnsi="Times New Roman"/>
          <w:sz w:val="26"/>
          <w:szCs w:val="26"/>
          <w:lang w:val="uk-UA" w:eastAsia="ar-SA"/>
        </w:rPr>
        <w:t xml:space="preserve">   </w:t>
      </w:r>
      <w:r w:rsidR="00D576C0" w:rsidRPr="00F17CB7">
        <w:rPr>
          <w:rFonts w:ascii="Times New Roman" w:eastAsia="Times New Roman" w:hAnsi="Times New Roman"/>
          <w:sz w:val="26"/>
          <w:szCs w:val="26"/>
          <w:lang w:val="uk-UA" w:eastAsia="ar-SA"/>
        </w:rPr>
        <w:t>Руслан МЕЛЬНИК</w:t>
      </w:r>
    </w:p>
    <w:p w14:paraId="136EBA43" w14:textId="77777777" w:rsidR="002568FA" w:rsidRPr="00F17CB7" w:rsidRDefault="009D29F2" w:rsidP="000E5D08">
      <w:pPr>
        <w:shd w:val="clear" w:color="auto" w:fill="FFFFFF"/>
        <w:suppressAutoHyphens/>
        <w:spacing w:beforeLines="20" w:before="48" w:afterLines="20" w:after="48" w:line="480" w:lineRule="auto"/>
        <w:ind w:left="5664" w:right="-1" w:firstLine="708"/>
        <w:rPr>
          <w:rFonts w:ascii="Times New Roman" w:eastAsia="Times New Roman" w:hAnsi="Times New Roman"/>
          <w:sz w:val="26"/>
          <w:szCs w:val="26"/>
          <w:lang w:val="uk-UA" w:eastAsia="ru-RU"/>
        </w:rPr>
      </w:pPr>
      <w:r w:rsidRPr="00F17CB7">
        <w:rPr>
          <w:rFonts w:ascii="Times New Roman" w:eastAsia="Times New Roman" w:hAnsi="Times New Roman"/>
          <w:sz w:val="26"/>
          <w:szCs w:val="26"/>
          <w:lang w:val="uk-UA" w:eastAsia="ru-RU"/>
        </w:rPr>
        <w:t xml:space="preserve">   </w:t>
      </w:r>
      <w:r w:rsidR="00383D9D" w:rsidRPr="00F17CB7">
        <w:rPr>
          <w:rFonts w:ascii="Times New Roman" w:eastAsia="Times New Roman" w:hAnsi="Times New Roman"/>
          <w:sz w:val="26"/>
          <w:szCs w:val="26"/>
          <w:lang w:val="uk-UA" w:eastAsia="ru-RU"/>
        </w:rPr>
        <w:t>Галина ШЕВЧУК</w:t>
      </w:r>
    </w:p>
    <w:sectPr w:rsidR="002568FA" w:rsidRPr="00F17CB7" w:rsidSect="00FF49E0">
      <w:headerReference w:type="default" r:id="rId9"/>
      <w:pgSz w:w="11906" w:h="16838"/>
      <w:pgMar w:top="1134"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3E8F1" w14:textId="77777777" w:rsidR="00573224" w:rsidRDefault="00573224" w:rsidP="00EB4586">
      <w:pPr>
        <w:spacing w:after="0" w:line="240" w:lineRule="auto"/>
      </w:pPr>
      <w:r>
        <w:separator/>
      </w:r>
    </w:p>
  </w:endnote>
  <w:endnote w:type="continuationSeparator" w:id="0">
    <w:p w14:paraId="04DC59DF" w14:textId="77777777" w:rsidR="00573224" w:rsidRDefault="00573224"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1CA97" w14:textId="77777777" w:rsidR="00573224" w:rsidRDefault="00573224" w:rsidP="00EB4586">
      <w:pPr>
        <w:spacing w:after="0" w:line="240" w:lineRule="auto"/>
      </w:pPr>
      <w:r>
        <w:separator/>
      </w:r>
    </w:p>
  </w:footnote>
  <w:footnote w:type="continuationSeparator" w:id="0">
    <w:p w14:paraId="15E038AD" w14:textId="77777777" w:rsidR="00573224" w:rsidRDefault="00573224"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14:paraId="78655C82" w14:textId="77777777" w:rsidR="009207D8" w:rsidRDefault="009207D8">
        <w:pPr>
          <w:pStyle w:val="a5"/>
          <w:jc w:val="center"/>
        </w:pPr>
        <w:r>
          <w:fldChar w:fldCharType="begin"/>
        </w:r>
        <w:r>
          <w:instrText>PAGE   \* MERGEFORMAT</w:instrText>
        </w:r>
        <w:r>
          <w:fldChar w:fldCharType="separate"/>
        </w:r>
        <w:r w:rsidR="00744067">
          <w:rPr>
            <w:noProof/>
          </w:rPr>
          <w:t>4</w:t>
        </w:r>
        <w:r>
          <w:fldChar w:fldCharType="end"/>
        </w:r>
      </w:p>
    </w:sdtContent>
  </w:sdt>
  <w:p w14:paraId="639AE93A" w14:textId="77777777"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751C0485"/>
    <w:multiLevelType w:val="hybridMultilevel"/>
    <w:tmpl w:val="8A5EA400"/>
    <w:lvl w:ilvl="0" w:tplc="B9CE9D2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025BB"/>
    <w:rsid w:val="00010C59"/>
    <w:rsid w:val="00022E50"/>
    <w:rsid w:val="00041AEF"/>
    <w:rsid w:val="0004464F"/>
    <w:rsid w:val="00072486"/>
    <w:rsid w:val="00076448"/>
    <w:rsid w:val="00090C7A"/>
    <w:rsid w:val="000931D1"/>
    <w:rsid w:val="000A05E5"/>
    <w:rsid w:val="000A7565"/>
    <w:rsid w:val="000B5625"/>
    <w:rsid w:val="000C0796"/>
    <w:rsid w:val="000C3F3E"/>
    <w:rsid w:val="000D40C7"/>
    <w:rsid w:val="000E3905"/>
    <w:rsid w:val="000E5561"/>
    <w:rsid w:val="000E5D08"/>
    <w:rsid w:val="00100110"/>
    <w:rsid w:val="001025B3"/>
    <w:rsid w:val="001041E6"/>
    <w:rsid w:val="001052DE"/>
    <w:rsid w:val="001111E1"/>
    <w:rsid w:val="00116912"/>
    <w:rsid w:val="0012411E"/>
    <w:rsid w:val="001317A0"/>
    <w:rsid w:val="00135BC4"/>
    <w:rsid w:val="0014521B"/>
    <w:rsid w:val="00150E6B"/>
    <w:rsid w:val="00157172"/>
    <w:rsid w:val="001635DA"/>
    <w:rsid w:val="00163AB0"/>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6EE5"/>
    <w:rsid w:val="00217EF7"/>
    <w:rsid w:val="002208D0"/>
    <w:rsid w:val="00235BF7"/>
    <w:rsid w:val="002429AD"/>
    <w:rsid w:val="002433D8"/>
    <w:rsid w:val="0025314C"/>
    <w:rsid w:val="002568FA"/>
    <w:rsid w:val="00257B38"/>
    <w:rsid w:val="002662EC"/>
    <w:rsid w:val="00280C79"/>
    <w:rsid w:val="00286ECD"/>
    <w:rsid w:val="002949A8"/>
    <w:rsid w:val="002A025A"/>
    <w:rsid w:val="002A7D04"/>
    <w:rsid w:val="002B2E3A"/>
    <w:rsid w:val="002D68D3"/>
    <w:rsid w:val="00310460"/>
    <w:rsid w:val="00314685"/>
    <w:rsid w:val="00325B12"/>
    <w:rsid w:val="00327810"/>
    <w:rsid w:val="0034179A"/>
    <w:rsid w:val="00346BE6"/>
    <w:rsid w:val="003515DD"/>
    <w:rsid w:val="00352D21"/>
    <w:rsid w:val="00353090"/>
    <w:rsid w:val="00360A59"/>
    <w:rsid w:val="00364475"/>
    <w:rsid w:val="00375E9B"/>
    <w:rsid w:val="00383D9D"/>
    <w:rsid w:val="003B0AB1"/>
    <w:rsid w:val="003B46E0"/>
    <w:rsid w:val="003C5DCA"/>
    <w:rsid w:val="003E1BFB"/>
    <w:rsid w:val="003F799D"/>
    <w:rsid w:val="00424FD8"/>
    <w:rsid w:val="00433E15"/>
    <w:rsid w:val="00453AEC"/>
    <w:rsid w:val="00480AEB"/>
    <w:rsid w:val="004903F7"/>
    <w:rsid w:val="00492C55"/>
    <w:rsid w:val="00496EFB"/>
    <w:rsid w:val="004A1E66"/>
    <w:rsid w:val="004A59BC"/>
    <w:rsid w:val="004A62E1"/>
    <w:rsid w:val="004C03B6"/>
    <w:rsid w:val="004C36F4"/>
    <w:rsid w:val="004C4D5D"/>
    <w:rsid w:val="004D6BCD"/>
    <w:rsid w:val="004E0D7E"/>
    <w:rsid w:val="004E1CB5"/>
    <w:rsid w:val="005004E2"/>
    <w:rsid w:val="00510F9F"/>
    <w:rsid w:val="00511B0A"/>
    <w:rsid w:val="0052173D"/>
    <w:rsid w:val="0053402A"/>
    <w:rsid w:val="0054103E"/>
    <w:rsid w:val="00557CDC"/>
    <w:rsid w:val="00561D46"/>
    <w:rsid w:val="00562BA2"/>
    <w:rsid w:val="005632A6"/>
    <w:rsid w:val="00564040"/>
    <w:rsid w:val="00573224"/>
    <w:rsid w:val="00585CA7"/>
    <w:rsid w:val="005955C7"/>
    <w:rsid w:val="005A0CE2"/>
    <w:rsid w:val="005A21CE"/>
    <w:rsid w:val="005A2405"/>
    <w:rsid w:val="005B5171"/>
    <w:rsid w:val="005D0A0A"/>
    <w:rsid w:val="005F00FA"/>
    <w:rsid w:val="00626EC6"/>
    <w:rsid w:val="006403DC"/>
    <w:rsid w:val="00650D52"/>
    <w:rsid w:val="00666976"/>
    <w:rsid w:val="00670A67"/>
    <w:rsid w:val="00686B92"/>
    <w:rsid w:val="00686D76"/>
    <w:rsid w:val="006B2CDB"/>
    <w:rsid w:val="006C5F77"/>
    <w:rsid w:val="006E1686"/>
    <w:rsid w:val="006F071B"/>
    <w:rsid w:val="006F3651"/>
    <w:rsid w:val="006F38D3"/>
    <w:rsid w:val="006F68CD"/>
    <w:rsid w:val="006F7131"/>
    <w:rsid w:val="00700BD8"/>
    <w:rsid w:val="007144AB"/>
    <w:rsid w:val="00716E68"/>
    <w:rsid w:val="00724D31"/>
    <w:rsid w:val="007259C6"/>
    <w:rsid w:val="007267D6"/>
    <w:rsid w:val="007312C8"/>
    <w:rsid w:val="00737722"/>
    <w:rsid w:val="007435DF"/>
    <w:rsid w:val="00744067"/>
    <w:rsid w:val="00744357"/>
    <w:rsid w:val="00756DB4"/>
    <w:rsid w:val="00765A31"/>
    <w:rsid w:val="0077172A"/>
    <w:rsid w:val="00776D7D"/>
    <w:rsid w:val="00782DA1"/>
    <w:rsid w:val="0078379F"/>
    <w:rsid w:val="0078774E"/>
    <w:rsid w:val="00792162"/>
    <w:rsid w:val="007A0F71"/>
    <w:rsid w:val="007B3950"/>
    <w:rsid w:val="007D0785"/>
    <w:rsid w:val="007D27EF"/>
    <w:rsid w:val="007D6701"/>
    <w:rsid w:val="007F1B29"/>
    <w:rsid w:val="008134AB"/>
    <w:rsid w:val="0081624B"/>
    <w:rsid w:val="008164DA"/>
    <w:rsid w:val="008275B8"/>
    <w:rsid w:val="008313C7"/>
    <w:rsid w:val="00845A43"/>
    <w:rsid w:val="00850128"/>
    <w:rsid w:val="00862CFD"/>
    <w:rsid w:val="00873F8C"/>
    <w:rsid w:val="0087663E"/>
    <w:rsid w:val="00876E2B"/>
    <w:rsid w:val="008A231D"/>
    <w:rsid w:val="008A684A"/>
    <w:rsid w:val="008B29FF"/>
    <w:rsid w:val="008B39EB"/>
    <w:rsid w:val="008C128D"/>
    <w:rsid w:val="008C4272"/>
    <w:rsid w:val="008C7D06"/>
    <w:rsid w:val="008C7F3C"/>
    <w:rsid w:val="008D1C56"/>
    <w:rsid w:val="008D52B1"/>
    <w:rsid w:val="008F7F0A"/>
    <w:rsid w:val="00901833"/>
    <w:rsid w:val="00902736"/>
    <w:rsid w:val="00907359"/>
    <w:rsid w:val="009207D8"/>
    <w:rsid w:val="0092261E"/>
    <w:rsid w:val="00931452"/>
    <w:rsid w:val="00951C60"/>
    <w:rsid w:val="009534ED"/>
    <w:rsid w:val="009556F9"/>
    <w:rsid w:val="009565BF"/>
    <w:rsid w:val="00972BB9"/>
    <w:rsid w:val="00984317"/>
    <w:rsid w:val="0098464C"/>
    <w:rsid w:val="00987D22"/>
    <w:rsid w:val="00993938"/>
    <w:rsid w:val="00996237"/>
    <w:rsid w:val="009A006B"/>
    <w:rsid w:val="009A1416"/>
    <w:rsid w:val="009A37DF"/>
    <w:rsid w:val="009A4B75"/>
    <w:rsid w:val="009D0375"/>
    <w:rsid w:val="009D29F2"/>
    <w:rsid w:val="009E0175"/>
    <w:rsid w:val="009E51F0"/>
    <w:rsid w:val="009F3C51"/>
    <w:rsid w:val="009F7A5C"/>
    <w:rsid w:val="00A434C5"/>
    <w:rsid w:val="00A43F68"/>
    <w:rsid w:val="00A74097"/>
    <w:rsid w:val="00A81E04"/>
    <w:rsid w:val="00A84925"/>
    <w:rsid w:val="00A84EFA"/>
    <w:rsid w:val="00A94728"/>
    <w:rsid w:val="00A94C58"/>
    <w:rsid w:val="00A96A01"/>
    <w:rsid w:val="00A97D51"/>
    <w:rsid w:val="00AA01E1"/>
    <w:rsid w:val="00AA0814"/>
    <w:rsid w:val="00AA0852"/>
    <w:rsid w:val="00AA2026"/>
    <w:rsid w:val="00AA261C"/>
    <w:rsid w:val="00AA528D"/>
    <w:rsid w:val="00AA6126"/>
    <w:rsid w:val="00AC31FF"/>
    <w:rsid w:val="00AD26C9"/>
    <w:rsid w:val="00AE0A68"/>
    <w:rsid w:val="00B102DD"/>
    <w:rsid w:val="00B25086"/>
    <w:rsid w:val="00B72496"/>
    <w:rsid w:val="00B81B91"/>
    <w:rsid w:val="00B84317"/>
    <w:rsid w:val="00BA45AF"/>
    <w:rsid w:val="00BA7971"/>
    <w:rsid w:val="00BB4485"/>
    <w:rsid w:val="00BC7ACE"/>
    <w:rsid w:val="00BD4F3F"/>
    <w:rsid w:val="00BF0A2C"/>
    <w:rsid w:val="00BF115E"/>
    <w:rsid w:val="00BF20B5"/>
    <w:rsid w:val="00C02A46"/>
    <w:rsid w:val="00C16AA3"/>
    <w:rsid w:val="00C50F76"/>
    <w:rsid w:val="00C52F54"/>
    <w:rsid w:val="00C53889"/>
    <w:rsid w:val="00C95131"/>
    <w:rsid w:val="00C966BA"/>
    <w:rsid w:val="00CA6379"/>
    <w:rsid w:val="00CB0241"/>
    <w:rsid w:val="00CC00BD"/>
    <w:rsid w:val="00CC27F1"/>
    <w:rsid w:val="00CC63ED"/>
    <w:rsid w:val="00CC724B"/>
    <w:rsid w:val="00CD00DA"/>
    <w:rsid w:val="00CE0FDD"/>
    <w:rsid w:val="00CE49DA"/>
    <w:rsid w:val="00CF211D"/>
    <w:rsid w:val="00CF39FB"/>
    <w:rsid w:val="00D17C41"/>
    <w:rsid w:val="00D21703"/>
    <w:rsid w:val="00D3660A"/>
    <w:rsid w:val="00D4041E"/>
    <w:rsid w:val="00D576C0"/>
    <w:rsid w:val="00D6196E"/>
    <w:rsid w:val="00D619F9"/>
    <w:rsid w:val="00D62081"/>
    <w:rsid w:val="00D63E36"/>
    <w:rsid w:val="00D67CCF"/>
    <w:rsid w:val="00D76C44"/>
    <w:rsid w:val="00D7782E"/>
    <w:rsid w:val="00D94516"/>
    <w:rsid w:val="00DA09B5"/>
    <w:rsid w:val="00DA23D2"/>
    <w:rsid w:val="00DA7802"/>
    <w:rsid w:val="00DB06FB"/>
    <w:rsid w:val="00DB61A6"/>
    <w:rsid w:val="00DC1366"/>
    <w:rsid w:val="00DC4612"/>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355D"/>
    <w:rsid w:val="00E8706A"/>
    <w:rsid w:val="00EA7D55"/>
    <w:rsid w:val="00EB079D"/>
    <w:rsid w:val="00EB4586"/>
    <w:rsid w:val="00EB6CD9"/>
    <w:rsid w:val="00EB742C"/>
    <w:rsid w:val="00EC567E"/>
    <w:rsid w:val="00ED069B"/>
    <w:rsid w:val="00ED5311"/>
    <w:rsid w:val="00ED7C4E"/>
    <w:rsid w:val="00EE7A83"/>
    <w:rsid w:val="00EF39E7"/>
    <w:rsid w:val="00F17CB7"/>
    <w:rsid w:val="00F22C59"/>
    <w:rsid w:val="00F2587B"/>
    <w:rsid w:val="00F4252D"/>
    <w:rsid w:val="00F46037"/>
    <w:rsid w:val="00F57086"/>
    <w:rsid w:val="00F60E7D"/>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028F"/>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 w:type="paragraph" w:styleId="ac">
    <w:name w:val="Subtitle"/>
    <w:basedOn w:val="a"/>
    <w:next w:val="a"/>
    <w:link w:val="ad"/>
    <w:uiPriority w:val="11"/>
    <w:qFormat/>
    <w:rsid w:val="001111E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d">
    <w:name w:val="Підзаголовок Знак"/>
    <w:basedOn w:val="a0"/>
    <w:link w:val="ac"/>
    <w:uiPriority w:val="11"/>
    <w:rsid w:val="001111E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76778848">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C5D4-5E0C-4CA7-8742-31A2E932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8840</Words>
  <Characters>5039</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4</cp:revision>
  <cp:lastPrinted>2025-04-11T12:28:00Z</cp:lastPrinted>
  <dcterms:created xsi:type="dcterms:W3CDTF">2025-04-14T11:34:00Z</dcterms:created>
  <dcterms:modified xsi:type="dcterms:W3CDTF">2025-04-14T13:17:00Z</dcterms:modified>
</cp:coreProperties>
</file>