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D1F" w:rsidRPr="0053365B" w:rsidRDefault="00973D1F" w:rsidP="008809CE">
      <w:pPr>
        <w:spacing w:line="276" w:lineRule="auto"/>
        <w:ind w:left="4517" w:right="4200"/>
        <w:rPr>
          <w:sz w:val="26"/>
          <w:szCs w:val="26"/>
        </w:rPr>
      </w:pPr>
      <w:r w:rsidRPr="0053365B">
        <w:rPr>
          <w:noProof/>
          <w:sz w:val="26"/>
          <w:szCs w:val="26"/>
          <w:lang w:eastAsia="uk-UA"/>
        </w:rPr>
        <w:drawing>
          <wp:inline distT="0" distB="0" distL="0" distR="0">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973D1F" w:rsidRPr="0053365B" w:rsidRDefault="00973D1F" w:rsidP="00EB226A">
      <w:pPr>
        <w:spacing w:line="276" w:lineRule="auto"/>
        <w:ind w:right="57"/>
        <w:jc w:val="center"/>
        <w:rPr>
          <w:sz w:val="36"/>
          <w:szCs w:val="36"/>
        </w:rPr>
      </w:pPr>
      <w:r w:rsidRPr="0053365B">
        <w:rPr>
          <w:sz w:val="36"/>
          <w:szCs w:val="36"/>
        </w:rPr>
        <w:t>ВИЩА КВАЛІФІКАЦІЙНА КОМІСІЯ СУДДІВ УКРАЇНИ</w:t>
      </w:r>
    </w:p>
    <w:p w:rsidR="00973D1F" w:rsidRPr="0053365B" w:rsidRDefault="00973D1F" w:rsidP="00EB226A">
      <w:pPr>
        <w:spacing w:line="276" w:lineRule="auto"/>
        <w:ind w:right="57"/>
        <w:rPr>
          <w:sz w:val="26"/>
          <w:szCs w:val="26"/>
        </w:rPr>
      </w:pPr>
    </w:p>
    <w:p w:rsidR="00973D1F" w:rsidRPr="0053365B" w:rsidRDefault="005240CE" w:rsidP="00D3014B">
      <w:pPr>
        <w:shd w:val="clear" w:color="auto" w:fill="FFFFFF"/>
        <w:jc w:val="both"/>
      </w:pPr>
      <w:r w:rsidRPr="0053365B">
        <w:t>24</w:t>
      </w:r>
      <w:r w:rsidR="004E3DD4" w:rsidRPr="0053365B">
        <w:t xml:space="preserve"> </w:t>
      </w:r>
      <w:r w:rsidR="00F3764C" w:rsidRPr="0053365B">
        <w:t>листопада</w:t>
      </w:r>
      <w:r w:rsidR="004E3DD4" w:rsidRPr="0053365B">
        <w:t xml:space="preserve"> 2025 року</w:t>
      </w:r>
      <w:r w:rsidR="00973D1F" w:rsidRPr="0053365B">
        <w:tab/>
      </w:r>
      <w:r w:rsidR="007E0F0D" w:rsidRPr="0053365B">
        <w:tab/>
      </w:r>
      <w:r w:rsidR="007E0F0D" w:rsidRPr="0053365B">
        <w:tab/>
      </w:r>
      <w:r w:rsidR="00973D1F" w:rsidRPr="0053365B">
        <w:tab/>
      </w:r>
      <w:r w:rsidR="00684CE9" w:rsidRPr="0053365B">
        <w:tab/>
      </w:r>
      <w:r w:rsidR="00684CE9" w:rsidRPr="0053365B">
        <w:tab/>
      </w:r>
      <w:r w:rsidR="008809CE" w:rsidRPr="0053365B">
        <w:tab/>
      </w:r>
      <w:r w:rsidR="0076466B" w:rsidRPr="0053365B">
        <w:tab/>
      </w:r>
      <w:r w:rsidR="00F3764C" w:rsidRPr="0053365B">
        <w:t xml:space="preserve"> </w:t>
      </w:r>
      <w:r w:rsidR="00675021" w:rsidRPr="0053365B">
        <w:t xml:space="preserve">                 </w:t>
      </w:r>
      <w:r w:rsidR="00973D1F" w:rsidRPr="0053365B">
        <w:t>м. Київ</w:t>
      </w:r>
    </w:p>
    <w:p w:rsidR="005C3A3D" w:rsidRPr="0053365B" w:rsidRDefault="005C3A3D" w:rsidP="00D3014B">
      <w:pPr>
        <w:shd w:val="clear" w:color="auto" w:fill="FFFFFF"/>
        <w:jc w:val="both"/>
      </w:pPr>
    </w:p>
    <w:p w:rsidR="00973D1F" w:rsidRPr="0053365B" w:rsidRDefault="00973D1F" w:rsidP="00D3014B">
      <w:pPr>
        <w:shd w:val="clear" w:color="auto" w:fill="FFFFFF"/>
        <w:ind w:right="134"/>
        <w:jc w:val="center"/>
        <w:rPr>
          <w:bCs/>
          <w:u w:val="single"/>
        </w:rPr>
      </w:pPr>
      <w:r w:rsidRPr="0053365B">
        <w:rPr>
          <w:bCs/>
        </w:rPr>
        <w:t xml:space="preserve">Р І Ш Е Н </w:t>
      </w:r>
      <w:proofErr w:type="spellStart"/>
      <w:r w:rsidRPr="0053365B">
        <w:rPr>
          <w:bCs/>
        </w:rPr>
        <w:t>Н</w:t>
      </w:r>
      <w:proofErr w:type="spellEnd"/>
      <w:r w:rsidRPr="0053365B">
        <w:rPr>
          <w:bCs/>
        </w:rPr>
        <w:t xml:space="preserve"> Я  № </w:t>
      </w:r>
      <w:r w:rsidR="0053365B">
        <w:rPr>
          <w:bCs/>
          <w:u w:val="single"/>
        </w:rPr>
        <w:t>582/ас-25</w:t>
      </w:r>
    </w:p>
    <w:p w:rsidR="005C3A3D" w:rsidRPr="0053365B" w:rsidRDefault="005C3A3D" w:rsidP="0030279B">
      <w:pPr>
        <w:shd w:val="clear" w:color="auto" w:fill="FFFFFF"/>
        <w:jc w:val="center"/>
        <w:rPr>
          <w:bCs/>
          <w:u w:val="single"/>
        </w:rPr>
      </w:pPr>
    </w:p>
    <w:p w:rsidR="004E3DD4" w:rsidRPr="0053365B" w:rsidRDefault="004E3DD4" w:rsidP="004E3DD4">
      <w:pPr>
        <w:jc w:val="both"/>
      </w:pPr>
      <w:r w:rsidRPr="0053365B">
        <w:t>Вища кваліфікаційна комісія суддів України у пленарному складі:</w:t>
      </w:r>
    </w:p>
    <w:p w:rsidR="004E3DD4" w:rsidRPr="0053365B" w:rsidRDefault="004E3DD4" w:rsidP="004E3DD4">
      <w:pPr>
        <w:jc w:val="both"/>
      </w:pPr>
    </w:p>
    <w:p w:rsidR="004E3DD4" w:rsidRPr="0053365B" w:rsidRDefault="005240CE" w:rsidP="004E3DD4">
      <w:pPr>
        <w:jc w:val="both"/>
      </w:pPr>
      <w:r w:rsidRPr="0053365B">
        <w:t xml:space="preserve">головуючого – </w:t>
      </w:r>
      <w:r w:rsidR="00BE4649" w:rsidRPr="0053365B">
        <w:t>Андрія ПАСІЧНИКА</w:t>
      </w:r>
      <w:r w:rsidR="004E3DD4" w:rsidRPr="0053365B">
        <w:t>,</w:t>
      </w:r>
    </w:p>
    <w:p w:rsidR="004E3DD4" w:rsidRPr="0053365B" w:rsidRDefault="004E3DD4" w:rsidP="004E3DD4">
      <w:pPr>
        <w:jc w:val="both"/>
      </w:pPr>
    </w:p>
    <w:p w:rsidR="00F3764C" w:rsidRPr="0053365B" w:rsidRDefault="004E3DD4" w:rsidP="00F3764C">
      <w:pPr>
        <w:tabs>
          <w:tab w:val="left" w:pos="7740"/>
        </w:tabs>
        <w:jc w:val="both"/>
        <w:rPr>
          <w:color w:val="000000"/>
        </w:rPr>
      </w:pPr>
      <w:r w:rsidRPr="0053365B">
        <w:t xml:space="preserve">членів Комісії: </w:t>
      </w:r>
      <w:r w:rsidR="00F3764C" w:rsidRPr="0053365B">
        <w:rPr>
          <w:color w:val="000000"/>
        </w:rPr>
        <w:t xml:space="preserve">Михайла БОГОНОСА, Людмили ВОЛКОВОЇ, Віталія ГАЦЕЛЮКА, Ярослава ДУХА, </w:t>
      </w:r>
      <w:r w:rsidR="005240CE" w:rsidRPr="0053365B">
        <w:rPr>
          <w:color w:val="000000"/>
        </w:rPr>
        <w:t xml:space="preserve">Романа КИДИСЮКА, </w:t>
      </w:r>
      <w:r w:rsidR="00F3764C" w:rsidRPr="0053365B">
        <w:rPr>
          <w:color w:val="000000"/>
        </w:rPr>
        <w:t xml:space="preserve">Надії КОБЕЦЬКОЇ (доповідач), </w:t>
      </w:r>
      <w:r w:rsidR="00BE4649" w:rsidRPr="0053365B">
        <w:rPr>
          <w:color w:val="000000"/>
        </w:rPr>
        <w:t xml:space="preserve">Олега КОЛІУША, </w:t>
      </w:r>
      <w:r w:rsidR="00F3764C" w:rsidRPr="0053365B">
        <w:rPr>
          <w:color w:val="000000"/>
        </w:rPr>
        <w:t xml:space="preserve">Ігоря КУШНІРА, Володимира ЛУГАНСЬКОГО, Руслана МЕЛЬНИКА, Олексія ОМЕЛЬЯНА, </w:t>
      </w:r>
      <w:r w:rsidR="000401D2" w:rsidRPr="0053365B">
        <w:rPr>
          <w:color w:val="000000"/>
        </w:rPr>
        <w:t xml:space="preserve">Романа САБОДАША, </w:t>
      </w:r>
      <w:r w:rsidR="00732EF2" w:rsidRPr="0053365B">
        <w:rPr>
          <w:color w:val="000000"/>
        </w:rPr>
        <w:t>Руслана СИДОРОВИЧА,</w:t>
      </w:r>
      <w:r w:rsidR="005240CE" w:rsidRPr="0053365B">
        <w:rPr>
          <w:color w:val="000000"/>
        </w:rPr>
        <w:t xml:space="preserve"> Галини ШЕВЧУК,</w:t>
      </w:r>
    </w:p>
    <w:p w:rsidR="00F3764C" w:rsidRPr="0053365B" w:rsidRDefault="00F3764C" w:rsidP="004E3DD4">
      <w:pPr>
        <w:jc w:val="both"/>
      </w:pPr>
    </w:p>
    <w:p w:rsidR="004E3DD4" w:rsidRPr="0053365B" w:rsidRDefault="004E3DD4" w:rsidP="004E3DD4">
      <w:pPr>
        <w:jc w:val="both"/>
      </w:pPr>
      <w:r w:rsidRPr="0053365B">
        <w:t>за участю:</w:t>
      </w:r>
    </w:p>
    <w:p w:rsidR="004E3DD4" w:rsidRPr="0053365B" w:rsidRDefault="004E3DD4" w:rsidP="004E3DD4">
      <w:pPr>
        <w:jc w:val="both"/>
      </w:pPr>
      <w:r w:rsidRPr="0053365B">
        <w:t xml:space="preserve">кандидата на посаду судді апеляційного </w:t>
      </w:r>
      <w:r w:rsidR="00F3764C" w:rsidRPr="0053365B">
        <w:t>загально</w:t>
      </w:r>
      <w:r w:rsidRPr="0053365B">
        <w:t xml:space="preserve">го суду </w:t>
      </w:r>
      <w:r w:rsidR="003B240F" w:rsidRPr="0053365B">
        <w:t>Наталії КОЛОМІЄЦЬ,</w:t>
      </w:r>
    </w:p>
    <w:p w:rsidR="004E3DD4" w:rsidRPr="0053365B" w:rsidRDefault="004E3DD4" w:rsidP="007F595F">
      <w:pPr>
        <w:jc w:val="both"/>
      </w:pPr>
      <w:r w:rsidRPr="0053365B">
        <w:t>представника Громадської ради доброчесності</w:t>
      </w:r>
      <w:r w:rsidR="00732EF2" w:rsidRPr="0053365B">
        <w:t xml:space="preserve"> </w:t>
      </w:r>
      <w:r w:rsidR="003B240F" w:rsidRPr="0053365B">
        <w:t>Анастасії БОРЕМИ</w:t>
      </w:r>
      <w:r w:rsidRPr="0053365B">
        <w:t>,</w:t>
      </w:r>
    </w:p>
    <w:p w:rsidR="004E3DD4" w:rsidRPr="0053365B" w:rsidRDefault="004E3DD4" w:rsidP="007F595F">
      <w:pPr>
        <w:jc w:val="both"/>
      </w:pPr>
    </w:p>
    <w:p w:rsidR="00FD4A1F" w:rsidRPr="0053365B" w:rsidRDefault="004E3DD4" w:rsidP="00C5431C">
      <w:pPr>
        <w:shd w:val="clear" w:color="auto" w:fill="FFFFFF"/>
        <w:tabs>
          <w:tab w:val="left" w:pos="3969"/>
        </w:tabs>
        <w:jc w:val="both"/>
      </w:pPr>
      <w:r w:rsidRPr="0053365B">
        <w:t xml:space="preserve">розглянувши питання про підтвердження здатності кандидата на посаду судді </w:t>
      </w:r>
      <w:r w:rsidR="003B240F" w:rsidRPr="0053365B">
        <w:t>Коломієць Наталії Володимирівни</w:t>
      </w:r>
      <w:r w:rsidR="00F84648" w:rsidRPr="0053365B">
        <w:t xml:space="preserve"> </w:t>
      </w:r>
      <w:r w:rsidRPr="0053365B">
        <w:t>здійснювати правосуддя в апеляційному загальному суді в межах конкурсу, оголошеного рішенням Комісії від 14 вересня 2023 року № 94/зп-23 (зі змінами),</w:t>
      </w:r>
    </w:p>
    <w:p w:rsidR="007F2D60" w:rsidRPr="0053365B" w:rsidRDefault="007F2D60" w:rsidP="00C5431C">
      <w:pPr>
        <w:shd w:val="clear" w:color="auto" w:fill="FFFFFF"/>
        <w:tabs>
          <w:tab w:val="left" w:pos="3969"/>
        </w:tabs>
        <w:jc w:val="both"/>
      </w:pPr>
    </w:p>
    <w:p w:rsidR="00973D1F" w:rsidRPr="0053365B" w:rsidRDefault="00973D1F" w:rsidP="00C5431C">
      <w:pPr>
        <w:shd w:val="clear" w:color="auto" w:fill="FFFFFF"/>
        <w:tabs>
          <w:tab w:val="left" w:pos="3969"/>
        </w:tabs>
        <w:ind w:firstLine="567"/>
        <w:jc w:val="center"/>
        <w:rPr>
          <w:lang w:eastAsia="uk-UA"/>
        </w:rPr>
      </w:pPr>
      <w:r w:rsidRPr="0053365B">
        <w:rPr>
          <w:lang w:eastAsia="uk-UA"/>
        </w:rPr>
        <w:t>встановила:</w:t>
      </w:r>
    </w:p>
    <w:p w:rsidR="00E472B1" w:rsidRPr="0053365B" w:rsidRDefault="00E472B1" w:rsidP="00C5431C">
      <w:pPr>
        <w:ind w:firstLine="567"/>
      </w:pPr>
    </w:p>
    <w:p w:rsidR="00684CE9" w:rsidRPr="0053365B" w:rsidRDefault="00D41F60" w:rsidP="00C5431C">
      <w:pPr>
        <w:ind w:firstLine="567"/>
        <w:jc w:val="both"/>
        <w:rPr>
          <w:b/>
          <w:bCs/>
        </w:rPr>
      </w:pPr>
      <w:r w:rsidRPr="0053365B">
        <w:rPr>
          <w:b/>
          <w:bCs/>
        </w:rPr>
        <w:t xml:space="preserve">І. </w:t>
      </w:r>
      <w:r w:rsidR="00684CE9" w:rsidRPr="0053365B">
        <w:rPr>
          <w:b/>
          <w:bCs/>
        </w:rPr>
        <w:t xml:space="preserve">Стислий виклад </w:t>
      </w:r>
      <w:r w:rsidR="00C22273" w:rsidRPr="0053365B">
        <w:rPr>
          <w:b/>
          <w:bCs/>
        </w:rPr>
        <w:t>підстав і порядку проведення конкурсу на посад</w:t>
      </w:r>
      <w:r w:rsidR="00A67F32" w:rsidRPr="0053365B">
        <w:rPr>
          <w:b/>
          <w:bCs/>
        </w:rPr>
        <w:t>и</w:t>
      </w:r>
      <w:r w:rsidR="00642538" w:rsidRPr="0053365B">
        <w:rPr>
          <w:b/>
          <w:bCs/>
        </w:rPr>
        <w:t xml:space="preserve"> суддів апеляційних </w:t>
      </w:r>
      <w:r w:rsidR="00F3764C" w:rsidRPr="0053365B">
        <w:rPr>
          <w:b/>
          <w:bCs/>
        </w:rPr>
        <w:t>загальн</w:t>
      </w:r>
      <w:r w:rsidR="00642538" w:rsidRPr="0053365B">
        <w:rPr>
          <w:b/>
          <w:bCs/>
        </w:rPr>
        <w:t>их</w:t>
      </w:r>
      <w:r w:rsidR="00C22273" w:rsidRPr="0053365B">
        <w:rPr>
          <w:b/>
          <w:bCs/>
        </w:rPr>
        <w:t xml:space="preserve"> судів та </w:t>
      </w:r>
      <w:r w:rsidR="007C75A5" w:rsidRPr="0053365B">
        <w:rPr>
          <w:b/>
          <w:bCs/>
        </w:rPr>
        <w:t>процедури</w:t>
      </w:r>
      <w:r w:rsidR="00684CE9" w:rsidRPr="0053365B">
        <w:rPr>
          <w:b/>
          <w:bCs/>
        </w:rPr>
        <w:t xml:space="preserve"> кваліфікаційного оцінювання</w:t>
      </w:r>
      <w:r w:rsidR="00C22273" w:rsidRPr="0053365B">
        <w:rPr>
          <w:b/>
          <w:bCs/>
        </w:rPr>
        <w:t xml:space="preserve"> кандидата</w:t>
      </w:r>
      <w:r w:rsidR="00684CE9" w:rsidRPr="0053365B">
        <w:rPr>
          <w:b/>
          <w:bCs/>
        </w:rPr>
        <w:t>.</w:t>
      </w:r>
    </w:p>
    <w:p w:rsidR="00D2085A" w:rsidRPr="0053365B" w:rsidRDefault="00D2085A" w:rsidP="00C5431C">
      <w:pPr>
        <w:pStyle w:val="rtejustify"/>
        <w:shd w:val="clear" w:color="auto" w:fill="FFFFFF"/>
        <w:spacing w:before="0" w:beforeAutospacing="0" w:after="0" w:afterAutospacing="0"/>
        <w:ind w:firstLine="567"/>
        <w:jc w:val="both"/>
        <w:rPr>
          <w:color w:val="1D1D1B"/>
        </w:rPr>
      </w:pPr>
      <w:r w:rsidRPr="0053365B">
        <w:rPr>
          <w:color w:val="000000"/>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D2085A" w:rsidRPr="0053365B" w:rsidRDefault="00D2085A" w:rsidP="00C5431C">
      <w:pPr>
        <w:pStyle w:val="rtejustify"/>
        <w:shd w:val="clear" w:color="auto" w:fill="FFFFFF"/>
        <w:spacing w:before="0" w:beforeAutospacing="0" w:after="0" w:afterAutospacing="0"/>
        <w:ind w:firstLine="567"/>
        <w:jc w:val="both"/>
        <w:rPr>
          <w:color w:val="1D1D1B"/>
        </w:rPr>
      </w:pPr>
      <w:r w:rsidRPr="0053365B">
        <w:rPr>
          <w:color w:val="000000"/>
        </w:rPr>
        <w:t xml:space="preserve">Статтею 28 </w:t>
      </w:r>
      <w:r w:rsidR="007F595F" w:rsidRPr="0053365B">
        <w:rPr>
          <w:color w:val="000000"/>
        </w:rPr>
        <w:t xml:space="preserve">Закону України «Про судоустрій і статус суддів» (далі – Закон) </w:t>
      </w:r>
      <w:r w:rsidRPr="0053365B">
        <w:rPr>
          <w:color w:val="000000"/>
        </w:rPr>
        <w:t>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2085A" w:rsidRPr="0053365B" w:rsidRDefault="00D2085A" w:rsidP="00C5431C">
      <w:pPr>
        <w:pStyle w:val="rtejustify"/>
        <w:shd w:val="clear" w:color="auto" w:fill="FFFFFF"/>
        <w:spacing w:before="0" w:beforeAutospacing="0" w:after="0" w:afterAutospacing="0"/>
        <w:jc w:val="both"/>
        <w:rPr>
          <w:color w:val="1D1D1B"/>
        </w:rPr>
      </w:pPr>
      <w:r w:rsidRPr="0053365B">
        <w:rPr>
          <w:color w:val="000000"/>
        </w:rPr>
        <w:t>1) має стаж роботи на посаді судді не менше п’яти років;</w:t>
      </w:r>
    </w:p>
    <w:p w:rsidR="00D2085A" w:rsidRPr="0053365B" w:rsidRDefault="00D2085A" w:rsidP="00C5431C">
      <w:pPr>
        <w:pStyle w:val="rtejustify"/>
        <w:shd w:val="clear" w:color="auto" w:fill="FFFFFF"/>
        <w:spacing w:before="0" w:beforeAutospacing="0" w:after="0" w:afterAutospacing="0"/>
        <w:jc w:val="both"/>
        <w:rPr>
          <w:color w:val="1D1D1B"/>
        </w:rPr>
      </w:pPr>
      <w:r w:rsidRPr="0053365B">
        <w:rPr>
          <w:color w:val="000000"/>
        </w:rPr>
        <w:t>2) має науковий ступінь у сфері права та стаж наукової роботи у сфері права щонайменше сім років;</w:t>
      </w:r>
    </w:p>
    <w:p w:rsidR="00D2085A" w:rsidRPr="0053365B" w:rsidRDefault="00D2085A" w:rsidP="00C5431C">
      <w:pPr>
        <w:pStyle w:val="rtejustify"/>
        <w:shd w:val="clear" w:color="auto" w:fill="FFFFFF"/>
        <w:spacing w:before="0" w:beforeAutospacing="0" w:after="0" w:afterAutospacing="0"/>
        <w:jc w:val="both"/>
        <w:rPr>
          <w:color w:val="1D1D1B"/>
        </w:rPr>
      </w:pPr>
      <w:r w:rsidRPr="0053365B">
        <w:rPr>
          <w:color w:val="000000"/>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D2085A" w:rsidRPr="0053365B" w:rsidRDefault="00D2085A" w:rsidP="00C5431C">
      <w:pPr>
        <w:pStyle w:val="rtejustify"/>
        <w:shd w:val="clear" w:color="auto" w:fill="FFFFFF"/>
        <w:spacing w:before="0" w:beforeAutospacing="0" w:after="0" w:afterAutospacing="0"/>
        <w:jc w:val="both"/>
        <w:rPr>
          <w:color w:val="000000"/>
        </w:rPr>
      </w:pPr>
      <w:r w:rsidRPr="0053365B">
        <w:rPr>
          <w:color w:val="000000"/>
        </w:rPr>
        <w:t>4) має сукупний стаж (досвід) роботи (професійної діяльності) відповідно до вимог, визначених пунктами 1–3 цієї частини, щонайменше сім років.</w:t>
      </w:r>
    </w:p>
    <w:p w:rsidR="00EA584E" w:rsidRPr="0053365B" w:rsidRDefault="0076466B" w:rsidP="00C5431C">
      <w:pPr>
        <w:pStyle w:val="rtejustify"/>
        <w:shd w:val="clear" w:color="auto" w:fill="FFFFFF"/>
        <w:spacing w:before="0" w:beforeAutospacing="0" w:after="0" w:afterAutospacing="0"/>
        <w:ind w:firstLine="708"/>
        <w:jc w:val="both"/>
        <w:rPr>
          <w:color w:val="000000"/>
        </w:rPr>
      </w:pPr>
      <w:r w:rsidRPr="0053365B">
        <w:rPr>
          <w:color w:val="000000"/>
        </w:rPr>
        <w:t>Зг</w:t>
      </w:r>
      <w:r w:rsidR="003E6755" w:rsidRPr="0053365B">
        <w:rPr>
          <w:color w:val="000000"/>
        </w:rPr>
        <w:t xml:space="preserve">ідно </w:t>
      </w:r>
      <w:r w:rsidRPr="0053365B">
        <w:rPr>
          <w:color w:val="000000"/>
        </w:rPr>
        <w:t>з частиною першою</w:t>
      </w:r>
      <w:r w:rsidR="003E6755" w:rsidRPr="0053365B">
        <w:rPr>
          <w:color w:val="000000"/>
        </w:rPr>
        <w:t xml:space="preserve"> с</w:t>
      </w:r>
      <w:r w:rsidR="00EA584E" w:rsidRPr="0053365B">
        <w:rPr>
          <w:color w:val="000000"/>
        </w:rPr>
        <w:t>татт</w:t>
      </w:r>
      <w:r w:rsidR="003E6755" w:rsidRPr="0053365B">
        <w:rPr>
          <w:color w:val="000000"/>
        </w:rPr>
        <w:t>і</w:t>
      </w:r>
      <w:r w:rsidR="00EA584E" w:rsidRPr="0053365B">
        <w:rPr>
          <w:color w:val="000000"/>
        </w:rPr>
        <w:t xml:space="preserve"> 79 Закону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EA584E" w:rsidRPr="0053365B" w:rsidRDefault="00EA584E" w:rsidP="00C5431C">
      <w:pPr>
        <w:pStyle w:val="rtejustify"/>
        <w:shd w:val="clear" w:color="auto" w:fill="FFFFFF"/>
        <w:spacing w:before="0" w:beforeAutospacing="0" w:after="0" w:afterAutospacing="0"/>
        <w:ind w:firstLine="708"/>
        <w:jc w:val="both"/>
        <w:rPr>
          <w:color w:val="000000"/>
        </w:rPr>
      </w:pPr>
      <w:r w:rsidRPr="0053365B">
        <w:rPr>
          <w:color w:val="000000"/>
        </w:rPr>
        <w:lastRenderedPageBreak/>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53365B">
        <w:rPr>
          <w:color w:val="000000"/>
          <w:spacing w:val="6"/>
        </w:rPr>
        <w:t>рішенням Вищої кваліфікаційної комісії суддів України від 02 листопада 2016 року</w:t>
      </w:r>
      <w:r w:rsidR="00FC100F" w:rsidRPr="0053365B">
        <w:rPr>
          <w:color w:val="000000"/>
        </w:rPr>
        <w:t xml:space="preserve"> </w:t>
      </w:r>
      <w:r w:rsidRPr="0053365B">
        <w:rPr>
          <w:color w:val="000000"/>
        </w:rPr>
        <w:t>№</w:t>
      </w:r>
      <w:r w:rsidR="00FC100F" w:rsidRPr="0053365B">
        <w:rPr>
          <w:color w:val="000000"/>
        </w:rPr>
        <w:t> </w:t>
      </w:r>
      <w:r w:rsidRPr="0053365B">
        <w:rPr>
          <w:color w:val="000000"/>
        </w:rPr>
        <w:t>141/зп</w:t>
      </w:r>
      <w:r w:rsidR="00FC100F" w:rsidRPr="0053365B">
        <w:rPr>
          <w:color w:val="000000"/>
        </w:rPr>
        <w:t>-</w:t>
      </w:r>
      <w:r w:rsidRPr="0053365B">
        <w:rPr>
          <w:color w:val="000000"/>
        </w:rPr>
        <w:t>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7F595F" w:rsidRPr="0053365B" w:rsidRDefault="00EA584E" w:rsidP="00C5431C">
      <w:pPr>
        <w:pStyle w:val="rtejustify"/>
        <w:shd w:val="clear" w:color="auto" w:fill="FFFFFF"/>
        <w:spacing w:before="0" w:beforeAutospacing="0" w:after="0" w:afterAutospacing="0"/>
        <w:ind w:firstLine="708"/>
        <w:jc w:val="both"/>
        <w:rPr>
          <w:color w:val="000000"/>
        </w:rPr>
      </w:pPr>
      <w:r w:rsidRPr="0053365B">
        <w:rPr>
          <w:color w:val="000000"/>
        </w:rPr>
        <w:t>З</w:t>
      </w:r>
      <w:r w:rsidR="00FC100F" w:rsidRPr="0053365B">
        <w:rPr>
          <w:color w:val="000000"/>
        </w:rPr>
        <w:t xml:space="preserve">гідно </w:t>
      </w:r>
      <w:r w:rsidRPr="0053365B">
        <w:rPr>
          <w:color w:val="000000"/>
        </w:rPr>
        <w:t>з частин</w:t>
      </w:r>
      <w:r w:rsidR="00FC100F" w:rsidRPr="0053365B">
        <w:rPr>
          <w:color w:val="000000"/>
        </w:rPr>
        <w:t>ою</w:t>
      </w:r>
      <w:r w:rsidRPr="0053365B">
        <w:rPr>
          <w:color w:val="000000"/>
        </w:rPr>
        <w:t xml:space="preserve"> друго</w:t>
      </w:r>
      <w:r w:rsidR="00FC100F" w:rsidRPr="0053365B">
        <w:rPr>
          <w:color w:val="000000"/>
        </w:rPr>
        <w:t>ю</w:t>
      </w:r>
      <w:r w:rsidRPr="0053365B">
        <w:rPr>
          <w:color w:val="000000"/>
        </w:rPr>
        <w:t xml:space="preserve"> статті 79</w:t>
      </w:r>
      <w:r w:rsidR="007F595F" w:rsidRPr="0053365B">
        <w:rPr>
          <w:color w:val="000000"/>
        </w:rPr>
        <w:t>-</w:t>
      </w:r>
      <w:r w:rsidR="00FC100F" w:rsidRPr="0053365B">
        <w:rPr>
          <w:color w:val="000000"/>
        </w:rPr>
        <w:t>3 Закону в</w:t>
      </w:r>
      <w:r w:rsidRPr="0053365B">
        <w:rPr>
          <w:color w:val="000000"/>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w:t>
      </w:r>
      <w:r w:rsidR="0006322D" w:rsidRPr="0053365B">
        <w:rPr>
          <w:color w:val="000000"/>
        </w:rPr>
        <w:t> </w:t>
      </w:r>
      <w:r w:rsidRPr="0053365B">
        <w:rPr>
          <w:color w:val="000000"/>
        </w:rPr>
        <w:t>1 розділу V Закону.</w:t>
      </w:r>
    </w:p>
    <w:p w:rsidR="00EA584E" w:rsidRPr="0053365B" w:rsidRDefault="00EA584E" w:rsidP="00C5431C">
      <w:pPr>
        <w:pStyle w:val="rtejustify"/>
        <w:shd w:val="clear" w:color="auto" w:fill="FFFFFF"/>
        <w:spacing w:before="0" w:beforeAutospacing="0" w:after="0" w:afterAutospacing="0"/>
        <w:ind w:firstLine="708"/>
        <w:jc w:val="both"/>
        <w:rPr>
          <w:color w:val="000000"/>
        </w:rPr>
      </w:pPr>
      <w:r w:rsidRPr="0053365B">
        <w:rPr>
          <w:color w:val="000000"/>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EA584E" w:rsidRPr="0053365B" w:rsidRDefault="00EA584E" w:rsidP="00C5431C">
      <w:pPr>
        <w:pStyle w:val="rtejustify"/>
        <w:shd w:val="clear" w:color="auto" w:fill="FFFFFF"/>
        <w:spacing w:before="0" w:beforeAutospacing="0" w:after="0" w:afterAutospacing="0"/>
        <w:ind w:firstLine="708"/>
        <w:jc w:val="both"/>
        <w:rPr>
          <w:color w:val="000000"/>
        </w:rPr>
      </w:pPr>
      <w:r w:rsidRPr="0053365B">
        <w:rPr>
          <w:color w:val="000000"/>
        </w:rPr>
        <w:t>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w:t>
      </w:r>
      <w:r w:rsidR="00DE2D5D" w:rsidRPr="0053365B">
        <w:rPr>
          <w:color w:val="000000"/>
        </w:rPr>
        <w:t> </w:t>
      </w:r>
      <w:r w:rsidRPr="0053365B">
        <w:rPr>
          <w:color w:val="000000"/>
        </w:rPr>
        <w:t>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EA584E" w:rsidRPr="0053365B" w:rsidRDefault="00EA584E" w:rsidP="00C5431C">
      <w:pPr>
        <w:pStyle w:val="rtejustify"/>
        <w:shd w:val="clear" w:color="auto" w:fill="FFFFFF"/>
        <w:spacing w:before="0" w:beforeAutospacing="0" w:after="0" w:afterAutospacing="0"/>
        <w:ind w:firstLine="708"/>
        <w:jc w:val="both"/>
        <w:rPr>
          <w:color w:val="000000"/>
        </w:rPr>
      </w:pPr>
      <w:r w:rsidRPr="0053365B">
        <w:rPr>
          <w:color w:val="000000"/>
        </w:rPr>
        <w:t>Рішенням Комісії від 22 січня 2025 року №</w:t>
      </w:r>
      <w:r w:rsidR="00282B27" w:rsidRPr="0053365B">
        <w:rPr>
          <w:color w:val="000000"/>
        </w:rPr>
        <w:t> </w:t>
      </w:r>
      <w:r w:rsidRPr="0053365B">
        <w:rPr>
          <w:color w:val="000000"/>
        </w:rPr>
        <w:t xml:space="preserve">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FC100F" w:rsidRPr="0053365B">
        <w:rPr>
          <w:color w:val="000000"/>
        </w:rPr>
        <w:t xml:space="preserve">Положення про кваліфікаційне оцінювання </w:t>
      </w:r>
      <w:r w:rsidRPr="0053365B">
        <w:rPr>
          <w:color w:val="000000"/>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EA584E" w:rsidRPr="0053365B" w:rsidRDefault="00EA584E" w:rsidP="00A82DF6">
      <w:pPr>
        <w:pStyle w:val="rtejustify"/>
        <w:shd w:val="clear" w:color="auto" w:fill="FFFFFF"/>
        <w:spacing w:before="0" w:beforeAutospacing="0" w:after="0" w:afterAutospacing="0"/>
        <w:ind w:firstLine="709"/>
        <w:jc w:val="both"/>
        <w:rPr>
          <w:color w:val="000000"/>
        </w:rPr>
      </w:pPr>
      <w:r w:rsidRPr="0053365B">
        <w:rPr>
          <w:color w:val="000000"/>
        </w:rPr>
        <w:t xml:space="preserve">Рішенням </w:t>
      </w:r>
      <w:r w:rsidR="0006322D" w:rsidRPr="0053365B">
        <w:rPr>
          <w:color w:val="000000"/>
        </w:rPr>
        <w:t>К</w:t>
      </w:r>
      <w:r w:rsidRPr="0053365B">
        <w:rPr>
          <w:color w:val="000000"/>
        </w:rPr>
        <w:t>омісії від 14 вересня 2023 року №</w:t>
      </w:r>
      <w:r w:rsidR="007F595F" w:rsidRPr="0053365B">
        <w:rPr>
          <w:color w:val="000000"/>
        </w:rPr>
        <w:t> </w:t>
      </w:r>
      <w:r w:rsidRPr="0053365B">
        <w:rPr>
          <w:color w:val="000000"/>
        </w:rPr>
        <w:t xml:space="preserve">94/зп-23 (зі змінами та доповненнями) оголошено конкурс на зайняття 550 вакантних посад суддів в апеляційних судах, зокрема в апеляційних </w:t>
      </w:r>
      <w:r w:rsidR="000A788C" w:rsidRPr="0053365B">
        <w:rPr>
          <w:color w:val="000000"/>
        </w:rPr>
        <w:t>загальних</w:t>
      </w:r>
      <w:r w:rsidRPr="0053365B">
        <w:rPr>
          <w:color w:val="000000"/>
        </w:rPr>
        <w:t xml:space="preserve"> судах.</w:t>
      </w:r>
    </w:p>
    <w:p w:rsidR="001B3CA1" w:rsidRPr="0053365B" w:rsidRDefault="00EA584E" w:rsidP="00CD3BAC">
      <w:pPr>
        <w:pStyle w:val="rtejustify"/>
        <w:shd w:val="clear" w:color="auto" w:fill="FFFFFF"/>
        <w:spacing w:before="0" w:beforeAutospacing="0" w:after="0" w:afterAutospacing="0"/>
        <w:ind w:firstLine="709"/>
        <w:jc w:val="both"/>
        <w:rPr>
          <w:color w:val="000000"/>
        </w:rPr>
      </w:pPr>
      <w:r w:rsidRPr="0053365B">
        <w:rPr>
          <w:color w:val="000000"/>
        </w:rPr>
        <w:t xml:space="preserve">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FC100F" w:rsidRPr="0053365B">
        <w:rPr>
          <w:color w:val="000000"/>
        </w:rPr>
        <w:t>в</w:t>
      </w:r>
      <w:r w:rsidRPr="0053365B">
        <w:rPr>
          <w:color w:val="000000"/>
        </w:rPr>
        <w:t xml:space="preserve"> конкурсі.</w:t>
      </w:r>
    </w:p>
    <w:p w:rsidR="007F595F" w:rsidRPr="0053365B" w:rsidRDefault="00282B27" w:rsidP="00A82DF6">
      <w:pPr>
        <w:shd w:val="clear" w:color="auto" w:fill="FFFFFF"/>
        <w:tabs>
          <w:tab w:val="left" w:pos="426"/>
        </w:tabs>
        <w:ind w:firstLine="709"/>
        <w:jc w:val="both"/>
        <w:rPr>
          <w:color w:val="000000"/>
          <w:lang w:eastAsia="uk-UA"/>
        </w:rPr>
      </w:pPr>
      <w:r w:rsidRPr="0053365B">
        <w:rPr>
          <w:color w:val="000000"/>
          <w:lang w:eastAsia="uk-UA"/>
        </w:rPr>
        <w:t xml:space="preserve">У грудні 2023 року </w:t>
      </w:r>
      <w:r w:rsidR="003B240F" w:rsidRPr="0053365B">
        <w:rPr>
          <w:color w:val="000000"/>
          <w:lang w:eastAsia="uk-UA"/>
        </w:rPr>
        <w:t>Коломієць Н.В.</w:t>
      </w:r>
      <w:r w:rsidR="00CD3BAC" w:rsidRPr="0053365B">
        <w:rPr>
          <w:color w:val="000000"/>
          <w:lang w:eastAsia="uk-UA"/>
        </w:rPr>
        <w:t xml:space="preserve"> </w:t>
      </w:r>
      <w:r w:rsidR="007F595F" w:rsidRPr="0053365B">
        <w:rPr>
          <w:color w:val="000000"/>
          <w:lang w:eastAsia="uk-UA"/>
        </w:rPr>
        <w:t>зверну</w:t>
      </w:r>
      <w:r w:rsidR="003B240F" w:rsidRPr="0053365B">
        <w:rPr>
          <w:color w:val="000000"/>
          <w:lang w:eastAsia="uk-UA"/>
        </w:rPr>
        <w:t>ла</w:t>
      </w:r>
      <w:r w:rsidR="007F595F" w:rsidRPr="0053365B">
        <w:rPr>
          <w:color w:val="000000"/>
          <w:lang w:eastAsia="uk-UA"/>
        </w:rPr>
        <w:t>с</w:t>
      </w:r>
      <w:r w:rsidR="00D41F60" w:rsidRPr="0053365B">
        <w:rPr>
          <w:color w:val="000000"/>
          <w:lang w:eastAsia="uk-UA"/>
        </w:rPr>
        <w:t>ь</w:t>
      </w:r>
      <w:r w:rsidR="007F595F" w:rsidRPr="0053365B">
        <w:rPr>
          <w:color w:val="000000"/>
          <w:lang w:eastAsia="uk-UA"/>
        </w:rPr>
        <w:t xml:space="preserve"> до </w:t>
      </w:r>
      <w:r w:rsidR="0006322D" w:rsidRPr="0053365B">
        <w:rPr>
          <w:color w:val="000000"/>
          <w:lang w:eastAsia="uk-UA"/>
        </w:rPr>
        <w:t>К</w:t>
      </w:r>
      <w:r w:rsidR="007F595F" w:rsidRPr="0053365B">
        <w:rPr>
          <w:color w:val="000000"/>
          <w:lang w:eastAsia="uk-UA"/>
        </w:rPr>
        <w:t xml:space="preserve">омісії із заявою про допуск до участі в конкурсі на зайняття вакантної посади судді </w:t>
      </w:r>
      <w:r w:rsidR="000A788C" w:rsidRPr="0053365B">
        <w:rPr>
          <w:color w:val="000000"/>
          <w:lang w:eastAsia="uk-UA"/>
        </w:rPr>
        <w:t xml:space="preserve">апеляційного загального суду (кримінальна спеціалізація), </w:t>
      </w:r>
      <w:r w:rsidR="007F595F" w:rsidRPr="0053365B">
        <w:rPr>
          <w:color w:val="000000"/>
          <w:lang w:eastAsia="uk-UA"/>
        </w:rPr>
        <w:t>оголошено</w:t>
      </w:r>
      <w:r w:rsidR="00683F71" w:rsidRPr="0053365B">
        <w:rPr>
          <w:color w:val="000000"/>
          <w:lang w:eastAsia="uk-UA"/>
        </w:rPr>
        <w:t>му</w:t>
      </w:r>
      <w:r w:rsidR="007F595F" w:rsidRPr="0053365B">
        <w:rPr>
          <w:color w:val="000000"/>
          <w:lang w:eastAsia="uk-UA"/>
        </w:rPr>
        <w:t xml:space="preserve"> рішенням </w:t>
      </w:r>
      <w:r w:rsidR="0006322D" w:rsidRPr="0053365B">
        <w:rPr>
          <w:color w:val="000000"/>
          <w:lang w:eastAsia="uk-UA"/>
        </w:rPr>
        <w:t>К</w:t>
      </w:r>
      <w:r w:rsidR="007F595F" w:rsidRPr="0053365B">
        <w:rPr>
          <w:color w:val="000000"/>
          <w:lang w:eastAsia="uk-UA"/>
        </w:rPr>
        <w:t xml:space="preserve">омісії від 14 вересня 2023 року, як особа, яка відповідає вимогам пункту </w:t>
      </w:r>
      <w:r w:rsidR="003B240F" w:rsidRPr="0053365B">
        <w:rPr>
          <w:color w:val="000000"/>
          <w:lang w:eastAsia="uk-UA"/>
        </w:rPr>
        <w:t>2</w:t>
      </w:r>
      <w:r w:rsidR="007F595F" w:rsidRPr="0053365B">
        <w:rPr>
          <w:color w:val="000000"/>
          <w:lang w:eastAsia="uk-UA"/>
        </w:rPr>
        <w:t xml:space="preserve"> частини першої статті 28 Закону, та</w:t>
      </w:r>
      <w:r w:rsidR="00BF1CBB" w:rsidRPr="0053365B">
        <w:rPr>
          <w:color w:val="000000"/>
          <w:lang w:eastAsia="uk-UA"/>
        </w:rPr>
        <w:t xml:space="preserve"> проведення</w:t>
      </w:r>
      <w:r w:rsidR="007F595F" w:rsidRPr="0053365B">
        <w:rPr>
          <w:color w:val="000000"/>
          <w:lang w:eastAsia="uk-UA"/>
        </w:rPr>
        <w:t xml:space="preserve"> стосовно н</w:t>
      </w:r>
      <w:r w:rsidR="003B240F" w:rsidRPr="0053365B">
        <w:rPr>
          <w:color w:val="000000"/>
          <w:lang w:eastAsia="uk-UA"/>
        </w:rPr>
        <w:t>еї</w:t>
      </w:r>
      <w:r w:rsidR="007F595F" w:rsidRPr="0053365B">
        <w:rPr>
          <w:color w:val="000000"/>
          <w:lang w:eastAsia="uk-UA"/>
        </w:rPr>
        <w:t xml:space="preserve"> кваліфікаційн</w:t>
      </w:r>
      <w:r w:rsidR="00BF1CBB" w:rsidRPr="0053365B">
        <w:rPr>
          <w:color w:val="000000"/>
          <w:lang w:eastAsia="uk-UA"/>
        </w:rPr>
        <w:t>ого</w:t>
      </w:r>
      <w:r w:rsidR="007F595F" w:rsidRPr="0053365B">
        <w:rPr>
          <w:color w:val="000000"/>
          <w:lang w:eastAsia="uk-UA"/>
        </w:rPr>
        <w:t xml:space="preserve"> оцінювання для підтвердження здатності здійснювати правосуддя у відповідному суді.</w:t>
      </w:r>
    </w:p>
    <w:p w:rsidR="00E55CD1" w:rsidRPr="0053365B" w:rsidRDefault="00E55CD1" w:rsidP="00A82DF6">
      <w:pPr>
        <w:ind w:firstLine="709"/>
        <w:jc w:val="both"/>
        <w:rPr>
          <w:color w:val="1D1D1B"/>
          <w:lang w:eastAsia="uk-UA"/>
        </w:rPr>
      </w:pPr>
      <w:r w:rsidRPr="0053365B">
        <w:rPr>
          <w:b/>
          <w:bCs/>
          <w:color w:val="000000"/>
          <w:lang w:eastAsia="uk-UA"/>
        </w:rPr>
        <w:lastRenderedPageBreak/>
        <w:t>ІІ. Стислий опис проходження першого та другого етапів кваліфікаційного оцінювання.</w:t>
      </w:r>
    </w:p>
    <w:p w:rsidR="00E55CD1" w:rsidRPr="0053365B" w:rsidRDefault="006D22F3" w:rsidP="00A82DF6">
      <w:pPr>
        <w:ind w:firstLine="709"/>
        <w:jc w:val="both"/>
        <w:rPr>
          <w:color w:val="1D1D1B"/>
          <w:lang w:eastAsia="uk-UA"/>
        </w:rPr>
      </w:pPr>
      <w:r w:rsidRPr="0053365B">
        <w:rPr>
          <w:color w:val="000000"/>
          <w:lang w:eastAsia="uk-UA"/>
        </w:rPr>
        <w:t>Рішенням Комісії від 04 березня 2024 року №</w:t>
      </w:r>
      <w:r w:rsidR="00FC100F" w:rsidRPr="0053365B">
        <w:rPr>
          <w:color w:val="000000"/>
          <w:lang w:eastAsia="uk-UA"/>
        </w:rPr>
        <w:t> </w:t>
      </w:r>
      <w:r w:rsidR="00CD3BAC" w:rsidRPr="0053365B">
        <w:rPr>
          <w:color w:val="000000"/>
          <w:lang w:eastAsia="uk-UA"/>
        </w:rPr>
        <w:t>1</w:t>
      </w:r>
      <w:r w:rsidRPr="0053365B">
        <w:rPr>
          <w:color w:val="000000"/>
          <w:lang w:eastAsia="uk-UA"/>
        </w:rPr>
        <w:t xml:space="preserve">/ас-24 </w:t>
      </w:r>
      <w:r w:rsidR="003B240F" w:rsidRPr="0053365B">
        <w:rPr>
          <w:color w:val="000000"/>
          <w:lang w:eastAsia="uk-UA"/>
        </w:rPr>
        <w:t>Коломієць Н.В.</w:t>
      </w:r>
      <w:r w:rsidR="00CD3BAC" w:rsidRPr="0053365B">
        <w:rPr>
          <w:color w:val="000000"/>
          <w:lang w:eastAsia="uk-UA"/>
        </w:rPr>
        <w:t xml:space="preserve"> </w:t>
      </w:r>
      <w:r w:rsidRPr="0053365B">
        <w:rPr>
          <w:color w:val="000000"/>
          <w:lang w:eastAsia="uk-UA"/>
        </w:rPr>
        <w:t>допущено до проходження кваліфікаційного оцінювання та участі в конкурсі на зайняття 550 вакантних посад суддів апеляційних судів.</w:t>
      </w:r>
    </w:p>
    <w:p w:rsidR="00E55CD1" w:rsidRPr="0053365B" w:rsidRDefault="00E55CD1" w:rsidP="00A82DF6">
      <w:pPr>
        <w:ind w:firstLine="709"/>
        <w:jc w:val="both"/>
        <w:rPr>
          <w:color w:val="1D1D1B"/>
          <w:lang w:eastAsia="uk-UA"/>
        </w:rPr>
      </w:pPr>
      <w:r w:rsidRPr="0053365B">
        <w:rPr>
          <w:color w:val="000000"/>
          <w:lang w:eastAsia="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E55CD1" w:rsidRPr="0053365B" w:rsidRDefault="00E55CD1" w:rsidP="00A82DF6">
      <w:pPr>
        <w:ind w:firstLine="709"/>
        <w:jc w:val="both"/>
        <w:rPr>
          <w:color w:val="000000"/>
          <w:lang w:eastAsia="uk-UA"/>
        </w:rPr>
      </w:pPr>
      <w:r w:rsidRPr="0053365B">
        <w:rPr>
          <w:color w:val="000000"/>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53365B">
        <w:rPr>
          <w:color w:val="000000"/>
          <w:lang w:eastAsia="uk-UA"/>
        </w:rPr>
        <w:t>інстанційності</w:t>
      </w:r>
      <w:proofErr w:type="spellEnd"/>
      <w:r w:rsidRPr="0053365B">
        <w:rPr>
          <w:color w:val="000000"/>
          <w:lang w:eastAsia="uk-UA"/>
        </w:rPr>
        <w:t xml:space="preserve">. Практичне завдання проводиться щодо спеціалізації відповідного суду з урахуванням його </w:t>
      </w:r>
      <w:proofErr w:type="spellStart"/>
      <w:r w:rsidRPr="0053365B">
        <w:rPr>
          <w:color w:val="000000"/>
          <w:lang w:eastAsia="uk-UA"/>
        </w:rPr>
        <w:t>інстанційності</w:t>
      </w:r>
      <w:proofErr w:type="spellEnd"/>
      <w:r w:rsidRPr="0053365B">
        <w:rPr>
          <w:color w:val="000000"/>
          <w:lang w:eastAsia="uk-UA"/>
        </w:rPr>
        <w:t>.</w:t>
      </w:r>
    </w:p>
    <w:p w:rsidR="006D22F3" w:rsidRPr="0053365B" w:rsidRDefault="006D22F3" w:rsidP="00A82DF6">
      <w:pPr>
        <w:ind w:firstLine="709"/>
        <w:jc w:val="both"/>
        <w:rPr>
          <w:color w:val="1D1D1B"/>
          <w:lang w:eastAsia="uk-UA"/>
        </w:rPr>
      </w:pPr>
      <w:r w:rsidRPr="0053365B">
        <w:rPr>
          <w:color w:val="1D1D1B"/>
          <w:lang w:eastAsia="uk-UA"/>
        </w:rPr>
        <w:t>Рішеннями Комісії від 11 вересня 2024 року №</w:t>
      </w:r>
      <w:r w:rsidR="00282B27" w:rsidRPr="0053365B">
        <w:rPr>
          <w:color w:val="1D1D1B"/>
          <w:lang w:eastAsia="uk-UA"/>
        </w:rPr>
        <w:t> </w:t>
      </w:r>
      <w:r w:rsidRPr="0053365B">
        <w:rPr>
          <w:color w:val="1D1D1B"/>
          <w:lang w:eastAsia="uk-UA"/>
        </w:rPr>
        <w:t>270/зп-24 (зі змінами) та від 09 грудня 2024 року №</w:t>
      </w:r>
      <w:r w:rsidR="00FC100F" w:rsidRPr="0053365B">
        <w:rPr>
          <w:color w:val="1D1D1B"/>
          <w:lang w:eastAsia="uk-UA"/>
        </w:rPr>
        <w:t> </w:t>
      </w:r>
      <w:r w:rsidRPr="0053365B">
        <w:rPr>
          <w:color w:val="1D1D1B"/>
          <w:lang w:eastAsia="uk-UA"/>
        </w:rPr>
        <w:t>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FC100F" w:rsidRPr="0053365B">
        <w:rPr>
          <w:color w:val="1D1D1B"/>
          <w:lang w:eastAsia="uk-UA"/>
        </w:rPr>
        <w:t>,</w:t>
      </w:r>
      <w:r w:rsidRPr="0053365B">
        <w:rPr>
          <w:color w:val="1D1D1B"/>
          <w:lang w:eastAsia="uk-UA"/>
        </w:rPr>
        <w:t xml:space="preserve"> та визначено черговість етапів його проведення.</w:t>
      </w:r>
    </w:p>
    <w:p w:rsidR="0090697C" w:rsidRPr="0053365B" w:rsidRDefault="003B240F" w:rsidP="0090697C">
      <w:pPr>
        <w:ind w:firstLine="709"/>
        <w:jc w:val="both"/>
        <w:rPr>
          <w:color w:val="1D1D1B"/>
          <w:lang w:eastAsia="uk-UA"/>
        </w:rPr>
      </w:pPr>
      <w:r w:rsidRPr="0053365B">
        <w:rPr>
          <w:color w:val="1D1D1B"/>
          <w:lang w:eastAsia="uk-UA"/>
        </w:rPr>
        <w:t>Рішенням Комісії від 21</w:t>
      </w:r>
      <w:r w:rsidR="00BA1C5F" w:rsidRPr="0053365B">
        <w:rPr>
          <w:color w:val="1D1D1B"/>
          <w:lang w:eastAsia="uk-UA"/>
        </w:rPr>
        <w:t xml:space="preserve"> </w:t>
      </w:r>
      <w:r w:rsidR="00C83491" w:rsidRPr="0053365B">
        <w:rPr>
          <w:color w:val="1D1D1B"/>
          <w:lang w:eastAsia="uk-UA"/>
        </w:rPr>
        <w:t>жовтня 2024 року № 3</w:t>
      </w:r>
      <w:r w:rsidR="00FC1101" w:rsidRPr="0053365B">
        <w:rPr>
          <w:color w:val="1D1D1B"/>
          <w:lang w:eastAsia="uk-UA"/>
        </w:rPr>
        <w:t>23</w:t>
      </w:r>
      <w:r w:rsidR="00C83491" w:rsidRPr="0053365B">
        <w:rPr>
          <w:color w:val="1D1D1B"/>
          <w:lang w:eastAsia="uk-UA"/>
        </w:rPr>
        <w:t xml:space="preserve">/зп-24 затверджено кодовані та декодовані результати тестування загальних знань у сфері права та знань зі спеціалізації апеляційного </w:t>
      </w:r>
      <w:r w:rsidR="00BF5FE6" w:rsidRPr="0053365B">
        <w:rPr>
          <w:color w:val="1D1D1B"/>
          <w:lang w:eastAsia="uk-UA"/>
        </w:rPr>
        <w:t>загального</w:t>
      </w:r>
      <w:r w:rsidR="00C83491" w:rsidRPr="0053365B">
        <w:rPr>
          <w:color w:val="1D1D1B"/>
          <w:lang w:eastAsia="uk-UA"/>
        </w:rPr>
        <w:t xml:space="preserve"> суду</w:t>
      </w:r>
      <w:r w:rsidR="0090697C" w:rsidRPr="0053365B">
        <w:rPr>
          <w:color w:val="1D1D1B"/>
          <w:lang w:eastAsia="uk-UA"/>
        </w:rPr>
        <w:t xml:space="preserve"> в межах Конкурсу.</w:t>
      </w:r>
      <w:r w:rsidR="0090697C" w:rsidRPr="0053365B">
        <w:t xml:space="preserve"> </w:t>
      </w:r>
      <w:r w:rsidR="00FC1101" w:rsidRPr="0053365B">
        <w:rPr>
          <w:color w:val="1D1D1B"/>
          <w:lang w:eastAsia="uk-UA"/>
        </w:rPr>
        <w:t xml:space="preserve">Коломієць Н.В. </w:t>
      </w:r>
      <w:r w:rsidR="0090697C" w:rsidRPr="0053365B">
        <w:rPr>
          <w:color w:val="1D1D1B"/>
          <w:lang w:eastAsia="uk-UA"/>
        </w:rPr>
        <w:t>допущено до другого етапу кваліфікаційного іспиту – тестування когнітивних здібностей.</w:t>
      </w:r>
    </w:p>
    <w:p w:rsidR="00C83491" w:rsidRPr="0053365B" w:rsidRDefault="00FC1101" w:rsidP="00A82DF6">
      <w:pPr>
        <w:shd w:val="clear" w:color="auto" w:fill="FFFFFF"/>
        <w:ind w:firstLine="709"/>
        <w:jc w:val="both"/>
        <w:rPr>
          <w:color w:val="1D1D1B"/>
          <w:lang w:eastAsia="uk-UA"/>
        </w:rPr>
      </w:pPr>
      <w:r w:rsidRPr="0053365B">
        <w:rPr>
          <w:color w:val="000000"/>
          <w:lang w:eastAsia="uk-UA"/>
        </w:rPr>
        <w:t>Рішенням Комісії від 20 січня 2025 року № 16</w:t>
      </w:r>
      <w:r w:rsidR="00C83491" w:rsidRPr="0053365B">
        <w:rPr>
          <w:color w:val="000000"/>
          <w:lang w:eastAsia="uk-UA"/>
        </w:rPr>
        <w:t>/зп-25 затверджено кодовані та декодовані результати тестування когнітивних здібностей</w:t>
      </w:r>
      <w:r w:rsidR="0090697C" w:rsidRPr="0053365B">
        <w:rPr>
          <w:color w:val="000000"/>
          <w:lang w:eastAsia="uk-UA"/>
        </w:rPr>
        <w:t>.</w:t>
      </w:r>
      <w:r w:rsidR="00C83491" w:rsidRPr="0053365B">
        <w:rPr>
          <w:color w:val="000000"/>
          <w:lang w:eastAsia="uk-UA"/>
        </w:rPr>
        <w:t xml:space="preserve"> </w:t>
      </w:r>
      <w:r w:rsidR="00E61F86" w:rsidRPr="0053365B">
        <w:rPr>
          <w:color w:val="000000"/>
          <w:lang w:eastAsia="uk-UA"/>
        </w:rPr>
        <w:t xml:space="preserve">До виконання практичного завдання зі спеціалізації апеляційного </w:t>
      </w:r>
      <w:r w:rsidR="00F52D63" w:rsidRPr="0053365B">
        <w:rPr>
          <w:color w:val="000000"/>
          <w:lang w:eastAsia="uk-UA"/>
        </w:rPr>
        <w:t>загального</w:t>
      </w:r>
      <w:r w:rsidR="00E61F86" w:rsidRPr="0053365B">
        <w:rPr>
          <w:color w:val="000000"/>
          <w:lang w:eastAsia="uk-UA"/>
        </w:rPr>
        <w:t xml:space="preserve"> суду </w:t>
      </w:r>
      <w:r w:rsidR="00F52D63" w:rsidRPr="0053365B">
        <w:rPr>
          <w:color w:val="000000"/>
          <w:lang w:eastAsia="uk-UA"/>
        </w:rPr>
        <w:t>(</w:t>
      </w:r>
      <w:r w:rsidRPr="0053365B">
        <w:rPr>
          <w:color w:val="000000"/>
          <w:lang w:eastAsia="uk-UA"/>
        </w:rPr>
        <w:t xml:space="preserve">кримінальна </w:t>
      </w:r>
      <w:r w:rsidR="00F52D63" w:rsidRPr="0053365B">
        <w:rPr>
          <w:color w:val="000000"/>
          <w:lang w:eastAsia="uk-UA"/>
        </w:rPr>
        <w:t xml:space="preserve">спеціалізація) </w:t>
      </w:r>
      <w:r w:rsidR="00E61F86" w:rsidRPr="0053365B">
        <w:rPr>
          <w:color w:val="000000"/>
          <w:lang w:eastAsia="uk-UA"/>
        </w:rPr>
        <w:t xml:space="preserve">допущено </w:t>
      </w:r>
      <w:r w:rsidRPr="0053365B">
        <w:rPr>
          <w:color w:val="000000"/>
          <w:lang w:eastAsia="uk-UA"/>
        </w:rPr>
        <w:t>507</w:t>
      </w:r>
      <w:r w:rsidR="0038248E" w:rsidRPr="0053365B">
        <w:rPr>
          <w:color w:val="000000"/>
          <w:lang w:eastAsia="uk-UA"/>
        </w:rPr>
        <w:t xml:space="preserve"> </w:t>
      </w:r>
      <w:r w:rsidR="00E61F86" w:rsidRPr="0053365B">
        <w:rPr>
          <w:color w:val="000000"/>
          <w:lang w:eastAsia="uk-UA"/>
        </w:rPr>
        <w:t xml:space="preserve">кандидатів, які успішно пройшли другий етап кваліфікаційного іспиту, зокрема </w:t>
      </w:r>
      <w:r w:rsidRPr="0053365B">
        <w:rPr>
          <w:color w:val="000000"/>
          <w:lang w:eastAsia="uk-UA"/>
        </w:rPr>
        <w:t>Коломієць Н.В.</w:t>
      </w:r>
    </w:p>
    <w:p w:rsidR="00D719A8" w:rsidRPr="0053365B" w:rsidRDefault="000E1140" w:rsidP="00A82DF6">
      <w:pPr>
        <w:ind w:firstLine="709"/>
        <w:jc w:val="both"/>
        <w:rPr>
          <w:color w:val="1D1D1B"/>
          <w:lang w:eastAsia="uk-UA"/>
        </w:rPr>
      </w:pPr>
      <w:r w:rsidRPr="0053365B">
        <w:rPr>
          <w:color w:val="1D1D1B"/>
          <w:lang w:eastAsia="uk-UA"/>
        </w:rPr>
        <w:t>Рішенням Комісії від 17</w:t>
      </w:r>
      <w:r w:rsidR="00E61F86" w:rsidRPr="0053365B">
        <w:rPr>
          <w:color w:val="1D1D1B"/>
          <w:lang w:eastAsia="uk-UA"/>
        </w:rPr>
        <w:t xml:space="preserve"> </w:t>
      </w:r>
      <w:r w:rsidRPr="0053365B">
        <w:rPr>
          <w:color w:val="1D1D1B"/>
          <w:lang w:eastAsia="uk-UA"/>
        </w:rPr>
        <w:t>квіт</w:t>
      </w:r>
      <w:r w:rsidR="00E61F86" w:rsidRPr="0053365B">
        <w:rPr>
          <w:color w:val="1D1D1B"/>
          <w:lang w:eastAsia="uk-UA"/>
        </w:rPr>
        <w:t>ня 2025 року №</w:t>
      </w:r>
      <w:r w:rsidR="00FA5440" w:rsidRPr="0053365B">
        <w:rPr>
          <w:color w:val="1D1D1B"/>
          <w:lang w:eastAsia="uk-UA"/>
        </w:rPr>
        <w:t> </w:t>
      </w:r>
      <w:r w:rsidRPr="0053365B">
        <w:rPr>
          <w:color w:val="1D1D1B"/>
          <w:lang w:eastAsia="uk-UA"/>
        </w:rPr>
        <w:t>8</w:t>
      </w:r>
      <w:r w:rsidR="00D719A8" w:rsidRPr="0053365B">
        <w:rPr>
          <w:color w:val="1D1D1B"/>
          <w:lang w:eastAsia="uk-UA"/>
        </w:rPr>
        <w:t>9</w:t>
      </w:r>
      <w:r w:rsidR="00E61F86" w:rsidRPr="0053365B">
        <w:rPr>
          <w:color w:val="1D1D1B"/>
          <w:lang w:eastAsia="uk-UA"/>
        </w:rPr>
        <w:t xml:space="preserve">/зп-25 затверджено декодовані результати практичного завдання, виконаного кандидатами на посади суддів апеляційних </w:t>
      </w:r>
      <w:r w:rsidRPr="0053365B">
        <w:rPr>
          <w:color w:val="1D1D1B"/>
          <w:lang w:eastAsia="uk-UA"/>
        </w:rPr>
        <w:t>загальних</w:t>
      </w:r>
      <w:r w:rsidR="00E61F86" w:rsidRPr="0053365B">
        <w:rPr>
          <w:color w:val="1D1D1B"/>
          <w:lang w:eastAsia="uk-UA"/>
        </w:rPr>
        <w:t xml:space="preserve"> судів у межах </w:t>
      </w:r>
      <w:r w:rsidR="00FA5440" w:rsidRPr="0053365B">
        <w:rPr>
          <w:color w:val="1D1D1B"/>
          <w:lang w:eastAsia="uk-UA"/>
        </w:rPr>
        <w:t>к</w:t>
      </w:r>
      <w:r w:rsidR="00E61F86" w:rsidRPr="0053365B">
        <w:rPr>
          <w:color w:val="1D1D1B"/>
          <w:lang w:eastAsia="uk-UA"/>
        </w:rPr>
        <w:t>онкурсу</w:t>
      </w:r>
      <w:r w:rsidR="00FA5440" w:rsidRPr="0053365B">
        <w:rPr>
          <w:color w:val="1D1D1B"/>
          <w:lang w:eastAsia="uk-UA"/>
        </w:rPr>
        <w:t>,</w:t>
      </w:r>
      <w:r w:rsidR="00FA5440" w:rsidRPr="0053365B">
        <w:t xml:space="preserve"> </w:t>
      </w:r>
      <w:r w:rsidR="00FA5440" w:rsidRPr="0053365B">
        <w:rPr>
          <w:color w:val="1D1D1B"/>
          <w:lang w:eastAsia="uk-UA"/>
        </w:rPr>
        <w:t>оголошеного рішенням Комісії від 14 вересня 2023 року № 94/зп-23 (зі змінами)</w:t>
      </w:r>
      <w:r w:rsidR="00E61F86" w:rsidRPr="0053365B">
        <w:rPr>
          <w:color w:val="1D1D1B"/>
          <w:lang w:eastAsia="uk-UA"/>
        </w:rPr>
        <w:t>. Затверджено загальні результати першого етапу «Складання кваліфікаційного іспиту» кваліфікаційного оцінювання кандидаті</w:t>
      </w:r>
      <w:r w:rsidR="009F3C0C" w:rsidRPr="0053365B">
        <w:rPr>
          <w:color w:val="1D1D1B"/>
          <w:lang w:eastAsia="uk-UA"/>
        </w:rPr>
        <w:t>в на посади суддів апеляційних з</w:t>
      </w:r>
      <w:r w:rsidR="00D719A8" w:rsidRPr="0053365B">
        <w:rPr>
          <w:color w:val="1D1D1B"/>
          <w:lang w:eastAsia="uk-UA"/>
        </w:rPr>
        <w:t>аг</w:t>
      </w:r>
      <w:r w:rsidR="009F3C0C" w:rsidRPr="0053365B">
        <w:rPr>
          <w:color w:val="1D1D1B"/>
          <w:lang w:eastAsia="uk-UA"/>
        </w:rPr>
        <w:t>альних</w:t>
      </w:r>
      <w:r w:rsidR="00E61F86" w:rsidRPr="0053365B">
        <w:rPr>
          <w:color w:val="1D1D1B"/>
          <w:lang w:eastAsia="uk-UA"/>
        </w:rPr>
        <w:t xml:space="preserve"> судів у межах </w:t>
      </w:r>
      <w:r w:rsidR="00D3701A" w:rsidRPr="0053365B">
        <w:rPr>
          <w:color w:val="1D1D1B"/>
          <w:lang w:eastAsia="uk-UA"/>
        </w:rPr>
        <w:t>к</w:t>
      </w:r>
      <w:r w:rsidR="00E61F86" w:rsidRPr="0053365B">
        <w:rPr>
          <w:color w:val="1D1D1B"/>
          <w:lang w:eastAsia="uk-UA"/>
        </w:rPr>
        <w:t>онкурсу</w:t>
      </w:r>
      <w:r w:rsidR="00D3701A" w:rsidRPr="0053365B">
        <w:rPr>
          <w:color w:val="1D1D1B"/>
          <w:lang w:eastAsia="uk-UA"/>
        </w:rPr>
        <w:t>.</w:t>
      </w:r>
      <w:r w:rsidR="001024CA" w:rsidRPr="0053365B">
        <w:rPr>
          <w:color w:val="1D1D1B"/>
          <w:lang w:eastAsia="uk-UA"/>
        </w:rPr>
        <w:t xml:space="preserve"> </w:t>
      </w:r>
      <w:r w:rsidR="00D41F60" w:rsidRPr="0053365B">
        <w:rPr>
          <w:color w:val="1D1D1B"/>
          <w:lang w:eastAsia="uk-UA"/>
        </w:rPr>
        <w:t>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w:t>
      </w:r>
      <w:r w:rsidR="00D719A8" w:rsidRPr="0053365B">
        <w:rPr>
          <w:color w:val="1D1D1B"/>
          <w:lang w:eastAsia="uk-UA"/>
        </w:rPr>
        <w:t>опу</w:t>
      </w:r>
      <w:r w:rsidR="001024CA" w:rsidRPr="0053365B">
        <w:rPr>
          <w:color w:val="1D1D1B"/>
          <w:lang w:eastAsia="uk-UA"/>
        </w:rPr>
        <w:t>щено</w:t>
      </w:r>
      <w:r w:rsidR="00D719A8" w:rsidRPr="0053365B">
        <w:rPr>
          <w:color w:val="1D1D1B"/>
          <w:lang w:eastAsia="uk-UA"/>
        </w:rPr>
        <w:t xml:space="preserve"> 706 кандидатів на посади суддів апеляційних загальних судів, які успішно склали кваліфікаційний іспит, </w:t>
      </w:r>
      <w:r w:rsidR="001024CA" w:rsidRPr="0053365B">
        <w:rPr>
          <w:color w:val="1D1D1B"/>
          <w:lang w:eastAsia="uk-UA"/>
        </w:rPr>
        <w:t xml:space="preserve">зокрема </w:t>
      </w:r>
      <w:r w:rsidR="00FC1101" w:rsidRPr="0053365B">
        <w:rPr>
          <w:color w:val="1D1D1B"/>
          <w:lang w:eastAsia="uk-UA"/>
        </w:rPr>
        <w:t xml:space="preserve">Коломієць Н.В. </w:t>
      </w:r>
    </w:p>
    <w:p w:rsidR="00E55CD1" w:rsidRPr="0053365B" w:rsidRDefault="00E55CD1" w:rsidP="00A82DF6">
      <w:pPr>
        <w:ind w:firstLine="709"/>
        <w:jc w:val="both"/>
        <w:rPr>
          <w:color w:val="000000"/>
          <w:lang w:eastAsia="uk-UA"/>
        </w:rPr>
      </w:pPr>
      <w:r w:rsidRPr="0053365B">
        <w:rPr>
          <w:color w:val="000000"/>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w:t>
      </w:r>
      <w:r w:rsidR="00521333" w:rsidRPr="0053365B">
        <w:rPr>
          <w:color w:val="000000"/>
          <w:lang w:eastAsia="uk-UA"/>
        </w:rPr>
        <w:t xml:space="preserve"> червня </w:t>
      </w:r>
      <w:r w:rsidRPr="0053365B">
        <w:rPr>
          <w:color w:val="000000"/>
          <w:lang w:eastAsia="uk-UA"/>
        </w:rPr>
        <w:t>2024</w:t>
      </w:r>
      <w:r w:rsidR="00521333" w:rsidRPr="0053365B">
        <w:rPr>
          <w:color w:val="000000"/>
          <w:lang w:eastAsia="uk-UA"/>
        </w:rPr>
        <w:t xml:space="preserve"> року</w:t>
      </w:r>
      <w:r w:rsidRPr="0053365B">
        <w:rPr>
          <w:color w:val="000000"/>
          <w:lang w:eastAsia="uk-UA"/>
        </w:rPr>
        <w:t xml:space="preserve">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w:t>
      </w:r>
      <w:r w:rsidR="00521333" w:rsidRPr="0053365B">
        <w:rPr>
          <w:color w:val="000000"/>
          <w:lang w:eastAsia="uk-UA"/>
        </w:rPr>
        <w:t>рактичні завдання, додається 40 </w:t>
      </w:r>
      <w:r w:rsidRPr="0053365B">
        <w:rPr>
          <w:color w:val="000000"/>
          <w:lang w:eastAsia="uk-UA"/>
        </w:rPr>
        <w:t>балів до загального результату іспиту.</w:t>
      </w:r>
    </w:p>
    <w:p w:rsidR="0091558B" w:rsidRPr="0053365B" w:rsidRDefault="0091558B" w:rsidP="00A82DF6">
      <w:pPr>
        <w:ind w:firstLine="709"/>
        <w:jc w:val="both"/>
        <w:rPr>
          <w:color w:val="000000"/>
          <w:lang w:eastAsia="uk-UA"/>
        </w:rPr>
      </w:pPr>
      <w:r w:rsidRPr="0053365B">
        <w:rPr>
          <w:color w:val="000000"/>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521333" w:rsidRPr="0053365B">
        <w:rPr>
          <w:color w:val="000000"/>
          <w:lang w:eastAsia="uk-UA"/>
        </w:rPr>
        <w:t> </w:t>
      </w:r>
      <w:r w:rsidRPr="0053365B">
        <w:rPr>
          <w:color w:val="000000"/>
          <w:lang w:eastAsia="uk-UA"/>
        </w:rPr>
        <w:t>94/зп-23, від 23 листопада 2023 року №</w:t>
      </w:r>
      <w:r w:rsidR="00A8403E" w:rsidRPr="0053365B">
        <w:rPr>
          <w:color w:val="000000"/>
          <w:lang w:eastAsia="uk-UA"/>
        </w:rPr>
        <w:t> </w:t>
      </w:r>
      <w:r w:rsidRPr="0053365B">
        <w:rPr>
          <w:color w:val="000000"/>
          <w:lang w:eastAsia="uk-UA"/>
        </w:rPr>
        <w:t>145/зп-23.</w:t>
      </w:r>
    </w:p>
    <w:p w:rsidR="00521F52" w:rsidRPr="0053365B" w:rsidRDefault="00E55CD1" w:rsidP="00A82DF6">
      <w:pPr>
        <w:ind w:firstLine="709"/>
        <w:jc w:val="both"/>
        <w:rPr>
          <w:color w:val="000000"/>
          <w:lang w:eastAsia="uk-UA"/>
        </w:rPr>
      </w:pPr>
      <w:r w:rsidRPr="0053365B">
        <w:rPr>
          <w:color w:val="000000"/>
          <w:lang w:eastAsia="uk-UA"/>
        </w:rPr>
        <w:t>З огляду на зазначене</w:t>
      </w:r>
      <w:r w:rsidR="00A873C4" w:rsidRPr="0053365B">
        <w:rPr>
          <w:color w:val="000000"/>
          <w:lang w:eastAsia="uk-UA"/>
        </w:rPr>
        <w:t>,</w:t>
      </w:r>
      <w:r w:rsidRPr="0053365B">
        <w:rPr>
          <w:color w:val="000000"/>
          <w:lang w:eastAsia="uk-UA"/>
        </w:rPr>
        <w:t xml:space="preserve"> </w:t>
      </w:r>
      <w:r w:rsidR="00903280" w:rsidRPr="0053365B">
        <w:rPr>
          <w:color w:val="000000"/>
          <w:lang w:eastAsia="uk-UA"/>
        </w:rPr>
        <w:t xml:space="preserve">Коломієць Н.В. </w:t>
      </w:r>
      <w:r w:rsidRPr="0053365B">
        <w:rPr>
          <w:color w:val="000000"/>
          <w:lang w:eastAsia="uk-UA"/>
        </w:rPr>
        <w:t>отрима</w:t>
      </w:r>
      <w:r w:rsidR="001545B9" w:rsidRPr="0053365B">
        <w:rPr>
          <w:color w:val="000000"/>
          <w:lang w:eastAsia="uk-UA"/>
        </w:rPr>
        <w:t>ла</w:t>
      </w:r>
      <w:r w:rsidRPr="0053365B">
        <w:rPr>
          <w:color w:val="000000"/>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9F3C0C" w:rsidRPr="0053365B">
        <w:rPr>
          <w:color w:val="000000"/>
          <w:lang w:eastAsia="uk-UA"/>
        </w:rPr>
        <w:t>загальних</w:t>
      </w:r>
      <w:r w:rsidRPr="0053365B">
        <w:rPr>
          <w:color w:val="000000"/>
          <w:lang w:eastAsia="uk-UA"/>
        </w:rPr>
        <w:t xml:space="preserve"> судів у межах конкурсу: 1) когнітивні здібності </w:t>
      </w:r>
      <w:r w:rsidR="0038248E" w:rsidRPr="0053365B">
        <w:rPr>
          <w:color w:val="000000"/>
          <w:lang w:eastAsia="uk-UA"/>
        </w:rPr>
        <w:t>4</w:t>
      </w:r>
      <w:r w:rsidR="00903280" w:rsidRPr="0053365B">
        <w:rPr>
          <w:color w:val="000000"/>
          <w:lang w:eastAsia="uk-UA"/>
        </w:rPr>
        <w:t>2</w:t>
      </w:r>
      <w:r w:rsidR="001024CA" w:rsidRPr="0053365B">
        <w:rPr>
          <w:lang w:eastAsia="uk-UA"/>
        </w:rPr>
        <w:t>,</w:t>
      </w:r>
      <w:r w:rsidR="00903280" w:rsidRPr="0053365B">
        <w:rPr>
          <w:lang w:eastAsia="uk-UA"/>
        </w:rPr>
        <w:t>2</w:t>
      </w:r>
      <w:r w:rsidR="00E61F86" w:rsidRPr="0053365B">
        <w:rPr>
          <w:lang w:eastAsia="uk-UA"/>
        </w:rPr>
        <w:t xml:space="preserve"> </w:t>
      </w:r>
      <w:proofErr w:type="spellStart"/>
      <w:r w:rsidRPr="0053365B">
        <w:rPr>
          <w:color w:val="000000"/>
          <w:lang w:eastAsia="uk-UA"/>
        </w:rPr>
        <w:t>бала</w:t>
      </w:r>
      <w:proofErr w:type="spellEnd"/>
      <w:r w:rsidRPr="0053365B">
        <w:rPr>
          <w:color w:val="000000"/>
          <w:lang w:eastAsia="uk-UA"/>
        </w:rPr>
        <w:t>; 2)</w:t>
      </w:r>
      <w:r w:rsidR="008629BE" w:rsidRPr="0053365B">
        <w:rPr>
          <w:color w:val="000000"/>
          <w:lang w:eastAsia="uk-UA"/>
        </w:rPr>
        <w:t> </w:t>
      </w:r>
      <w:r w:rsidRPr="0053365B">
        <w:rPr>
          <w:color w:val="000000"/>
          <w:lang w:eastAsia="uk-UA"/>
        </w:rPr>
        <w:t xml:space="preserve">знання історії української державності 40 балів; 3) знання у сфері права та зі спеціалізації </w:t>
      </w:r>
      <w:r w:rsidRPr="0053365B">
        <w:rPr>
          <w:color w:val="000000"/>
          <w:lang w:eastAsia="uk-UA"/>
        </w:rPr>
        <w:lastRenderedPageBreak/>
        <w:t xml:space="preserve">суду </w:t>
      </w:r>
      <w:r w:rsidR="00E61F86" w:rsidRPr="0053365B">
        <w:rPr>
          <w:lang w:eastAsia="uk-UA"/>
        </w:rPr>
        <w:t>1</w:t>
      </w:r>
      <w:r w:rsidR="0038248E" w:rsidRPr="0053365B">
        <w:rPr>
          <w:lang w:eastAsia="uk-UA"/>
        </w:rPr>
        <w:t>2</w:t>
      </w:r>
      <w:r w:rsidR="00903280" w:rsidRPr="0053365B">
        <w:rPr>
          <w:lang w:eastAsia="uk-UA"/>
        </w:rPr>
        <w:t>7</w:t>
      </w:r>
      <w:r w:rsidR="0006322D" w:rsidRPr="0053365B">
        <w:rPr>
          <w:lang w:eastAsia="uk-UA"/>
        </w:rPr>
        <w:t> </w:t>
      </w:r>
      <w:r w:rsidRPr="0053365B">
        <w:rPr>
          <w:color w:val="000000"/>
          <w:lang w:eastAsia="uk-UA"/>
        </w:rPr>
        <w:t>бал</w:t>
      </w:r>
      <w:r w:rsidR="00903280" w:rsidRPr="0053365B">
        <w:rPr>
          <w:color w:val="000000"/>
          <w:lang w:eastAsia="uk-UA"/>
        </w:rPr>
        <w:t>ів</w:t>
      </w:r>
      <w:r w:rsidRPr="0053365B">
        <w:rPr>
          <w:color w:val="000000"/>
          <w:lang w:eastAsia="uk-UA"/>
        </w:rPr>
        <w:t xml:space="preserve">; 4) здатність практичного застосування знань у сфері права у суді відповідного рівня та спеціалізації </w:t>
      </w:r>
      <w:r w:rsidR="00903280" w:rsidRPr="0053365B">
        <w:rPr>
          <w:color w:val="000000"/>
          <w:lang w:eastAsia="uk-UA"/>
        </w:rPr>
        <w:t>143</w:t>
      </w:r>
      <w:r w:rsidR="001024CA" w:rsidRPr="0053365B">
        <w:rPr>
          <w:color w:val="000000"/>
          <w:lang w:eastAsia="uk-UA"/>
        </w:rPr>
        <w:t xml:space="preserve"> </w:t>
      </w:r>
      <w:r w:rsidRPr="0053365B">
        <w:rPr>
          <w:color w:val="000000"/>
          <w:lang w:eastAsia="uk-UA"/>
        </w:rPr>
        <w:t>бал</w:t>
      </w:r>
      <w:r w:rsidR="00903280" w:rsidRPr="0053365B">
        <w:rPr>
          <w:color w:val="000000"/>
          <w:lang w:eastAsia="uk-UA"/>
        </w:rPr>
        <w:t>и</w:t>
      </w:r>
      <w:r w:rsidRPr="0053365B">
        <w:rPr>
          <w:color w:val="000000"/>
          <w:lang w:eastAsia="uk-UA"/>
        </w:rPr>
        <w:t xml:space="preserve">. Загальний результат за критерієм професійної компетентності </w:t>
      </w:r>
      <w:r w:rsidR="001024CA" w:rsidRPr="0053365B">
        <w:rPr>
          <w:color w:val="000000"/>
          <w:lang w:eastAsia="uk-UA"/>
        </w:rPr>
        <w:t>35</w:t>
      </w:r>
      <w:r w:rsidR="00903280" w:rsidRPr="0053365B">
        <w:rPr>
          <w:color w:val="000000"/>
          <w:lang w:eastAsia="uk-UA"/>
        </w:rPr>
        <w:t>2</w:t>
      </w:r>
      <w:r w:rsidR="002E24F9" w:rsidRPr="0053365B">
        <w:rPr>
          <w:color w:val="000000"/>
          <w:lang w:eastAsia="uk-UA"/>
        </w:rPr>
        <w:t>,</w:t>
      </w:r>
      <w:r w:rsidR="00903280" w:rsidRPr="0053365B">
        <w:rPr>
          <w:color w:val="000000"/>
          <w:lang w:eastAsia="uk-UA"/>
        </w:rPr>
        <w:t>2</w:t>
      </w:r>
      <w:r w:rsidR="0006322D" w:rsidRPr="0053365B">
        <w:rPr>
          <w:color w:val="000000"/>
          <w:lang w:eastAsia="uk-UA"/>
        </w:rPr>
        <w:t> </w:t>
      </w:r>
      <w:proofErr w:type="spellStart"/>
      <w:r w:rsidRPr="0053365B">
        <w:rPr>
          <w:color w:val="000000"/>
          <w:lang w:eastAsia="uk-UA"/>
        </w:rPr>
        <w:t>бала</w:t>
      </w:r>
      <w:proofErr w:type="spellEnd"/>
      <w:r w:rsidRPr="0053365B">
        <w:rPr>
          <w:color w:val="000000"/>
          <w:lang w:eastAsia="uk-UA"/>
        </w:rPr>
        <w:t>.</w:t>
      </w:r>
    </w:p>
    <w:p w:rsidR="00063BF6" w:rsidRPr="0053365B" w:rsidRDefault="00063BF6" w:rsidP="00063BF6">
      <w:pPr>
        <w:ind w:firstLine="709"/>
        <w:jc w:val="both"/>
        <w:rPr>
          <w:color w:val="000000"/>
          <w:lang w:eastAsia="uk-UA"/>
        </w:rPr>
      </w:pPr>
      <w:r w:rsidRPr="0053365B">
        <w:rPr>
          <w:color w:val="000000"/>
          <w:lang w:eastAsia="uk-UA"/>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rsidR="001024CA" w:rsidRPr="0053365B" w:rsidRDefault="00E8679A" w:rsidP="00063BF6">
      <w:pPr>
        <w:ind w:firstLine="709"/>
        <w:jc w:val="both"/>
        <w:rPr>
          <w:color w:val="000000"/>
          <w:lang w:eastAsia="uk-UA"/>
        </w:rPr>
      </w:pPr>
      <w:r w:rsidRPr="0053365B">
        <w:rPr>
          <w:color w:val="000000"/>
          <w:lang w:eastAsia="uk-UA"/>
        </w:rPr>
        <w:t>До Комісії 05</w:t>
      </w:r>
      <w:r w:rsidR="001024CA" w:rsidRPr="0053365B">
        <w:rPr>
          <w:color w:val="000000"/>
          <w:lang w:eastAsia="uk-UA"/>
        </w:rPr>
        <w:t xml:space="preserve"> травня 2025 року надійшла заява </w:t>
      </w:r>
      <w:r w:rsidRPr="0053365B">
        <w:rPr>
          <w:color w:val="000000"/>
          <w:lang w:eastAsia="uk-UA"/>
        </w:rPr>
        <w:t xml:space="preserve">Коломієць Н.В. </w:t>
      </w:r>
      <w:r w:rsidR="001024CA" w:rsidRPr="0053365B">
        <w:rPr>
          <w:color w:val="000000"/>
          <w:lang w:eastAsia="uk-UA"/>
        </w:rPr>
        <w:t>про намір претендувати на посаду судді Чернігівського апеляційного суду.</w:t>
      </w:r>
    </w:p>
    <w:p w:rsidR="00063BF6" w:rsidRPr="0053365B" w:rsidRDefault="00063BF6" w:rsidP="00063BF6">
      <w:pPr>
        <w:ind w:firstLine="709"/>
        <w:jc w:val="both"/>
        <w:rPr>
          <w:color w:val="000000"/>
          <w:lang w:eastAsia="uk-UA"/>
        </w:rPr>
      </w:pPr>
      <w:r w:rsidRPr="0053365B">
        <w:rPr>
          <w:color w:val="000000"/>
          <w:lang w:eastAsia="uk-UA"/>
        </w:rPr>
        <w:t>Відповідно до протоколу повторного розподілу між членами Комісії від 19 травня 2025</w:t>
      </w:r>
      <w:r w:rsidR="00BF1CBB" w:rsidRPr="0053365B">
        <w:rPr>
          <w:color w:val="000000"/>
          <w:lang w:eastAsia="uk-UA"/>
        </w:rPr>
        <w:t> </w:t>
      </w:r>
      <w:r w:rsidRPr="0053365B">
        <w:rPr>
          <w:color w:val="000000"/>
          <w:lang w:eastAsia="uk-UA"/>
        </w:rPr>
        <w:t xml:space="preserve">року доповідачем за результатами розгляду матеріалів стосовно кандидата на посаду судді апеляційного загального суду </w:t>
      </w:r>
      <w:r w:rsidR="00E8679A" w:rsidRPr="0053365B">
        <w:rPr>
          <w:color w:val="000000"/>
          <w:lang w:eastAsia="uk-UA"/>
        </w:rPr>
        <w:t xml:space="preserve">Коломієць Н.В. </w:t>
      </w:r>
      <w:r w:rsidRPr="0053365B">
        <w:rPr>
          <w:color w:val="000000"/>
          <w:lang w:eastAsia="uk-UA"/>
        </w:rPr>
        <w:t xml:space="preserve">визначено члена Комісії </w:t>
      </w:r>
      <w:proofErr w:type="spellStart"/>
      <w:r w:rsidRPr="0053365B">
        <w:rPr>
          <w:color w:val="000000"/>
          <w:lang w:eastAsia="uk-UA"/>
        </w:rPr>
        <w:t>Кобецьку</w:t>
      </w:r>
      <w:proofErr w:type="spellEnd"/>
      <w:r w:rsidRPr="0053365B">
        <w:rPr>
          <w:color w:val="000000"/>
          <w:lang w:eastAsia="uk-UA"/>
        </w:rPr>
        <w:t xml:space="preserve"> Н.Р.</w:t>
      </w:r>
    </w:p>
    <w:p w:rsidR="004F5960" w:rsidRPr="0053365B" w:rsidRDefault="004F5960" w:rsidP="004F5960">
      <w:pPr>
        <w:ind w:firstLine="709"/>
        <w:jc w:val="both"/>
        <w:rPr>
          <w:lang w:eastAsia="uk-UA"/>
        </w:rPr>
      </w:pPr>
      <w:r w:rsidRPr="0053365B">
        <w:rPr>
          <w:lang w:eastAsia="uk-UA"/>
        </w:rPr>
        <w:t>Комісією в межах повноважень та на виконання вимог статті 75 Закону, статей 56–58 Закону України «Про запобігання корупції», надіслано запити до уповноважених державних органів з метою перевірки відомостей стосовно кандидата щодо його відповідності вимогам, визначеним Законом, та достовірності поданих документів. Отримані відповіді від уповноважених державних органів (результати спеціальної перевірки) враховано при ухваленні рішення Комісії у складі колегії за результатами кваліфікаційного оцінювання.</w:t>
      </w:r>
    </w:p>
    <w:p w:rsidR="007E6C3C" w:rsidRPr="0053365B" w:rsidRDefault="00521F52" w:rsidP="00A82DF6">
      <w:pPr>
        <w:ind w:firstLine="709"/>
        <w:jc w:val="both"/>
        <w:rPr>
          <w:color w:val="000000"/>
          <w:lang w:eastAsia="uk-UA"/>
        </w:rPr>
      </w:pPr>
      <w:r w:rsidRPr="0053365B">
        <w:rPr>
          <w:color w:val="1D1D1B"/>
          <w:lang w:eastAsia="uk-UA"/>
        </w:rPr>
        <w:t xml:space="preserve">Комісія </w:t>
      </w:r>
      <w:r w:rsidR="00063BF6" w:rsidRPr="0053365B">
        <w:rPr>
          <w:color w:val="1D1D1B"/>
          <w:lang w:eastAsia="uk-UA"/>
        </w:rPr>
        <w:t xml:space="preserve">26 травня 2025 року </w:t>
      </w:r>
      <w:r w:rsidRPr="0053365B">
        <w:rPr>
          <w:color w:val="1D1D1B"/>
          <w:lang w:eastAsia="uk-UA"/>
        </w:rPr>
        <w:t xml:space="preserve">звернулась </w:t>
      </w:r>
      <w:r w:rsidR="0006322D" w:rsidRPr="0053365B">
        <w:rPr>
          <w:color w:val="1D1D1B"/>
          <w:lang w:eastAsia="uk-UA"/>
        </w:rPr>
        <w:t xml:space="preserve">з листом </w:t>
      </w:r>
      <w:r w:rsidRPr="0053365B">
        <w:rPr>
          <w:color w:val="1D1D1B"/>
          <w:lang w:eastAsia="uk-UA"/>
        </w:rPr>
        <w:t xml:space="preserve">до кандидатів на посади суддів в апеляційних </w:t>
      </w:r>
      <w:r w:rsidR="00063BF6" w:rsidRPr="0053365B">
        <w:rPr>
          <w:color w:val="1D1D1B"/>
          <w:lang w:eastAsia="uk-UA"/>
        </w:rPr>
        <w:t>загальних</w:t>
      </w:r>
      <w:r w:rsidRPr="0053365B">
        <w:rPr>
          <w:color w:val="1D1D1B"/>
          <w:lang w:eastAsia="uk-UA"/>
        </w:rPr>
        <w:t xml:space="preserve"> судах</w:t>
      </w:r>
      <w:r w:rsidR="00895A9D" w:rsidRPr="0053365B">
        <w:rPr>
          <w:color w:val="1D1D1B"/>
          <w:lang w:eastAsia="uk-UA"/>
        </w:rPr>
        <w:t>, у якому</w:t>
      </w:r>
      <w:r w:rsidRPr="0053365B">
        <w:rPr>
          <w:color w:val="1D1D1B"/>
          <w:lang w:eastAsia="uk-UA"/>
        </w:rPr>
        <w:t xml:space="preserve"> запропон</w:t>
      </w:r>
      <w:r w:rsidR="00895A9D" w:rsidRPr="0053365B">
        <w:rPr>
          <w:color w:val="1D1D1B"/>
          <w:lang w:eastAsia="uk-UA"/>
        </w:rPr>
        <w:t>овано</w:t>
      </w:r>
      <w:r w:rsidRPr="0053365B">
        <w:rPr>
          <w:color w:val="1D1D1B"/>
          <w:lang w:eastAsia="uk-UA"/>
        </w:rPr>
        <w:t xml:space="preserve"> надати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w:t>
      </w:r>
      <w:r w:rsidR="00895A9D" w:rsidRPr="0053365B">
        <w:rPr>
          <w:color w:val="1D1D1B"/>
          <w:lang w:eastAsia="uk-UA"/>
        </w:rPr>
        <w:t>.</w:t>
      </w:r>
      <w:r w:rsidR="00895A9D" w:rsidRPr="0053365B">
        <w:rPr>
          <w:color w:val="000000"/>
          <w:lang w:eastAsia="uk-UA"/>
        </w:rPr>
        <w:t xml:space="preserve"> </w:t>
      </w:r>
    </w:p>
    <w:p w:rsidR="00521F52" w:rsidRPr="0053365B" w:rsidRDefault="00521F52" w:rsidP="00A82DF6">
      <w:pPr>
        <w:ind w:firstLine="709"/>
        <w:jc w:val="both"/>
        <w:rPr>
          <w:color w:val="1D1D1B"/>
          <w:lang w:eastAsia="uk-UA"/>
        </w:rPr>
      </w:pPr>
      <w:r w:rsidRPr="0053365B">
        <w:rPr>
          <w:color w:val="1D1D1B"/>
          <w:lang w:eastAsia="uk-UA"/>
        </w:rPr>
        <w:t xml:space="preserve">У відповідь </w:t>
      </w:r>
      <w:r w:rsidR="00E8679A" w:rsidRPr="0053365B">
        <w:rPr>
          <w:color w:val="000000"/>
          <w:lang w:eastAsia="uk-UA"/>
        </w:rPr>
        <w:t xml:space="preserve">Коломієць Н.В. </w:t>
      </w:r>
      <w:r w:rsidRPr="0053365B">
        <w:rPr>
          <w:color w:val="1D1D1B"/>
          <w:lang w:eastAsia="uk-UA"/>
        </w:rPr>
        <w:t xml:space="preserve">надіслано до Комісії обґрунтування щодо відповідності </w:t>
      </w:r>
      <w:r w:rsidR="00E8679A" w:rsidRPr="0053365B">
        <w:rPr>
          <w:color w:val="1D1D1B"/>
          <w:lang w:eastAsia="uk-UA"/>
        </w:rPr>
        <w:t xml:space="preserve">її </w:t>
      </w:r>
      <w:r w:rsidRPr="0053365B">
        <w:rPr>
          <w:color w:val="1D1D1B"/>
          <w:lang w:eastAsia="uk-UA"/>
        </w:rPr>
        <w:t>критеріям особистої та соціальної компетентності, зокрема за показниками критерію особист</w:t>
      </w:r>
      <w:r w:rsidR="00C96B78" w:rsidRPr="0053365B">
        <w:rPr>
          <w:color w:val="1D1D1B"/>
          <w:lang w:eastAsia="uk-UA"/>
        </w:rPr>
        <w:t>ої</w:t>
      </w:r>
      <w:r w:rsidRPr="0053365B">
        <w:rPr>
          <w:color w:val="1D1D1B"/>
          <w:lang w:eastAsia="uk-UA"/>
        </w:rPr>
        <w:t xml:space="preserve"> компетентн</w:t>
      </w:r>
      <w:r w:rsidR="00C96B78" w:rsidRPr="0053365B">
        <w:rPr>
          <w:color w:val="1D1D1B"/>
          <w:lang w:eastAsia="uk-UA"/>
        </w:rPr>
        <w:t>о</w:t>
      </w:r>
      <w:r w:rsidRPr="0053365B">
        <w:rPr>
          <w:color w:val="1D1D1B"/>
          <w:lang w:eastAsia="uk-UA"/>
        </w:rPr>
        <w:t>ст</w:t>
      </w:r>
      <w:r w:rsidR="00C96B78" w:rsidRPr="0053365B">
        <w:rPr>
          <w:color w:val="1D1D1B"/>
          <w:lang w:eastAsia="uk-UA"/>
        </w:rPr>
        <w:t>і</w:t>
      </w:r>
      <w:r w:rsidRPr="0053365B">
        <w:rPr>
          <w:color w:val="1D1D1B"/>
          <w:lang w:eastAsia="uk-UA"/>
        </w:rPr>
        <w:t>: «Рішучість та відповідальність», «Безперервний розвиток», та показникам критерію соціальн</w:t>
      </w:r>
      <w:r w:rsidR="00C96B78" w:rsidRPr="0053365B">
        <w:rPr>
          <w:color w:val="1D1D1B"/>
          <w:lang w:eastAsia="uk-UA"/>
        </w:rPr>
        <w:t>ої</w:t>
      </w:r>
      <w:r w:rsidRPr="0053365B">
        <w:rPr>
          <w:color w:val="1D1D1B"/>
          <w:lang w:eastAsia="uk-UA"/>
        </w:rPr>
        <w:t xml:space="preserve"> компетентн</w:t>
      </w:r>
      <w:r w:rsidR="00C96B78" w:rsidRPr="0053365B">
        <w:rPr>
          <w:color w:val="1D1D1B"/>
          <w:lang w:eastAsia="uk-UA"/>
        </w:rPr>
        <w:t>о</w:t>
      </w:r>
      <w:r w:rsidRPr="0053365B">
        <w:rPr>
          <w:color w:val="1D1D1B"/>
          <w:lang w:eastAsia="uk-UA"/>
        </w:rPr>
        <w:t>ст</w:t>
      </w:r>
      <w:r w:rsidR="00C96B78" w:rsidRPr="0053365B">
        <w:rPr>
          <w:color w:val="1D1D1B"/>
          <w:lang w:eastAsia="uk-UA"/>
        </w:rPr>
        <w:t>і</w:t>
      </w:r>
      <w:r w:rsidRPr="0053365B">
        <w:rPr>
          <w:color w:val="1D1D1B"/>
          <w:lang w:eastAsia="uk-UA"/>
        </w:rPr>
        <w:t>: «Ефективна комунікація», «Ефективна взаємодія», «Стійкість мотивації», «Емоційна стійкість».</w:t>
      </w:r>
    </w:p>
    <w:p w:rsidR="006A593E" w:rsidRPr="0053365B" w:rsidRDefault="006A593E" w:rsidP="00A82DF6">
      <w:pPr>
        <w:ind w:firstLine="709"/>
        <w:jc w:val="both"/>
        <w:rPr>
          <w:color w:val="1D1D1B"/>
          <w:lang w:eastAsia="uk-UA"/>
        </w:rPr>
      </w:pPr>
      <w:r w:rsidRPr="0053365B">
        <w:rPr>
          <w:color w:val="1D1D1B"/>
          <w:lang w:eastAsia="uk-UA"/>
        </w:rPr>
        <w:t xml:space="preserve">До Комісії </w:t>
      </w:r>
      <w:r w:rsidR="00510846" w:rsidRPr="0053365B">
        <w:rPr>
          <w:color w:val="1D1D1B"/>
          <w:lang w:eastAsia="uk-UA"/>
        </w:rPr>
        <w:t>26</w:t>
      </w:r>
      <w:r w:rsidR="001E753A" w:rsidRPr="0053365B">
        <w:rPr>
          <w:color w:val="1D1D1B"/>
          <w:lang w:eastAsia="uk-UA"/>
        </w:rPr>
        <w:t xml:space="preserve"> </w:t>
      </w:r>
      <w:r w:rsidR="00510846" w:rsidRPr="0053365B">
        <w:rPr>
          <w:color w:val="1D1D1B"/>
          <w:lang w:eastAsia="uk-UA"/>
        </w:rPr>
        <w:t xml:space="preserve">вересня </w:t>
      </w:r>
      <w:r w:rsidR="001E753A" w:rsidRPr="0053365B">
        <w:rPr>
          <w:color w:val="1D1D1B"/>
          <w:lang w:eastAsia="uk-UA"/>
        </w:rPr>
        <w:t xml:space="preserve">2025 року </w:t>
      </w:r>
      <w:r w:rsidRPr="0053365B">
        <w:rPr>
          <w:color w:val="1D1D1B"/>
          <w:lang w:eastAsia="uk-UA"/>
        </w:rPr>
        <w:t xml:space="preserve">надійшов висновок Громадської ради доброчесності (далі – ГРД), затверджений </w:t>
      </w:r>
      <w:r w:rsidR="00510846" w:rsidRPr="0053365B">
        <w:rPr>
          <w:color w:val="1D1D1B"/>
          <w:lang w:eastAsia="uk-UA"/>
        </w:rPr>
        <w:t>14</w:t>
      </w:r>
      <w:r w:rsidR="001E753A" w:rsidRPr="0053365B">
        <w:rPr>
          <w:color w:val="1D1D1B"/>
          <w:lang w:eastAsia="uk-UA"/>
        </w:rPr>
        <w:t xml:space="preserve"> </w:t>
      </w:r>
      <w:r w:rsidR="00510846" w:rsidRPr="0053365B">
        <w:rPr>
          <w:color w:val="1D1D1B"/>
          <w:lang w:eastAsia="uk-UA"/>
        </w:rPr>
        <w:t xml:space="preserve">вересня </w:t>
      </w:r>
      <w:r w:rsidR="001E753A" w:rsidRPr="0053365B">
        <w:rPr>
          <w:color w:val="1D1D1B"/>
          <w:lang w:eastAsia="uk-UA"/>
        </w:rPr>
        <w:t>2025 року</w:t>
      </w:r>
      <w:r w:rsidRPr="0053365B">
        <w:rPr>
          <w:color w:val="1D1D1B"/>
          <w:lang w:eastAsia="uk-UA"/>
        </w:rPr>
        <w:t xml:space="preserve">, про невідповідність кандидата на посаду судді апеляційного </w:t>
      </w:r>
      <w:r w:rsidR="001E753A" w:rsidRPr="0053365B">
        <w:rPr>
          <w:color w:val="1D1D1B"/>
          <w:lang w:eastAsia="uk-UA"/>
        </w:rPr>
        <w:t>загально</w:t>
      </w:r>
      <w:r w:rsidRPr="0053365B">
        <w:rPr>
          <w:color w:val="1D1D1B"/>
          <w:lang w:eastAsia="uk-UA"/>
        </w:rPr>
        <w:t xml:space="preserve">го суду </w:t>
      </w:r>
      <w:r w:rsidR="00510846" w:rsidRPr="0053365B">
        <w:rPr>
          <w:color w:val="1D1D1B"/>
          <w:lang w:eastAsia="uk-UA"/>
        </w:rPr>
        <w:t xml:space="preserve">Коломієць Н.В. </w:t>
      </w:r>
      <w:r w:rsidRPr="0053365B">
        <w:rPr>
          <w:color w:val="1D1D1B"/>
          <w:lang w:eastAsia="uk-UA"/>
        </w:rPr>
        <w:t>критеріям доб</w:t>
      </w:r>
      <w:r w:rsidR="00510846" w:rsidRPr="0053365B">
        <w:rPr>
          <w:color w:val="1D1D1B"/>
          <w:lang w:eastAsia="uk-UA"/>
        </w:rPr>
        <w:t>рочесності та професійної етики. Інформація яка містилася у вка</w:t>
      </w:r>
      <w:r w:rsidR="00E376D1" w:rsidRPr="0053365B">
        <w:rPr>
          <w:color w:val="1D1D1B"/>
          <w:lang w:eastAsia="uk-UA"/>
        </w:rPr>
        <w:t xml:space="preserve">заному висновку була предметом обговорення Комісії у складі колегії під час співбесіди 21 жовтня 2025 року. </w:t>
      </w:r>
    </w:p>
    <w:p w:rsidR="00E376D1" w:rsidRPr="0053365B" w:rsidRDefault="00E376D1" w:rsidP="00A82DF6">
      <w:pPr>
        <w:ind w:firstLine="709"/>
        <w:jc w:val="both"/>
        <w:rPr>
          <w:color w:val="1D1D1B"/>
          <w:lang w:eastAsia="uk-UA"/>
        </w:rPr>
      </w:pPr>
      <w:r w:rsidRPr="0053365B">
        <w:rPr>
          <w:color w:val="1D1D1B"/>
          <w:lang w:eastAsia="uk-UA"/>
        </w:rPr>
        <w:t xml:space="preserve">На адресу Комісії 10 листопада 2025 року ГРД надіслала висновок у новій редакції про невідповідність </w:t>
      </w:r>
      <w:r w:rsidR="00510035" w:rsidRPr="0053365B">
        <w:rPr>
          <w:color w:val="1D1D1B"/>
          <w:lang w:eastAsia="uk-UA"/>
        </w:rPr>
        <w:t xml:space="preserve">Коломієць Н.В. </w:t>
      </w:r>
      <w:r w:rsidRPr="0053365B">
        <w:rPr>
          <w:color w:val="1D1D1B"/>
          <w:lang w:eastAsia="uk-UA"/>
        </w:rPr>
        <w:t>критеріям доброчесності та пр</w:t>
      </w:r>
      <w:r w:rsidR="00510035" w:rsidRPr="0053365B">
        <w:rPr>
          <w:color w:val="1D1D1B"/>
          <w:lang w:eastAsia="uk-UA"/>
        </w:rPr>
        <w:t>офесійної етики, затверджений 05</w:t>
      </w:r>
      <w:r w:rsidRPr="0053365B">
        <w:rPr>
          <w:color w:val="1D1D1B"/>
          <w:lang w:eastAsia="uk-UA"/>
        </w:rPr>
        <w:t xml:space="preserve"> </w:t>
      </w:r>
      <w:r w:rsidR="00510035" w:rsidRPr="0053365B">
        <w:rPr>
          <w:color w:val="1D1D1B"/>
          <w:lang w:eastAsia="uk-UA"/>
        </w:rPr>
        <w:t xml:space="preserve">листопада </w:t>
      </w:r>
      <w:r w:rsidR="00381DC6" w:rsidRPr="0053365B">
        <w:rPr>
          <w:color w:val="1D1D1B"/>
          <w:lang w:eastAsia="uk-UA"/>
        </w:rPr>
        <w:t>2025 року.</w:t>
      </w:r>
    </w:p>
    <w:p w:rsidR="00A52DBB" w:rsidRPr="0053365B" w:rsidRDefault="00A52DBB" w:rsidP="00A82DF6">
      <w:pPr>
        <w:ind w:firstLine="709"/>
        <w:jc w:val="both"/>
        <w:rPr>
          <w:color w:val="1D1D1B"/>
          <w:lang w:eastAsia="uk-UA"/>
        </w:rPr>
      </w:pPr>
      <w:r w:rsidRPr="0053365B">
        <w:rPr>
          <w:color w:val="1D1D1B"/>
          <w:lang w:eastAsia="uk-UA"/>
        </w:rPr>
        <w:t xml:space="preserve">Копію висновку ГРД </w:t>
      </w:r>
      <w:r w:rsidR="00381DC6" w:rsidRPr="0053365B">
        <w:rPr>
          <w:color w:val="1D1D1B"/>
          <w:lang w:eastAsia="uk-UA"/>
        </w:rPr>
        <w:t>від 05 листопада 2025 року</w:t>
      </w:r>
      <w:r w:rsidRPr="0053365B">
        <w:rPr>
          <w:color w:val="1D1D1B"/>
          <w:lang w:eastAsia="uk-UA"/>
        </w:rPr>
        <w:t xml:space="preserve"> було надіслано на електронну адресу </w:t>
      </w:r>
      <w:r w:rsidR="00381DC6" w:rsidRPr="0053365B">
        <w:rPr>
          <w:color w:val="1D1D1B"/>
          <w:lang w:eastAsia="uk-UA"/>
        </w:rPr>
        <w:t>Коломієць Н.В.</w:t>
      </w:r>
    </w:p>
    <w:p w:rsidR="00A52DBB" w:rsidRPr="0053365B" w:rsidRDefault="00381DC6" w:rsidP="00A82DF6">
      <w:pPr>
        <w:ind w:firstLine="709"/>
        <w:jc w:val="both"/>
        <w:rPr>
          <w:color w:val="1D1D1B"/>
          <w:lang w:eastAsia="uk-UA"/>
        </w:rPr>
      </w:pPr>
      <w:r w:rsidRPr="0053365B">
        <w:rPr>
          <w:color w:val="1D1D1B"/>
          <w:lang w:eastAsia="uk-UA"/>
        </w:rPr>
        <w:t xml:space="preserve">Під час пленарного засідання були обговорені питання, що стали підставою для висновку ГРД у новій редакції, який фактично відрізняється від попереднього </w:t>
      </w:r>
      <w:r w:rsidR="00EB431C" w:rsidRPr="0053365B">
        <w:rPr>
          <w:color w:val="1D1D1B"/>
          <w:lang w:eastAsia="uk-UA"/>
        </w:rPr>
        <w:t>тільки</w:t>
      </w:r>
      <w:r w:rsidRPr="0053365B">
        <w:rPr>
          <w:color w:val="1D1D1B"/>
          <w:lang w:eastAsia="uk-UA"/>
        </w:rPr>
        <w:t xml:space="preserve"> тим, що доповнений </w:t>
      </w:r>
      <w:r w:rsidR="009A3CFF" w:rsidRPr="0053365B">
        <w:rPr>
          <w:color w:val="1D1D1B"/>
          <w:lang w:eastAsia="uk-UA"/>
        </w:rPr>
        <w:t>одн</w:t>
      </w:r>
      <w:r w:rsidR="00640F99" w:rsidRPr="0053365B">
        <w:rPr>
          <w:color w:val="1D1D1B"/>
          <w:lang w:eastAsia="uk-UA"/>
        </w:rPr>
        <w:t xml:space="preserve">ією </w:t>
      </w:r>
      <w:r w:rsidR="009A3CFF" w:rsidRPr="0053365B">
        <w:rPr>
          <w:color w:val="1D1D1B"/>
          <w:lang w:eastAsia="uk-UA"/>
        </w:rPr>
        <w:t xml:space="preserve">обставиною </w:t>
      </w:r>
      <w:r w:rsidR="00A873C4" w:rsidRPr="0053365B">
        <w:rPr>
          <w:color w:val="1D1D1B"/>
          <w:lang w:eastAsia="uk-UA"/>
        </w:rPr>
        <w:t xml:space="preserve">стосовно </w:t>
      </w:r>
      <w:r w:rsidR="009A3CFF" w:rsidRPr="0053365B">
        <w:rPr>
          <w:color w:val="1D1D1B"/>
          <w:lang w:eastAsia="uk-UA"/>
        </w:rPr>
        <w:t>підтвердження невід</w:t>
      </w:r>
      <w:r w:rsidR="00026CF4" w:rsidRPr="0053365B">
        <w:rPr>
          <w:color w:val="1D1D1B"/>
          <w:lang w:eastAsia="uk-UA"/>
        </w:rPr>
        <w:t>повідності Коломієць Н.В. по</w:t>
      </w:r>
      <w:r w:rsidR="00640F99" w:rsidRPr="0053365B">
        <w:rPr>
          <w:color w:val="1D1D1B"/>
          <w:lang w:eastAsia="uk-UA"/>
        </w:rPr>
        <w:t>казнику «</w:t>
      </w:r>
      <w:r w:rsidR="00A873C4" w:rsidRPr="0053365B">
        <w:rPr>
          <w:color w:val="1D1D1B"/>
          <w:lang w:eastAsia="uk-UA"/>
        </w:rPr>
        <w:t>З</w:t>
      </w:r>
      <w:r w:rsidR="00026CF4" w:rsidRPr="0053365B">
        <w:rPr>
          <w:color w:val="1D1D1B"/>
          <w:lang w:eastAsia="uk-UA"/>
        </w:rPr>
        <w:t>аконність</w:t>
      </w:r>
      <w:r w:rsidR="00640F99" w:rsidRPr="0053365B">
        <w:rPr>
          <w:color w:val="1D1D1B"/>
          <w:lang w:eastAsia="uk-UA"/>
        </w:rPr>
        <w:t xml:space="preserve"> джерел походження прав на об’єкти цивільних прав». </w:t>
      </w:r>
      <w:r w:rsidR="00026CF4" w:rsidRPr="0053365B">
        <w:rPr>
          <w:color w:val="1D1D1B"/>
          <w:lang w:eastAsia="uk-UA"/>
        </w:rPr>
        <w:t xml:space="preserve"> </w:t>
      </w:r>
      <w:r w:rsidRPr="0053365B">
        <w:rPr>
          <w:color w:val="1D1D1B"/>
          <w:lang w:eastAsia="uk-UA"/>
        </w:rPr>
        <w:t xml:space="preserve"> </w:t>
      </w:r>
    </w:p>
    <w:p w:rsidR="004A52CF" w:rsidRPr="0053365B" w:rsidRDefault="004A52CF" w:rsidP="00A82DF6">
      <w:pPr>
        <w:ind w:firstLine="709"/>
        <w:jc w:val="both"/>
        <w:rPr>
          <w:color w:val="1D1D1B"/>
          <w:lang w:eastAsia="uk-UA"/>
        </w:rPr>
      </w:pPr>
      <w:r w:rsidRPr="0053365B">
        <w:rPr>
          <w:color w:val="1D1D1B"/>
          <w:lang w:eastAsia="uk-UA"/>
        </w:rPr>
        <w:t>ГРД у висновку</w:t>
      </w:r>
      <w:r w:rsidR="00F768BB" w:rsidRPr="0053365B">
        <w:rPr>
          <w:color w:val="1D1D1B"/>
          <w:lang w:eastAsia="uk-UA"/>
        </w:rPr>
        <w:t xml:space="preserve"> від 05 листопада 2025 року </w:t>
      </w:r>
      <w:r w:rsidR="008103D4" w:rsidRPr="0053365B">
        <w:rPr>
          <w:color w:val="1D1D1B"/>
          <w:lang w:eastAsia="uk-UA"/>
        </w:rPr>
        <w:t>зазначила</w:t>
      </w:r>
      <w:r w:rsidRPr="0053365B">
        <w:rPr>
          <w:color w:val="1D1D1B"/>
          <w:lang w:eastAsia="uk-UA"/>
        </w:rPr>
        <w:t>, що кандидат</w:t>
      </w:r>
      <w:r w:rsidRPr="0053365B">
        <w:t xml:space="preserve"> </w:t>
      </w:r>
      <w:r w:rsidRPr="0053365B">
        <w:rPr>
          <w:color w:val="1D1D1B"/>
          <w:lang w:eastAsia="uk-UA"/>
        </w:rPr>
        <w:t>не відповідає критеріям доброчесності та професійної етики за такими показниками:</w:t>
      </w:r>
    </w:p>
    <w:p w:rsidR="0053365B" w:rsidRDefault="00152DE1" w:rsidP="0053365B">
      <w:pPr>
        <w:ind w:firstLine="709"/>
        <w:jc w:val="both"/>
        <w:rPr>
          <w:color w:val="1D1D1B"/>
          <w:lang w:eastAsia="uk-UA"/>
        </w:rPr>
      </w:pPr>
      <w:r w:rsidRPr="0053365B">
        <w:rPr>
          <w:color w:val="1D1D1B"/>
          <w:lang w:eastAsia="uk-UA"/>
        </w:rPr>
        <w:t xml:space="preserve">1. Законність джерел походження прав на об’єкти цивільних прав </w:t>
      </w:r>
      <w:r w:rsidR="00955E19" w:rsidRPr="0053365B">
        <w:rPr>
          <w:color w:val="1D1D1B"/>
          <w:lang w:eastAsia="uk-UA"/>
        </w:rPr>
        <w:t>(підпункт</w:t>
      </w:r>
      <w:r w:rsidR="00BB1623" w:rsidRPr="0053365B">
        <w:rPr>
          <w:color w:val="1D1D1B"/>
          <w:lang w:eastAsia="uk-UA"/>
        </w:rPr>
        <w:t xml:space="preserve"> </w:t>
      </w:r>
      <w:r w:rsidRPr="0053365B">
        <w:rPr>
          <w:color w:val="1D1D1B"/>
          <w:lang w:eastAsia="uk-UA"/>
        </w:rPr>
        <w:t>5</w:t>
      </w:r>
      <w:r w:rsidR="00BB1623" w:rsidRPr="0053365B">
        <w:rPr>
          <w:color w:val="1D1D1B"/>
          <w:lang w:eastAsia="uk-UA"/>
        </w:rPr>
        <w:t xml:space="preserve"> </w:t>
      </w:r>
      <w:r w:rsidR="00955E19" w:rsidRPr="0053365B">
        <w:rPr>
          <w:color w:val="1D1D1B"/>
          <w:lang w:eastAsia="uk-UA"/>
        </w:rPr>
        <w:t xml:space="preserve">пункту </w:t>
      </w:r>
      <w:r w:rsidRPr="0053365B">
        <w:rPr>
          <w:color w:val="1D1D1B"/>
          <w:lang w:eastAsia="uk-UA"/>
        </w:rPr>
        <w:t>21</w:t>
      </w:r>
      <w:r w:rsidR="00955E19" w:rsidRPr="0053365B">
        <w:rPr>
          <w:color w:val="1D1D1B"/>
          <w:lang w:eastAsia="uk-UA"/>
        </w:rPr>
        <w:t xml:space="preserve"> </w:t>
      </w:r>
      <w:r w:rsidR="00DB76BC" w:rsidRPr="0053365B">
        <w:rPr>
          <w:iCs/>
          <w:color w:val="000000"/>
        </w:rPr>
        <w:t xml:space="preserve">Єдиних показників для оцінки доброчесності та професійної етики судді (кандидата на посаду судді), затверджених рішенням ВРП 17.12.2024 року № 3659/0/15-24 (далі – Єдині </w:t>
      </w:r>
      <w:r w:rsidR="00F331D6" w:rsidRPr="0053365B">
        <w:rPr>
          <w:color w:val="1D1D1B"/>
          <w:lang w:eastAsia="uk-UA"/>
        </w:rPr>
        <w:t>показник</w:t>
      </w:r>
      <w:r w:rsidR="00DB76BC" w:rsidRPr="0053365B">
        <w:rPr>
          <w:color w:val="1D1D1B"/>
          <w:lang w:eastAsia="uk-UA"/>
        </w:rPr>
        <w:t>и</w:t>
      </w:r>
      <w:r w:rsidR="00F331D6" w:rsidRPr="0053365B">
        <w:rPr>
          <w:color w:val="1D1D1B"/>
          <w:lang w:eastAsia="uk-UA"/>
        </w:rPr>
        <w:t xml:space="preserve"> доброчесності):</w:t>
      </w:r>
    </w:p>
    <w:p w:rsidR="0053365B" w:rsidRDefault="00F331D6" w:rsidP="0053365B">
      <w:pPr>
        <w:ind w:firstLine="709"/>
        <w:jc w:val="both"/>
        <w:rPr>
          <w:color w:val="1D1D1B"/>
          <w:lang w:eastAsia="uk-UA"/>
        </w:rPr>
      </w:pPr>
      <w:r w:rsidRPr="0053365B">
        <w:rPr>
          <w:color w:val="1D1D1B"/>
          <w:lang w:eastAsia="uk-UA" w:bidi="uk-UA"/>
        </w:rPr>
        <w:t>- у декларації особи, уповноваженої на виконання функцій держави або місцевого самоврядування (далі – Декларація), починаючи з 2022 року, Коломієць Н.В. зазначає, що 18 березня 2020 року набула у власність квартиру площею 52,4 м</w:t>
      </w:r>
      <w:r w:rsidRPr="0053365B">
        <w:rPr>
          <w:color w:val="1D1D1B"/>
          <w:vertAlign w:val="superscript"/>
          <w:lang w:eastAsia="uk-UA" w:bidi="uk-UA"/>
        </w:rPr>
        <w:t>2</w:t>
      </w:r>
      <w:r w:rsidRPr="0053365B">
        <w:rPr>
          <w:color w:val="1D1D1B"/>
          <w:lang w:eastAsia="uk-UA" w:bidi="uk-UA"/>
        </w:rPr>
        <w:t xml:space="preserve"> за </w:t>
      </w:r>
      <w:proofErr w:type="spellStart"/>
      <w:r w:rsidRPr="0053365B">
        <w:rPr>
          <w:color w:val="1D1D1B"/>
          <w:lang w:eastAsia="uk-UA" w:bidi="uk-UA"/>
        </w:rPr>
        <w:t>адресою</w:t>
      </w:r>
      <w:proofErr w:type="spellEnd"/>
      <w:r w:rsidRPr="0053365B">
        <w:rPr>
          <w:color w:val="1D1D1B"/>
          <w:lang w:eastAsia="uk-UA" w:bidi="uk-UA"/>
        </w:rPr>
        <w:t xml:space="preserve">: місто Чернігів, </w:t>
      </w:r>
      <w:r w:rsidR="00172EC1">
        <w:rPr>
          <w:color w:val="1D1D1B"/>
          <w:lang w:eastAsia="uk-UA" w:bidi="uk-UA"/>
        </w:rPr>
        <w:t>АДРЕСА_1</w:t>
      </w:r>
      <w:r w:rsidRPr="0053365B">
        <w:rPr>
          <w:color w:val="1D1D1B"/>
          <w:lang w:eastAsia="uk-UA" w:bidi="uk-UA"/>
        </w:rPr>
        <w:t xml:space="preserve">. Вартість на дату набуття 351 877 грн, що еквівалентно 14 075 </w:t>
      </w:r>
      <w:proofErr w:type="spellStart"/>
      <w:r w:rsidRPr="0053365B">
        <w:rPr>
          <w:color w:val="1D1D1B"/>
          <w:lang w:eastAsia="uk-UA" w:bidi="uk-UA"/>
        </w:rPr>
        <w:t>дол</w:t>
      </w:r>
      <w:proofErr w:type="spellEnd"/>
      <w:r w:rsidRPr="0053365B">
        <w:rPr>
          <w:color w:val="1D1D1B"/>
          <w:lang w:eastAsia="uk-UA" w:bidi="uk-UA"/>
        </w:rPr>
        <w:t xml:space="preserve">. США. </w:t>
      </w:r>
      <w:r w:rsidRPr="0053365B">
        <w:rPr>
          <w:color w:val="1D1D1B"/>
          <w:lang w:eastAsia="uk-UA" w:bidi="uk-UA"/>
        </w:rPr>
        <w:lastRenderedPageBreak/>
        <w:t>Водночас указана Коломієць Н.В. у деклараціях вартість квартири майже вдвічі менша за ринкову;</w:t>
      </w:r>
      <w:bookmarkStart w:id="0" w:name="bookmark36"/>
      <w:bookmarkEnd w:id="0"/>
    </w:p>
    <w:p w:rsidR="0053365B" w:rsidRDefault="00F331D6" w:rsidP="0053365B">
      <w:pPr>
        <w:ind w:firstLine="709"/>
        <w:jc w:val="both"/>
        <w:rPr>
          <w:color w:val="1D1D1B"/>
          <w:lang w:eastAsia="uk-UA"/>
        </w:rPr>
      </w:pPr>
      <w:r w:rsidRPr="0053365B">
        <w:rPr>
          <w:color w:val="1D1D1B"/>
          <w:lang w:eastAsia="uk-UA" w:bidi="uk-UA"/>
        </w:rPr>
        <w:t>- у Деклараціях за 2023–2024 роки кандидат зазначає, що 19 січня 2023 року набула право</w:t>
      </w:r>
      <w:r w:rsidRPr="00172EC1">
        <w:rPr>
          <w:color w:val="1D1D1B"/>
          <w:sz w:val="96"/>
          <w:szCs w:val="96"/>
          <w:lang w:eastAsia="uk-UA" w:bidi="uk-UA"/>
        </w:rPr>
        <w:t xml:space="preserve"> </w:t>
      </w:r>
      <w:r w:rsidRPr="0053365B">
        <w:rPr>
          <w:color w:val="1D1D1B"/>
          <w:lang w:eastAsia="uk-UA" w:bidi="uk-UA"/>
        </w:rPr>
        <w:t>власності</w:t>
      </w:r>
      <w:r w:rsidRPr="00172EC1">
        <w:rPr>
          <w:color w:val="1D1D1B"/>
          <w:sz w:val="96"/>
          <w:szCs w:val="96"/>
          <w:lang w:eastAsia="uk-UA" w:bidi="uk-UA"/>
        </w:rPr>
        <w:t xml:space="preserve"> </w:t>
      </w:r>
      <w:r w:rsidRPr="0053365B">
        <w:rPr>
          <w:color w:val="1D1D1B"/>
          <w:lang w:eastAsia="uk-UA" w:bidi="uk-UA"/>
        </w:rPr>
        <w:t>на</w:t>
      </w:r>
      <w:r w:rsidRPr="00172EC1">
        <w:rPr>
          <w:color w:val="1D1D1B"/>
          <w:sz w:val="96"/>
          <w:szCs w:val="96"/>
          <w:lang w:eastAsia="uk-UA" w:bidi="uk-UA"/>
        </w:rPr>
        <w:t xml:space="preserve"> </w:t>
      </w:r>
      <w:r w:rsidRPr="0053365B">
        <w:rPr>
          <w:color w:val="1D1D1B"/>
          <w:lang w:eastAsia="uk-UA" w:bidi="uk-UA"/>
        </w:rPr>
        <w:t>квартиру</w:t>
      </w:r>
      <w:r w:rsidRPr="00172EC1">
        <w:rPr>
          <w:color w:val="1D1D1B"/>
          <w:sz w:val="96"/>
          <w:szCs w:val="96"/>
          <w:lang w:eastAsia="uk-UA" w:bidi="uk-UA"/>
        </w:rPr>
        <w:t xml:space="preserve"> </w:t>
      </w:r>
      <w:r w:rsidRPr="0053365B">
        <w:rPr>
          <w:color w:val="1D1D1B"/>
          <w:lang w:eastAsia="uk-UA" w:bidi="uk-UA"/>
        </w:rPr>
        <w:t>площею 45,5</w:t>
      </w:r>
      <w:r w:rsidRPr="00172EC1">
        <w:rPr>
          <w:color w:val="1D1D1B"/>
          <w:sz w:val="96"/>
          <w:szCs w:val="96"/>
          <w:lang w:eastAsia="uk-UA" w:bidi="uk-UA"/>
        </w:rPr>
        <w:t xml:space="preserve"> </w:t>
      </w:r>
      <w:r w:rsidRPr="0053365B">
        <w:rPr>
          <w:color w:val="1D1D1B"/>
          <w:lang w:eastAsia="uk-UA" w:bidi="uk-UA"/>
        </w:rPr>
        <w:t>м</w:t>
      </w:r>
      <w:r w:rsidRPr="0053365B">
        <w:rPr>
          <w:color w:val="1D1D1B"/>
          <w:vertAlign w:val="superscript"/>
          <w:lang w:eastAsia="uk-UA" w:bidi="uk-UA"/>
        </w:rPr>
        <w:t>2</w:t>
      </w:r>
      <w:r w:rsidRPr="00172EC1">
        <w:rPr>
          <w:color w:val="1D1D1B"/>
          <w:sz w:val="96"/>
          <w:szCs w:val="96"/>
          <w:lang w:eastAsia="uk-UA" w:bidi="uk-UA"/>
        </w:rPr>
        <w:t xml:space="preserve"> </w:t>
      </w:r>
      <w:r w:rsidRPr="0053365B">
        <w:rPr>
          <w:color w:val="1D1D1B"/>
          <w:lang w:eastAsia="uk-UA" w:bidi="uk-UA"/>
        </w:rPr>
        <w:t>за</w:t>
      </w:r>
      <w:r w:rsidRPr="00172EC1">
        <w:rPr>
          <w:color w:val="1D1D1B"/>
          <w:sz w:val="96"/>
          <w:szCs w:val="96"/>
          <w:lang w:eastAsia="uk-UA" w:bidi="uk-UA"/>
        </w:rPr>
        <w:t xml:space="preserve"> </w:t>
      </w:r>
      <w:proofErr w:type="spellStart"/>
      <w:r w:rsidRPr="0053365B">
        <w:rPr>
          <w:color w:val="1D1D1B"/>
          <w:lang w:eastAsia="uk-UA" w:bidi="uk-UA"/>
        </w:rPr>
        <w:t>адресою</w:t>
      </w:r>
      <w:proofErr w:type="spellEnd"/>
      <w:r w:rsidRPr="0053365B">
        <w:rPr>
          <w:color w:val="1D1D1B"/>
          <w:lang w:eastAsia="uk-UA" w:bidi="uk-UA"/>
        </w:rPr>
        <w:t>:</w:t>
      </w:r>
      <w:r w:rsidRPr="00172EC1">
        <w:rPr>
          <w:color w:val="1D1D1B"/>
          <w:sz w:val="96"/>
          <w:szCs w:val="96"/>
          <w:lang w:eastAsia="uk-UA" w:bidi="uk-UA"/>
        </w:rPr>
        <w:t xml:space="preserve"> </w:t>
      </w:r>
      <w:r w:rsidRPr="0053365B">
        <w:rPr>
          <w:color w:val="1D1D1B"/>
          <w:lang w:eastAsia="uk-UA" w:bidi="uk-UA"/>
        </w:rPr>
        <w:t>місто</w:t>
      </w:r>
      <w:r w:rsidRPr="00172EC1">
        <w:rPr>
          <w:color w:val="1D1D1B"/>
          <w:sz w:val="96"/>
          <w:szCs w:val="96"/>
          <w:lang w:eastAsia="uk-UA" w:bidi="uk-UA"/>
        </w:rPr>
        <w:t xml:space="preserve"> </w:t>
      </w:r>
      <w:r w:rsidRPr="0053365B">
        <w:rPr>
          <w:color w:val="1D1D1B"/>
          <w:lang w:eastAsia="uk-UA" w:bidi="uk-UA"/>
        </w:rPr>
        <w:t>Чернівці,</w:t>
      </w:r>
      <w:r w:rsidRPr="00172EC1">
        <w:rPr>
          <w:color w:val="1D1D1B"/>
          <w:sz w:val="96"/>
          <w:szCs w:val="96"/>
          <w:lang w:eastAsia="uk-UA" w:bidi="uk-UA"/>
        </w:rPr>
        <w:t xml:space="preserve"> </w:t>
      </w:r>
      <w:r w:rsidR="00172EC1">
        <w:rPr>
          <w:color w:val="1D1D1B"/>
          <w:lang w:eastAsia="uk-UA" w:bidi="uk-UA"/>
        </w:rPr>
        <w:t>АДРЕСА_2</w:t>
      </w:r>
      <w:r w:rsidRPr="0053365B">
        <w:rPr>
          <w:color w:val="1D1D1B"/>
          <w:lang w:eastAsia="uk-UA" w:bidi="uk-UA"/>
        </w:rPr>
        <w:t>.</w:t>
      </w:r>
      <w:r w:rsidRPr="00172EC1">
        <w:rPr>
          <w:color w:val="1D1D1B"/>
          <w:sz w:val="72"/>
          <w:szCs w:val="72"/>
          <w:lang w:eastAsia="uk-UA" w:bidi="uk-UA"/>
        </w:rPr>
        <w:t xml:space="preserve"> </w:t>
      </w:r>
      <w:r w:rsidRPr="0053365B">
        <w:rPr>
          <w:color w:val="1D1D1B"/>
          <w:lang w:eastAsia="uk-UA" w:bidi="uk-UA"/>
        </w:rPr>
        <w:t>Вартість</w:t>
      </w:r>
      <w:r w:rsidRPr="00172EC1">
        <w:rPr>
          <w:color w:val="1D1D1B"/>
          <w:sz w:val="72"/>
          <w:szCs w:val="72"/>
          <w:lang w:eastAsia="uk-UA" w:bidi="uk-UA"/>
        </w:rPr>
        <w:t xml:space="preserve"> </w:t>
      </w:r>
      <w:r w:rsidRPr="0053365B">
        <w:rPr>
          <w:color w:val="1D1D1B"/>
          <w:lang w:eastAsia="uk-UA" w:bidi="uk-UA"/>
        </w:rPr>
        <w:t>на</w:t>
      </w:r>
      <w:r w:rsidRPr="00172EC1">
        <w:rPr>
          <w:color w:val="1D1D1B"/>
          <w:sz w:val="72"/>
          <w:szCs w:val="72"/>
          <w:lang w:eastAsia="uk-UA" w:bidi="uk-UA"/>
        </w:rPr>
        <w:t xml:space="preserve"> </w:t>
      </w:r>
      <w:r w:rsidRPr="0053365B">
        <w:rPr>
          <w:color w:val="1D1D1B"/>
          <w:lang w:eastAsia="uk-UA" w:bidi="uk-UA"/>
        </w:rPr>
        <w:t>дату</w:t>
      </w:r>
      <w:r w:rsidRPr="00172EC1">
        <w:rPr>
          <w:color w:val="1D1D1B"/>
          <w:sz w:val="72"/>
          <w:szCs w:val="72"/>
          <w:lang w:eastAsia="uk-UA" w:bidi="uk-UA"/>
        </w:rPr>
        <w:t xml:space="preserve"> </w:t>
      </w:r>
      <w:r w:rsidRPr="0053365B">
        <w:rPr>
          <w:color w:val="1D1D1B"/>
          <w:lang w:eastAsia="uk-UA" w:bidi="uk-UA"/>
        </w:rPr>
        <w:t>набуття</w:t>
      </w:r>
      <w:r w:rsidRPr="00172EC1">
        <w:rPr>
          <w:color w:val="1D1D1B"/>
          <w:sz w:val="72"/>
          <w:szCs w:val="72"/>
          <w:lang w:eastAsia="uk-UA" w:bidi="uk-UA"/>
        </w:rPr>
        <w:t xml:space="preserve"> </w:t>
      </w:r>
      <w:r w:rsidRPr="0053365B">
        <w:rPr>
          <w:color w:val="1D1D1B"/>
          <w:lang w:eastAsia="uk-UA" w:bidi="uk-UA"/>
        </w:rPr>
        <w:t>546</w:t>
      </w:r>
      <w:r w:rsidRPr="00172EC1">
        <w:rPr>
          <w:color w:val="1D1D1B"/>
          <w:sz w:val="72"/>
          <w:szCs w:val="72"/>
          <w:lang w:eastAsia="uk-UA" w:bidi="uk-UA"/>
        </w:rPr>
        <w:t xml:space="preserve"> </w:t>
      </w:r>
      <w:r w:rsidRPr="0053365B">
        <w:rPr>
          <w:color w:val="1D1D1B"/>
          <w:lang w:eastAsia="uk-UA" w:bidi="uk-UA"/>
        </w:rPr>
        <w:t>000</w:t>
      </w:r>
      <w:r w:rsidRPr="00172EC1">
        <w:rPr>
          <w:color w:val="1D1D1B"/>
          <w:sz w:val="72"/>
          <w:szCs w:val="72"/>
          <w:lang w:eastAsia="uk-UA" w:bidi="uk-UA"/>
        </w:rPr>
        <w:t xml:space="preserve"> </w:t>
      </w:r>
      <w:r w:rsidRPr="0053365B">
        <w:rPr>
          <w:color w:val="1D1D1B"/>
          <w:lang w:eastAsia="uk-UA" w:bidi="uk-UA"/>
        </w:rPr>
        <w:t>грн,</w:t>
      </w:r>
      <w:r w:rsidRPr="00172EC1">
        <w:rPr>
          <w:color w:val="1D1D1B"/>
          <w:sz w:val="72"/>
          <w:szCs w:val="72"/>
          <w:lang w:eastAsia="uk-UA" w:bidi="uk-UA"/>
        </w:rPr>
        <w:t xml:space="preserve"> </w:t>
      </w:r>
      <w:r w:rsidRPr="0053365B">
        <w:rPr>
          <w:color w:val="1D1D1B"/>
          <w:lang w:eastAsia="uk-UA" w:bidi="uk-UA"/>
        </w:rPr>
        <w:t>що</w:t>
      </w:r>
      <w:r w:rsidRPr="00172EC1">
        <w:rPr>
          <w:color w:val="1D1D1B"/>
          <w:sz w:val="72"/>
          <w:szCs w:val="72"/>
          <w:lang w:eastAsia="uk-UA" w:bidi="uk-UA"/>
        </w:rPr>
        <w:t xml:space="preserve"> </w:t>
      </w:r>
      <w:r w:rsidRPr="0053365B">
        <w:rPr>
          <w:color w:val="1D1D1B"/>
          <w:lang w:eastAsia="uk-UA" w:bidi="uk-UA"/>
        </w:rPr>
        <w:t>еквівалентно</w:t>
      </w:r>
      <w:r w:rsidRPr="00172EC1">
        <w:rPr>
          <w:color w:val="1D1D1B"/>
          <w:sz w:val="72"/>
          <w:szCs w:val="72"/>
          <w:lang w:eastAsia="uk-UA" w:bidi="uk-UA"/>
        </w:rPr>
        <w:t xml:space="preserve"> </w:t>
      </w:r>
      <w:r w:rsidRPr="0053365B">
        <w:rPr>
          <w:color w:val="1D1D1B"/>
          <w:lang w:eastAsia="uk-UA" w:bidi="uk-UA"/>
        </w:rPr>
        <w:t>14</w:t>
      </w:r>
      <w:r w:rsidRPr="00172EC1">
        <w:rPr>
          <w:color w:val="1D1D1B"/>
          <w:sz w:val="72"/>
          <w:szCs w:val="72"/>
          <w:lang w:eastAsia="uk-UA" w:bidi="uk-UA"/>
        </w:rPr>
        <w:t xml:space="preserve"> </w:t>
      </w:r>
      <w:r w:rsidRPr="0053365B">
        <w:rPr>
          <w:color w:val="1D1D1B"/>
          <w:lang w:eastAsia="uk-UA" w:bidi="uk-UA"/>
        </w:rPr>
        <w:t>756</w:t>
      </w:r>
      <w:r w:rsidRPr="00172EC1">
        <w:rPr>
          <w:color w:val="1D1D1B"/>
          <w:sz w:val="72"/>
          <w:szCs w:val="72"/>
          <w:lang w:eastAsia="uk-UA" w:bidi="uk-UA"/>
        </w:rPr>
        <w:t xml:space="preserve"> </w:t>
      </w:r>
      <w:proofErr w:type="spellStart"/>
      <w:r w:rsidRPr="0053365B">
        <w:rPr>
          <w:color w:val="1D1D1B"/>
          <w:lang w:eastAsia="uk-UA" w:bidi="uk-UA"/>
        </w:rPr>
        <w:t>дол</w:t>
      </w:r>
      <w:proofErr w:type="spellEnd"/>
      <w:r w:rsidRPr="0053365B">
        <w:rPr>
          <w:color w:val="1D1D1B"/>
          <w:lang w:eastAsia="uk-UA" w:bidi="uk-UA"/>
        </w:rPr>
        <w:t>.</w:t>
      </w:r>
      <w:r w:rsidRPr="00172EC1">
        <w:rPr>
          <w:color w:val="1D1D1B"/>
          <w:sz w:val="72"/>
          <w:szCs w:val="72"/>
          <w:lang w:eastAsia="uk-UA" w:bidi="uk-UA"/>
        </w:rPr>
        <w:t xml:space="preserve"> </w:t>
      </w:r>
      <w:r w:rsidRPr="0053365B">
        <w:rPr>
          <w:color w:val="1D1D1B"/>
          <w:lang w:eastAsia="uk-UA" w:bidi="uk-UA"/>
        </w:rPr>
        <w:t xml:space="preserve">США. </w:t>
      </w:r>
      <w:r w:rsidR="00FD6348" w:rsidRPr="0053365B">
        <w:rPr>
          <w:color w:val="1D1D1B"/>
          <w:lang w:eastAsia="uk-UA" w:bidi="uk-UA"/>
        </w:rPr>
        <w:t>Аналіз цін на ринку нерухомості у місті Чернівці загалом, з</w:t>
      </w:r>
      <w:r w:rsidRPr="0053365B">
        <w:rPr>
          <w:color w:val="1D1D1B"/>
          <w:lang w:eastAsia="uk-UA" w:bidi="uk-UA"/>
        </w:rPr>
        <w:t xml:space="preserve">важаючи, що зазначена квартира розташована в центрі міста, </w:t>
      </w:r>
      <w:r w:rsidR="00FD6348" w:rsidRPr="0053365B">
        <w:rPr>
          <w:color w:val="1D1D1B"/>
          <w:lang w:eastAsia="uk-UA" w:bidi="uk-UA"/>
        </w:rPr>
        <w:t xml:space="preserve">на думку ГРД свідчить, що придбана Коломієць Н.В. квартира коштує значно дорожче; </w:t>
      </w:r>
      <w:bookmarkStart w:id="1" w:name="bookmark37"/>
      <w:bookmarkEnd w:id="1"/>
    </w:p>
    <w:p w:rsidR="00F331D6" w:rsidRPr="0053365B" w:rsidRDefault="004028DC" w:rsidP="0053365B">
      <w:pPr>
        <w:ind w:firstLine="709"/>
        <w:jc w:val="both"/>
        <w:rPr>
          <w:color w:val="1D1D1B"/>
          <w:lang w:eastAsia="uk-UA"/>
        </w:rPr>
      </w:pPr>
      <w:r w:rsidRPr="0053365B">
        <w:rPr>
          <w:color w:val="1D1D1B"/>
          <w:lang w:eastAsia="uk-UA" w:bidi="uk-UA"/>
        </w:rPr>
        <w:t>-</w:t>
      </w:r>
      <w:r w:rsidR="00FD6348" w:rsidRPr="0053365B">
        <w:rPr>
          <w:color w:val="1D1D1B"/>
          <w:lang w:eastAsia="uk-UA" w:bidi="uk-UA"/>
        </w:rPr>
        <w:t xml:space="preserve"> </w:t>
      </w:r>
      <w:r w:rsidR="00A873C4" w:rsidRPr="0053365B">
        <w:rPr>
          <w:color w:val="1D1D1B"/>
          <w:lang w:eastAsia="uk-UA" w:bidi="uk-UA"/>
        </w:rPr>
        <w:t>у Деклараціях за 2023</w:t>
      </w:r>
      <w:r w:rsidR="00F331D6" w:rsidRPr="0053365B">
        <w:rPr>
          <w:color w:val="1D1D1B"/>
          <w:lang w:eastAsia="uk-UA" w:bidi="uk-UA"/>
        </w:rPr>
        <w:t>–2024 роки Коломієць Н.В. зазначає, що 08 липня 2023 року набула квартиру площею 44,7 м</w:t>
      </w:r>
      <w:r w:rsidR="00F331D6" w:rsidRPr="0053365B">
        <w:rPr>
          <w:color w:val="1D1D1B"/>
          <w:vertAlign w:val="superscript"/>
          <w:lang w:eastAsia="uk-UA" w:bidi="uk-UA"/>
        </w:rPr>
        <w:t>2</w:t>
      </w:r>
      <w:r w:rsidR="00F331D6" w:rsidRPr="0053365B">
        <w:rPr>
          <w:color w:val="1D1D1B"/>
          <w:lang w:eastAsia="uk-UA" w:bidi="uk-UA"/>
        </w:rPr>
        <w:t xml:space="preserve"> за </w:t>
      </w:r>
      <w:proofErr w:type="spellStart"/>
      <w:r w:rsidR="00F331D6" w:rsidRPr="0053365B">
        <w:rPr>
          <w:color w:val="1D1D1B"/>
          <w:lang w:eastAsia="uk-UA" w:bidi="uk-UA"/>
        </w:rPr>
        <w:t>адресою</w:t>
      </w:r>
      <w:proofErr w:type="spellEnd"/>
      <w:r w:rsidR="00F331D6" w:rsidRPr="0053365B">
        <w:rPr>
          <w:color w:val="1D1D1B"/>
          <w:lang w:eastAsia="uk-UA" w:bidi="uk-UA"/>
        </w:rPr>
        <w:t xml:space="preserve">: місто Київ, </w:t>
      </w:r>
      <w:r w:rsidR="00172EC1">
        <w:rPr>
          <w:color w:val="1D1D1B"/>
          <w:lang w:eastAsia="uk-UA" w:bidi="uk-UA"/>
        </w:rPr>
        <w:t>АДРЕСА_3</w:t>
      </w:r>
      <w:r w:rsidR="00F331D6" w:rsidRPr="0053365B">
        <w:rPr>
          <w:color w:val="1D1D1B"/>
          <w:lang w:eastAsia="uk-UA" w:bidi="uk-UA"/>
        </w:rPr>
        <w:t>.</w:t>
      </w:r>
      <w:r w:rsidR="0053365B">
        <w:rPr>
          <w:color w:val="1D1D1B"/>
          <w:lang w:eastAsia="uk-UA" w:bidi="uk-UA"/>
        </w:rPr>
        <w:t xml:space="preserve"> </w:t>
      </w:r>
      <w:r w:rsidR="00F331D6" w:rsidRPr="0053365B">
        <w:rPr>
          <w:color w:val="1D1D1B"/>
          <w:lang w:eastAsia="uk-UA" w:bidi="uk-UA"/>
        </w:rPr>
        <w:t xml:space="preserve">Вартість на дату набуття 1 725 000 грн, що еквівалентно 46 621 </w:t>
      </w:r>
      <w:proofErr w:type="spellStart"/>
      <w:r w:rsidR="00F331D6" w:rsidRPr="0053365B">
        <w:rPr>
          <w:color w:val="1D1D1B"/>
          <w:lang w:eastAsia="uk-UA" w:bidi="uk-UA"/>
        </w:rPr>
        <w:t>дол</w:t>
      </w:r>
      <w:proofErr w:type="spellEnd"/>
      <w:r w:rsidR="00F331D6" w:rsidRPr="0053365B">
        <w:rPr>
          <w:color w:val="1D1D1B"/>
          <w:lang w:eastAsia="uk-UA" w:bidi="uk-UA"/>
        </w:rPr>
        <w:t>. США. Водночас, за даними з Державного реєстру речових прав на нерухоме майно, батько кандидата менш ніж через рік придбав у цьому ж будинку дві квартири площею 39,5 м</w:t>
      </w:r>
      <w:r w:rsidR="00F331D6" w:rsidRPr="0053365B">
        <w:rPr>
          <w:color w:val="1D1D1B"/>
          <w:vertAlign w:val="superscript"/>
          <w:lang w:eastAsia="uk-UA" w:bidi="uk-UA"/>
        </w:rPr>
        <w:t>2</w:t>
      </w:r>
      <w:r w:rsidR="00F331D6" w:rsidRPr="0053365B">
        <w:rPr>
          <w:color w:val="1D1D1B"/>
          <w:lang w:eastAsia="uk-UA" w:bidi="uk-UA"/>
        </w:rPr>
        <w:t xml:space="preserve"> та 65,8 м</w:t>
      </w:r>
      <w:r w:rsidR="00F331D6" w:rsidRPr="0053365B">
        <w:rPr>
          <w:color w:val="1D1D1B"/>
          <w:vertAlign w:val="superscript"/>
          <w:lang w:eastAsia="uk-UA" w:bidi="uk-UA"/>
        </w:rPr>
        <w:t>2</w:t>
      </w:r>
      <w:r w:rsidR="00F331D6" w:rsidRPr="0053365B">
        <w:rPr>
          <w:color w:val="1D1D1B"/>
          <w:lang w:eastAsia="uk-UA" w:bidi="uk-UA"/>
        </w:rPr>
        <w:t xml:space="preserve"> за 2 811 601 грн (72 000 </w:t>
      </w:r>
      <w:proofErr w:type="spellStart"/>
      <w:r w:rsidR="00F331D6" w:rsidRPr="0053365B">
        <w:rPr>
          <w:color w:val="1D1D1B"/>
          <w:lang w:eastAsia="uk-UA" w:bidi="uk-UA"/>
        </w:rPr>
        <w:t>дол</w:t>
      </w:r>
      <w:proofErr w:type="spellEnd"/>
      <w:r w:rsidR="00F331D6" w:rsidRPr="0053365B">
        <w:rPr>
          <w:color w:val="1D1D1B"/>
          <w:lang w:eastAsia="uk-UA" w:bidi="uk-UA"/>
        </w:rPr>
        <w:t>. США) та 2</w:t>
      </w:r>
      <w:r w:rsidR="00172EC1">
        <w:rPr>
          <w:color w:val="1D1D1B"/>
          <w:lang w:eastAsia="uk-UA" w:bidi="uk-UA"/>
        </w:rPr>
        <w:t> </w:t>
      </w:r>
      <w:r w:rsidR="00F331D6" w:rsidRPr="0053365B">
        <w:rPr>
          <w:color w:val="1D1D1B"/>
          <w:lang w:eastAsia="uk-UA" w:bidi="uk-UA"/>
        </w:rPr>
        <w:t>436</w:t>
      </w:r>
      <w:r w:rsidR="00172EC1">
        <w:rPr>
          <w:color w:val="1D1D1B"/>
          <w:lang w:eastAsia="uk-UA" w:bidi="uk-UA"/>
        </w:rPr>
        <w:t> </w:t>
      </w:r>
      <w:r w:rsidR="00F331D6" w:rsidRPr="0053365B">
        <w:rPr>
          <w:color w:val="1D1D1B"/>
          <w:lang w:eastAsia="uk-UA" w:bidi="uk-UA"/>
        </w:rPr>
        <w:t>000</w:t>
      </w:r>
      <w:r w:rsidR="00172EC1">
        <w:rPr>
          <w:color w:val="1D1D1B"/>
          <w:lang w:eastAsia="uk-UA" w:bidi="uk-UA"/>
        </w:rPr>
        <w:t> </w:t>
      </w:r>
      <w:r w:rsidR="00F331D6" w:rsidRPr="0053365B">
        <w:rPr>
          <w:color w:val="1D1D1B"/>
          <w:lang w:eastAsia="uk-UA" w:bidi="uk-UA"/>
        </w:rPr>
        <w:t xml:space="preserve">грн (86 000 </w:t>
      </w:r>
      <w:proofErr w:type="spellStart"/>
      <w:r w:rsidR="00F331D6" w:rsidRPr="0053365B">
        <w:rPr>
          <w:color w:val="1D1D1B"/>
          <w:lang w:eastAsia="uk-UA" w:bidi="uk-UA"/>
        </w:rPr>
        <w:t>дол</w:t>
      </w:r>
      <w:proofErr w:type="spellEnd"/>
      <w:r w:rsidR="00F331D6" w:rsidRPr="0053365B">
        <w:rPr>
          <w:color w:val="1D1D1B"/>
          <w:lang w:eastAsia="uk-UA" w:bidi="uk-UA"/>
        </w:rPr>
        <w:t>. США) відповідно.</w:t>
      </w:r>
      <w:r w:rsidR="00640F99" w:rsidRPr="0053365B">
        <w:rPr>
          <w:color w:val="1D1D1B"/>
          <w:lang w:eastAsia="uk-UA" w:bidi="uk-UA"/>
        </w:rPr>
        <w:t xml:space="preserve"> Отже</w:t>
      </w:r>
      <w:r w:rsidR="00A873C4" w:rsidRPr="0053365B">
        <w:rPr>
          <w:color w:val="1D1D1B"/>
          <w:lang w:eastAsia="uk-UA" w:bidi="uk-UA"/>
        </w:rPr>
        <w:t>,</w:t>
      </w:r>
      <w:r w:rsidR="00640F99" w:rsidRPr="0053365B">
        <w:rPr>
          <w:color w:val="1D1D1B"/>
          <w:lang w:eastAsia="uk-UA" w:bidi="uk-UA"/>
        </w:rPr>
        <w:t xml:space="preserve"> задекларована вартість квартири Коломієць Н.В. суттєво відрізняється від ринкової. </w:t>
      </w:r>
    </w:p>
    <w:p w:rsidR="00640F99" w:rsidRPr="0053365B" w:rsidRDefault="00955E19" w:rsidP="00640F99">
      <w:pPr>
        <w:ind w:firstLine="709"/>
        <w:jc w:val="both"/>
        <w:rPr>
          <w:color w:val="1D1D1B"/>
          <w:lang w:eastAsia="uk-UA"/>
        </w:rPr>
      </w:pPr>
      <w:r w:rsidRPr="0053365B">
        <w:rPr>
          <w:color w:val="1D1D1B"/>
          <w:lang w:eastAsia="uk-UA"/>
        </w:rPr>
        <w:t xml:space="preserve">2. </w:t>
      </w:r>
      <w:r w:rsidR="00640F99" w:rsidRPr="0053365B">
        <w:rPr>
          <w:color w:val="1D1D1B"/>
          <w:lang w:eastAsia="uk-UA"/>
        </w:rPr>
        <w:t xml:space="preserve">Законність джерел походження прав на об’єкти цивільних прав </w:t>
      </w:r>
      <w:r w:rsidR="00E548A5" w:rsidRPr="0053365B">
        <w:rPr>
          <w:color w:val="1D1D1B"/>
          <w:lang w:eastAsia="uk-UA"/>
        </w:rPr>
        <w:t>(підпункт</w:t>
      </w:r>
      <w:r w:rsidRPr="0053365B">
        <w:rPr>
          <w:color w:val="1D1D1B"/>
          <w:lang w:eastAsia="uk-UA"/>
        </w:rPr>
        <w:t xml:space="preserve"> 2</w:t>
      </w:r>
      <w:r w:rsidR="00E548A5" w:rsidRPr="0053365B">
        <w:rPr>
          <w:color w:val="1D1D1B"/>
          <w:lang w:eastAsia="uk-UA"/>
        </w:rPr>
        <w:t xml:space="preserve"> </w:t>
      </w:r>
      <w:r w:rsidRPr="0053365B">
        <w:rPr>
          <w:color w:val="1D1D1B"/>
          <w:lang w:eastAsia="uk-UA"/>
        </w:rPr>
        <w:t xml:space="preserve">пункту </w:t>
      </w:r>
      <w:r w:rsidR="00640F99" w:rsidRPr="0053365B">
        <w:rPr>
          <w:color w:val="1D1D1B"/>
          <w:lang w:eastAsia="uk-UA"/>
        </w:rPr>
        <w:t xml:space="preserve">21 </w:t>
      </w:r>
      <w:r w:rsidRPr="0053365B">
        <w:rPr>
          <w:color w:val="1D1D1B"/>
          <w:lang w:eastAsia="uk-UA"/>
        </w:rPr>
        <w:t>Є</w:t>
      </w:r>
      <w:r w:rsidR="00640F99" w:rsidRPr="0053365B">
        <w:rPr>
          <w:color w:val="1D1D1B"/>
          <w:lang w:eastAsia="uk-UA"/>
        </w:rPr>
        <w:t>диних показників доброчесності):</w:t>
      </w:r>
      <w:bookmarkStart w:id="2" w:name="bookmark39"/>
      <w:bookmarkEnd w:id="2"/>
    </w:p>
    <w:p w:rsidR="00640F99" w:rsidRPr="0053365B" w:rsidRDefault="00640F99" w:rsidP="00640F99">
      <w:pPr>
        <w:ind w:firstLine="709"/>
        <w:jc w:val="both"/>
        <w:rPr>
          <w:color w:val="1D1D1B"/>
          <w:lang w:eastAsia="uk-UA" w:bidi="uk-UA"/>
        </w:rPr>
      </w:pPr>
      <w:r w:rsidRPr="0053365B">
        <w:rPr>
          <w:color w:val="1D1D1B"/>
          <w:lang w:eastAsia="uk-UA"/>
        </w:rPr>
        <w:t xml:space="preserve">- </w:t>
      </w:r>
      <w:r w:rsidRPr="0053365B">
        <w:rPr>
          <w:color w:val="1D1D1B"/>
          <w:lang w:eastAsia="uk-UA" w:bidi="uk-UA"/>
        </w:rPr>
        <w:t xml:space="preserve">у Декларації за 2019 рік чоловіка кандидата, </w:t>
      </w:r>
      <w:r w:rsidR="008D2211">
        <w:rPr>
          <w:color w:val="1D1D1B"/>
          <w:lang w:eastAsia="uk-UA" w:bidi="uk-UA"/>
        </w:rPr>
        <w:t>ОСОБА_1</w:t>
      </w:r>
      <w:r w:rsidRPr="0053365B">
        <w:rPr>
          <w:color w:val="1D1D1B"/>
          <w:lang w:eastAsia="uk-UA" w:bidi="uk-UA"/>
        </w:rPr>
        <w:t>, бу</w:t>
      </w:r>
      <w:r w:rsidR="000062F7" w:rsidRPr="0053365B">
        <w:rPr>
          <w:color w:val="1D1D1B"/>
          <w:lang w:eastAsia="uk-UA" w:bidi="uk-UA"/>
        </w:rPr>
        <w:t xml:space="preserve">ли відсутні грошові заощадження. </w:t>
      </w:r>
      <w:r w:rsidRPr="0053365B">
        <w:rPr>
          <w:color w:val="1D1D1B"/>
          <w:lang w:eastAsia="uk-UA" w:bidi="uk-UA"/>
        </w:rPr>
        <w:t xml:space="preserve">Внесок за квартиру в березні </w:t>
      </w:r>
      <w:r w:rsidR="000062F7" w:rsidRPr="0053365B">
        <w:rPr>
          <w:color w:val="1D1D1B"/>
          <w:lang w:eastAsia="uk-UA" w:bidi="uk-UA"/>
        </w:rPr>
        <w:t xml:space="preserve">2020 року становив 285 470 грн, сукупний дохід сім’ї за перший </w:t>
      </w:r>
      <w:r w:rsidR="002F0248" w:rsidRPr="0053365B">
        <w:rPr>
          <w:color w:val="1D1D1B"/>
          <w:lang w:eastAsia="uk-UA" w:bidi="uk-UA"/>
        </w:rPr>
        <w:t>квартал 2020 року – 1</w:t>
      </w:r>
      <w:r w:rsidR="000062F7" w:rsidRPr="0053365B">
        <w:rPr>
          <w:color w:val="1D1D1B"/>
          <w:lang w:eastAsia="uk-UA" w:bidi="uk-UA"/>
        </w:rPr>
        <w:t>15</w:t>
      </w:r>
      <w:r w:rsidR="002F0248" w:rsidRPr="0053365B">
        <w:rPr>
          <w:color w:val="1D1D1B"/>
          <w:lang w:eastAsia="uk-UA" w:bidi="uk-UA"/>
        </w:rPr>
        <w:t> </w:t>
      </w:r>
      <w:r w:rsidR="000062F7" w:rsidRPr="0053365B">
        <w:rPr>
          <w:color w:val="1D1D1B"/>
          <w:lang w:eastAsia="uk-UA" w:bidi="uk-UA"/>
        </w:rPr>
        <w:t xml:space="preserve">067 грн, таким чином різниця між доходами і видатками становить 170 403 грн. </w:t>
      </w:r>
      <w:r w:rsidR="00F806D5" w:rsidRPr="0053365B">
        <w:rPr>
          <w:color w:val="1D1D1B"/>
          <w:lang w:eastAsia="uk-UA" w:bidi="uk-UA"/>
        </w:rPr>
        <w:t xml:space="preserve">Крім того, з урахуванням </w:t>
      </w:r>
      <w:r w:rsidR="002F0248" w:rsidRPr="0053365B">
        <w:rPr>
          <w:color w:val="1D1D1B"/>
          <w:lang w:eastAsia="uk-UA" w:bidi="uk-UA"/>
        </w:rPr>
        <w:t>сумарного доходу</w:t>
      </w:r>
      <w:r w:rsidR="00F806D5" w:rsidRPr="0053365B">
        <w:rPr>
          <w:color w:val="1D1D1B"/>
          <w:lang w:eastAsia="uk-UA" w:bidi="uk-UA"/>
        </w:rPr>
        <w:t xml:space="preserve"> за рік слідує, що у 2020 році на проживання </w:t>
      </w:r>
      <w:r w:rsidR="002F0248" w:rsidRPr="0053365B">
        <w:rPr>
          <w:color w:val="1D1D1B"/>
          <w:lang w:eastAsia="uk-UA" w:bidi="uk-UA"/>
        </w:rPr>
        <w:t xml:space="preserve">сім’ї Коломієць Н.В. з чотирьох осіб залишилося </w:t>
      </w:r>
      <w:r w:rsidR="00F806D5" w:rsidRPr="0053365B">
        <w:rPr>
          <w:color w:val="1D1D1B"/>
          <w:lang w:eastAsia="uk-UA" w:bidi="uk-UA"/>
        </w:rPr>
        <w:t xml:space="preserve">223 060 грн з урахуванням податків, тобто 4 647 грн на особу. </w:t>
      </w:r>
      <w:r w:rsidR="002F0248" w:rsidRPr="0053365B">
        <w:rPr>
          <w:color w:val="1D1D1B"/>
          <w:lang w:eastAsia="uk-UA" w:bidi="uk-UA"/>
        </w:rPr>
        <w:t xml:space="preserve">Така суму, на думку ГРД, є недостатньою для покриття задекларованої вартості житла та забезпечення нормального проживання сім’ї; </w:t>
      </w:r>
    </w:p>
    <w:p w:rsidR="00BF5816" w:rsidRPr="0053365B" w:rsidRDefault="00725E6E" w:rsidP="00BF5816">
      <w:pPr>
        <w:ind w:firstLine="709"/>
        <w:jc w:val="both"/>
        <w:rPr>
          <w:color w:val="1D1D1B"/>
          <w:lang w:eastAsia="uk-UA" w:bidi="uk-UA"/>
        </w:rPr>
      </w:pPr>
      <w:r w:rsidRPr="0053365B">
        <w:rPr>
          <w:color w:val="1D1D1B"/>
          <w:lang w:eastAsia="uk-UA" w:bidi="uk-UA"/>
        </w:rPr>
        <w:t xml:space="preserve">- </w:t>
      </w:r>
      <w:r w:rsidR="00CA762B" w:rsidRPr="0053365B">
        <w:rPr>
          <w:color w:val="1D1D1B"/>
          <w:lang w:eastAsia="uk-UA" w:bidi="uk-UA"/>
        </w:rPr>
        <w:t>з</w:t>
      </w:r>
      <w:r w:rsidR="0073226C" w:rsidRPr="0053365B">
        <w:rPr>
          <w:color w:val="1D1D1B"/>
          <w:lang w:eastAsia="uk-UA" w:bidi="uk-UA"/>
        </w:rPr>
        <w:t xml:space="preserve">гідно з </w:t>
      </w:r>
      <w:r w:rsidRPr="0053365B">
        <w:rPr>
          <w:color w:val="1D1D1B"/>
          <w:lang w:eastAsia="uk-UA" w:bidi="uk-UA"/>
        </w:rPr>
        <w:t>Деклараці</w:t>
      </w:r>
      <w:r w:rsidR="0073226C" w:rsidRPr="0053365B">
        <w:rPr>
          <w:color w:val="1D1D1B"/>
          <w:lang w:eastAsia="uk-UA" w:bidi="uk-UA"/>
        </w:rPr>
        <w:t>єю</w:t>
      </w:r>
      <w:r w:rsidRPr="0053365B">
        <w:rPr>
          <w:color w:val="1D1D1B"/>
          <w:lang w:eastAsia="uk-UA" w:bidi="uk-UA"/>
        </w:rPr>
        <w:t xml:space="preserve"> Коломієць Н.В. за 2022 </w:t>
      </w:r>
      <w:r w:rsidR="00CA762B" w:rsidRPr="0053365B">
        <w:rPr>
          <w:color w:val="1D1D1B"/>
          <w:lang w:eastAsia="uk-UA" w:bidi="uk-UA"/>
        </w:rPr>
        <w:t xml:space="preserve">рік </w:t>
      </w:r>
      <w:r w:rsidR="00125E16" w:rsidRPr="0053365B">
        <w:rPr>
          <w:color w:val="1D1D1B"/>
          <w:lang w:eastAsia="uk-UA" w:bidi="uk-UA"/>
        </w:rPr>
        <w:t>у неї та членів її сім’ї були відсутн</w:t>
      </w:r>
      <w:r w:rsidR="0073226C" w:rsidRPr="0053365B">
        <w:rPr>
          <w:color w:val="1D1D1B"/>
          <w:lang w:eastAsia="uk-UA" w:bidi="uk-UA"/>
        </w:rPr>
        <w:t xml:space="preserve">і будь-які грошові заощадження, згідно з Декларацією за 2023 рік доходи Коломієць Н.В. та членів її сім’ї становили 991 517 грн. При цьому </w:t>
      </w:r>
      <w:r w:rsidR="00CA762B" w:rsidRPr="0053365B">
        <w:rPr>
          <w:color w:val="1D1D1B"/>
          <w:lang w:eastAsia="uk-UA" w:bidi="uk-UA"/>
        </w:rPr>
        <w:t xml:space="preserve">Коломієць Н.В. зазначено грошові заощадження 500 000 грн та 10 000 </w:t>
      </w:r>
      <w:proofErr w:type="spellStart"/>
      <w:r w:rsidR="00CA762B" w:rsidRPr="0053365B">
        <w:rPr>
          <w:color w:val="1D1D1B"/>
          <w:lang w:eastAsia="uk-UA" w:bidi="uk-UA"/>
        </w:rPr>
        <w:t>дол</w:t>
      </w:r>
      <w:proofErr w:type="spellEnd"/>
      <w:r w:rsidR="0047690A" w:rsidRPr="0053365B">
        <w:rPr>
          <w:color w:val="1D1D1B"/>
          <w:lang w:eastAsia="uk-UA" w:bidi="uk-UA"/>
        </w:rPr>
        <w:t xml:space="preserve">. </w:t>
      </w:r>
      <w:r w:rsidR="00CA762B" w:rsidRPr="0053365B">
        <w:rPr>
          <w:color w:val="1D1D1B"/>
          <w:lang w:eastAsia="uk-UA" w:bidi="uk-UA"/>
        </w:rPr>
        <w:t xml:space="preserve">США. Крім того, у </w:t>
      </w:r>
      <w:r w:rsidR="0073226C" w:rsidRPr="0053365B">
        <w:rPr>
          <w:color w:val="1D1D1B"/>
          <w:lang w:eastAsia="uk-UA" w:bidi="uk-UA"/>
        </w:rPr>
        <w:t>цей період Коломієць Н.В. набула у власність квартиру у місті Чернівці та квартиру у місті Києві вартістю 546 000 грн та 1 725 000 грн відповідно.</w:t>
      </w:r>
      <w:r w:rsidR="00CA762B" w:rsidRPr="0053365B">
        <w:rPr>
          <w:color w:val="1D1D1B"/>
          <w:lang w:eastAsia="uk-UA" w:bidi="uk-UA"/>
        </w:rPr>
        <w:t xml:space="preserve"> </w:t>
      </w:r>
      <w:r w:rsidR="002D410D" w:rsidRPr="0053365B">
        <w:rPr>
          <w:color w:val="1D1D1B"/>
          <w:lang w:eastAsia="uk-UA" w:bidi="uk-UA"/>
        </w:rPr>
        <w:t>Таким чином</w:t>
      </w:r>
      <w:r w:rsidR="00A873C4" w:rsidRPr="0053365B">
        <w:rPr>
          <w:color w:val="1D1D1B"/>
          <w:lang w:eastAsia="uk-UA" w:bidi="uk-UA"/>
        </w:rPr>
        <w:t>,</w:t>
      </w:r>
      <w:r w:rsidR="002D410D" w:rsidRPr="0053365B">
        <w:rPr>
          <w:color w:val="1D1D1B"/>
          <w:lang w:eastAsia="uk-UA" w:bidi="uk-UA"/>
        </w:rPr>
        <w:t xml:space="preserve"> різниця між видатками і доходами становить </w:t>
      </w:r>
      <w:r w:rsidR="00CA762B" w:rsidRPr="0053365B">
        <w:rPr>
          <w:color w:val="1D1D1B"/>
          <w:lang w:eastAsia="uk-UA" w:bidi="uk-UA"/>
        </w:rPr>
        <w:t>2 145</w:t>
      </w:r>
      <w:r w:rsidR="0047690A" w:rsidRPr="0053365B">
        <w:rPr>
          <w:color w:val="1D1D1B"/>
          <w:lang w:eastAsia="uk-UA" w:bidi="uk-UA"/>
        </w:rPr>
        <w:t> </w:t>
      </w:r>
      <w:r w:rsidR="00CA762B" w:rsidRPr="0053365B">
        <w:rPr>
          <w:color w:val="1D1D1B"/>
          <w:lang w:eastAsia="uk-UA" w:bidi="uk-UA"/>
        </w:rPr>
        <w:t>221</w:t>
      </w:r>
      <w:r w:rsidR="0047690A" w:rsidRPr="0053365B">
        <w:rPr>
          <w:color w:val="1D1D1B"/>
          <w:lang w:eastAsia="uk-UA" w:bidi="uk-UA"/>
        </w:rPr>
        <w:t> </w:t>
      </w:r>
      <w:r w:rsidR="00CA762B" w:rsidRPr="0053365B">
        <w:rPr>
          <w:color w:val="1D1D1B"/>
          <w:lang w:eastAsia="uk-UA" w:bidi="uk-UA"/>
        </w:rPr>
        <w:t>грн;</w:t>
      </w:r>
    </w:p>
    <w:p w:rsidR="00BF5816" w:rsidRPr="0053365B" w:rsidRDefault="00BF5816" w:rsidP="00BF5816">
      <w:pPr>
        <w:ind w:firstLine="709"/>
        <w:jc w:val="both"/>
        <w:rPr>
          <w:color w:val="1D1D1B"/>
          <w:lang w:eastAsia="uk-UA" w:bidi="uk-UA"/>
        </w:rPr>
      </w:pPr>
      <w:r w:rsidRPr="0053365B">
        <w:rPr>
          <w:color w:val="1D1D1B"/>
          <w:lang w:eastAsia="uk-UA" w:bidi="uk-UA"/>
        </w:rPr>
        <w:t>- згідно з Декларацією за 2024 рік чоловік кандидата 12 липня 2024 року придбав у власність автомобіль «</w:t>
      </w:r>
      <w:proofErr w:type="spellStart"/>
      <w:r w:rsidRPr="0053365B">
        <w:rPr>
          <w:color w:val="1D1D1B"/>
          <w:lang w:eastAsia="uk-UA" w:bidi="uk-UA"/>
        </w:rPr>
        <w:t>Audi</w:t>
      </w:r>
      <w:proofErr w:type="spellEnd"/>
      <w:r w:rsidRPr="0053365B">
        <w:rPr>
          <w:color w:val="1D1D1B"/>
          <w:lang w:eastAsia="uk-UA" w:bidi="uk-UA"/>
        </w:rPr>
        <w:t xml:space="preserve"> Q4» 2024 року випуску вартістю 1 496 500 грн. Водночас сумарний дохід сім’ї за цей рік з урахуванням податків становить 1 167 034 грн, а заощадження – 536 205 грн. Таким чином, залишок коштів на проживання Коломієць Н.В. та членів її сім’ї становив 8 614,13 грн на місяць на одну особу;</w:t>
      </w:r>
    </w:p>
    <w:p w:rsidR="00BF5816" w:rsidRPr="0053365B" w:rsidRDefault="00BF5816" w:rsidP="00BF5816">
      <w:pPr>
        <w:ind w:firstLine="709"/>
        <w:jc w:val="both"/>
        <w:rPr>
          <w:color w:val="1D1D1B"/>
          <w:lang w:eastAsia="uk-UA" w:bidi="uk-UA"/>
        </w:rPr>
      </w:pPr>
      <w:r w:rsidRPr="0053365B">
        <w:rPr>
          <w:color w:val="1D1D1B"/>
          <w:lang w:eastAsia="uk-UA" w:bidi="uk-UA"/>
        </w:rPr>
        <w:t xml:space="preserve">- </w:t>
      </w:r>
      <w:r w:rsidR="00A873C4" w:rsidRPr="0053365B">
        <w:rPr>
          <w:color w:val="1D1D1B"/>
          <w:lang w:eastAsia="uk-UA" w:bidi="uk-UA"/>
        </w:rPr>
        <w:t>згідно з Деклараціями за 2022</w:t>
      </w:r>
      <w:r w:rsidRPr="0053365B">
        <w:rPr>
          <w:color w:val="1D1D1B"/>
          <w:lang w:eastAsia="uk-UA" w:bidi="uk-UA"/>
        </w:rPr>
        <w:t>–2024 роки Коломієць Н.В. 29 жовтня 2021 року придбала автомобіль «</w:t>
      </w:r>
      <w:proofErr w:type="spellStart"/>
      <w:r w:rsidRPr="0053365B">
        <w:rPr>
          <w:color w:val="1D1D1B"/>
          <w:lang w:eastAsia="uk-UA" w:bidi="uk-UA"/>
        </w:rPr>
        <w:t>Toyota</w:t>
      </w:r>
      <w:proofErr w:type="spellEnd"/>
      <w:r w:rsidRPr="0053365B">
        <w:rPr>
          <w:color w:val="1D1D1B"/>
          <w:lang w:eastAsia="uk-UA" w:bidi="uk-UA"/>
        </w:rPr>
        <w:t xml:space="preserve"> Rav-4 </w:t>
      </w:r>
      <w:proofErr w:type="spellStart"/>
      <w:r w:rsidRPr="0053365B">
        <w:rPr>
          <w:color w:val="1D1D1B"/>
          <w:lang w:eastAsia="uk-UA" w:bidi="uk-UA"/>
        </w:rPr>
        <w:t>Hybrid</w:t>
      </w:r>
      <w:proofErr w:type="spellEnd"/>
      <w:r w:rsidRPr="0053365B">
        <w:rPr>
          <w:color w:val="1D1D1B"/>
          <w:lang w:eastAsia="uk-UA" w:bidi="uk-UA"/>
        </w:rPr>
        <w:t>» 2021 року випуску вартістю 1 235 025 грн. Заощадження у 2020 році були відсутні, а дохід сім’ї у 2021 році становив 645 338 грн, що вдвічі менше вартості придб</w:t>
      </w:r>
      <w:r w:rsidR="005A2DF4" w:rsidRPr="0053365B">
        <w:rPr>
          <w:color w:val="1D1D1B"/>
          <w:lang w:eastAsia="uk-UA" w:bidi="uk-UA"/>
        </w:rPr>
        <w:t>аного Коломієць Н.В. автомобіля;</w:t>
      </w:r>
    </w:p>
    <w:p w:rsidR="005A2DF4" w:rsidRPr="0053365B" w:rsidRDefault="005A2DF4" w:rsidP="00BF5816">
      <w:pPr>
        <w:ind w:firstLine="709"/>
        <w:jc w:val="both"/>
        <w:rPr>
          <w:color w:val="1D1D1B"/>
          <w:lang w:eastAsia="uk-UA" w:bidi="uk-UA"/>
        </w:rPr>
      </w:pPr>
      <w:r w:rsidRPr="0053365B">
        <w:rPr>
          <w:color w:val="1D1D1B"/>
          <w:lang w:eastAsia="uk-UA" w:bidi="uk-UA"/>
        </w:rPr>
        <w:t>- у 2018 році чоловік Коломієць Н.В. офіційно</w:t>
      </w:r>
      <w:r w:rsidR="0047690A" w:rsidRPr="0053365B">
        <w:rPr>
          <w:color w:val="1D1D1B"/>
          <w:lang w:eastAsia="uk-UA" w:bidi="uk-UA"/>
        </w:rPr>
        <w:t xml:space="preserve"> </w:t>
      </w:r>
      <w:r w:rsidRPr="0053365B">
        <w:rPr>
          <w:color w:val="1D1D1B"/>
          <w:lang w:eastAsia="uk-UA" w:bidi="uk-UA"/>
        </w:rPr>
        <w:t>заробив 264 000 грн, у цьому ж році він сумарно «</w:t>
      </w:r>
      <w:proofErr w:type="spellStart"/>
      <w:r w:rsidRPr="0053365B">
        <w:rPr>
          <w:color w:val="1D1D1B"/>
          <w:lang w:eastAsia="uk-UA" w:bidi="uk-UA"/>
        </w:rPr>
        <w:t>задонатив</w:t>
      </w:r>
      <w:proofErr w:type="spellEnd"/>
      <w:r w:rsidRPr="0053365B">
        <w:rPr>
          <w:color w:val="1D1D1B"/>
          <w:lang w:eastAsia="uk-UA" w:bidi="uk-UA"/>
        </w:rPr>
        <w:t>» партії «Опозиційн</w:t>
      </w:r>
      <w:r w:rsidR="00EE157E" w:rsidRPr="0053365B">
        <w:rPr>
          <w:color w:val="1D1D1B"/>
          <w:lang w:eastAsia="uk-UA" w:bidi="uk-UA"/>
        </w:rPr>
        <w:t>а</w:t>
      </w:r>
      <w:r w:rsidR="00BC1986" w:rsidRPr="0053365B">
        <w:rPr>
          <w:color w:val="1D1D1B"/>
          <w:lang w:eastAsia="uk-UA" w:bidi="uk-UA"/>
        </w:rPr>
        <w:t xml:space="preserve"> платформ</w:t>
      </w:r>
      <w:r w:rsidR="00EE157E" w:rsidRPr="0053365B">
        <w:rPr>
          <w:color w:val="1D1D1B"/>
          <w:lang w:eastAsia="uk-UA" w:bidi="uk-UA"/>
        </w:rPr>
        <w:t>а</w:t>
      </w:r>
      <w:r w:rsidR="00BC1986" w:rsidRPr="0053365B">
        <w:rPr>
          <w:color w:val="1D1D1B"/>
          <w:lang w:eastAsia="uk-UA" w:bidi="uk-UA"/>
        </w:rPr>
        <w:t xml:space="preserve"> – </w:t>
      </w:r>
      <w:r w:rsidR="00A873C4" w:rsidRPr="0053365B">
        <w:rPr>
          <w:color w:val="1D1D1B"/>
          <w:lang w:eastAsia="uk-UA" w:bidi="uk-UA"/>
        </w:rPr>
        <w:t>З</w:t>
      </w:r>
      <w:r w:rsidRPr="0053365B">
        <w:rPr>
          <w:color w:val="1D1D1B"/>
          <w:lang w:eastAsia="uk-UA" w:bidi="uk-UA"/>
        </w:rPr>
        <w:t>а життя» 282 789 грн з яких 76 000 грн йому повернуто. Такі операції</w:t>
      </w:r>
      <w:r w:rsidR="0047690A" w:rsidRPr="0053365B">
        <w:rPr>
          <w:color w:val="1D1D1B"/>
          <w:lang w:eastAsia="uk-UA" w:bidi="uk-UA"/>
        </w:rPr>
        <w:t>,</w:t>
      </w:r>
      <w:r w:rsidRPr="0053365B">
        <w:rPr>
          <w:color w:val="1D1D1B"/>
          <w:lang w:eastAsia="uk-UA" w:bidi="uk-UA"/>
        </w:rPr>
        <w:t xml:space="preserve"> з точки зору розсудливого спостерігача</w:t>
      </w:r>
      <w:r w:rsidR="00A873C4" w:rsidRPr="0053365B">
        <w:rPr>
          <w:color w:val="1D1D1B"/>
          <w:lang w:eastAsia="uk-UA" w:bidi="uk-UA"/>
        </w:rPr>
        <w:t>,</w:t>
      </w:r>
      <w:r w:rsidRPr="0053365B">
        <w:rPr>
          <w:color w:val="1D1D1B"/>
          <w:lang w:eastAsia="uk-UA" w:bidi="uk-UA"/>
        </w:rPr>
        <w:t xml:space="preserve"> можуть свідчити про участь у схемах з легалізації коштів.</w:t>
      </w:r>
    </w:p>
    <w:p w:rsidR="001D23AD" w:rsidRPr="0053365B" w:rsidRDefault="005A2DF4" w:rsidP="005A2DF4">
      <w:pPr>
        <w:ind w:firstLine="709"/>
        <w:jc w:val="both"/>
        <w:rPr>
          <w:color w:val="1D1D1B"/>
          <w:lang w:eastAsia="uk-UA" w:bidi="uk-UA"/>
        </w:rPr>
      </w:pPr>
      <w:r w:rsidRPr="0053365B">
        <w:rPr>
          <w:color w:val="1D1D1B"/>
          <w:lang w:eastAsia="uk-UA" w:bidi="uk-UA"/>
        </w:rPr>
        <w:t xml:space="preserve">3. Незалежність (підпункт 6 пункту 15 Єдиних показників доброчесності). </w:t>
      </w:r>
    </w:p>
    <w:p w:rsidR="001D23AD" w:rsidRPr="0053365B" w:rsidRDefault="00C84DD6" w:rsidP="00BC1986">
      <w:pPr>
        <w:ind w:firstLine="709"/>
        <w:jc w:val="both"/>
        <w:rPr>
          <w:color w:val="1D1D1B"/>
          <w:lang w:eastAsia="uk-UA" w:bidi="uk-UA"/>
        </w:rPr>
      </w:pPr>
      <w:r w:rsidRPr="0053365B">
        <w:rPr>
          <w:color w:val="1D1D1B"/>
          <w:lang w:eastAsia="uk-UA" w:bidi="uk-UA"/>
        </w:rPr>
        <w:t>Коломієць</w:t>
      </w:r>
      <w:r w:rsidR="001D23AD" w:rsidRPr="0053365B">
        <w:rPr>
          <w:color w:val="1D1D1B"/>
          <w:lang w:eastAsia="uk-UA" w:bidi="uk-UA"/>
        </w:rPr>
        <w:t xml:space="preserve"> Н.В. не відповідає вимогам щодо </w:t>
      </w:r>
      <w:r w:rsidR="00BC1986" w:rsidRPr="0053365B">
        <w:rPr>
          <w:color w:val="1D1D1B"/>
          <w:lang w:eastAsia="uk-UA" w:bidi="uk-UA"/>
        </w:rPr>
        <w:t xml:space="preserve">політичної нейтральності, оскільки балотувалася від партії «Опозиційна платформа – За життя», а також має тісні особисті та майнові зв’язки з особами, які займали керівні посади в цій та інших політичних партіях, що створює обґрунтовані сумніви у її незалежності. </w:t>
      </w:r>
    </w:p>
    <w:p w:rsidR="001E753A" w:rsidRPr="0053365B" w:rsidRDefault="001E753A" w:rsidP="001E753A">
      <w:pPr>
        <w:ind w:firstLine="709"/>
        <w:jc w:val="both"/>
        <w:rPr>
          <w:color w:val="1D1D1B"/>
          <w:lang w:eastAsia="uk-UA"/>
        </w:rPr>
      </w:pPr>
      <w:r w:rsidRPr="0053365B">
        <w:rPr>
          <w:color w:val="1D1D1B"/>
          <w:lang w:eastAsia="uk-UA"/>
        </w:rPr>
        <w:t>Додатково ГРД надала Комісії інформацію, яка сама по собі не стала підставою для висновку, але потребувала пояснен</w:t>
      </w:r>
      <w:r w:rsidR="00A873C4" w:rsidRPr="0053365B">
        <w:rPr>
          <w:color w:val="1D1D1B"/>
          <w:lang w:eastAsia="uk-UA"/>
        </w:rPr>
        <w:t>ь</w:t>
      </w:r>
      <w:r w:rsidRPr="0053365B">
        <w:rPr>
          <w:color w:val="1D1D1B"/>
          <w:lang w:eastAsia="uk-UA"/>
        </w:rPr>
        <w:t xml:space="preserve"> </w:t>
      </w:r>
      <w:r w:rsidR="00C616C9" w:rsidRPr="0053365B">
        <w:rPr>
          <w:color w:val="1D1D1B"/>
          <w:lang w:eastAsia="uk-UA"/>
        </w:rPr>
        <w:t>кандидата</w:t>
      </w:r>
      <w:r w:rsidRPr="0053365B">
        <w:rPr>
          <w:color w:val="1D1D1B"/>
          <w:lang w:eastAsia="uk-UA"/>
        </w:rPr>
        <w:t>.</w:t>
      </w:r>
    </w:p>
    <w:p w:rsidR="006A593E" w:rsidRPr="0053365B" w:rsidRDefault="00E047E3" w:rsidP="00C5431C">
      <w:pPr>
        <w:ind w:firstLine="567"/>
        <w:jc w:val="both"/>
        <w:rPr>
          <w:color w:val="1D1D1B"/>
          <w:lang w:eastAsia="uk-UA"/>
        </w:rPr>
      </w:pPr>
      <w:r w:rsidRPr="0053365B">
        <w:rPr>
          <w:color w:val="1D1D1B"/>
          <w:lang w:eastAsia="uk-UA"/>
        </w:rPr>
        <w:lastRenderedPageBreak/>
        <w:t xml:space="preserve"> Коломієць Н.В. 02 жовтня 2025 року та 18 листопада 2025 року </w:t>
      </w:r>
      <w:r w:rsidR="006A593E" w:rsidRPr="0053365B">
        <w:rPr>
          <w:color w:val="1D1D1B"/>
          <w:lang w:eastAsia="uk-UA"/>
        </w:rPr>
        <w:t>надісла</w:t>
      </w:r>
      <w:r w:rsidR="0047690A" w:rsidRPr="0053365B">
        <w:rPr>
          <w:color w:val="1D1D1B"/>
          <w:lang w:eastAsia="uk-UA"/>
        </w:rPr>
        <w:t>ла</w:t>
      </w:r>
      <w:r w:rsidR="006A593E" w:rsidRPr="0053365B">
        <w:rPr>
          <w:color w:val="1D1D1B"/>
          <w:lang w:eastAsia="uk-UA"/>
        </w:rPr>
        <w:t xml:space="preserve"> на адресу Комісії пояснення, до яких додано документи на спростування інформації, викладеної у висновку ГРД.</w:t>
      </w:r>
    </w:p>
    <w:p w:rsidR="004A52CF" w:rsidRPr="0053365B" w:rsidRDefault="004A52CF" w:rsidP="00C5431C">
      <w:pPr>
        <w:pStyle w:val="rtejustify"/>
        <w:shd w:val="clear" w:color="auto" w:fill="FFFFFF"/>
        <w:spacing w:before="0" w:beforeAutospacing="0" w:after="0" w:afterAutospacing="0"/>
        <w:ind w:firstLine="567"/>
        <w:jc w:val="both"/>
        <w:rPr>
          <w:color w:val="1D1D1B"/>
        </w:rPr>
      </w:pPr>
      <w:r w:rsidRPr="0053365B">
        <w:rPr>
          <w:color w:val="1D1D1B"/>
        </w:rPr>
        <w:t xml:space="preserve">Комісією у складі </w:t>
      </w:r>
      <w:r w:rsidR="009E3657" w:rsidRPr="0053365B">
        <w:rPr>
          <w:color w:val="1D1D1B"/>
        </w:rPr>
        <w:t xml:space="preserve">колегії </w:t>
      </w:r>
      <w:r w:rsidRPr="0053365B">
        <w:rPr>
          <w:color w:val="1D1D1B"/>
        </w:rPr>
        <w:t>про</w:t>
      </w:r>
      <w:r w:rsidR="0026252D" w:rsidRPr="0053365B">
        <w:rPr>
          <w:color w:val="1D1D1B"/>
        </w:rPr>
        <w:t>в</w:t>
      </w:r>
      <w:r w:rsidR="002569A8" w:rsidRPr="0053365B">
        <w:rPr>
          <w:color w:val="1D1D1B"/>
        </w:rPr>
        <w:t>едено співбесіду з кандидатом 2</w:t>
      </w:r>
      <w:r w:rsidR="00E047E3" w:rsidRPr="0053365B">
        <w:rPr>
          <w:color w:val="1D1D1B"/>
        </w:rPr>
        <w:t>4</w:t>
      </w:r>
      <w:r w:rsidR="009E3657" w:rsidRPr="0053365B">
        <w:rPr>
          <w:color w:val="1D1D1B"/>
        </w:rPr>
        <w:t xml:space="preserve"> </w:t>
      </w:r>
      <w:r w:rsidR="00E047E3" w:rsidRPr="0053365B">
        <w:rPr>
          <w:color w:val="1D1D1B"/>
        </w:rPr>
        <w:t xml:space="preserve">листопада </w:t>
      </w:r>
      <w:r w:rsidRPr="0053365B">
        <w:rPr>
          <w:color w:val="1D1D1B"/>
        </w:rPr>
        <w:t>2025 року.</w:t>
      </w:r>
    </w:p>
    <w:p w:rsidR="00E55CD1" w:rsidRPr="0053365B" w:rsidRDefault="004A52CF" w:rsidP="00C5431C">
      <w:pPr>
        <w:pStyle w:val="rtejustify"/>
        <w:shd w:val="clear" w:color="auto" w:fill="FFFFFF"/>
        <w:spacing w:before="0" w:beforeAutospacing="0" w:after="0" w:afterAutospacing="0"/>
        <w:ind w:firstLine="567"/>
        <w:jc w:val="both"/>
        <w:rPr>
          <w:color w:val="1D1D1B"/>
        </w:rPr>
      </w:pPr>
      <w:r w:rsidRPr="0053365B">
        <w:rPr>
          <w:color w:val="1D1D1B"/>
        </w:rPr>
        <w:t xml:space="preserve">Під час співбесіди Комісією </w:t>
      </w:r>
      <w:r w:rsidR="00632758" w:rsidRPr="0053365B">
        <w:rPr>
          <w:color w:val="1D1D1B"/>
        </w:rPr>
        <w:t xml:space="preserve">у складі колегії </w:t>
      </w:r>
      <w:r w:rsidRPr="0053365B">
        <w:rPr>
          <w:color w:val="1D1D1B"/>
        </w:rPr>
        <w:t xml:space="preserve">обговорено результати дослідження досьє, відповідність кандидата показникам критеріїв особистої </w:t>
      </w:r>
      <w:r w:rsidR="0047690A" w:rsidRPr="0053365B">
        <w:rPr>
          <w:color w:val="1D1D1B"/>
        </w:rPr>
        <w:t>та</w:t>
      </w:r>
      <w:r w:rsidRPr="0053365B">
        <w:rPr>
          <w:color w:val="1D1D1B"/>
        </w:rPr>
        <w:t xml:space="preserve"> соціальної компетентності, а також критері</w:t>
      </w:r>
      <w:r w:rsidR="00C8309E" w:rsidRPr="0053365B">
        <w:rPr>
          <w:color w:val="1D1D1B"/>
        </w:rPr>
        <w:t>ям</w:t>
      </w:r>
      <w:r w:rsidRPr="0053365B">
        <w:rPr>
          <w:color w:val="1D1D1B"/>
        </w:rPr>
        <w:t xml:space="preserve"> доброчесності та професійної етики.</w:t>
      </w:r>
    </w:p>
    <w:p w:rsidR="000904B6" w:rsidRPr="0053365B" w:rsidRDefault="000904B6" w:rsidP="00C5431C">
      <w:pPr>
        <w:pStyle w:val="rtejustify"/>
        <w:shd w:val="clear" w:color="auto" w:fill="FFFFFF"/>
        <w:spacing w:before="0" w:beforeAutospacing="0" w:after="0" w:afterAutospacing="0"/>
        <w:ind w:firstLine="567"/>
        <w:jc w:val="both"/>
        <w:rPr>
          <w:color w:val="1D1D1B"/>
        </w:rPr>
      </w:pPr>
      <w:r w:rsidRPr="0053365B">
        <w:rPr>
          <w:color w:val="1D1D1B"/>
        </w:rPr>
        <w:t xml:space="preserve">Рішенням Комісії у складі </w:t>
      </w:r>
      <w:r w:rsidR="00D834F0" w:rsidRPr="0053365B">
        <w:rPr>
          <w:color w:val="1D1D1B"/>
        </w:rPr>
        <w:t>колегії від 21</w:t>
      </w:r>
      <w:r w:rsidRPr="0053365B">
        <w:rPr>
          <w:color w:val="1D1D1B"/>
        </w:rPr>
        <w:t xml:space="preserve"> </w:t>
      </w:r>
      <w:r w:rsidR="009E3657" w:rsidRPr="0053365B">
        <w:rPr>
          <w:color w:val="1D1D1B"/>
        </w:rPr>
        <w:t>жовт</w:t>
      </w:r>
      <w:r w:rsidRPr="0053365B">
        <w:rPr>
          <w:color w:val="1D1D1B"/>
        </w:rPr>
        <w:t>ня 2025 року №</w:t>
      </w:r>
      <w:r w:rsidR="00C8309E" w:rsidRPr="0053365B">
        <w:rPr>
          <w:color w:val="1D1D1B"/>
        </w:rPr>
        <w:t> </w:t>
      </w:r>
      <w:r w:rsidR="00D834F0" w:rsidRPr="0053365B">
        <w:rPr>
          <w:color w:val="1D1D1B"/>
        </w:rPr>
        <w:t>50</w:t>
      </w:r>
      <w:r w:rsidR="002569A8" w:rsidRPr="0053365B">
        <w:rPr>
          <w:color w:val="1D1D1B"/>
        </w:rPr>
        <w:t>8</w:t>
      </w:r>
      <w:r w:rsidR="009E3657" w:rsidRPr="0053365B">
        <w:rPr>
          <w:color w:val="1D1D1B"/>
        </w:rPr>
        <w:t xml:space="preserve">/ас-25 </w:t>
      </w:r>
      <w:r w:rsidRPr="0053365B">
        <w:rPr>
          <w:color w:val="1D1D1B"/>
        </w:rPr>
        <w:t xml:space="preserve">визначено, що за результатами кваліфікаційного оцінювання кандидат на посаду судді апеляційного </w:t>
      </w:r>
      <w:r w:rsidR="00C147C5" w:rsidRPr="0053365B">
        <w:rPr>
          <w:color w:val="1D1D1B"/>
        </w:rPr>
        <w:t>за</w:t>
      </w:r>
      <w:r w:rsidR="00632758" w:rsidRPr="0053365B">
        <w:rPr>
          <w:color w:val="1D1D1B"/>
        </w:rPr>
        <w:t>г</w:t>
      </w:r>
      <w:r w:rsidR="00C147C5" w:rsidRPr="0053365B">
        <w:rPr>
          <w:color w:val="1D1D1B"/>
        </w:rPr>
        <w:t>альн</w:t>
      </w:r>
      <w:r w:rsidR="00684358" w:rsidRPr="0053365B">
        <w:rPr>
          <w:color w:val="1D1D1B"/>
        </w:rPr>
        <w:t>о</w:t>
      </w:r>
      <w:r w:rsidRPr="0053365B">
        <w:rPr>
          <w:color w:val="1D1D1B"/>
        </w:rPr>
        <w:t xml:space="preserve">го суду </w:t>
      </w:r>
      <w:r w:rsidR="00D834F0" w:rsidRPr="0053365B">
        <w:rPr>
          <w:color w:val="1D1D1B"/>
        </w:rPr>
        <w:t>Коломієць Н.В.</w:t>
      </w:r>
      <w:r w:rsidR="002C12E1" w:rsidRPr="0053365B">
        <w:rPr>
          <w:color w:val="1D1D1B"/>
        </w:rPr>
        <w:t xml:space="preserve"> </w:t>
      </w:r>
      <w:r w:rsidRPr="0053365B">
        <w:rPr>
          <w:color w:val="1D1D1B"/>
        </w:rPr>
        <w:t>набра</w:t>
      </w:r>
      <w:r w:rsidR="00D834F0" w:rsidRPr="0053365B">
        <w:rPr>
          <w:color w:val="1D1D1B"/>
        </w:rPr>
        <w:t>ла</w:t>
      </w:r>
      <w:r w:rsidRPr="0053365B">
        <w:rPr>
          <w:color w:val="1D1D1B"/>
        </w:rPr>
        <w:t xml:space="preserve"> </w:t>
      </w:r>
      <w:r w:rsidR="00C147C5" w:rsidRPr="0053365B">
        <w:rPr>
          <w:color w:val="1D1D1B"/>
        </w:rPr>
        <w:t>7</w:t>
      </w:r>
      <w:r w:rsidR="002C12E1" w:rsidRPr="0053365B">
        <w:rPr>
          <w:color w:val="1D1D1B"/>
        </w:rPr>
        <w:t>10</w:t>
      </w:r>
      <w:r w:rsidR="00C147C5" w:rsidRPr="0053365B">
        <w:rPr>
          <w:color w:val="1D1D1B"/>
        </w:rPr>
        <w:t>,</w:t>
      </w:r>
      <w:r w:rsidR="002C12E1" w:rsidRPr="0053365B">
        <w:rPr>
          <w:color w:val="1D1D1B"/>
        </w:rPr>
        <w:t>8</w:t>
      </w:r>
      <w:r w:rsidR="00D834F0" w:rsidRPr="0053365B">
        <w:rPr>
          <w:color w:val="1D1D1B"/>
        </w:rPr>
        <w:t>6</w:t>
      </w:r>
      <w:r w:rsidR="00C147C5" w:rsidRPr="0053365B">
        <w:rPr>
          <w:color w:val="1D1D1B"/>
        </w:rPr>
        <w:t xml:space="preserve"> </w:t>
      </w:r>
      <w:proofErr w:type="spellStart"/>
      <w:r w:rsidRPr="0053365B">
        <w:rPr>
          <w:color w:val="1D1D1B"/>
        </w:rPr>
        <w:t>бал</w:t>
      </w:r>
      <w:r w:rsidR="00D834F0" w:rsidRPr="0053365B">
        <w:rPr>
          <w:color w:val="1D1D1B"/>
        </w:rPr>
        <w:t>а</w:t>
      </w:r>
      <w:proofErr w:type="spellEnd"/>
      <w:r w:rsidRPr="0053365B">
        <w:rPr>
          <w:color w:val="1D1D1B"/>
        </w:rPr>
        <w:t xml:space="preserve">. Питання щодо здатності </w:t>
      </w:r>
      <w:r w:rsidR="00D834F0" w:rsidRPr="0053365B">
        <w:rPr>
          <w:color w:val="1D1D1B"/>
        </w:rPr>
        <w:t xml:space="preserve">Коломієць Н.В. </w:t>
      </w:r>
      <w:r w:rsidRPr="0053365B">
        <w:rPr>
          <w:color w:val="1D1D1B"/>
        </w:rPr>
        <w:t xml:space="preserve">здійснювати правосуддя в апеляційному </w:t>
      </w:r>
      <w:r w:rsidR="007E5ADD" w:rsidRPr="0053365B">
        <w:rPr>
          <w:color w:val="1D1D1B"/>
        </w:rPr>
        <w:t xml:space="preserve">загальному </w:t>
      </w:r>
      <w:r w:rsidRPr="0053365B">
        <w:rPr>
          <w:color w:val="1D1D1B"/>
        </w:rPr>
        <w:t>суді в</w:t>
      </w:r>
      <w:r w:rsidR="00684358" w:rsidRPr="0053365B">
        <w:rPr>
          <w:color w:val="1D1D1B"/>
        </w:rPr>
        <w:t>и</w:t>
      </w:r>
      <w:r w:rsidRPr="0053365B">
        <w:rPr>
          <w:color w:val="1D1D1B"/>
        </w:rPr>
        <w:t xml:space="preserve">несено на розгляд </w:t>
      </w:r>
      <w:r w:rsidR="00C616C9" w:rsidRPr="0053365B">
        <w:rPr>
          <w:color w:val="1D1D1B"/>
        </w:rPr>
        <w:t>К</w:t>
      </w:r>
      <w:r w:rsidRPr="0053365B">
        <w:rPr>
          <w:color w:val="1D1D1B"/>
        </w:rPr>
        <w:t>омісії у пленарному складі.</w:t>
      </w:r>
    </w:p>
    <w:p w:rsidR="000904B6" w:rsidRPr="0053365B" w:rsidRDefault="000904B6" w:rsidP="00C5431C">
      <w:pPr>
        <w:pStyle w:val="rtejustify"/>
        <w:shd w:val="clear" w:color="auto" w:fill="FFFFFF"/>
        <w:spacing w:before="0" w:beforeAutospacing="0" w:after="0" w:afterAutospacing="0"/>
        <w:ind w:firstLine="567"/>
        <w:jc w:val="both"/>
        <w:rPr>
          <w:color w:val="1D1D1B"/>
        </w:rPr>
      </w:pPr>
      <w:r w:rsidRPr="0053365B">
        <w:rPr>
          <w:color w:val="1D1D1B"/>
        </w:rPr>
        <w:t xml:space="preserve">Рішення Комісії у складі </w:t>
      </w:r>
      <w:r w:rsidR="00C147C5" w:rsidRPr="0053365B">
        <w:rPr>
          <w:color w:val="1D1D1B"/>
        </w:rPr>
        <w:t xml:space="preserve">колегії </w:t>
      </w:r>
      <w:r w:rsidRPr="0053365B">
        <w:rPr>
          <w:color w:val="1D1D1B"/>
        </w:rPr>
        <w:t>мотивовано тим, що кандидат набра</w:t>
      </w:r>
      <w:r w:rsidR="00D834F0" w:rsidRPr="0053365B">
        <w:rPr>
          <w:color w:val="1D1D1B"/>
        </w:rPr>
        <w:t>ла</w:t>
      </w:r>
      <w:r w:rsidRPr="0053365B">
        <w:rPr>
          <w:color w:val="1D1D1B"/>
        </w:rPr>
        <w:t xml:space="preserve"> необхідну кількість голосів за усіма критеріями, а саме:</w:t>
      </w:r>
    </w:p>
    <w:p w:rsidR="000904B6" w:rsidRPr="0053365B" w:rsidRDefault="000904B6" w:rsidP="00C5431C">
      <w:pPr>
        <w:pStyle w:val="rtejustify"/>
        <w:shd w:val="clear" w:color="auto" w:fill="FFFFFF"/>
        <w:spacing w:before="0" w:beforeAutospacing="0" w:after="0" w:afterAutospacing="0"/>
        <w:ind w:firstLine="567"/>
        <w:jc w:val="both"/>
        <w:rPr>
          <w:color w:val="1D1D1B"/>
        </w:rPr>
      </w:pPr>
      <w:r w:rsidRPr="0053365B">
        <w:rPr>
          <w:color w:val="1D1D1B"/>
        </w:rPr>
        <w:t xml:space="preserve">- за критерієм особистої компетентності – </w:t>
      </w:r>
      <w:r w:rsidR="00711F4B" w:rsidRPr="0053365B">
        <w:rPr>
          <w:color w:val="1D1D1B"/>
        </w:rPr>
        <w:t>4</w:t>
      </w:r>
      <w:r w:rsidR="00D834F0" w:rsidRPr="0053365B">
        <w:rPr>
          <w:color w:val="1D1D1B"/>
        </w:rPr>
        <w:t>5,00</w:t>
      </w:r>
      <w:r w:rsidR="00684358" w:rsidRPr="0053365B">
        <w:rPr>
          <w:color w:val="1D1D1B"/>
        </w:rPr>
        <w:t xml:space="preserve"> </w:t>
      </w:r>
      <w:proofErr w:type="spellStart"/>
      <w:r w:rsidR="00684358" w:rsidRPr="0053365B">
        <w:rPr>
          <w:color w:val="1D1D1B"/>
        </w:rPr>
        <w:t>бал</w:t>
      </w:r>
      <w:r w:rsidR="00C616C9" w:rsidRPr="0053365B">
        <w:rPr>
          <w:color w:val="1D1D1B"/>
        </w:rPr>
        <w:t>а</w:t>
      </w:r>
      <w:proofErr w:type="spellEnd"/>
      <w:r w:rsidRPr="0053365B">
        <w:rPr>
          <w:color w:val="1D1D1B"/>
        </w:rPr>
        <w:t xml:space="preserve"> із 50 можливих, що є вищим за 75% (37,5 </w:t>
      </w:r>
      <w:proofErr w:type="spellStart"/>
      <w:r w:rsidRPr="0053365B">
        <w:rPr>
          <w:color w:val="1D1D1B"/>
        </w:rPr>
        <w:t>бала</w:t>
      </w:r>
      <w:proofErr w:type="spellEnd"/>
      <w:r w:rsidRPr="0053365B">
        <w:rPr>
          <w:color w:val="1D1D1B"/>
        </w:rPr>
        <w:t>), а тому кандидат відповідає цьому критерію;</w:t>
      </w:r>
    </w:p>
    <w:p w:rsidR="000904B6" w:rsidRPr="0053365B" w:rsidRDefault="000904B6" w:rsidP="00C5431C">
      <w:pPr>
        <w:pStyle w:val="rtejustify"/>
        <w:shd w:val="clear" w:color="auto" w:fill="FFFFFF"/>
        <w:spacing w:before="0" w:beforeAutospacing="0" w:after="0" w:afterAutospacing="0"/>
        <w:ind w:firstLine="567"/>
        <w:jc w:val="both"/>
        <w:rPr>
          <w:color w:val="1D1D1B"/>
        </w:rPr>
      </w:pPr>
      <w:r w:rsidRPr="0053365B">
        <w:rPr>
          <w:color w:val="1D1D1B"/>
        </w:rPr>
        <w:t xml:space="preserve">- за критерієм соціальної компетентності – </w:t>
      </w:r>
      <w:r w:rsidR="00711F4B" w:rsidRPr="0053365B">
        <w:rPr>
          <w:color w:val="1D1D1B"/>
        </w:rPr>
        <w:t>4</w:t>
      </w:r>
      <w:r w:rsidR="00D834F0" w:rsidRPr="0053365B">
        <w:rPr>
          <w:color w:val="1D1D1B"/>
        </w:rPr>
        <w:t>3</w:t>
      </w:r>
      <w:r w:rsidR="00BD4C21" w:rsidRPr="0053365B">
        <w:rPr>
          <w:color w:val="1D1D1B"/>
        </w:rPr>
        <w:t>,6</w:t>
      </w:r>
      <w:r w:rsidR="00D834F0" w:rsidRPr="0053365B">
        <w:rPr>
          <w:color w:val="1D1D1B"/>
        </w:rPr>
        <w:t>6</w:t>
      </w:r>
      <w:r w:rsidR="00C147C5" w:rsidRPr="0053365B">
        <w:rPr>
          <w:color w:val="1D1D1B"/>
        </w:rPr>
        <w:t xml:space="preserve"> </w:t>
      </w:r>
      <w:proofErr w:type="spellStart"/>
      <w:r w:rsidRPr="0053365B">
        <w:rPr>
          <w:color w:val="1D1D1B"/>
        </w:rPr>
        <w:t>бала</w:t>
      </w:r>
      <w:proofErr w:type="spellEnd"/>
      <w:r w:rsidRPr="0053365B">
        <w:rPr>
          <w:color w:val="1D1D1B"/>
        </w:rPr>
        <w:t xml:space="preserve"> із 50 можливих, що є вищим за 75% (37,5 </w:t>
      </w:r>
      <w:proofErr w:type="spellStart"/>
      <w:r w:rsidRPr="0053365B">
        <w:rPr>
          <w:color w:val="1D1D1B"/>
        </w:rPr>
        <w:t>бала</w:t>
      </w:r>
      <w:proofErr w:type="spellEnd"/>
      <w:r w:rsidRPr="0053365B">
        <w:rPr>
          <w:color w:val="1D1D1B"/>
        </w:rPr>
        <w:t>), тому кандидат відповідає цьому критерію;</w:t>
      </w:r>
    </w:p>
    <w:p w:rsidR="000904B6" w:rsidRPr="0053365B" w:rsidRDefault="000904B6" w:rsidP="00C5431C">
      <w:pPr>
        <w:pStyle w:val="rtejustify"/>
        <w:shd w:val="clear" w:color="auto" w:fill="FFFFFF"/>
        <w:spacing w:before="0" w:beforeAutospacing="0" w:after="0" w:afterAutospacing="0"/>
        <w:ind w:firstLine="567"/>
        <w:jc w:val="both"/>
        <w:rPr>
          <w:color w:val="1D1D1B"/>
        </w:rPr>
      </w:pPr>
      <w:r w:rsidRPr="0053365B">
        <w:rPr>
          <w:color w:val="1D1D1B"/>
        </w:rPr>
        <w:t>- за критері</w:t>
      </w:r>
      <w:r w:rsidR="00C8309E" w:rsidRPr="0053365B">
        <w:rPr>
          <w:color w:val="1D1D1B"/>
        </w:rPr>
        <w:t>я</w:t>
      </w:r>
      <w:r w:rsidRPr="0053365B">
        <w:rPr>
          <w:color w:val="1D1D1B"/>
        </w:rPr>
        <w:t>м</w:t>
      </w:r>
      <w:r w:rsidR="00C8309E" w:rsidRPr="0053365B">
        <w:rPr>
          <w:color w:val="1D1D1B"/>
        </w:rPr>
        <w:t>и</w:t>
      </w:r>
      <w:r w:rsidRPr="0053365B">
        <w:rPr>
          <w:color w:val="1D1D1B"/>
        </w:rPr>
        <w:t xml:space="preserve"> доброчесності та професійної етики – </w:t>
      </w:r>
      <w:r w:rsidR="00711F4B" w:rsidRPr="0053365B">
        <w:rPr>
          <w:color w:val="1D1D1B"/>
        </w:rPr>
        <w:t>270</w:t>
      </w:r>
      <w:r w:rsidR="00684358" w:rsidRPr="0053365B">
        <w:rPr>
          <w:color w:val="1D1D1B"/>
        </w:rPr>
        <w:t xml:space="preserve"> </w:t>
      </w:r>
      <w:r w:rsidRPr="0053365B">
        <w:rPr>
          <w:color w:val="1D1D1B"/>
        </w:rPr>
        <w:t>балів із 300 можливих, що є вищим за 75% (225 балів), тому кандидат відповідає ц</w:t>
      </w:r>
      <w:r w:rsidR="00C8309E" w:rsidRPr="0053365B">
        <w:rPr>
          <w:color w:val="1D1D1B"/>
        </w:rPr>
        <w:t>и</w:t>
      </w:r>
      <w:r w:rsidRPr="0053365B">
        <w:rPr>
          <w:color w:val="1D1D1B"/>
        </w:rPr>
        <w:t>м критері</w:t>
      </w:r>
      <w:r w:rsidR="00C8309E" w:rsidRPr="0053365B">
        <w:rPr>
          <w:color w:val="1D1D1B"/>
        </w:rPr>
        <w:t>ям</w:t>
      </w:r>
      <w:r w:rsidRPr="0053365B">
        <w:rPr>
          <w:color w:val="1D1D1B"/>
        </w:rPr>
        <w:t>.</w:t>
      </w:r>
    </w:p>
    <w:p w:rsidR="00D2085A" w:rsidRPr="0053365B" w:rsidRDefault="005D6F4D" w:rsidP="00BD4C21">
      <w:pPr>
        <w:pStyle w:val="rtejustify"/>
        <w:shd w:val="clear" w:color="auto" w:fill="FFFFFF"/>
        <w:spacing w:before="0" w:beforeAutospacing="0" w:after="0" w:afterAutospacing="0"/>
        <w:ind w:firstLine="567"/>
        <w:jc w:val="both"/>
        <w:rPr>
          <w:color w:val="1D1D1B"/>
        </w:rPr>
      </w:pPr>
      <w:r w:rsidRPr="0053365B">
        <w:rPr>
          <w:rStyle w:val="af0"/>
          <w:rFonts w:eastAsiaTheme="majorEastAsia"/>
          <w:color w:val="000000"/>
        </w:rPr>
        <w:t>ІІI. Основні відомості про кандидата.</w:t>
      </w:r>
    </w:p>
    <w:p w:rsidR="00BD4C21" w:rsidRPr="0053365B" w:rsidRDefault="00D834F0" w:rsidP="00D834F0">
      <w:pPr>
        <w:pStyle w:val="rtejustify"/>
        <w:shd w:val="clear" w:color="auto" w:fill="FFFFFF"/>
        <w:spacing w:before="0" w:beforeAutospacing="0" w:after="0" w:afterAutospacing="0"/>
        <w:ind w:firstLine="567"/>
        <w:jc w:val="both"/>
        <w:rPr>
          <w:color w:val="000000"/>
        </w:rPr>
      </w:pPr>
      <w:r w:rsidRPr="0053365B">
        <w:rPr>
          <w:color w:val="000000"/>
        </w:rPr>
        <w:t xml:space="preserve">Коломієць Н.В. </w:t>
      </w:r>
      <w:r w:rsidR="008D2211">
        <w:rPr>
          <w:color w:val="000000"/>
        </w:rPr>
        <w:t>____</w:t>
      </w:r>
      <w:bookmarkStart w:id="3" w:name="_GoBack"/>
      <w:bookmarkEnd w:id="3"/>
      <w:r w:rsidR="00BD4C21" w:rsidRPr="0053365B">
        <w:rPr>
          <w:color w:val="000000"/>
        </w:rPr>
        <w:t xml:space="preserve"> року народження, громадян</w:t>
      </w:r>
      <w:r w:rsidRPr="0053365B">
        <w:rPr>
          <w:color w:val="000000"/>
        </w:rPr>
        <w:t>ка</w:t>
      </w:r>
      <w:r w:rsidR="00BD4C21" w:rsidRPr="0053365B">
        <w:rPr>
          <w:color w:val="000000"/>
        </w:rPr>
        <w:t xml:space="preserve"> України, володіє державною мовою на рівні вільного володіння </w:t>
      </w:r>
      <w:r w:rsidRPr="0053365B">
        <w:rPr>
          <w:color w:val="000000"/>
        </w:rPr>
        <w:t xml:space="preserve">другого </w:t>
      </w:r>
      <w:r w:rsidR="00BD4C21" w:rsidRPr="0053365B">
        <w:rPr>
          <w:color w:val="000000"/>
        </w:rPr>
        <w:t>ступеня. Відомості про наявність заборон для зайняття посади судді, визначених частиною другою статті 69 Закону, відсутні.</w:t>
      </w:r>
    </w:p>
    <w:p w:rsidR="00D834F0" w:rsidRPr="0053365B" w:rsidRDefault="00D834F0" w:rsidP="00D834F0">
      <w:pPr>
        <w:pStyle w:val="rtejustify"/>
        <w:shd w:val="clear" w:color="auto" w:fill="FFFFFF"/>
        <w:spacing w:before="0" w:beforeAutospacing="0" w:after="0" w:afterAutospacing="0"/>
        <w:ind w:firstLine="567"/>
        <w:jc w:val="both"/>
        <w:rPr>
          <w:color w:val="000000"/>
          <w:lang w:bidi="uk-UA"/>
        </w:rPr>
      </w:pPr>
      <w:r w:rsidRPr="0053365B">
        <w:rPr>
          <w:color w:val="000000"/>
          <w:lang w:bidi="uk-UA"/>
        </w:rPr>
        <w:t>У 2007 році Коломієць Н.В. закінчила Національну юридичну академію імені Ярослава Мудрого і отримала повну вищу освіту за спеціальністю «Правознавство» та здобула кваліфікацію юриста.</w:t>
      </w:r>
    </w:p>
    <w:p w:rsidR="00D834F0" w:rsidRPr="0053365B" w:rsidRDefault="00D834F0" w:rsidP="00D03CCC">
      <w:pPr>
        <w:pStyle w:val="rtejustify"/>
        <w:shd w:val="clear" w:color="auto" w:fill="FFFFFF"/>
        <w:spacing w:before="0" w:beforeAutospacing="0" w:after="0" w:afterAutospacing="0"/>
        <w:ind w:firstLine="567"/>
        <w:jc w:val="both"/>
        <w:rPr>
          <w:color w:val="000000"/>
          <w:lang w:bidi="uk-UA"/>
        </w:rPr>
      </w:pPr>
      <w:r w:rsidRPr="0053365B">
        <w:rPr>
          <w:color w:val="000000"/>
          <w:lang w:bidi="uk-UA"/>
        </w:rPr>
        <w:t>Науковий ступінь – доктор юридичних наук. Дата отримання диплому – 23 жовтня 2018 року</w:t>
      </w:r>
      <w:r w:rsidR="003A3C7F" w:rsidRPr="0053365B">
        <w:rPr>
          <w:color w:val="000000"/>
          <w:lang w:bidi="uk-UA"/>
        </w:rPr>
        <w:t>.</w:t>
      </w:r>
      <w:r w:rsidRPr="0053365B">
        <w:rPr>
          <w:color w:val="000000"/>
          <w:lang w:bidi="uk-UA"/>
        </w:rPr>
        <w:t xml:space="preserve"> Вчене звання </w:t>
      </w:r>
      <w:r w:rsidR="00A873C4" w:rsidRPr="0053365B">
        <w:rPr>
          <w:color w:val="000000"/>
          <w:lang w:bidi="uk-UA"/>
        </w:rPr>
        <w:t xml:space="preserve">– </w:t>
      </w:r>
      <w:r w:rsidRPr="0053365B">
        <w:rPr>
          <w:color w:val="000000"/>
          <w:lang w:bidi="uk-UA"/>
        </w:rPr>
        <w:t>професор.</w:t>
      </w:r>
    </w:p>
    <w:p w:rsidR="00D03CCC" w:rsidRPr="0053365B" w:rsidRDefault="00D03CCC" w:rsidP="00D03CCC">
      <w:pPr>
        <w:pStyle w:val="rtejustify"/>
        <w:shd w:val="clear" w:color="auto" w:fill="FFFFFF"/>
        <w:spacing w:before="0" w:beforeAutospacing="0" w:after="0" w:afterAutospacing="0"/>
        <w:ind w:firstLine="567"/>
        <w:jc w:val="both"/>
        <w:rPr>
          <w:color w:val="000000"/>
          <w:lang w:bidi="uk-UA"/>
        </w:rPr>
      </w:pPr>
      <w:r w:rsidRPr="0053365B">
        <w:rPr>
          <w:color w:val="000000"/>
          <w:lang w:bidi="uk-UA"/>
        </w:rPr>
        <w:t>Коломієць Н.В. відповідає вимогам пункту 2 частини першої статті 28 Закону, а саме має науковий ступінь у сфері права та стаж наукової роботи у сфері права щонайменше сім років.</w:t>
      </w:r>
    </w:p>
    <w:p w:rsidR="00D2085A" w:rsidRPr="0053365B" w:rsidRDefault="00FE7F77" w:rsidP="00D834F0">
      <w:pPr>
        <w:pStyle w:val="rtejustify"/>
        <w:shd w:val="clear" w:color="auto" w:fill="FFFFFF"/>
        <w:spacing w:before="0" w:beforeAutospacing="0" w:after="0" w:afterAutospacing="0"/>
        <w:ind w:firstLine="567"/>
        <w:jc w:val="both"/>
        <w:rPr>
          <w:rStyle w:val="af0"/>
          <w:b w:val="0"/>
          <w:bCs w:val="0"/>
          <w:color w:val="000000"/>
        </w:rPr>
      </w:pPr>
      <w:r w:rsidRPr="0053365B">
        <w:rPr>
          <w:rStyle w:val="af0"/>
          <w:rFonts w:eastAsiaTheme="majorEastAsia"/>
          <w:color w:val="000000"/>
        </w:rPr>
        <w:t xml:space="preserve">ІV. </w:t>
      </w:r>
      <w:r w:rsidR="00D2085A" w:rsidRPr="0053365B">
        <w:rPr>
          <w:rStyle w:val="af0"/>
          <w:rFonts w:eastAsiaTheme="majorEastAsia"/>
          <w:color w:val="000000"/>
        </w:rPr>
        <w:t xml:space="preserve">Розгляд Комісією у </w:t>
      </w:r>
      <w:r w:rsidR="00A01013" w:rsidRPr="0053365B">
        <w:rPr>
          <w:rStyle w:val="af0"/>
          <w:rFonts w:eastAsiaTheme="majorEastAsia"/>
          <w:color w:val="000000"/>
        </w:rPr>
        <w:t>п</w:t>
      </w:r>
      <w:r w:rsidR="00D2085A" w:rsidRPr="0053365B">
        <w:rPr>
          <w:rStyle w:val="af0"/>
          <w:rFonts w:eastAsiaTheme="majorEastAsia"/>
          <w:color w:val="000000"/>
        </w:rPr>
        <w:t xml:space="preserve">ленарному складі питання про підтвердження або </w:t>
      </w:r>
      <w:proofErr w:type="spellStart"/>
      <w:r w:rsidR="00D2085A" w:rsidRPr="0053365B">
        <w:rPr>
          <w:rStyle w:val="af0"/>
          <w:rFonts w:eastAsiaTheme="majorEastAsia"/>
          <w:color w:val="000000"/>
        </w:rPr>
        <w:t>непідтвердження</w:t>
      </w:r>
      <w:proofErr w:type="spellEnd"/>
      <w:r w:rsidR="00D2085A" w:rsidRPr="0053365B">
        <w:rPr>
          <w:rStyle w:val="af0"/>
          <w:rFonts w:eastAsiaTheme="majorEastAsia"/>
          <w:color w:val="000000"/>
        </w:rPr>
        <w:t xml:space="preserve"> здатності кандидата здійснювати правосуддя в апеляційному </w:t>
      </w:r>
      <w:r w:rsidR="00BD4C21" w:rsidRPr="0053365B">
        <w:rPr>
          <w:rStyle w:val="af0"/>
          <w:rFonts w:eastAsiaTheme="majorEastAsia"/>
          <w:color w:val="000000"/>
        </w:rPr>
        <w:t xml:space="preserve">загальному </w:t>
      </w:r>
      <w:r w:rsidR="00D2085A" w:rsidRPr="0053365B">
        <w:rPr>
          <w:rStyle w:val="af0"/>
          <w:rFonts w:eastAsiaTheme="majorEastAsia"/>
          <w:color w:val="000000"/>
        </w:rPr>
        <w:t>суді за критеріями професійної етики та доброчесності.</w:t>
      </w:r>
    </w:p>
    <w:p w:rsidR="00FE7F77" w:rsidRPr="0053365B" w:rsidRDefault="00FE7F77" w:rsidP="004028DC">
      <w:pPr>
        <w:pStyle w:val="rtejustify"/>
        <w:shd w:val="clear" w:color="auto" w:fill="FFFFFF"/>
        <w:spacing w:before="0" w:beforeAutospacing="0" w:after="0" w:afterAutospacing="0"/>
        <w:ind w:firstLine="567"/>
        <w:jc w:val="both"/>
        <w:rPr>
          <w:color w:val="1D1D1B"/>
        </w:rPr>
      </w:pPr>
      <w:r w:rsidRPr="0053365B">
        <w:rPr>
          <w:color w:val="1D1D1B"/>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53365B">
        <w:rPr>
          <w:color w:val="1D1D1B"/>
        </w:rPr>
        <w:t>непідтвердження</w:t>
      </w:r>
      <w:proofErr w:type="spellEnd"/>
      <w:r w:rsidRPr="0053365B">
        <w:rPr>
          <w:color w:val="1D1D1B"/>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D2085A" w:rsidRPr="0053365B" w:rsidRDefault="002D53BA" w:rsidP="004028DC">
      <w:pPr>
        <w:pStyle w:val="rtejustify"/>
        <w:shd w:val="clear" w:color="auto" w:fill="FFFFFF"/>
        <w:spacing w:before="0" w:beforeAutospacing="0" w:after="0" w:afterAutospacing="0"/>
        <w:ind w:firstLine="567"/>
        <w:jc w:val="both"/>
      </w:pPr>
      <w:r w:rsidRPr="0053365B">
        <w:t xml:space="preserve">Питання про підтвердження кандидата на посаду Коломієць Н.В. здійснювати правосуддя в апеляційному загальному суді розглянуто </w:t>
      </w:r>
      <w:r w:rsidR="00D2085A" w:rsidRPr="0053365B">
        <w:t xml:space="preserve">Комісією у пленарному складі </w:t>
      </w:r>
      <w:r w:rsidRPr="0053365B">
        <w:t>на засіданні</w:t>
      </w:r>
      <w:r w:rsidR="00D2085A" w:rsidRPr="0053365B">
        <w:t xml:space="preserve"> </w:t>
      </w:r>
      <w:r w:rsidR="00473BF5" w:rsidRPr="0053365B">
        <w:t>24</w:t>
      </w:r>
      <w:r w:rsidR="00D16576" w:rsidRPr="0053365B">
        <w:t> листопада</w:t>
      </w:r>
      <w:r w:rsidR="00FE7F77" w:rsidRPr="0053365B">
        <w:t xml:space="preserve"> </w:t>
      </w:r>
      <w:r w:rsidR="00D2085A" w:rsidRPr="0053365B">
        <w:t>2025</w:t>
      </w:r>
      <w:r w:rsidR="00D16576" w:rsidRPr="0053365B">
        <w:t xml:space="preserve"> </w:t>
      </w:r>
      <w:r w:rsidR="00FE7F77" w:rsidRPr="0053365B">
        <w:t>року</w:t>
      </w:r>
      <w:r w:rsidR="00D2085A" w:rsidRPr="0053365B">
        <w:t>.</w:t>
      </w:r>
    </w:p>
    <w:p w:rsidR="0045589A" w:rsidRPr="0053365B" w:rsidRDefault="0045589A" w:rsidP="004028DC">
      <w:pPr>
        <w:pStyle w:val="rtejustify"/>
        <w:shd w:val="clear" w:color="auto" w:fill="FFFFFF"/>
        <w:spacing w:before="0" w:beforeAutospacing="0" w:after="0" w:afterAutospacing="0"/>
        <w:ind w:firstLine="567"/>
        <w:jc w:val="both"/>
      </w:pPr>
      <w:r w:rsidRPr="0053365B">
        <w:t>Дослідивши матеріали досьє кандидат</w:t>
      </w:r>
      <w:r w:rsidR="00C147C5" w:rsidRPr="0053365B">
        <w:t>а на посаду судді апеляційного загально</w:t>
      </w:r>
      <w:r w:rsidRPr="0053365B">
        <w:t xml:space="preserve">го суду, </w:t>
      </w:r>
      <w:r w:rsidR="00C5431C" w:rsidRPr="0053365B">
        <w:t>інформацію, викладену у</w:t>
      </w:r>
      <w:r w:rsidRPr="0053365B">
        <w:t xml:space="preserve"> висновк</w:t>
      </w:r>
      <w:r w:rsidR="00A01013" w:rsidRPr="0053365B">
        <w:t>у</w:t>
      </w:r>
      <w:r w:rsidRPr="0053365B">
        <w:t xml:space="preserve"> ГРД, проаналі</w:t>
      </w:r>
      <w:r w:rsidR="0041213F" w:rsidRPr="0053365B">
        <w:t xml:space="preserve">зувавши письмові пояснення </w:t>
      </w:r>
      <w:r w:rsidR="00ED67C5" w:rsidRPr="0053365B">
        <w:t>Коломієць Н.В.</w:t>
      </w:r>
      <w:r w:rsidR="0041213F" w:rsidRPr="0053365B">
        <w:t xml:space="preserve"> підтримані</w:t>
      </w:r>
      <w:r w:rsidR="00A01013" w:rsidRPr="0053365B">
        <w:t xml:space="preserve"> в</w:t>
      </w:r>
      <w:r w:rsidR="0041213F" w:rsidRPr="0053365B">
        <w:t xml:space="preserve"> засіданні, надані</w:t>
      </w:r>
      <w:r w:rsidR="00A01013" w:rsidRPr="0053365B">
        <w:t xml:space="preserve"> н</w:t>
      </w:r>
      <w:r w:rsidR="0016118E" w:rsidRPr="0053365B">
        <w:t>ею</w:t>
      </w:r>
      <w:r w:rsidR="0041213F" w:rsidRPr="0053365B">
        <w:t xml:space="preserve"> </w:t>
      </w:r>
      <w:r w:rsidR="00A01013" w:rsidRPr="0053365B">
        <w:t>документи</w:t>
      </w:r>
      <w:r w:rsidR="0041213F" w:rsidRPr="0053365B">
        <w:t xml:space="preserve"> на спростування </w:t>
      </w:r>
      <w:r w:rsidR="00C53CD3" w:rsidRPr="0053365B">
        <w:t>обставин</w:t>
      </w:r>
      <w:r w:rsidR="00D16576" w:rsidRPr="0053365B">
        <w:t xml:space="preserve">, що стали підставою для негативного </w:t>
      </w:r>
      <w:r w:rsidR="00C53CD3" w:rsidRPr="0053365B">
        <w:t xml:space="preserve">висновку </w:t>
      </w:r>
      <w:r w:rsidR="0041213F" w:rsidRPr="0053365B">
        <w:t>ГРД</w:t>
      </w:r>
      <w:r w:rsidRPr="0053365B">
        <w:t xml:space="preserve">, Комісія у пленарному складі </w:t>
      </w:r>
      <w:r w:rsidR="004028DC" w:rsidRPr="0053365B">
        <w:t>враховує таке</w:t>
      </w:r>
      <w:r w:rsidR="009006AD" w:rsidRPr="0053365B">
        <w:t xml:space="preserve">. </w:t>
      </w:r>
    </w:p>
    <w:p w:rsidR="009006AD" w:rsidRPr="0053365B" w:rsidRDefault="00A873C4" w:rsidP="004028DC">
      <w:pPr>
        <w:pStyle w:val="rtejustify"/>
        <w:shd w:val="clear" w:color="auto" w:fill="FFFFFF"/>
        <w:spacing w:before="0" w:beforeAutospacing="0" w:after="0" w:afterAutospacing="0"/>
        <w:ind w:firstLine="567"/>
        <w:jc w:val="both"/>
      </w:pPr>
      <w:r w:rsidRPr="0053365B">
        <w:t>Комісія у складі колегії</w:t>
      </w:r>
      <w:r w:rsidR="0047690A" w:rsidRPr="0053365B">
        <w:t>,</w:t>
      </w:r>
      <w:r w:rsidR="009006AD" w:rsidRPr="0053365B">
        <w:t xml:space="preserve"> приймаючи 2</w:t>
      </w:r>
      <w:r w:rsidR="00516277" w:rsidRPr="0053365B">
        <w:t>4</w:t>
      </w:r>
      <w:r w:rsidR="009006AD" w:rsidRPr="0053365B">
        <w:t xml:space="preserve"> жовтн</w:t>
      </w:r>
      <w:r w:rsidR="00516277" w:rsidRPr="0053365B">
        <w:t>я 2025 року рішення № 50</w:t>
      </w:r>
      <w:r w:rsidR="002040F7" w:rsidRPr="0053365B">
        <w:t>8/ас-25</w:t>
      </w:r>
      <w:r w:rsidR="009006AD" w:rsidRPr="0053365B">
        <w:t xml:space="preserve"> зменшила кандидату</w:t>
      </w:r>
      <w:r w:rsidR="004028DC" w:rsidRPr="0053365B">
        <w:t xml:space="preserve"> бали</w:t>
      </w:r>
      <w:r w:rsidR="009006AD" w:rsidRPr="0053365B">
        <w:t xml:space="preserve"> за критеріями професійна етика та доброчесність </w:t>
      </w:r>
      <w:r w:rsidR="009545EC" w:rsidRPr="0053365B">
        <w:t>на</w:t>
      </w:r>
      <w:r w:rsidRPr="0053365B">
        <w:t xml:space="preserve"> 15 </w:t>
      </w:r>
      <w:r w:rsidR="0047690A" w:rsidRPr="0053365B">
        <w:t xml:space="preserve">балів </w:t>
      </w:r>
      <w:r w:rsidR="009006AD" w:rsidRPr="0053365B">
        <w:t>за показник</w:t>
      </w:r>
      <w:r w:rsidR="009545EC" w:rsidRPr="0053365B">
        <w:t>ом</w:t>
      </w:r>
      <w:r w:rsidR="009006AD" w:rsidRPr="0053365B">
        <w:t xml:space="preserve"> </w:t>
      </w:r>
      <w:r w:rsidR="00516277" w:rsidRPr="0053365B">
        <w:rPr>
          <w:lang w:bidi="uk-UA"/>
        </w:rPr>
        <w:t xml:space="preserve">«Законність джерел походження майна, відповідність рівня життя судді (кандидата на посаду </w:t>
      </w:r>
      <w:r w:rsidR="00516277" w:rsidRPr="0053365B">
        <w:rPr>
          <w:lang w:bidi="uk-UA"/>
        </w:rPr>
        <w:lastRenderedPageBreak/>
        <w:t>судді) або членів його сім’ї задекларованим доходам, відповідність способу життя судді (кандидата на посаду судді) його статусу»</w:t>
      </w:r>
      <w:r w:rsidR="00DE2C51" w:rsidRPr="0053365B">
        <w:rPr>
          <w:lang w:bidi="uk-UA"/>
        </w:rPr>
        <w:t xml:space="preserve"> </w:t>
      </w:r>
      <w:r w:rsidR="009006AD" w:rsidRPr="0053365B">
        <w:rPr>
          <w:bCs/>
          <w:iCs/>
        </w:rPr>
        <w:t>та</w:t>
      </w:r>
      <w:r w:rsidR="009006AD" w:rsidRPr="0053365B">
        <w:t xml:space="preserve"> </w:t>
      </w:r>
      <w:r w:rsidR="009545EC" w:rsidRPr="0053365B">
        <w:t xml:space="preserve">на 15 </w:t>
      </w:r>
      <w:r w:rsidR="0047690A" w:rsidRPr="0053365B">
        <w:t xml:space="preserve">балів </w:t>
      </w:r>
      <w:r w:rsidR="009545EC" w:rsidRPr="0053365B">
        <w:t xml:space="preserve">за показником </w:t>
      </w:r>
      <w:r w:rsidR="009006AD" w:rsidRPr="0053365B">
        <w:t>«</w:t>
      </w:r>
      <w:r w:rsidR="009545EC" w:rsidRPr="0053365B">
        <w:t>Ч</w:t>
      </w:r>
      <w:r w:rsidR="008A5B7D" w:rsidRPr="0053365B">
        <w:t>есність</w:t>
      </w:r>
      <w:r w:rsidR="009006AD" w:rsidRPr="0053365B">
        <w:t>».</w:t>
      </w:r>
    </w:p>
    <w:p w:rsidR="00D33B6A" w:rsidRPr="0053365B" w:rsidRDefault="00A873C4" w:rsidP="004028DC">
      <w:pPr>
        <w:pStyle w:val="rtejustify"/>
        <w:shd w:val="clear" w:color="auto" w:fill="FFFFFF"/>
        <w:spacing w:before="0" w:beforeAutospacing="0" w:after="0" w:afterAutospacing="0"/>
        <w:ind w:firstLine="567"/>
        <w:jc w:val="both"/>
        <w:rPr>
          <w:shd w:val="clear" w:color="auto" w:fill="FFFFFF"/>
        </w:rPr>
      </w:pPr>
      <w:r w:rsidRPr="0053365B">
        <w:rPr>
          <w:shd w:val="clear" w:color="auto" w:fill="FFFFFF"/>
        </w:rPr>
        <w:t xml:space="preserve">Відповідно до частини дев’ятої </w:t>
      </w:r>
      <w:r w:rsidR="00DB76BC" w:rsidRPr="0053365B">
        <w:rPr>
          <w:shd w:val="clear" w:color="auto" w:fill="FFFFFF"/>
        </w:rPr>
        <w:t>статті 69 Закону к</w:t>
      </w:r>
      <w:r w:rsidR="00D33B6A" w:rsidRPr="0053365B">
        <w:rPr>
          <w:shd w:val="clear" w:color="auto" w:fill="FFFFFF"/>
        </w:rPr>
        <w:t>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r w:rsidR="00384C00" w:rsidRPr="0053365B">
        <w:rPr>
          <w:shd w:val="clear" w:color="auto" w:fill="FFFFFF"/>
        </w:rPr>
        <w:t>.</w:t>
      </w:r>
    </w:p>
    <w:p w:rsidR="004028DC" w:rsidRPr="0053365B" w:rsidRDefault="004028DC" w:rsidP="00DB76BC">
      <w:pPr>
        <w:pStyle w:val="rtejustify"/>
        <w:shd w:val="clear" w:color="auto" w:fill="FFFFFF"/>
        <w:spacing w:before="0" w:beforeAutospacing="0" w:after="0" w:afterAutospacing="0"/>
        <w:ind w:firstLine="567"/>
        <w:jc w:val="both"/>
        <w:rPr>
          <w:bCs/>
          <w:iCs/>
          <w:lang w:bidi="uk-UA"/>
        </w:rPr>
      </w:pPr>
      <w:r w:rsidRPr="0053365B">
        <w:rPr>
          <w:rFonts w:ascii="ProbaPro" w:hAnsi="ProbaPro"/>
        </w:rPr>
        <w:t>Під час встановлення наявності фактів, які свідчать про невідповідність кандидата критеріям доброчесності</w:t>
      </w:r>
      <w:r w:rsidR="00DB76BC" w:rsidRPr="0053365B">
        <w:rPr>
          <w:bCs/>
          <w:iCs/>
          <w:lang w:bidi="uk-UA"/>
        </w:rPr>
        <w:t xml:space="preserve"> Комісія керується пунктом</w:t>
      </w:r>
      <w:r w:rsidRPr="0053365B">
        <w:rPr>
          <w:bCs/>
          <w:iCs/>
          <w:lang w:bidi="uk-UA"/>
        </w:rPr>
        <w:t xml:space="preserve"> 1 Єдиних показників доброчесності</w:t>
      </w:r>
      <w:r w:rsidR="00DB76BC" w:rsidRPr="0053365B">
        <w:rPr>
          <w:bCs/>
          <w:iCs/>
          <w:lang w:bidi="uk-UA"/>
        </w:rPr>
        <w:t>, згідно з яким,</w:t>
      </w:r>
      <w:r w:rsidRPr="0053365B">
        <w:rPr>
          <w:bCs/>
          <w:iCs/>
          <w:lang w:bidi="uk-UA"/>
        </w:rPr>
        <w:t xml:space="preserve"> обґрунтований сумнів – наявність відповідних та достатніх фактичних даних, які є переконливими для звичайної розсудливої людини, щодо того, що суддя (кандидат на посаду судді) може не відповідати критеріям доброчесності та професійної етики.</w:t>
      </w:r>
    </w:p>
    <w:p w:rsidR="004028DC" w:rsidRPr="0053365B" w:rsidRDefault="004028DC" w:rsidP="004028DC">
      <w:pPr>
        <w:pStyle w:val="rtejustify"/>
        <w:spacing w:before="0" w:beforeAutospacing="0" w:after="0" w:afterAutospacing="0"/>
        <w:ind w:firstLine="567"/>
        <w:jc w:val="both"/>
        <w:rPr>
          <w:bCs/>
          <w:iCs/>
          <w:lang w:bidi="uk-UA"/>
        </w:rPr>
      </w:pPr>
      <w:r w:rsidRPr="0053365B">
        <w:rPr>
          <w:bCs/>
          <w:iCs/>
          <w:lang w:bidi="uk-UA"/>
        </w:rPr>
        <w:t>Кандидат на посаду судді відповідає Єдиним показникам у разі відсутності невідповідності або обґрунтованого сумніву в його відповідності хоча б одному показнику.</w:t>
      </w:r>
    </w:p>
    <w:p w:rsidR="004028DC" w:rsidRPr="0053365B" w:rsidRDefault="004028DC" w:rsidP="004028DC">
      <w:pPr>
        <w:pStyle w:val="rtejustify"/>
        <w:spacing w:before="0" w:beforeAutospacing="0" w:after="0" w:afterAutospacing="0"/>
        <w:ind w:firstLine="567"/>
        <w:jc w:val="both"/>
        <w:rPr>
          <w:bCs/>
          <w:iCs/>
          <w:lang w:bidi="uk-UA"/>
        </w:rPr>
      </w:pPr>
      <w:r w:rsidRPr="0053365B">
        <w:rPr>
          <w:bCs/>
          <w:iCs/>
          <w:lang w:bidi="uk-UA"/>
        </w:rPr>
        <w:t>Сумнів не може ґрунтуватися лише на</w:t>
      </w:r>
      <w:r w:rsidRPr="0053365B">
        <w:rPr>
          <w:b/>
          <w:bCs/>
          <w:iCs/>
          <w:lang w:bidi="uk-UA"/>
        </w:rPr>
        <w:t> </w:t>
      </w:r>
      <w:r w:rsidRPr="0053365B">
        <w:rPr>
          <w:bCs/>
          <w:iCs/>
          <w:lang w:bidi="uk-UA"/>
        </w:rPr>
        <w:t>припущеннях або суб’єктивній думці. Це означає, що сумніви не можуть бути просто суб’єктивними, вони повинні мати об’єктивну основу (підтверджені фактичними даними, опиратись на достовірні перевірені відомості), яка може бути перевірена та оцінена суб’єктами перевірки, але саме з погляду звичайної розсудливої людини.</w:t>
      </w:r>
    </w:p>
    <w:p w:rsidR="00E20255" w:rsidRPr="0053365B" w:rsidRDefault="00E20255" w:rsidP="00E20255">
      <w:pPr>
        <w:pStyle w:val="rtejustify"/>
        <w:spacing w:before="0" w:beforeAutospacing="0" w:after="0" w:afterAutospacing="0"/>
        <w:ind w:firstLine="567"/>
        <w:jc w:val="both"/>
        <w:rPr>
          <w:bCs/>
          <w:iCs/>
          <w:lang w:bidi="uk-UA"/>
        </w:rPr>
      </w:pPr>
      <w:r w:rsidRPr="0053365B">
        <w:rPr>
          <w:bCs/>
          <w:iCs/>
          <w:lang w:bidi="uk-UA"/>
        </w:rPr>
        <w:t>Враховуючи пояснення Коломієць Н.В. щодо обставин придбання у власність трьох квартир</w:t>
      </w:r>
      <w:r w:rsidR="00FC6D0D" w:rsidRPr="0053365B">
        <w:rPr>
          <w:bCs/>
          <w:iCs/>
          <w:lang w:bidi="uk-UA"/>
        </w:rPr>
        <w:t xml:space="preserve"> (2020</w:t>
      </w:r>
      <w:r w:rsidR="00A873C4" w:rsidRPr="0053365B">
        <w:rPr>
          <w:bCs/>
          <w:iCs/>
          <w:lang w:bidi="uk-UA"/>
        </w:rPr>
        <w:t xml:space="preserve"> рік</w:t>
      </w:r>
      <w:r w:rsidR="00FC6D0D" w:rsidRPr="0053365B">
        <w:rPr>
          <w:bCs/>
          <w:iCs/>
          <w:lang w:bidi="uk-UA"/>
        </w:rPr>
        <w:t xml:space="preserve"> – місто Чернігів, 2023 </w:t>
      </w:r>
      <w:r w:rsidR="00A873C4" w:rsidRPr="0053365B">
        <w:rPr>
          <w:bCs/>
          <w:iCs/>
          <w:lang w:bidi="uk-UA"/>
        </w:rPr>
        <w:t xml:space="preserve">рік </w:t>
      </w:r>
      <w:r w:rsidR="00FC6D0D" w:rsidRPr="0053365B">
        <w:rPr>
          <w:bCs/>
          <w:iCs/>
          <w:lang w:bidi="uk-UA"/>
        </w:rPr>
        <w:t>– місто Чернівці та місто Київ)</w:t>
      </w:r>
      <w:r w:rsidRPr="0053365B">
        <w:rPr>
          <w:bCs/>
          <w:iCs/>
          <w:lang w:bidi="uk-UA"/>
        </w:rPr>
        <w:t>, а також надані нею копії договорів купівлі-продажу, в яких інформація щодо вартості квартир збігається з тією, що вказана нею в Деклараціях, Комісія у пленарному складі не вбачає підстав сумніватися в достовірності зазначених Коломієць Н.В. відомостей щодо вартості придбаних нею об’єктів нерухомості.</w:t>
      </w:r>
    </w:p>
    <w:p w:rsidR="009006AD" w:rsidRPr="0053365B" w:rsidRDefault="00E52C07" w:rsidP="004028DC">
      <w:pPr>
        <w:pStyle w:val="rtejustify"/>
        <w:spacing w:before="0" w:beforeAutospacing="0" w:after="0" w:afterAutospacing="0"/>
        <w:ind w:firstLine="567"/>
        <w:jc w:val="both"/>
      </w:pPr>
      <w:r w:rsidRPr="0053365B">
        <w:t xml:space="preserve">Визначаючись з </w:t>
      </w:r>
      <w:r w:rsidR="00813FB6" w:rsidRPr="0053365B">
        <w:t xml:space="preserve">твердженням </w:t>
      </w:r>
      <w:r w:rsidRPr="0053365B">
        <w:t xml:space="preserve">ГРД </w:t>
      </w:r>
      <w:r w:rsidR="00813FB6" w:rsidRPr="0053365B">
        <w:t>щодо сумнівів</w:t>
      </w:r>
      <w:r w:rsidR="00F221C5" w:rsidRPr="0053365B">
        <w:t xml:space="preserve"> у</w:t>
      </w:r>
      <w:r w:rsidR="00813FB6" w:rsidRPr="0053365B">
        <w:t xml:space="preserve"> політичн</w:t>
      </w:r>
      <w:r w:rsidR="00F221C5" w:rsidRPr="0053365B">
        <w:t>ій</w:t>
      </w:r>
      <w:r w:rsidR="00813FB6" w:rsidRPr="0053365B">
        <w:t xml:space="preserve"> нейтральності </w:t>
      </w:r>
      <w:r w:rsidR="00F221C5" w:rsidRPr="0053365B">
        <w:t>кандидата,</w:t>
      </w:r>
      <w:r w:rsidR="00813FB6" w:rsidRPr="0053365B">
        <w:t xml:space="preserve"> </w:t>
      </w:r>
      <w:r w:rsidRPr="0053365B">
        <w:t xml:space="preserve">Комісія у пленарному </w:t>
      </w:r>
      <w:r w:rsidR="009006AD" w:rsidRPr="0053365B">
        <w:t xml:space="preserve">зважає на таке.     </w:t>
      </w:r>
    </w:p>
    <w:p w:rsidR="00D21C48" w:rsidRPr="0053365B" w:rsidRDefault="00FC6D0D" w:rsidP="00FC6D0D">
      <w:pPr>
        <w:pStyle w:val="rtejustify"/>
        <w:spacing w:before="0" w:beforeAutospacing="0" w:after="0" w:afterAutospacing="0"/>
        <w:ind w:firstLine="567"/>
        <w:jc w:val="both"/>
        <w:rPr>
          <w:bCs/>
          <w:iCs/>
          <w:lang w:bidi="uk-UA"/>
        </w:rPr>
      </w:pPr>
      <w:r w:rsidRPr="0053365B">
        <w:rPr>
          <w:bCs/>
          <w:iCs/>
          <w:lang w:bidi="uk-UA"/>
        </w:rPr>
        <w:t>Ф</w:t>
      </w:r>
      <w:r w:rsidR="00813FB6" w:rsidRPr="0053365B">
        <w:rPr>
          <w:bCs/>
          <w:iCs/>
          <w:lang w:bidi="uk-UA"/>
        </w:rPr>
        <w:t xml:space="preserve">акт членства </w:t>
      </w:r>
      <w:r w:rsidRPr="0053365B">
        <w:rPr>
          <w:bCs/>
          <w:iCs/>
          <w:lang w:bidi="uk-UA"/>
        </w:rPr>
        <w:t xml:space="preserve">в політичній партії </w:t>
      </w:r>
      <w:r w:rsidR="00D21C48" w:rsidRPr="0053365B">
        <w:rPr>
          <w:bCs/>
          <w:iCs/>
          <w:lang w:bidi="uk-UA"/>
        </w:rPr>
        <w:t>Коломієць Н.В.</w:t>
      </w:r>
      <w:r w:rsidRPr="0053365B">
        <w:rPr>
          <w:bCs/>
          <w:iCs/>
          <w:lang w:bidi="uk-UA"/>
        </w:rPr>
        <w:t>, яка займає посаду науково-педагогічного працівника,</w:t>
      </w:r>
      <w:r w:rsidR="00813FB6" w:rsidRPr="0053365B">
        <w:rPr>
          <w:bCs/>
          <w:iCs/>
          <w:lang w:bidi="uk-UA"/>
        </w:rPr>
        <w:t xml:space="preserve"> сам по собі не може свідчити про порушення пр</w:t>
      </w:r>
      <w:r w:rsidR="00D21C48" w:rsidRPr="0053365B">
        <w:rPr>
          <w:bCs/>
          <w:iCs/>
          <w:lang w:bidi="uk-UA"/>
        </w:rPr>
        <w:t xml:space="preserve">инципу політичної нейтральності та бути підставою для висновку про її невідповідність критеріям доброчесності та професійної етики. </w:t>
      </w:r>
      <w:r w:rsidRPr="0053365B">
        <w:rPr>
          <w:bCs/>
          <w:iCs/>
          <w:lang w:bidi="uk-UA"/>
        </w:rPr>
        <w:t>Оцінка правдивості</w:t>
      </w:r>
      <w:r w:rsidR="008D5C9C" w:rsidRPr="0053365B">
        <w:rPr>
          <w:bCs/>
          <w:iCs/>
          <w:lang w:bidi="uk-UA"/>
        </w:rPr>
        <w:t xml:space="preserve"> </w:t>
      </w:r>
      <w:r w:rsidRPr="0053365B">
        <w:rPr>
          <w:bCs/>
          <w:iCs/>
          <w:lang w:bidi="uk-UA"/>
        </w:rPr>
        <w:t>/</w:t>
      </w:r>
      <w:r w:rsidR="008D5C9C" w:rsidRPr="0053365B">
        <w:rPr>
          <w:bCs/>
          <w:iCs/>
          <w:lang w:bidi="uk-UA"/>
        </w:rPr>
        <w:t xml:space="preserve"> </w:t>
      </w:r>
      <w:r w:rsidRPr="0053365B">
        <w:rPr>
          <w:bCs/>
          <w:iCs/>
          <w:lang w:bidi="uk-UA"/>
        </w:rPr>
        <w:t>неправдивості відображення цього факту в анкеті кандидата та п</w:t>
      </w:r>
      <w:r w:rsidR="008D5C9C" w:rsidRPr="0053365B">
        <w:rPr>
          <w:bCs/>
          <w:iCs/>
          <w:lang w:bidi="uk-UA"/>
        </w:rPr>
        <w:t>оясненнях під час співбесіди бул</w:t>
      </w:r>
      <w:r w:rsidRPr="0053365B">
        <w:rPr>
          <w:bCs/>
          <w:iCs/>
          <w:lang w:bidi="uk-UA"/>
        </w:rPr>
        <w:t xml:space="preserve">а надана в рішенні Комісії у складі колегії </w:t>
      </w:r>
      <w:r w:rsidRPr="0053365B">
        <w:t>від 24 жовтня 2025 року № 508/ас-25</w:t>
      </w:r>
      <w:r w:rsidRPr="0053365B">
        <w:rPr>
          <w:bCs/>
          <w:iCs/>
          <w:lang w:bidi="uk-UA"/>
        </w:rPr>
        <w:t xml:space="preserve"> та знайшла відображення у зниженні балів</w:t>
      </w:r>
      <w:r w:rsidR="00D13C7C" w:rsidRPr="0053365B">
        <w:rPr>
          <w:bCs/>
          <w:iCs/>
          <w:lang w:bidi="uk-UA"/>
        </w:rPr>
        <w:t xml:space="preserve"> за критері</w:t>
      </w:r>
      <w:r w:rsidR="008D5C9C" w:rsidRPr="0053365B">
        <w:rPr>
          <w:bCs/>
          <w:iCs/>
          <w:lang w:bidi="uk-UA"/>
        </w:rPr>
        <w:t xml:space="preserve">ями </w:t>
      </w:r>
      <w:r w:rsidR="00D13C7C" w:rsidRPr="0053365B">
        <w:rPr>
          <w:bCs/>
          <w:iCs/>
          <w:lang w:bidi="uk-UA"/>
        </w:rPr>
        <w:t xml:space="preserve"> доброчесності та професійної етики</w:t>
      </w:r>
      <w:r w:rsidRPr="0053365B">
        <w:rPr>
          <w:bCs/>
          <w:iCs/>
          <w:lang w:bidi="uk-UA"/>
        </w:rPr>
        <w:t>.</w:t>
      </w:r>
    </w:p>
    <w:p w:rsidR="00083427" w:rsidRPr="0053365B" w:rsidRDefault="00D749BF" w:rsidP="00083427">
      <w:pPr>
        <w:pStyle w:val="rtejustify"/>
        <w:spacing w:before="0" w:beforeAutospacing="0" w:after="0" w:afterAutospacing="0"/>
        <w:ind w:firstLine="567"/>
        <w:jc w:val="both"/>
        <w:rPr>
          <w:bCs/>
          <w:iCs/>
          <w:lang w:bidi="uk-UA"/>
        </w:rPr>
      </w:pPr>
      <w:r w:rsidRPr="0053365B">
        <w:rPr>
          <w:bCs/>
          <w:iCs/>
          <w:lang w:bidi="uk-UA"/>
        </w:rPr>
        <w:t xml:space="preserve">Водночас значна увага на засіданні Комісії </w:t>
      </w:r>
      <w:r w:rsidR="004F4549" w:rsidRPr="0053365B">
        <w:rPr>
          <w:bCs/>
          <w:iCs/>
          <w:lang w:bidi="uk-UA"/>
        </w:rPr>
        <w:t xml:space="preserve">у пленарному складі </w:t>
      </w:r>
      <w:r w:rsidRPr="0053365B">
        <w:rPr>
          <w:bCs/>
          <w:iCs/>
          <w:lang w:bidi="uk-UA"/>
        </w:rPr>
        <w:t xml:space="preserve">була надана </w:t>
      </w:r>
      <w:r w:rsidR="00FE7851" w:rsidRPr="0053365B">
        <w:rPr>
          <w:bCs/>
          <w:iCs/>
          <w:lang w:bidi="uk-UA"/>
        </w:rPr>
        <w:t>обставинам</w:t>
      </w:r>
      <w:r w:rsidRPr="0053365B">
        <w:rPr>
          <w:bCs/>
          <w:iCs/>
          <w:lang w:bidi="uk-UA"/>
        </w:rPr>
        <w:t xml:space="preserve">, викладеним у пункті 2 висновку ГРД, які можуть свідчити про </w:t>
      </w:r>
      <w:r w:rsidR="003005EE" w:rsidRPr="0053365B">
        <w:rPr>
          <w:bCs/>
          <w:iCs/>
          <w:lang w:bidi="uk-UA"/>
        </w:rPr>
        <w:t>невідповідність Коломієць Н.В. критеріям доброчесності та професійної етики за показником «Законність джерел походження прав на об’єкти</w:t>
      </w:r>
      <w:r w:rsidR="008F55C7" w:rsidRPr="0053365B">
        <w:rPr>
          <w:bCs/>
          <w:iCs/>
          <w:lang w:bidi="uk-UA"/>
        </w:rPr>
        <w:t xml:space="preserve"> цивільних прав» </w:t>
      </w:r>
      <w:r w:rsidR="00083427" w:rsidRPr="0053365B">
        <w:rPr>
          <w:bCs/>
          <w:iCs/>
          <w:lang w:bidi="uk-UA"/>
        </w:rPr>
        <w:t>(</w:t>
      </w:r>
      <w:r w:rsidR="008F55C7" w:rsidRPr="0053365B">
        <w:rPr>
          <w:bCs/>
          <w:iCs/>
          <w:lang w:bidi="uk-UA"/>
        </w:rPr>
        <w:t>підпункт 2 пункту 21 Єдиних показників</w:t>
      </w:r>
      <w:r w:rsidR="00083427" w:rsidRPr="0053365B">
        <w:rPr>
          <w:bCs/>
          <w:iCs/>
          <w:lang w:bidi="uk-UA"/>
        </w:rPr>
        <w:t>).</w:t>
      </w:r>
    </w:p>
    <w:p w:rsidR="00754FF9" w:rsidRPr="0053365B" w:rsidRDefault="005D3F60" w:rsidP="004028DC">
      <w:pPr>
        <w:pStyle w:val="rtejustify"/>
        <w:spacing w:before="0" w:beforeAutospacing="0" w:after="0" w:afterAutospacing="0"/>
        <w:ind w:firstLine="567"/>
        <w:jc w:val="both"/>
        <w:rPr>
          <w:bCs/>
          <w:iCs/>
          <w:lang w:bidi="uk-UA"/>
        </w:rPr>
      </w:pPr>
      <w:r w:rsidRPr="0053365B">
        <w:rPr>
          <w:bCs/>
          <w:iCs/>
          <w:lang w:bidi="uk-UA"/>
        </w:rPr>
        <w:t>Крім розрахунків</w:t>
      </w:r>
      <w:r w:rsidR="003A7BDE" w:rsidRPr="0053365B">
        <w:rPr>
          <w:bCs/>
          <w:iCs/>
          <w:lang w:bidi="uk-UA"/>
        </w:rPr>
        <w:t>, наведених у висновку ГРД, в</w:t>
      </w:r>
      <w:r w:rsidR="00083427" w:rsidRPr="0053365B">
        <w:rPr>
          <w:bCs/>
          <w:iCs/>
          <w:lang w:bidi="uk-UA"/>
        </w:rPr>
        <w:t>арто наголосити, що за результатами спеціальної перевірки, здійсненої Н</w:t>
      </w:r>
      <w:r w:rsidR="008D5C9C" w:rsidRPr="0053365B">
        <w:rPr>
          <w:bCs/>
          <w:iCs/>
          <w:lang w:bidi="uk-UA"/>
        </w:rPr>
        <w:t xml:space="preserve">аціональним агентством з питань запобігання корупції (далі – НАЗК) </w:t>
      </w:r>
      <w:r w:rsidR="00083427" w:rsidRPr="0053365B">
        <w:rPr>
          <w:bCs/>
          <w:iCs/>
          <w:lang w:bidi="uk-UA"/>
        </w:rPr>
        <w:t>щодо достовірності відомостей, зазначених у декларації кандидата на посаду особи, уповноваженої на виконання функцій держави або місцевого самоврядування, за 2024</w:t>
      </w:r>
      <w:r w:rsidR="0047690A" w:rsidRPr="0053365B">
        <w:rPr>
          <w:bCs/>
          <w:iCs/>
          <w:lang w:bidi="uk-UA"/>
        </w:rPr>
        <w:t> </w:t>
      </w:r>
      <w:r w:rsidR="00083427" w:rsidRPr="0053365B">
        <w:rPr>
          <w:bCs/>
          <w:iCs/>
          <w:lang w:bidi="uk-UA"/>
        </w:rPr>
        <w:t>рік (лист НАЗК</w:t>
      </w:r>
      <w:r w:rsidR="003A7BDE" w:rsidRPr="0053365B">
        <w:rPr>
          <w:bCs/>
          <w:iCs/>
          <w:lang w:bidi="uk-UA"/>
        </w:rPr>
        <w:t xml:space="preserve"> </w:t>
      </w:r>
      <w:r w:rsidR="004F69A3" w:rsidRPr="0053365B">
        <w:rPr>
          <w:bCs/>
          <w:iCs/>
          <w:lang w:bidi="uk-UA"/>
        </w:rPr>
        <w:t xml:space="preserve">від 09 червня 2025 року </w:t>
      </w:r>
      <w:r w:rsidR="00083427" w:rsidRPr="0053365B">
        <w:rPr>
          <w:bCs/>
          <w:iCs/>
          <w:lang w:bidi="uk-UA"/>
        </w:rPr>
        <w:t>№</w:t>
      </w:r>
      <w:r w:rsidR="0047690A" w:rsidRPr="0053365B">
        <w:rPr>
          <w:bCs/>
          <w:iCs/>
          <w:lang w:bidi="uk-UA"/>
        </w:rPr>
        <w:t xml:space="preserve"> </w:t>
      </w:r>
      <w:r w:rsidR="00083427" w:rsidRPr="0053365B">
        <w:rPr>
          <w:bCs/>
          <w:iCs/>
          <w:lang w:bidi="uk-UA"/>
        </w:rPr>
        <w:t>49-01/49997-25)</w:t>
      </w:r>
      <w:r w:rsidR="00384C00" w:rsidRPr="0053365B">
        <w:rPr>
          <w:bCs/>
          <w:iCs/>
          <w:lang w:bidi="uk-UA"/>
        </w:rPr>
        <w:t>,</w:t>
      </w:r>
      <w:r w:rsidR="00083427" w:rsidRPr="0053365B">
        <w:rPr>
          <w:bCs/>
          <w:iCs/>
          <w:lang w:bidi="uk-UA"/>
        </w:rPr>
        <w:t xml:space="preserve"> встановлено ознаки відображення у декларації недостовірних відомостей на суму - 586 969,84 грн</w:t>
      </w:r>
      <w:r w:rsidR="007D4931" w:rsidRPr="0053365B">
        <w:rPr>
          <w:bCs/>
          <w:iCs/>
          <w:lang w:bidi="uk-UA"/>
        </w:rPr>
        <w:t xml:space="preserve">, </w:t>
      </w:r>
      <w:r w:rsidR="008F55C7" w:rsidRPr="0053365B">
        <w:rPr>
          <w:bCs/>
          <w:iCs/>
          <w:lang w:bidi="uk-UA"/>
        </w:rPr>
        <w:t xml:space="preserve">а </w:t>
      </w:r>
      <w:r w:rsidR="007D4931" w:rsidRPr="0053365B">
        <w:rPr>
          <w:bCs/>
          <w:iCs/>
          <w:lang w:bidi="uk-UA"/>
        </w:rPr>
        <w:t xml:space="preserve">саме, </w:t>
      </w:r>
      <w:r w:rsidR="00754FF9" w:rsidRPr="0053365B">
        <w:rPr>
          <w:bCs/>
          <w:iCs/>
          <w:lang w:bidi="uk-UA"/>
        </w:rPr>
        <w:t xml:space="preserve">активи, набуті кандидатом на посаду </w:t>
      </w:r>
      <w:r w:rsidR="004F69A3" w:rsidRPr="0053365B">
        <w:rPr>
          <w:bCs/>
          <w:iCs/>
          <w:lang w:bidi="uk-UA"/>
        </w:rPr>
        <w:t xml:space="preserve">судді </w:t>
      </w:r>
      <w:r w:rsidR="00754FF9" w:rsidRPr="0053365B">
        <w:rPr>
          <w:bCs/>
          <w:iCs/>
          <w:lang w:bidi="uk-UA"/>
        </w:rPr>
        <w:t xml:space="preserve">разом з чоловіком, перевищують </w:t>
      </w:r>
      <w:r w:rsidR="004F69A3" w:rsidRPr="0053365B">
        <w:rPr>
          <w:bCs/>
          <w:iCs/>
          <w:lang w:bidi="uk-UA"/>
        </w:rPr>
        <w:t xml:space="preserve">їх </w:t>
      </w:r>
      <w:r w:rsidR="00754FF9" w:rsidRPr="0053365B">
        <w:rPr>
          <w:bCs/>
          <w:iCs/>
          <w:lang w:bidi="uk-UA"/>
        </w:rPr>
        <w:t>доходи, одержані із законних джерел</w:t>
      </w:r>
      <w:r w:rsidR="004F69A3" w:rsidRPr="0053365B">
        <w:rPr>
          <w:bCs/>
          <w:iCs/>
          <w:lang w:bidi="uk-UA"/>
        </w:rPr>
        <w:t>.</w:t>
      </w:r>
    </w:p>
    <w:p w:rsidR="0096101E" w:rsidRPr="0053365B" w:rsidRDefault="00384C00" w:rsidP="004028DC">
      <w:pPr>
        <w:pStyle w:val="rtejustify"/>
        <w:spacing w:before="0" w:beforeAutospacing="0" w:after="0" w:afterAutospacing="0"/>
        <w:ind w:firstLine="567"/>
        <w:jc w:val="both"/>
        <w:rPr>
          <w:bCs/>
          <w:iCs/>
          <w:lang w:bidi="uk-UA"/>
        </w:rPr>
      </w:pPr>
      <w:r w:rsidRPr="0053365B">
        <w:rPr>
          <w:bCs/>
          <w:iCs/>
          <w:lang w:bidi="uk-UA"/>
        </w:rPr>
        <w:t>На підтвердженн</w:t>
      </w:r>
      <w:r w:rsidR="004F69A3" w:rsidRPr="0053365B">
        <w:rPr>
          <w:bCs/>
          <w:iCs/>
          <w:lang w:bidi="uk-UA"/>
        </w:rPr>
        <w:t>я</w:t>
      </w:r>
      <w:r w:rsidRPr="0053365B">
        <w:rPr>
          <w:bCs/>
          <w:iCs/>
          <w:lang w:bidi="uk-UA"/>
        </w:rPr>
        <w:t xml:space="preserve"> цього висновку </w:t>
      </w:r>
      <w:r w:rsidR="0096101E" w:rsidRPr="0053365B">
        <w:rPr>
          <w:bCs/>
          <w:iCs/>
          <w:lang w:bidi="uk-UA"/>
        </w:rPr>
        <w:t>НАЗК наводить таку інформацію.</w:t>
      </w:r>
    </w:p>
    <w:p w:rsidR="00754FF9" w:rsidRPr="0053365B" w:rsidRDefault="004F69A3" w:rsidP="004028DC">
      <w:pPr>
        <w:pStyle w:val="rtejustify"/>
        <w:spacing w:before="0" w:beforeAutospacing="0" w:after="0" w:afterAutospacing="0"/>
        <w:ind w:firstLine="567"/>
        <w:jc w:val="both"/>
        <w:rPr>
          <w:bCs/>
          <w:iCs/>
          <w:lang w:bidi="uk-UA"/>
        </w:rPr>
      </w:pPr>
      <w:r w:rsidRPr="0053365B">
        <w:rPr>
          <w:bCs/>
          <w:iCs/>
          <w:lang w:bidi="uk-UA"/>
        </w:rPr>
        <w:t>Згідно з</w:t>
      </w:r>
      <w:r w:rsidR="00754FF9" w:rsidRPr="0053365B">
        <w:rPr>
          <w:bCs/>
          <w:iCs/>
          <w:lang w:bidi="uk-UA"/>
        </w:rPr>
        <w:t xml:space="preserve"> інформаці</w:t>
      </w:r>
      <w:r w:rsidRPr="0053365B">
        <w:rPr>
          <w:bCs/>
          <w:iCs/>
          <w:lang w:bidi="uk-UA"/>
        </w:rPr>
        <w:t xml:space="preserve">єю </w:t>
      </w:r>
      <w:r w:rsidR="00754FF9" w:rsidRPr="0053365B">
        <w:rPr>
          <w:bCs/>
          <w:iCs/>
          <w:lang w:bidi="uk-UA"/>
        </w:rPr>
        <w:t>з розділу 12 «Грошові активи» Декларації за 2022 рік залишок коштів кандидата станом на 31 грудня 2022 року становив 0,00 гривень.</w:t>
      </w:r>
    </w:p>
    <w:p w:rsidR="00754FF9" w:rsidRPr="0053365B" w:rsidRDefault="00754FF9" w:rsidP="004028DC">
      <w:pPr>
        <w:pStyle w:val="rtejustify"/>
        <w:spacing w:before="0" w:beforeAutospacing="0" w:after="0" w:afterAutospacing="0"/>
        <w:ind w:firstLine="567"/>
        <w:jc w:val="both"/>
        <w:rPr>
          <w:bCs/>
          <w:iCs/>
          <w:lang w:bidi="uk-UA"/>
        </w:rPr>
      </w:pPr>
      <w:r w:rsidRPr="0053365B">
        <w:rPr>
          <w:bCs/>
          <w:iCs/>
          <w:spacing w:val="6"/>
          <w:lang w:bidi="uk-UA"/>
        </w:rPr>
        <w:t xml:space="preserve">Відповідно до інформації з Державного реєстру фізичних осіб </w:t>
      </w:r>
      <w:r w:rsidR="00384C00" w:rsidRPr="0053365B">
        <w:rPr>
          <w:bCs/>
          <w:iCs/>
          <w:spacing w:val="6"/>
          <w:lang w:bidi="uk-UA"/>
        </w:rPr>
        <w:t>–</w:t>
      </w:r>
      <w:r w:rsidRPr="0053365B">
        <w:rPr>
          <w:bCs/>
          <w:iCs/>
          <w:spacing w:val="6"/>
          <w:lang w:bidi="uk-UA"/>
        </w:rPr>
        <w:t xml:space="preserve"> платників податків </w:t>
      </w:r>
      <w:r w:rsidR="004F69A3" w:rsidRPr="0053365B">
        <w:rPr>
          <w:bCs/>
          <w:iCs/>
          <w:lang w:bidi="uk-UA"/>
        </w:rPr>
        <w:t>(далі – ДРФО) за 2023–</w:t>
      </w:r>
      <w:r w:rsidRPr="0053365B">
        <w:rPr>
          <w:bCs/>
          <w:iCs/>
          <w:lang w:bidi="uk-UA"/>
        </w:rPr>
        <w:t>2024 роки дох</w:t>
      </w:r>
      <w:r w:rsidR="004F69A3" w:rsidRPr="0053365B">
        <w:rPr>
          <w:bCs/>
          <w:iCs/>
          <w:lang w:bidi="uk-UA"/>
        </w:rPr>
        <w:t>ід</w:t>
      </w:r>
      <w:r w:rsidRPr="0053365B">
        <w:rPr>
          <w:bCs/>
          <w:iCs/>
          <w:lang w:bidi="uk-UA"/>
        </w:rPr>
        <w:t xml:space="preserve"> </w:t>
      </w:r>
      <w:r w:rsidR="004F69A3" w:rsidRPr="0053365B">
        <w:rPr>
          <w:bCs/>
          <w:iCs/>
          <w:lang w:bidi="uk-UA"/>
        </w:rPr>
        <w:t xml:space="preserve">Коломієць Н.В. </w:t>
      </w:r>
      <w:r w:rsidRPr="0053365B">
        <w:rPr>
          <w:bCs/>
          <w:iCs/>
          <w:lang w:bidi="uk-UA"/>
        </w:rPr>
        <w:t xml:space="preserve">(без урахування сплачених податків у </w:t>
      </w:r>
      <w:r w:rsidRPr="0053365B">
        <w:rPr>
          <w:bCs/>
          <w:iCs/>
          <w:lang w:bidi="uk-UA"/>
        </w:rPr>
        <w:lastRenderedPageBreak/>
        <w:t>розмірі 313 864,86 грн) станови</w:t>
      </w:r>
      <w:r w:rsidR="004F69A3" w:rsidRPr="0053365B">
        <w:rPr>
          <w:bCs/>
          <w:iCs/>
          <w:lang w:bidi="uk-UA"/>
        </w:rPr>
        <w:t>в</w:t>
      </w:r>
      <w:r w:rsidRPr="0053365B">
        <w:rPr>
          <w:bCs/>
          <w:iCs/>
          <w:lang w:bidi="uk-UA"/>
        </w:rPr>
        <w:t xml:space="preserve"> 3 487 066,66 грн. Дох</w:t>
      </w:r>
      <w:r w:rsidR="004F69A3" w:rsidRPr="0053365B">
        <w:rPr>
          <w:bCs/>
          <w:iCs/>
          <w:lang w:bidi="uk-UA"/>
        </w:rPr>
        <w:t>ід</w:t>
      </w:r>
      <w:r w:rsidRPr="0053365B">
        <w:rPr>
          <w:bCs/>
          <w:iCs/>
          <w:lang w:bidi="uk-UA"/>
        </w:rPr>
        <w:t xml:space="preserve"> чоловіка кандидата за 2023</w:t>
      </w:r>
      <w:r w:rsidR="004F69A3" w:rsidRPr="0053365B">
        <w:rPr>
          <w:bCs/>
          <w:iCs/>
          <w:lang w:bidi="uk-UA"/>
        </w:rPr>
        <w:t>–</w:t>
      </w:r>
      <w:r w:rsidRPr="0053365B">
        <w:rPr>
          <w:bCs/>
          <w:iCs/>
          <w:lang w:bidi="uk-UA"/>
        </w:rPr>
        <w:t>2024 роки (без урахування сплачених податків у розмірі 74 003,58 грн) станови</w:t>
      </w:r>
      <w:r w:rsidR="004F69A3" w:rsidRPr="0053365B">
        <w:rPr>
          <w:bCs/>
          <w:iCs/>
          <w:lang w:bidi="uk-UA"/>
        </w:rPr>
        <w:t>в</w:t>
      </w:r>
      <w:r w:rsidRPr="0053365B">
        <w:rPr>
          <w:bCs/>
          <w:iCs/>
          <w:lang w:bidi="uk-UA"/>
        </w:rPr>
        <w:t xml:space="preserve"> 411 130,94 грн.</w:t>
      </w:r>
    </w:p>
    <w:p w:rsidR="00754FF9" w:rsidRPr="0053365B" w:rsidRDefault="004F69A3" w:rsidP="004028DC">
      <w:pPr>
        <w:pStyle w:val="rtejustify"/>
        <w:spacing w:before="0" w:beforeAutospacing="0" w:after="0" w:afterAutospacing="0"/>
        <w:ind w:firstLine="567"/>
        <w:jc w:val="both"/>
        <w:rPr>
          <w:bCs/>
          <w:iCs/>
          <w:lang w:bidi="uk-UA"/>
        </w:rPr>
      </w:pPr>
      <w:r w:rsidRPr="0053365B">
        <w:rPr>
          <w:bCs/>
          <w:iCs/>
          <w:lang w:bidi="uk-UA"/>
        </w:rPr>
        <w:t>Відповідно до інформації з Д</w:t>
      </w:r>
      <w:r w:rsidR="00754FF9" w:rsidRPr="0053365B">
        <w:rPr>
          <w:bCs/>
          <w:iCs/>
          <w:lang w:bidi="uk-UA"/>
        </w:rPr>
        <w:t xml:space="preserve">екларації за 2024 рік кандидатом було отримано інших доходів у розмірі 3 807 грн у вигляді додаткового блага, у тому числі </w:t>
      </w:r>
      <w:proofErr w:type="spellStart"/>
      <w:r w:rsidR="00754FF9" w:rsidRPr="0053365B">
        <w:rPr>
          <w:bCs/>
          <w:iCs/>
          <w:lang w:bidi="uk-UA"/>
        </w:rPr>
        <w:t>кешбек</w:t>
      </w:r>
      <w:proofErr w:type="spellEnd"/>
      <w:r w:rsidR="00754FF9" w:rsidRPr="0053365B">
        <w:rPr>
          <w:bCs/>
          <w:iCs/>
          <w:lang w:bidi="uk-UA"/>
        </w:rPr>
        <w:t>, бонуси.</w:t>
      </w:r>
    </w:p>
    <w:p w:rsidR="00754FF9" w:rsidRPr="0053365B" w:rsidRDefault="004F69A3" w:rsidP="004028DC">
      <w:pPr>
        <w:pStyle w:val="rtejustify"/>
        <w:spacing w:before="0" w:beforeAutospacing="0" w:after="0" w:afterAutospacing="0"/>
        <w:ind w:firstLine="567"/>
        <w:jc w:val="both"/>
        <w:rPr>
          <w:bCs/>
          <w:iCs/>
          <w:lang w:bidi="uk-UA"/>
        </w:rPr>
      </w:pPr>
      <w:r w:rsidRPr="0053365B">
        <w:rPr>
          <w:bCs/>
          <w:iCs/>
          <w:lang w:bidi="uk-UA"/>
        </w:rPr>
        <w:t>Згідно з Д</w:t>
      </w:r>
      <w:r w:rsidR="00754FF9" w:rsidRPr="0053365B">
        <w:rPr>
          <w:bCs/>
          <w:iCs/>
          <w:lang w:bidi="uk-UA"/>
        </w:rPr>
        <w:t>еклараці</w:t>
      </w:r>
      <w:r w:rsidRPr="0053365B">
        <w:rPr>
          <w:bCs/>
          <w:iCs/>
          <w:lang w:bidi="uk-UA"/>
        </w:rPr>
        <w:t>єю</w:t>
      </w:r>
      <w:r w:rsidR="00754FF9" w:rsidRPr="0053365B">
        <w:rPr>
          <w:bCs/>
          <w:iCs/>
          <w:lang w:bidi="uk-UA"/>
        </w:rPr>
        <w:t xml:space="preserve"> та </w:t>
      </w:r>
      <w:r w:rsidRPr="0053365B">
        <w:rPr>
          <w:bCs/>
          <w:iCs/>
          <w:lang w:bidi="uk-UA"/>
        </w:rPr>
        <w:t xml:space="preserve">інформацією з </w:t>
      </w:r>
      <w:r w:rsidR="00754FF9" w:rsidRPr="0053365B">
        <w:rPr>
          <w:bCs/>
          <w:iCs/>
          <w:lang w:bidi="uk-UA"/>
        </w:rPr>
        <w:t>Державного реєстру речових прав кандидатом було здійснено низку видатків на загальну суму 2 271 000 грн: купівля квартир на су</w:t>
      </w:r>
      <w:r w:rsidRPr="0053365B">
        <w:rPr>
          <w:bCs/>
          <w:iCs/>
          <w:lang w:bidi="uk-UA"/>
        </w:rPr>
        <w:t>му 546 000 грн (договір купівлі</w:t>
      </w:r>
      <w:r w:rsidR="00754FF9" w:rsidRPr="0053365B">
        <w:rPr>
          <w:bCs/>
          <w:iCs/>
          <w:lang w:bidi="uk-UA"/>
        </w:rPr>
        <w:t>-продажу квартири від 19 січня 2023 року) та 1 725 000 грн (договір купівлі - продажу квартири від 08 липня 2023 року).</w:t>
      </w:r>
    </w:p>
    <w:p w:rsidR="00754FF9" w:rsidRPr="0053365B" w:rsidRDefault="004F69A3" w:rsidP="004028DC">
      <w:pPr>
        <w:pStyle w:val="rtejustify"/>
        <w:spacing w:before="0" w:beforeAutospacing="0" w:after="0" w:afterAutospacing="0"/>
        <w:ind w:firstLine="567"/>
        <w:jc w:val="both"/>
        <w:rPr>
          <w:bCs/>
          <w:iCs/>
          <w:lang w:bidi="uk-UA"/>
        </w:rPr>
      </w:pPr>
      <w:r w:rsidRPr="0053365B">
        <w:rPr>
          <w:bCs/>
          <w:iCs/>
          <w:lang w:bidi="uk-UA"/>
        </w:rPr>
        <w:t>Відповідно до інформації з Д</w:t>
      </w:r>
      <w:r w:rsidR="00754FF9" w:rsidRPr="0053365B">
        <w:rPr>
          <w:bCs/>
          <w:iCs/>
          <w:lang w:bidi="uk-UA"/>
        </w:rPr>
        <w:t xml:space="preserve">екларації та Єдиного державного реєстру транспортних засобів чоловіком кандидата </w:t>
      </w:r>
      <w:r w:rsidR="00384C00" w:rsidRPr="0053365B">
        <w:rPr>
          <w:bCs/>
          <w:iCs/>
          <w:lang w:bidi="uk-UA"/>
        </w:rPr>
        <w:t xml:space="preserve">у 2024 році </w:t>
      </w:r>
      <w:r w:rsidR="00754FF9" w:rsidRPr="0053365B">
        <w:rPr>
          <w:bCs/>
          <w:iCs/>
          <w:lang w:bidi="uk-UA"/>
        </w:rPr>
        <w:t>здійснено видаток на купівлю транспортного засобу «</w:t>
      </w:r>
      <w:proofErr w:type="spellStart"/>
      <w:r w:rsidR="00754FF9" w:rsidRPr="0053365B">
        <w:rPr>
          <w:bCs/>
          <w:iCs/>
          <w:lang w:bidi="uk-UA"/>
        </w:rPr>
        <w:t>Audi</w:t>
      </w:r>
      <w:proofErr w:type="spellEnd"/>
      <w:r w:rsidR="00754FF9" w:rsidRPr="0053365B">
        <w:rPr>
          <w:bCs/>
          <w:iCs/>
          <w:lang w:bidi="uk-UA"/>
        </w:rPr>
        <w:t> Q4» 2014 року випуску вартістю 1 496 500 грн.</w:t>
      </w:r>
    </w:p>
    <w:p w:rsidR="00384C00" w:rsidRPr="0053365B" w:rsidRDefault="004F69A3" w:rsidP="004028DC">
      <w:pPr>
        <w:pStyle w:val="rtejustify"/>
        <w:spacing w:before="0" w:beforeAutospacing="0" w:after="0" w:afterAutospacing="0"/>
        <w:ind w:firstLine="567"/>
        <w:jc w:val="both"/>
        <w:rPr>
          <w:bCs/>
          <w:iCs/>
          <w:lang w:bidi="uk-UA"/>
        </w:rPr>
      </w:pPr>
      <w:r w:rsidRPr="0053365B">
        <w:rPr>
          <w:bCs/>
          <w:iCs/>
          <w:lang w:bidi="uk-UA"/>
        </w:rPr>
        <w:t>У розділі 12 «Грошові активи» Д</w:t>
      </w:r>
      <w:r w:rsidR="00754FF9" w:rsidRPr="0053365B">
        <w:rPr>
          <w:bCs/>
          <w:iCs/>
          <w:lang w:bidi="uk-UA"/>
        </w:rPr>
        <w:t xml:space="preserve">екларації за 2024 рік кандидат зазначила відомості про кошти, розміщені на банківських рахунках, що належать </w:t>
      </w:r>
      <w:r w:rsidRPr="0053365B">
        <w:rPr>
          <w:bCs/>
          <w:iCs/>
          <w:lang w:bidi="uk-UA"/>
        </w:rPr>
        <w:t xml:space="preserve">їй </w:t>
      </w:r>
      <w:r w:rsidR="00754FF9" w:rsidRPr="0053365B">
        <w:rPr>
          <w:bCs/>
          <w:iCs/>
          <w:lang w:bidi="uk-UA"/>
        </w:rPr>
        <w:t>на праві власності станом на 31</w:t>
      </w:r>
      <w:r w:rsidR="00C135B3" w:rsidRPr="0053365B">
        <w:rPr>
          <w:bCs/>
          <w:iCs/>
          <w:lang w:bidi="uk-UA"/>
        </w:rPr>
        <w:t> </w:t>
      </w:r>
      <w:r w:rsidR="00754FF9" w:rsidRPr="0053365B">
        <w:rPr>
          <w:bCs/>
          <w:iCs/>
          <w:lang w:bidi="uk-UA"/>
        </w:rPr>
        <w:t>грудня 2024 року</w:t>
      </w:r>
      <w:r w:rsidRPr="0053365B">
        <w:rPr>
          <w:bCs/>
          <w:iCs/>
          <w:lang w:bidi="uk-UA"/>
        </w:rPr>
        <w:t>,</w:t>
      </w:r>
      <w:r w:rsidR="00754FF9" w:rsidRPr="0053365B">
        <w:rPr>
          <w:bCs/>
          <w:iCs/>
          <w:lang w:bidi="uk-UA"/>
        </w:rPr>
        <w:t xml:space="preserve"> та </w:t>
      </w:r>
      <w:r w:rsidR="00384C00" w:rsidRPr="0053365B">
        <w:rPr>
          <w:bCs/>
          <w:iCs/>
          <w:lang w:bidi="uk-UA"/>
        </w:rPr>
        <w:t xml:space="preserve">сукупно </w:t>
      </w:r>
      <w:r w:rsidR="00754FF9" w:rsidRPr="0053365B">
        <w:rPr>
          <w:bCs/>
          <w:iCs/>
          <w:lang w:bidi="uk-UA"/>
        </w:rPr>
        <w:t xml:space="preserve">становили 329 526,00 грн. </w:t>
      </w:r>
    </w:p>
    <w:p w:rsidR="00754FF9" w:rsidRPr="0053365B" w:rsidRDefault="00754FF9" w:rsidP="004028DC">
      <w:pPr>
        <w:pStyle w:val="rtejustify"/>
        <w:spacing w:before="0" w:beforeAutospacing="0" w:after="0" w:afterAutospacing="0"/>
        <w:ind w:firstLine="567"/>
        <w:jc w:val="both"/>
        <w:rPr>
          <w:bCs/>
          <w:iCs/>
          <w:lang w:bidi="uk-UA"/>
        </w:rPr>
      </w:pPr>
      <w:r w:rsidRPr="0053365B">
        <w:rPr>
          <w:bCs/>
          <w:iCs/>
          <w:lang w:bidi="uk-UA"/>
        </w:rPr>
        <w:t xml:space="preserve">Тобто сума набутих активів та здійснених видатків станом на 31 грудня 2024 року перевищує отримані із законних джерел кандидатом на посаду та членом його сім’ї </w:t>
      </w:r>
      <w:r w:rsidRPr="0053365B">
        <w:rPr>
          <w:bCs/>
          <w:iCs/>
          <w:spacing w:val="12"/>
          <w:lang w:bidi="uk-UA"/>
        </w:rPr>
        <w:t>(чоловіком) доходи на: 3 487 066,66 грн + 3 807 грн - 2 271 000 грн - 313 864,86 грн</w:t>
      </w:r>
      <w:r w:rsidRPr="0053365B">
        <w:rPr>
          <w:bCs/>
          <w:iCs/>
          <w:lang w:bidi="uk-UA"/>
        </w:rPr>
        <w:t xml:space="preserve"> + 411 130,94 грн - 1 496 500 грн - 74 003,58 грн - 329 526 грн = - 586 696,84 грн.</w:t>
      </w:r>
    </w:p>
    <w:p w:rsidR="00754FF9" w:rsidRPr="0053365B" w:rsidRDefault="00633CCA" w:rsidP="004028DC">
      <w:pPr>
        <w:pStyle w:val="rtejustify"/>
        <w:spacing w:before="0" w:beforeAutospacing="0" w:after="0" w:afterAutospacing="0"/>
        <w:ind w:firstLine="567"/>
        <w:jc w:val="both"/>
        <w:rPr>
          <w:bCs/>
          <w:iCs/>
          <w:lang w:bidi="uk-UA"/>
        </w:rPr>
      </w:pPr>
      <w:r w:rsidRPr="0053365B">
        <w:rPr>
          <w:bCs/>
          <w:iCs/>
          <w:lang w:bidi="uk-UA"/>
        </w:rPr>
        <w:t>Комісією</w:t>
      </w:r>
      <w:r w:rsidR="00637455" w:rsidRPr="0053365B">
        <w:rPr>
          <w:bCs/>
          <w:iCs/>
          <w:lang w:bidi="uk-UA"/>
        </w:rPr>
        <w:t xml:space="preserve"> також</w:t>
      </w:r>
      <w:r w:rsidRPr="0053365B">
        <w:rPr>
          <w:bCs/>
          <w:iCs/>
          <w:lang w:bidi="uk-UA"/>
        </w:rPr>
        <w:t xml:space="preserve"> самостійно здійснено розрахунок доходів видатків кандидата та її чоловіка н</w:t>
      </w:r>
      <w:r w:rsidR="00307021" w:rsidRPr="0053365B">
        <w:rPr>
          <w:bCs/>
          <w:iCs/>
          <w:lang w:bidi="uk-UA"/>
        </w:rPr>
        <w:t>а підставі інформації з відповідних державних реєстрів та інформаційних систем</w:t>
      </w:r>
      <w:r w:rsidRPr="0053365B">
        <w:rPr>
          <w:bCs/>
          <w:iCs/>
          <w:lang w:bidi="uk-UA"/>
        </w:rPr>
        <w:t>. На підставі ць</w:t>
      </w:r>
      <w:r w:rsidR="00B17DE9" w:rsidRPr="0053365B">
        <w:rPr>
          <w:bCs/>
          <w:iCs/>
          <w:lang w:bidi="uk-UA"/>
        </w:rPr>
        <w:t>о</w:t>
      </w:r>
      <w:r w:rsidRPr="0053365B">
        <w:rPr>
          <w:bCs/>
          <w:iCs/>
          <w:lang w:bidi="uk-UA"/>
        </w:rPr>
        <w:t>го</w:t>
      </w:r>
      <w:r w:rsidR="00307021" w:rsidRPr="0053365B">
        <w:rPr>
          <w:bCs/>
          <w:iCs/>
          <w:lang w:bidi="uk-UA"/>
        </w:rPr>
        <w:t xml:space="preserve"> </w:t>
      </w:r>
      <w:r w:rsidR="00754FF9" w:rsidRPr="0053365B">
        <w:rPr>
          <w:bCs/>
          <w:iCs/>
          <w:lang w:bidi="uk-UA"/>
        </w:rPr>
        <w:t xml:space="preserve">Комісія </w:t>
      </w:r>
      <w:r w:rsidR="00307021" w:rsidRPr="0053365B">
        <w:rPr>
          <w:bCs/>
          <w:iCs/>
          <w:lang w:bidi="uk-UA"/>
        </w:rPr>
        <w:t>констатує</w:t>
      </w:r>
      <w:r w:rsidR="00754FF9" w:rsidRPr="0053365B">
        <w:rPr>
          <w:bCs/>
          <w:iCs/>
          <w:lang w:bidi="uk-UA"/>
        </w:rPr>
        <w:t>, що у період 2020–2024 рок</w:t>
      </w:r>
      <w:r w:rsidR="008B571B" w:rsidRPr="0053365B">
        <w:rPr>
          <w:bCs/>
          <w:iCs/>
          <w:lang w:bidi="uk-UA"/>
        </w:rPr>
        <w:t>ів</w:t>
      </w:r>
      <w:r w:rsidR="00754FF9" w:rsidRPr="0053365B">
        <w:rPr>
          <w:bCs/>
          <w:iCs/>
          <w:lang w:bidi="uk-UA"/>
        </w:rPr>
        <w:t xml:space="preserve"> Коломієць Н.В. та її чоловік придбали у власність три квартири (</w:t>
      </w:r>
      <w:r w:rsidR="004F69A3" w:rsidRPr="0053365B">
        <w:rPr>
          <w:bCs/>
          <w:iCs/>
          <w:lang w:bidi="uk-UA"/>
        </w:rPr>
        <w:t xml:space="preserve">у </w:t>
      </w:r>
      <w:r w:rsidR="00754FF9" w:rsidRPr="0053365B">
        <w:rPr>
          <w:bCs/>
          <w:iCs/>
          <w:lang w:bidi="uk-UA"/>
        </w:rPr>
        <w:t xml:space="preserve">2020 </w:t>
      </w:r>
      <w:r w:rsidR="004F69A3" w:rsidRPr="0053365B">
        <w:rPr>
          <w:bCs/>
          <w:iCs/>
          <w:lang w:bidi="uk-UA"/>
        </w:rPr>
        <w:t xml:space="preserve">році </w:t>
      </w:r>
      <w:r w:rsidR="00754FF9" w:rsidRPr="0053365B">
        <w:rPr>
          <w:bCs/>
          <w:iCs/>
          <w:lang w:bidi="uk-UA"/>
        </w:rPr>
        <w:t xml:space="preserve">– місто Чернігів, </w:t>
      </w:r>
      <w:r w:rsidR="004F69A3" w:rsidRPr="0053365B">
        <w:rPr>
          <w:bCs/>
          <w:iCs/>
          <w:lang w:bidi="uk-UA"/>
        </w:rPr>
        <w:t xml:space="preserve">у </w:t>
      </w:r>
      <w:r w:rsidR="00754FF9" w:rsidRPr="0053365B">
        <w:rPr>
          <w:bCs/>
          <w:iCs/>
          <w:lang w:bidi="uk-UA"/>
        </w:rPr>
        <w:t xml:space="preserve">2023 </w:t>
      </w:r>
      <w:r w:rsidR="004F69A3" w:rsidRPr="0053365B">
        <w:rPr>
          <w:bCs/>
          <w:iCs/>
          <w:lang w:bidi="uk-UA"/>
        </w:rPr>
        <w:t>р</w:t>
      </w:r>
      <w:r w:rsidR="00943829" w:rsidRPr="0053365B">
        <w:rPr>
          <w:bCs/>
          <w:iCs/>
          <w:lang w:bidi="uk-UA"/>
        </w:rPr>
        <w:t>оці</w:t>
      </w:r>
      <w:r w:rsidR="004F69A3" w:rsidRPr="0053365B">
        <w:rPr>
          <w:bCs/>
          <w:iCs/>
          <w:lang w:bidi="uk-UA"/>
        </w:rPr>
        <w:t xml:space="preserve"> </w:t>
      </w:r>
      <w:r w:rsidR="00754FF9" w:rsidRPr="0053365B">
        <w:rPr>
          <w:bCs/>
          <w:iCs/>
          <w:lang w:bidi="uk-UA"/>
        </w:rPr>
        <w:t>– місто Чернівці та місто Київ) і два автомобілі (</w:t>
      </w:r>
      <w:r w:rsidR="00943829" w:rsidRPr="0053365B">
        <w:rPr>
          <w:bCs/>
          <w:iCs/>
          <w:lang w:bidi="uk-UA"/>
        </w:rPr>
        <w:t xml:space="preserve">у </w:t>
      </w:r>
      <w:r w:rsidR="00754FF9" w:rsidRPr="0053365B">
        <w:rPr>
          <w:bCs/>
          <w:iCs/>
          <w:lang w:bidi="uk-UA"/>
        </w:rPr>
        <w:t xml:space="preserve">2021 </w:t>
      </w:r>
      <w:r w:rsidR="00943829" w:rsidRPr="0053365B">
        <w:rPr>
          <w:bCs/>
          <w:iCs/>
          <w:lang w:bidi="uk-UA"/>
        </w:rPr>
        <w:t>році</w:t>
      </w:r>
      <w:r w:rsidR="00754FF9" w:rsidRPr="0053365B">
        <w:rPr>
          <w:bCs/>
          <w:iCs/>
          <w:lang w:bidi="uk-UA"/>
        </w:rPr>
        <w:t>– «</w:t>
      </w:r>
      <w:proofErr w:type="spellStart"/>
      <w:r w:rsidR="00754FF9" w:rsidRPr="0053365B">
        <w:rPr>
          <w:bCs/>
          <w:iCs/>
          <w:lang w:bidi="uk-UA"/>
        </w:rPr>
        <w:t>Toyota</w:t>
      </w:r>
      <w:proofErr w:type="spellEnd"/>
      <w:r w:rsidR="00754FF9" w:rsidRPr="0053365B">
        <w:rPr>
          <w:bCs/>
          <w:iCs/>
          <w:lang w:bidi="uk-UA"/>
        </w:rPr>
        <w:t xml:space="preserve"> Rav-4 </w:t>
      </w:r>
      <w:proofErr w:type="spellStart"/>
      <w:r w:rsidR="00754FF9" w:rsidRPr="0053365B">
        <w:rPr>
          <w:bCs/>
          <w:iCs/>
          <w:lang w:bidi="uk-UA"/>
        </w:rPr>
        <w:t>Hibrid</w:t>
      </w:r>
      <w:proofErr w:type="spellEnd"/>
      <w:r w:rsidR="00754FF9" w:rsidRPr="0053365B">
        <w:rPr>
          <w:bCs/>
          <w:iCs/>
          <w:lang w:bidi="uk-UA"/>
        </w:rPr>
        <w:t xml:space="preserve">», </w:t>
      </w:r>
      <w:r w:rsidR="00943829" w:rsidRPr="0053365B">
        <w:rPr>
          <w:bCs/>
          <w:iCs/>
          <w:lang w:bidi="uk-UA"/>
        </w:rPr>
        <w:t xml:space="preserve">у </w:t>
      </w:r>
      <w:r w:rsidR="00754FF9" w:rsidRPr="0053365B">
        <w:rPr>
          <w:bCs/>
          <w:iCs/>
          <w:lang w:bidi="uk-UA"/>
        </w:rPr>
        <w:t xml:space="preserve">2024 </w:t>
      </w:r>
      <w:r w:rsidR="00943829" w:rsidRPr="0053365B">
        <w:rPr>
          <w:bCs/>
          <w:iCs/>
          <w:lang w:bidi="uk-UA"/>
        </w:rPr>
        <w:t>році</w:t>
      </w:r>
      <w:r w:rsidR="00754FF9" w:rsidRPr="0053365B">
        <w:rPr>
          <w:bCs/>
          <w:iCs/>
          <w:lang w:bidi="uk-UA"/>
        </w:rPr>
        <w:t>– «</w:t>
      </w:r>
      <w:proofErr w:type="spellStart"/>
      <w:r w:rsidR="00754FF9" w:rsidRPr="0053365B">
        <w:rPr>
          <w:bCs/>
          <w:iCs/>
          <w:lang w:bidi="uk-UA"/>
        </w:rPr>
        <w:t>Аudi</w:t>
      </w:r>
      <w:proofErr w:type="spellEnd"/>
      <w:r w:rsidR="00754FF9" w:rsidRPr="0053365B">
        <w:rPr>
          <w:bCs/>
          <w:iCs/>
          <w:lang w:bidi="uk-UA"/>
        </w:rPr>
        <w:t xml:space="preserve"> Q4»). Загальна сума витрат становить 5 353 586 грн. Крім того, </w:t>
      </w:r>
      <w:r w:rsidR="00943829" w:rsidRPr="0053365B">
        <w:rPr>
          <w:bCs/>
          <w:iCs/>
          <w:lang w:bidi="uk-UA"/>
        </w:rPr>
        <w:t xml:space="preserve">у </w:t>
      </w:r>
      <w:r w:rsidR="00754FF9" w:rsidRPr="0053365B">
        <w:rPr>
          <w:bCs/>
          <w:iCs/>
          <w:lang w:bidi="uk-UA"/>
        </w:rPr>
        <w:t>Деклараці</w:t>
      </w:r>
      <w:r w:rsidR="00943829" w:rsidRPr="0053365B">
        <w:rPr>
          <w:bCs/>
          <w:iCs/>
          <w:lang w:bidi="uk-UA"/>
        </w:rPr>
        <w:t>ї</w:t>
      </w:r>
      <w:r w:rsidR="00754FF9" w:rsidRPr="0053365B">
        <w:rPr>
          <w:bCs/>
          <w:iCs/>
          <w:lang w:bidi="uk-UA"/>
        </w:rPr>
        <w:t xml:space="preserve"> за 2024 рік </w:t>
      </w:r>
      <w:r w:rsidR="00943829" w:rsidRPr="0053365B">
        <w:rPr>
          <w:bCs/>
          <w:iCs/>
          <w:lang w:bidi="uk-UA"/>
        </w:rPr>
        <w:t xml:space="preserve">кандидатом зазначено </w:t>
      </w:r>
      <w:r w:rsidR="00754FF9" w:rsidRPr="0053365B">
        <w:rPr>
          <w:bCs/>
          <w:iCs/>
          <w:lang w:bidi="uk-UA"/>
        </w:rPr>
        <w:t xml:space="preserve">грошові заощадження в сумі 250 000 грн та 2 000 </w:t>
      </w:r>
      <w:proofErr w:type="spellStart"/>
      <w:r w:rsidR="00754FF9" w:rsidRPr="0053365B">
        <w:rPr>
          <w:bCs/>
          <w:iCs/>
          <w:lang w:bidi="uk-UA"/>
        </w:rPr>
        <w:t>дол</w:t>
      </w:r>
      <w:proofErr w:type="spellEnd"/>
      <w:r w:rsidR="00754FF9" w:rsidRPr="0053365B">
        <w:rPr>
          <w:bCs/>
          <w:iCs/>
          <w:lang w:bidi="uk-UA"/>
        </w:rPr>
        <w:t xml:space="preserve">. США. </w:t>
      </w:r>
      <w:r w:rsidR="00307021" w:rsidRPr="0053365B">
        <w:rPr>
          <w:bCs/>
          <w:iCs/>
          <w:lang w:bidi="uk-UA"/>
        </w:rPr>
        <w:t>Водночас</w:t>
      </w:r>
      <w:r w:rsidR="00943829" w:rsidRPr="0053365B">
        <w:rPr>
          <w:bCs/>
          <w:iCs/>
          <w:lang w:bidi="uk-UA"/>
        </w:rPr>
        <w:t xml:space="preserve"> </w:t>
      </w:r>
      <w:r w:rsidR="00307021" w:rsidRPr="0053365B">
        <w:rPr>
          <w:bCs/>
          <w:iCs/>
          <w:lang w:bidi="uk-UA"/>
        </w:rPr>
        <w:t>з</w:t>
      </w:r>
      <w:r w:rsidR="00754FF9" w:rsidRPr="0053365B">
        <w:rPr>
          <w:bCs/>
          <w:iCs/>
          <w:lang w:bidi="uk-UA"/>
        </w:rPr>
        <w:t xml:space="preserve">а інформацією ДРФО сукупний дохід сім’ї </w:t>
      </w:r>
      <w:r w:rsidR="00943829" w:rsidRPr="0053365B">
        <w:rPr>
          <w:bCs/>
          <w:iCs/>
          <w:lang w:bidi="uk-UA"/>
        </w:rPr>
        <w:t xml:space="preserve">кандидата </w:t>
      </w:r>
      <w:r w:rsidR="00754FF9" w:rsidRPr="0053365B">
        <w:rPr>
          <w:bCs/>
          <w:iCs/>
          <w:lang w:bidi="uk-UA"/>
        </w:rPr>
        <w:t>за 2019–2024 роки з урахуванням податків становить приблизно 4 860 000 грн.</w:t>
      </w:r>
    </w:p>
    <w:p w:rsidR="00CC22CF" w:rsidRPr="0053365B" w:rsidRDefault="00D7700D" w:rsidP="004028DC">
      <w:pPr>
        <w:pStyle w:val="rtejustify"/>
        <w:spacing w:before="0" w:beforeAutospacing="0" w:after="0" w:afterAutospacing="0"/>
        <w:ind w:firstLine="567"/>
        <w:jc w:val="both"/>
        <w:rPr>
          <w:bCs/>
          <w:iCs/>
          <w:lang w:bidi="uk-UA"/>
        </w:rPr>
      </w:pPr>
      <w:r w:rsidRPr="0053365B">
        <w:rPr>
          <w:bCs/>
          <w:iCs/>
          <w:lang w:bidi="uk-UA"/>
        </w:rPr>
        <w:t xml:space="preserve">Коломієць </w:t>
      </w:r>
      <w:r w:rsidR="00FC7E75" w:rsidRPr="0053365B">
        <w:rPr>
          <w:bCs/>
          <w:iCs/>
          <w:lang w:bidi="uk-UA"/>
        </w:rPr>
        <w:t xml:space="preserve">Н.В. </w:t>
      </w:r>
      <w:r w:rsidRPr="0053365B">
        <w:rPr>
          <w:bCs/>
          <w:iCs/>
          <w:lang w:bidi="uk-UA"/>
        </w:rPr>
        <w:t xml:space="preserve">пояснила, що </w:t>
      </w:r>
      <w:r w:rsidR="00E24BE6" w:rsidRPr="0053365B">
        <w:rPr>
          <w:bCs/>
          <w:iCs/>
          <w:lang w:bidi="uk-UA"/>
        </w:rPr>
        <w:t xml:space="preserve">основна </w:t>
      </w:r>
      <w:r w:rsidR="00FC7E75" w:rsidRPr="0053365B">
        <w:rPr>
          <w:bCs/>
          <w:iCs/>
          <w:lang w:bidi="uk-UA"/>
        </w:rPr>
        <w:t>сума коштів витрачених на придбання зазначеного майна складається з їхньої з чоловіком заробітної плати за конкретний рік, їхніх заощаджень</w:t>
      </w:r>
      <w:r w:rsidR="00B17DE9" w:rsidRPr="0053365B">
        <w:rPr>
          <w:bCs/>
          <w:iCs/>
          <w:lang w:bidi="uk-UA"/>
        </w:rPr>
        <w:t xml:space="preserve"> за попередні роки</w:t>
      </w:r>
      <w:r w:rsidR="00FC7E75" w:rsidRPr="0053365B">
        <w:rPr>
          <w:bCs/>
          <w:iCs/>
          <w:lang w:bidi="uk-UA"/>
        </w:rPr>
        <w:t>, а також коштів,</w:t>
      </w:r>
      <w:r w:rsidR="005A5F12" w:rsidRPr="0053365B">
        <w:rPr>
          <w:bCs/>
          <w:iCs/>
          <w:lang w:bidi="uk-UA"/>
        </w:rPr>
        <w:t xml:space="preserve"> які дали</w:t>
      </w:r>
      <w:r w:rsidR="00FC7E75" w:rsidRPr="0053365B">
        <w:rPr>
          <w:bCs/>
          <w:iCs/>
          <w:lang w:bidi="uk-UA"/>
        </w:rPr>
        <w:t xml:space="preserve"> батьки</w:t>
      </w:r>
      <w:r w:rsidR="00D24E50" w:rsidRPr="0053365B">
        <w:rPr>
          <w:bCs/>
          <w:iCs/>
          <w:lang w:bidi="uk-UA"/>
        </w:rPr>
        <w:t xml:space="preserve"> кандидата та її чоловіка</w:t>
      </w:r>
      <w:r w:rsidR="00FC7E75" w:rsidRPr="0053365B">
        <w:rPr>
          <w:bCs/>
          <w:iCs/>
          <w:lang w:bidi="uk-UA"/>
        </w:rPr>
        <w:t xml:space="preserve">. </w:t>
      </w:r>
      <w:r w:rsidR="003663E4" w:rsidRPr="0053365B">
        <w:rPr>
          <w:bCs/>
          <w:iCs/>
          <w:lang w:bidi="uk-UA"/>
        </w:rPr>
        <w:t>Кандидат також зазначала, що вони з чоловіком не декларували грошові заощадження оскільки сума цих заощаджень не перевищувала 50 прожиткових мінімумів, встановлених для працездатних осіб на 1 січня звітного року.</w:t>
      </w:r>
    </w:p>
    <w:p w:rsidR="00D24E50" w:rsidRPr="0053365B" w:rsidRDefault="005A5F12" w:rsidP="004028DC">
      <w:pPr>
        <w:pStyle w:val="rtejustify"/>
        <w:spacing w:before="0" w:beforeAutospacing="0" w:after="0" w:afterAutospacing="0"/>
        <w:ind w:firstLine="567"/>
        <w:jc w:val="both"/>
        <w:rPr>
          <w:bCs/>
          <w:iCs/>
          <w:lang w:bidi="uk-UA"/>
        </w:rPr>
      </w:pPr>
      <w:r w:rsidRPr="0053365B">
        <w:rPr>
          <w:bCs/>
          <w:iCs/>
          <w:lang w:bidi="uk-UA"/>
        </w:rPr>
        <w:t>Водночас, як зазначалося вище</w:t>
      </w:r>
      <w:r w:rsidR="003663E4" w:rsidRPr="0053365B">
        <w:rPr>
          <w:bCs/>
          <w:iCs/>
          <w:lang w:bidi="uk-UA"/>
        </w:rPr>
        <w:t>,</w:t>
      </w:r>
      <w:r w:rsidR="009B14F9" w:rsidRPr="0053365B">
        <w:rPr>
          <w:bCs/>
          <w:iCs/>
          <w:lang w:bidi="uk-UA"/>
        </w:rPr>
        <w:t xml:space="preserve"> сукупний дохід сім’ї за 2019</w:t>
      </w:r>
      <w:r w:rsidRPr="0053365B">
        <w:rPr>
          <w:bCs/>
          <w:iCs/>
          <w:lang w:bidi="uk-UA"/>
        </w:rPr>
        <w:t>–2024 роки з урахуванням податків становить приблизно 4 860 000 грн.</w:t>
      </w:r>
      <w:r w:rsidR="00515995" w:rsidRPr="0053365B">
        <w:rPr>
          <w:bCs/>
          <w:iCs/>
          <w:lang w:bidi="uk-UA"/>
        </w:rPr>
        <w:t xml:space="preserve"> </w:t>
      </w:r>
    </w:p>
    <w:p w:rsidR="00B45063" w:rsidRPr="0053365B" w:rsidRDefault="00B45063" w:rsidP="004028DC">
      <w:pPr>
        <w:pStyle w:val="rtejustify"/>
        <w:spacing w:before="0" w:beforeAutospacing="0" w:after="0" w:afterAutospacing="0"/>
        <w:ind w:firstLine="567"/>
        <w:jc w:val="both"/>
        <w:rPr>
          <w:bCs/>
          <w:iCs/>
          <w:lang w:bidi="uk-UA"/>
        </w:rPr>
      </w:pPr>
      <w:r w:rsidRPr="0053365B">
        <w:rPr>
          <w:bCs/>
          <w:iCs/>
          <w:lang w:bidi="uk-UA"/>
        </w:rPr>
        <w:t>На підтвердження фінансової допомоги</w:t>
      </w:r>
      <w:r w:rsidR="00C135B3" w:rsidRPr="0053365B">
        <w:rPr>
          <w:bCs/>
          <w:iCs/>
          <w:lang w:bidi="uk-UA"/>
        </w:rPr>
        <w:t xml:space="preserve"> від</w:t>
      </w:r>
      <w:r w:rsidRPr="0053365B">
        <w:rPr>
          <w:bCs/>
          <w:iCs/>
          <w:lang w:bidi="uk-UA"/>
        </w:rPr>
        <w:t xml:space="preserve"> батьків кандидат не надала жодних доказів</w:t>
      </w:r>
      <w:r w:rsidR="00F221C5" w:rsidRPr="0053365B">
        <w:rPr>
          <w:bCs/>
          <w:iCs/>
          <w:lang w:bidi="uk-UA"/>
        </w:rPr>
        <w:t>. К</w:t>
      </w:r>
      <w:r w:rsidRPr="0053365B">
        <w:rPr>
          <w:bCs/>
          <w:iCs/>
          <w:lang w:bidi="uk-UA"/>
        </w:rPr>
        <w:t>рім того Комісія зважає, що батьками Коломієць Н.В. за 2002–2024 роки набуто у власність сукупно більше 20 об’єктів нерухомості.</w:t>
      </w:r>
    </w:p>
    <w:p w:rsidR="00687786" w:rsidRPr="0053365B" w:rsidRDefault="00515995" w:rsidP="00687786">
      <w:pPr>
        <w:pStyle w:val="rtejustify"/>
        <w:spacing w:before="0" w:beforeAutospacing="0" w:after="0" w:afterAutospacing="0"/>
        <w:ind w:firstLine="567"/>
        <w:jc w:val="both"/>
        <w:rPr>
          <w:bCs/>
          <w:iCs/>
          <w:lang w:bidi="uk-UA"/>
        </w:rPr>
      </w:pPr>
      <w:r w:rsidRPr="0053365B">
        <w:rPr>
          <w:bCs/>
          <w:iCs/>
          <w:lang w:bidi="uk-UA"/>
        </w:rPr>
        <w:t>Чоловік канди</w:t>
      </w:r>
      <w:r w:rsidR="00A54095" w:rsidRPr="0053365B">
        <w:rPr>
          <w:bCs/>
          <w:iCs/>
          <w:lang w:bidi="uk-UA"/>
        </w:rPr>
        <w:t>дата був суб’єктом декларування</w:t>
      </w:r>
      <w:r w:rsidRPr="0053365B">
        <w:rPr>
          <w:bCs/>
          <w:iCs/>
          <w:lang w:bidi="uk-UA"/>
        </w:rPr>
        <w:t xml:space="preserve"> починаючи </w:t>
      </w:r>
      <w:r w:rsidR="00A54095" w:rsidRPr="0053365B">
        <w:rPr>
          <w:bCs/>
          <w:iCs/>
          <w:lang w:bidi="uk-UA"/>
        </w:rPr>
        <w:t xml:space="preserve">з </w:t>
      </w:r>
      <w:r w:rsidRPr="0053365B">
        <w:rPr>
          <w:bCs/>
          <w:iCs/>
          <w:lang w:bidi="uk-UA"/>
        </w:rPr>
        <w:t xml:space="preserve">2016 року, за винятком 2017 року. Відомості про наявність грошових заощаджень у його Деклараціях до 2023 року відсутні. Не вказує про </w:t>
      </w:r>
      <w:r w:rsidR="009B14F9" w:rsidRPr="0053365B">
        <w:rPr>
          <w:bCs/>
          <w:iCs/>
          <w:lang w:bidi="uk-UA"/>
        </w:rPr>
        <w:t xml:space="preserve">ці заощадження </w:t>
      </w:r>
      <w:r w:rsidR="00687786" w:rsidRPr="0053365B">
        <w:rPr>
          <w:bCs/>
          <w:iCs/>
          <w:lang w:bidi="uk-UA"/>
        </w:rPr>
        <w:t>і Коломієць Н.В.</w:t>
      </w:r>
      <w:r w:rsidR="009B14F9" w:rsidRPr="0053365B">
        <w:rPr>
          <w:bCs/>
          <w:iCs/>
          <w:lang w:bidi="uk-UA"/>
        </w:rPr>
        <w:t xml:space="preserve"> </w:t>
      </w:r>
      <w:r w:rsidR="00687786" w:rsidRPr="0053365B">
        <w:rPr>
          <w:bCs/>
          <w:iCs/>
          <w:lang w:bidi="uk-UA"/>
        </w:rPr>
        <w:t>у</w:t>
      </w:r>
      <w:r w:rsidR="00B17DE9" w:rsidRPr="0053365B">
        <w:rPr>
          <w:bCs/>
          <w:iCs/>
          <w:lang w:bidi="uk-UA"/>
        </w:rPr>
        <w:t xml:space="preserve"> </w:t>
      </w:r>
      <w:r w:rsidR="00687786" w:rsidRPr="0053365B">
        <w:rPr>
          <w:bCs/>
          <w:iCs/>
          <w:lang w:bidi="uk-UA"/>
        </w:rPr>
        <w:t>Д</w:t>
      </w:r>
      <w:r w:rsidR="00B17DE9" w:rsidRPr="0053365B">
        <w:rPr>
          <w:bCs/>
          <w:iCs/>
          <w:lang w:bidi="uk-UA"/>
        </w:rPr>
        <w:t>еклараці</w:t>
      </w:r>
      <w:r w:rsidR="00687786" w:rsidRPr="0053365B">
        <w:rPr>
          <w:bCs/>
          <w:iCs/>
          <w:lang w:bidi="uk-UA"/>
        </w:rPr>
        <w:t>ї</w:t>
      </w:r>
      <w:r w:rsidR="00B17DE9" w:rsidRPr="0053365B">
        <w:rPr>
          <w:bCs/>
          <w:iCs/>
          <w:lang w:bidi="uk-UA"/>
        </w:rPr>
        <w:t xml:space="preserve"> </w:t>
      </w:r>
      <w:r w:rsidR="00687786" w:rsidRPr="0053365B">
        <w:rPr>
          <w:bCs/>
          <w:iCs/>
          <w:lang w:bidi="uk-UA"/>
        </w:rPr>
        <w:t xml:space="preserve">за </w:t>
      </w:r>
      <w:r w:rsidR="00B17DE9" w:rsidRPr="0053365B">
        <w:rPr>
          <w:bCs/>
          <w:iCs/>
          <w:lang w:bidi="uk-UA"/>
        </w:rPr>
        <w:t>2016</w:t>
      </w:r>
      <w:r w:rsidR="00687786" w:rsidRPr="0053365B">
        <w:rPr>
          <w:bCs/>
          <w:iCs/>
          <w:lang w:bidi="uk-UA"/>
        </w:rPr>
        <w:t xml:space="preserve"> рік</w:t>
      </w:r>
      <w:r w:rsidR="00B17DE9" w:rsidRPr="0053365B">
        <w:rPr>
          <w:bCs/>
          <w:iCs/>
          <w:lang w:bidi="uk-UA"/>
        </w:rPr>
        <w:t>,</w:t>
      </w:r>
      <w:r w:rsidR="00687786" w:rsidRPr="0053365B">
        <w:rPr>
          <w:bCs/>
          <w:iCs/>
          <w:lang w:bidi="uk-UA"/>
        </w:rPr>
        <w:t xml:space="preserve"> Декларації перед звільненням</w:t>
      </w:r>
      <w:r w:rsidR="00B17DE9" w:rsidRPr="0053365B">
        <w:rPr>
          <w:bCs/>
          <w:iCs/>
          <w:lang w:bidi="uk-UA"/>
        </w:rPr>
        <w:t xml:space="preserve"> </w:t>
      </w:r>
      <w:r w:rsidR="00687786" w:rsidRPr="0053365B">
        <w:rPr>
          <w:bCs/>
          <w:iCs/>
          <w:lang w:bidi="uk-UA"/>
        </w:rPr>
        <w:t xml:space="preserve">за три місяці </w:t>
      </w:r>
      <w:r w:rsidR="00B17DE9" w:rsidRPr="0053365B">
        <w:rPr>
          <w:bCs/>
          <w:iCs/>
          <w:lang w:bidi="uk-UA"/>
        </w:rPr>
        <w:t>2017 р</w:t>
      </w:r>
      <w:r w:rsidR="00687786" w:rsidRPr="0053365B">
        <w:rPr>
          <w:bCs/>
          <w:iCs/>
          <w:lang w:bidi="uk-UA"/>
        </w:rPr>
        <w:t>оку</w:t>
      </w:r>
      <w:r w:rsidR="00B17DE9" w:rsidRPr="0053365B">
        <w:rPr>
          <w:bCs/>
          <w:iCs/>
          <w:lang w:bidi="uk-UA"/>
        </w:rPr>
        <w:t xml:space="preserve"> </w:t>
      </w:r>
      <w:r w:rsidR="00687786" w:rsidRPr="0053365B">
        <w:rPr>
          <w:bCs/>
          <w:iCs/>
          <w:lang w:bidi="uk-UA"/>
        </w:rPr>
        <w:t xml:space="preserve">(Коломієць Н.В. мала обов’язок декларування як народний засідатель </w:t>
      </w:r>
      <w:r w:rsidR="00C135B3" w:rsidRPr="0053365B">
        <w:rPr>
          <w:bCs/>
          <w:iCs/>
          <w:lang w:bidi="uk-UA"/>
        </w:rPr>
        <w:t>Деснянського</w:t>
      </w:r>
      <w:r w:rsidR="00687786" w:rsidRPr="0053365B">
        <w:rPr>
          <w:bCs/>
          <w:iCs/>
          <w:lang w:bidi="uk-UA"/>
        </w:rPr>
        <w:t xml:space="preserve"> районного суду міста Чернігова), у Декларації кандидата на посаду судді за 2022 рік.</w:t>
      </w:r>
      <w:r w:rsidR="00B45063" w:rsidRPr="0053365B">
        <w:rPr>
          <w:bCs/>
          <w:iCs/>
          <w:lang w:bidi="uk-UA"/>
        </w:rPr>
        <w:t xml:space="preserve"> Сума грошових заощаджень, яка не підлягала декларуванню у 2022</w:t>
      </w:r>
      <w:r w:rsidR="009B14F9" w:rsidRPr="0053365B">
        <w:rPr>
          <w:bCs/>
          <w:iCs/>
          <w:lang w:bidi="uk-UA"/>
        </w:rPr>
        <w:t> </w:t>
      </w:r>
      <w:r w:rsidR="00B45063" w:rsidRPr="0053365B">
        <w:rPr>
          <w:bCs/>
          <w:iCs/>
          <w:lang w:bidi="uk-UA"/>
        </w:rPr>
        <w:t>році становила 124</w:t>
      </w:r>
      <w:r w:rsidR="0053365B">
        <w:rPr>
          <w:bCs/>
          <w:iCs/>
          <w:lang w:bidi="uk-UA"/>
        </w:rPr>
        <w:t> </w:t>
      </w:r>
      <w:r w:rsidR="00B45063" w:rsidRPr="0053365B">
        <w:rPr>
          <w:bCs/>
          <w:iCs/>
          <w:lang w:bidi="uk-UA"/>
        </w:rPr>
        <w:t>050</w:t>
      </w:r>
      <w:r w:rsidR="0053365B">
        <w:rPr>
          <w:bCs/>
          <w:iCs/>
          <w:lang w:bidi="uk-UA"/>
        </w:rPr>
        <w:t xml:space="preserve"> </w:t>
      </w:r>
      <w:r w:rsidR="00B45063" w:rsidRPr="0053365B">
        <w:rPr>
          <w:bCs/>
          <w:iCs/>
          <w:lang w:bidi="uk-UA"/>
        </w:rPr>
        <w:t>грн, до цього часу вона була ще меншою, а тому об’єктивно не можна стверджувати, що грошові кошти, які не підлягали декларуванню, були вагомим внеском при придбанні вказаних вище об’єктів нерухомості.</w:t>
      </w:r>
    </w:p>
    <w:p w:rsidR="00D24E50" w:rsidRPr="0053365B" w:rsidRDefault="00B17DE9" w:rsidP="004028DC">
      <w:pPr>
        <w:pStyle w:val="rtejustify"/>
        <w:spacing w:before="0" w:beforeAutospacing="0" w:after="0" w:afterAutospacing="0"/>
        <w:ind w:firstLine="567"/>
        <w:jc w:val="both"/>
        <w:rPr>
          <w:bCs/>
          <w:iCs/>
          <w:lang w:bidi="uk-UA"/>
        </w:rPr>
      </w:pPr>
      <w:r w:rsidRPr="0053365B">
        <w:rPr>
          <w:bCs/>
          <w:iCs/>
          <w:lang w:bidi="uk-UA"/>
        </w:rPr>
        <w:t>У</w:t>
      </w:r>
      <w:r w:rsidRPr="0053365B">
        <w:rPr>
          <w:bCs/>
          <w:iCs/>
          <w:sz w:val="72"/>
          <w:szCs w:val="72"/>
          <w:lang w:bidi="uk-UA"/>
        </w:rPr>
        <w:t xml:space="preserve"> </w:t>
      </w:r>
      <w:r w:rsidRPr="0053365B">
        <w:rPr>
          <w:bCs/>
          <w:iCs/>
          <w:lang w:bidi="uk-UA"/>
        </w:rPr>
        <w:t>2023</w:t>
      </w:r>
      <w:r w:rsidRPr="0053365B">
        <w:rPr>
          <w:bCs/>
          <w:iCs/>
          <w:sz w:val="72"/>
          <w:szCs w:val="72"/>
          <w:lang w:bidi="uk-UA"/>
        </w:rPr>
        <w:t xml:space="preserve"> </w:t>
      </w:r>
      <w:r w:rsidRPr="0053365B">
        <w:rPr>
          <w:bCs/>
          <w:iCs/>
          <w:lang w:bidi="uk-UA"/>
        </w:rPr>
        <w:t>році</w:t>
      </w:r>
      <w:r w:rsidRPr="0053365B">
        <w:rPr>
          <w:bCs/>
          <w:iCs/>
          <w:sz w:val="72"/>
          <w:szCs w:val="72"/>
          <w:lang w:bidi="uk-UA"/>
        </w:rPr>
        <w:t xml:space="preserve"> </w:t>
      </w:r>
      <w:r w:rsidRPr="0053365B">
        <w:rPr>
          <w:bCs/>
          <w:iCs/>
          <w:lang w:bidi="uk-UA"/>
        </w:rPr>
        <w:t>Коломієць</w:t>
      </w:r>
      <w:r w:rsidRPr="0053365B">
        <w:rPr>
          <w:bCs/>
          <w:iCs/>
          <w:sz w:val="72"/>
          <w:szCs w:val="72"/>
          <w:lang w:bidi="uk-UA"/>
        </w:rPr>
        <w:t xml:space="preserve"> </w:t>
      </w:r>
      <w:r w:rsidRPr="0053365B">
        <w:rPr>
          <w:bCs/>
          <w:iCs/>
          <w:lang w:bidi="uk-UA"/>
        </w:rPr>
        <w:t>Н.В.</w:t>
      </w:r>
      <w:r w:rsidRPr="0053365B">
        <w:rPr>
          <w:bCs/>
          <w:iCs/>
          <w:sz w:val="72"/>
          <w:szCs w:val="72"/>
          <w:lang w:bidi="uk-UA"/>
        </w:rPr>
        <w:t xml:space="preserve"> </w:t>
      </w:r>
      <w:r w:rsidRPr="0053365B">
        <w:rPr>
          <w:bCs/>
          <w:iCs/>
          <w:lang w:bidi="uk-UA"/>
        </w:rPr>
        <w:t>та</w:t>
      </w:r>
      <w:r w:rsidRPr="0053365B">
        <w:rPr>
          <w:bCs/>
          <w:iCs/>
          <w:sz w:val="72"/>
          <w:szCs w:val="72"/>
          <w:lang w:bidi="uk-UA"/>
        </w:rPr>
        <w:t xml:space="preserve"> </w:t>
      </w:r>
      <w:r w:rsidRPr="0053365B">
        <w:rPr>
          <w:bCs/>
          <w:iCs/>
          <w:lang w:bidi="uk-UA"/>
        </w:rPr>
        <w:t>її</w:t>
      </w:r>
      <w:r w:rsidRPr="0053365B">
        <w:rPr>
          <w:bCs/>
          <w:iCs/>
          <w:sz w:val="72"/>
          <w:szCs w:val="72"/>
          <w:lang w:bidi="uk-UA"/>
        </w:rPr>
        <w:t xml:space="preserve"> </w:t>
      </w:r>
      <w:r w:rsidRPr="0053365B">
        <w:rPr>
          <w:bCs/>
          <w:iCs/>
          <w:lang w:bidi="uk-UA"/>
        </w:rPr>
        <w:t>чоловік</w:t>
      </w:r>
      <w:r w:rsidRPr="0053365B">
        <w:rPr>
          <w:bCs/>
          <w:iCs/>
          <w:sz w:val="72"/>
          <w:szCs w:val="72"/>
          <w:lang w:bidi="uk-UA"/>
        </w:rPr>
        <w:t xml:space="preserve"> </w:t>
      </w:r>
      <w:r w:rsidRPr="0053365B">
        <w:rPr>
          <w:bCs/>
          <w:iCs/>
          <w:lang w:bidi="uk-UA"/>
        </w:rPr>
        <w:t>задекларували</w:t>
      </w:r>
      <w:r w:rsidRPr="0053365B">
        <w:rPr>
          <w:bCs/>
          <w:iCs/>
          <w:sz w:val="72"/>
          <w:szCs w:val="72"/>
          <w:lang w:bidi="uk-UA"/>
        </w:rPr>
        <w:t xml:space="preserve"> </w:t>
      </w:r>
      <w:r w:rsidRPr="0053365B">
        <w:rPr>
          <w:bCs/>
          <w:iCs/>
          <w:lang w:bidi="uk-UA"/>
        </w:rPr>
        <w:t>грошові</w:t>
      </w:r>
      <w:r w:rsidRPr="0053365B">
        <w:rPr>
          <w:bCs/>
          <w:iCs/>
          <w:sz w:val="72"/>
          <w:szCs w:val="72"/>
          <w:lang w:bidi="uk-UA"/>
        </w:rPr>
        <w:t xml:space="preserve"> </w:t>
      </w:r>
      <w:r w:rsidRPr="0053365B">
        <w:rPr>
          <w:bCs/>
          <w:iCs/>
          <w:lang w:bidi="uk-UA"/>
        </w:rPr>
        <w:t>заощадження</w:t>
      </w:r>
      <w:r w:rsidRPr="0053365B">
        <w:rPr>
          <w:bCs/>
          <w:iCs/>
          <w:sz w:val="72"/>
          <w:szCs w:val="72"/>
          <w:lang w:bidi="uk-UA"/>
        </w:rPr>
        <w:t xml:space="preserve"> </w:t>
      </w:r>
      <w:r w:rsidRPr="0053365B">
        <w:rPr>
          <w:bCs/>
          <w:iCs/>
          <w:lang w:bidi="uk-UA"/>
        </w:rPr>
        <w:t>в сумі 500 000 грн та 10 000 </w:t>
      </w:r>
      <w:proofErr w:type="spellStart"/>
      <w:r w:rsidRPr="0053365B">
        <w:rPr>
          <w:bCs/>
          <w:iCs/>
          <w:lang w:bidi="uk-UA"/>
        </w:rPr>
        <w:t>дол</w:t>
      </w:r>
      <w:proofErr w:type="spellEnd"/>
      <w:r w:rsidRPr="0053365B">
        <w:rPr>
          <w:bCs/>
          <w:iCs/>
          <w:lang w:bidi="uk-UA"/>
        </w:rPr>
        <w:t>. США. Щодо заощаджень у дол</w:t>
      </w:r>
      <w:r w:rsidR="00687786" w:rsidRPr="0053365B">
        <w:rPr>
          <w:bCs/>
          <w:iCs/>
          <w:lang w:bidi="uk-UA"/>
        </w:rPr>
        <w:t>арах</w:t>
      </w:r>
      <w:r w:rsidRPr="0053365B">
        <w:rPr>
          <w:bCs/>
          <w:iCs/>
          <w:lang w:bidi="uk-UA"/>
        </w:rPr>
        <w:t xml:space="preserve"> США</w:t>
      </w:r>
      <w:r w:rsidR="00687786" w:rsidRPr="0053365B">
        <w:rPr>
          <w:bCs/>
          <w:iCs/>
          <w:lang w:bidi="uk-UA"/>
        </w:rPr>
        <w:t xml:space="preserve">, кандидат пояснила, що це кошти, накопичені її неповнолітніми дітьми за рахунок подарунків дідусів і бабусь, які на сімейній раді було вирішено розмістити на банківському рахунку, відкритому на її ім’я. У 2024 році 8 000 </w:t>
      </w:r>
      <w:proofErr w:type="spellStart"/>
      <w:r w:rsidR="00687786" w:rsidRPr="0053365B">
        <w:rPr>
          <w:bCs/>
          <w:iCs/>
          <w:lang w:bidi="uk-UA"/>
        </w:rPr>
        <w:t>дол</w:t>
      </w:r>
      <w:proofErr w:type="spellEnd"/>
      <w:r w:rsidR="00687786" w:rsidRPr="0053365B">
        <w:rPr>
          <w:bCs/>
          <w:iCs/>
          <w:lang w:bidi="uk-UA"/>
        </w:rPr>
        <w:t>. США було знято з рахунку для купівлі чоловіком автомобіля «</w:t>
      </w:r>
      <w:proofErr w:type="spellStart"/>
      <w:r w:rsidR="00687786" w:rsidRPr="0053365B">
        <w:rPr>
          <w:bCs/>
          <w:iCs/>
          <w:lang w:bidi="uk-UA"/>
        </w:rPr>
        <w:t>Аudi</w:t>
      </w:r>
      <w:proofErr w:type="spellEnd"/>
      <w:r w:rsidR="00687786" w:rsidRPr="0053365B">
        <w:rPr>
          <w:bCs/>
          <w:iCs/>
          <w:lang w:bidi="uk-UA"/>
        </w:rPr>
        <w:t xml:space="preserve"> Q4». Заощадження в гривнях – це залишок на її зарплатному рахунку на кінець року.</w:t>
      </w:r>
    </w:p>
    <w:p w:rsidR="003663E4" w:rsidRPr="0053365B" w:rsidRDefault="009B14F9" w:rsidP="006351E3">
      <w:pPr>
        <w:pStyle w:val="rtejustify"/>
        <w:spacing w:before="0" w:beforeAutospacing="0" w:after="0" w:afterAutospacing="0"/>
        <w:ind w:firstLine="567"/>
        <w:jc w:val="both"/>
        <w:rPr>
          <w:bCs/>
          <w:iCs/>
          <w:lang w:bidi="uk-UA"/>
        </w:rPr>
      </w:pPr>
      <w:r w:rsidRPr="0053365B">
        <w:rPr>
          <w:bCs/>
          <w:iCs/>
          <w:lang w:bidi="uk-UA"/>
        </w:rPr>
        <w:lastRenderedPageBreak/>
        <w:t xml:space="preserve">При цьому, </w:t>
      </w:r>
      <w:proofErr w:type="spellStart"/>
      <w:r w:rsidRPr="0053365B">
        <w:rPr>
          <w:bCs/>
          <w:iCs/>
          <w:lang w:bidi="uk-UA"/>
        </w:rPr>
        <w:t>не</w:t>
      </w:r>
      <w:r w:rsidR="006351E3" w:rsidRPr="0053365B">
        <w:rPr>
          <w:bCs/>
          <w:iCs/>
          <w:lang w:bidi="uk-UA"/>
        </w:rPr>
        <w:t>відображення</w:t>
      </w:r>
      <w:proofErr w:type="spellEnd"/>
      <w:r w:rsidR="006351E3" w:rsidRPr="0053365B">
        <w:rPr>
          <w:bCs/>
          <w:iCs/>
          <w:lang w:bidi="uk-UA"/>
        </w:rPr>
        <w:t xml:space="preserve"> в Деклараціях до 2023 року грошових заощаджень, які використовувались для купівлі об’єктів нерухомості, </w:t>
      </w:r>
      <w:r w:rsidR="00DF4152" w:rsidRPr="0053365B">
        <w:rPr>
          <w:bCs/>
          <w:iCs/>
          <w:lang w:bidi="uk-UA"/>
        </w:rPr>
        <w:t xml:space="preserve">Коломієць Н.В. пояснила, зокрема, тим, що вона не була суб’єктом декларування та до 2024 року (рік допуску її до участі в конкурсі) не була обізнана з особливостями заповнення </w:t>
      </w:r>
      <w:r w:rsidR="003663E4" w:rsidRPr="0053365B">
        <w:rPr>
          <w:bCs/>
          <w:iCs/>
          <w:lang w:bidi="uk-UA"/>
        </w:rPr>
        <w:t>Д</w:t>
      </w:r>
      <w:r w:rsidR="00DF4152" w:rsidRPr="0053365B">
        <w:rPr>
          <w:bCs/>
          <w:iCs/>
          <w:lang w:bidi="uk-UA"/>
        </w:rPr>
        <w:t>еклараці</w:t>
      </w:r>
      <w:r w:rsidRPr="0053365B">
        <w:rPr>
          <w:bCs/>
          <w:iCs/>
          <w:lang w:bidi="uk-UA"/>
        </w:rPr>
        <w:t>й</w:t>
      </w:r>
      <w:r w:rsidR="00DF4152" w:rsidRPr="0053365B">
        <w:rPr>
          <w:bCs/>
          <w:iCs/>
          <w:lang w:bidi="uk-UA"/>
        </w:rPr>
        <w:t xml:space="preserve"> та не мала нави</w:t>
      </w:r>
      <w:r w:rsidR="00AA33F0" w:rsidRPr="0053365B">
        <w:rPr>
          <w:bCs/>
          <w:iCs/>
          <w:lang w:bidi="uk-UA"/>
        </w:rPr>
        <w:t>чок для</w:t>
      </w:r>
      <w:r w:rsidR="00DF4152" w:rsidRPr="0053365B">
        <w:rPr>
          <w:bCs/>
          <w:iCs/>
          <w:lang w:bidi="uk-UA"/>
        </w:rPr>
        <w:t xml:space="preserve"> її заповнення. Комісія критично ставиться до таких пояснень, зважаючи на подання Коломієць Н.В. Декларацій у 2017</w:t>
      </w:r>
      <w:r w:rsidRPr="0053365B">
        <w:rPr>
          <w:bCs/>
          <w:iCs/>
          <w:lang w:bidi="uk-UA"/>
        </w:rPr>
        <w:t xml:space="preserve"> та </w:t>
      </w:r>
      <w:r w:rsidR="003663E4" w:rsidRPr="0053365B">
        <w:rPr>
          <w:bCs/>
          <w:iCs/>
          <w:lang w:bidi="uk-UA"/>
        </w:rPr>
        <w:t>2023 році</w:t>
      </w:r>
      <w:r w:rsidR="00DF4152" w:rsidRPr="0053365B">
        <w:rPr>
          <w:bCs/>
          <w:iCs/>
          <w:lang w:bidi="uk-UA"/>
        </w:rPr>
        <w:t xml:space="preserve"> (як</w:t>
      </w:r>
      <w:r w:rsidR="003663E4" w:rsidRPr="0053365B">
        <w:rPr>
          <w:bCs/>
          <w:iCs/>
          <w:lang w:bidi="uk-UA"/>
        </w:rPr>
        <w:t xml:space="preserve"> кандидат</w:t>
      </w:r>
      <w:r w:rsidRPr="0053365B">
        <w:rPr>
          <w:bCs/>
          <w:iCs/>
          <w:lang w:bidi="uk-UA"/>
        </w:rPr>
        <w:t>а</w:t>
      </w:r>
      <w:r w:rsidR="003663E4" w:rsidRPr="0053365B">
        <w:rPr>
          <w:bCs/>
          <w:iCs/>
          <w:lang w:bidi="uk-UA"/>
        </w:rPr>
        <w:t xml:space="preserve"> на посаду судді</w:t>
      </w:r>
      <w:r w:rsidRPr="0053365B">
        <w:rPr>
          <w:bCs/>
          <w:iCs/>
          <w:lang w:bidi="uk-UA"/>
        </w:rPr>
        <w:t>;</w:t>
      </w:r>
      <w:r w:rsidR="003663E4" w:rsidRPr="0053365B">
        <w:rPr>
          <w:bCs/>
          <w:iCs/>
          <w:lang w:bidi="uk-UA"/>
        </w:rPr>
        <w:t xml:space="preserve"> як народного засідателя).</w:t>
      </w:r>
    </w:p>
    <w:p w:rsidR="006351E3" w:rsidRPr="0053365B" w:rsidRDefault="00D455EC" w:rsidP="006351E3">
      <w:pPr>
        <w:pStyle w:val="rtejustify"/>
        <w:spacing w:before="0" w:beforeAutospacing="0" w:after="0" w:afterAutospacing="0"/>
        <w:ind w:firstLine="567"/>
        <w:jc w:val="both"/>
        <w:rPr>
          <w:bCs/>
          <w:iCs/>
          <w:lang w:bidi="uk-UA"/>
        </w:rPr>
      </w:pPr>
      <w:r w:rsidRPr="0053365B">
        <w:rPr>
          <w:bCs/>
          <w:iCs/>
          <w:lang w:bidi="uk-UA"/>
        </w:rPr>
        <w:t>Також у</w:t>
      </w:r>
      <w:r w:rsidR="003663E4" w:rsidRPr="0053365B">
        <w:rPr>
          <w:bCs/>
          <w:iCs/>
          <w:lang w:bidi="uk-UA"/>
        </w:rPr>
        <w:t>вагу Комісії привернули такі письмові та підтверджені усно пояснення кандидата: «</w:t>
      </w:r>
      <w:r w:rsidR="003663E4" w:rsidRPr="0053365B">
        <w:rPr>
          <w:iCs/>
          <w:lang w:eastAsia="ru-RU"/>
        </w:rPr>
        <w:t>Конкурс на посаду судді був оголошений 14</w:t>
      </w:r>
      <w:r w:rsidR="00AA33F0" w:rsidRPr="0053365B">
        <w:rPr>
          <w:iCs/>
          <w:lang w:eastAsia="ru-RU"/>
        </w:rPr>
        <w:t xml:space="preserve"> вересня </w:t>
      </w:r>
      <w:r w:rsidR="003663E4" w:rsidRPr="0053365B">
        <w:rPr>
          <w:iCs/>
          <w:lang w:eastAsia="ru-RU"/>
        </w:rPr>
        <w:t>2023 року. Декларацію за 2022 рік я подавала в грудні 2023 року. Станом на грудень 2023 року грошових накопичень в мене не було, витратила грошові кошти на придбання двох квартир в 2023 році. Тож, я автоматично вказала в декларації за 2022 рік лише заробітну плату».</w:t>
      </w:r>
      <w:r w:rsidR="003663E4" w:rsidRPr="0053365B">
        <w:rPr>
          <w:lang w:eastAsia="ru-RU"/>
        </w:rPr>
        <w:t xml:space="preserve"> </w:t>
      </w:r>
      <w:r w:rsidR="00DF4152" w:rsidRPr="0053365B">
        <w:rPr>
          <w:bCs/>
          <w:iCs/>
          <w:lang w:bidi="uk-UA"/>
        </w:rPr>
        <w:t xml:space="preserve">  </w:t>
      </w:r>
    </w:p>
    <w:p w:rsidR="00D24E50" w:rsidRPr="0053365B" w:rsidRDefault="00DF4152" w:rsidP="004028DC">
      <w:pPr>
        <w:pStyle w:val="rtejustify"/>
        <w:spacing w:before="0" w:beforeAutospacing="0" w:after="0" w:afterAutospacing="0"/>
        <w:ind w:firstLine="567"/>
        <w:jc w:val="both"/>
        <w:rPr>
          <w:bCs/>
          <w:iCs/>
          <w:lang w:bidi="uk-UA"/>
        </w:rPr>
      </w:pPr>
      <w:r w:rsidRPr="0053365B">
        <w:rPr>
          <w:bCs/>
          <w:iCs/>
          <w:lang w:bidi="uk-UA"/>
        </w:rPr>
        <w:t>Комісія вказує на суперечливість таких пояснень</w:t>
      </w:r>
      <w:r w:rsidR="009D12E3" w:rsidRPr="0053365B">
        <w:rPr>
          <w:bCs/>
          <w:iCs/>
          <w:lang w:bidi="uk-UA"/>
        </w:rPr>
        <w:t xml:space="preserve">. Адже через </w:t>
      </w:r>
      <w:r w:rsidR="0023524D" w:rsidRPr="0053365B">
        <w:rPr>
          <w:bCs/>
          <w:iCs/>
          <w:lang w:bidi="uk-UA"/>
        </w:rPr>
        <w:t>чотири</w:t>
      </w:r>
      <w:r w:rsidR="009D12E3" w:rsidRPr="0053365B">
        <w:rPr>
          <w:bCs/>
          <w:iCs/>
          <w:lang w:bidi="uk-UA"/>
        </w:rPr>
        <w:t xml:space="preserve"> місяці після подання Декларації за 2022 рік (Декларація за 2022 рік подана </w:t>
      </w:r>
      <w:r w:rsidR="0023524D" w:rsidRPr="0053365B">
        <w:rPr>
          <w:bCs/>
          <w:iCs/>
          <w:lang w:bidi="uk-UA"/>
        </w:rPr>
        <w:t>21.12.2023</w:t>
      </w:r>
      <w:r w:rsidR="009D12E3" w:rsidRPr="0053365B">
        <w:rPr>
          <w:bCs/>
          <w:iCs/>
          <w:lang w:bidi="uk-UA"/>
        </w:rPr>
        <w:t xml:space="preserve">), подаючи Декларацію за 2023 </w:t>
      </w:r>
      <w:r w:rsidR="00D455EC" w:rsidRPr="0053365B">
        <w:rPr>
          <w:bCs/>
          <w:iCs/>
          <w:lang w:bidi="uk-UA"/>
        </w:rPr>
        <w:t xml:space="preserve">рік </w:t>
      </w:r>
      <w:r w:rsidR="009D12E3" w:rsidRPr="0053365B">
        <w:rPr>
          <w:bCs/>
          <w:iCs/>
          <w:lang w:bidi="uk-UA"/>
        </w:rPr>
        <w:t>(Декларація за 2023 рік подана</w:t>
      </w:r>
      <w:r w:rsidR="0023524D" w:rsidRPr="0053365B">
        <w:rPr>
          <w:bCs/>
          <w:iCs/>
          <w:lang w:bidi="uk-UA"/>
        </w:rPr>
        <w:t xml:space="preserve"> 29.04.2024</w:t>
      </w:r>
      <w:r w:rsidR="009D12E3" w:rsidRPr="0053365B">
        <w:rPr>
          <w:bCs/>
          <w:iCs/>
          <w:lang w:bidi="uk-UA"/>
        </w:rPr>
        <w:t>)</w:t>
      </w:r>
      <w:r w:rsidR="0023524D" w:rsidRPr="0053365B">
        <w:rPr>
          <w:bCs/>
          <w:iCs/>
          <w:lang w:bidi="uk-UA"/>
        </w:rPr>
        <w:t>,</w:t>
      </w:r>
      <w:r w:rsidR="009D12E3" w:rsidRPr="0053365B">
        <w:rPr>
          <w:bCs/>
          <w:iCs/>
          <w:lang w:bidi="uk-UA"/>
        </w:rPr>
        <w:t xml:space="preserve"> кандидат вказала наявні в неї станом на останній день 2023 року заощадження в розмірі 500</w:t>
      </w:r>
      <w:r w:rsidR="0053365B">
        <w:rPr>
          <w:bCs/>
          <w:iCs/>
          <w:lang w:bidi="uk-UA"/>
        </w:rPr>
        <w:t> </w:t>
      </w:r>
      <w:r w:rsidR="009D12E3" w:rsidRPr="0053365B">
        <w:rPr>
          <w:bCs/>
          <w:iCs/>
          <w:lang w:bidi="uk-UA"/>
        </w:rPr>
        <w:t>000 грн та 10</w:t>
      </w:r>
      <w:r w:rsidR="0053365B">
        <w:rPr>
          <w:bCs/>
          <w:iCs/>
          <w:lang w:bidi="uk-UA"/>
        </w:rPr>
        <w:t> </w:t>
      </w:r>
      <w:r w:rsidR="009D12E3" w:rsidRPr="0053365B">
        <w:rPr>
          <w:bCs/>
          <w:iCs/>
          <w:lang w:bidi="uk-UA"/>
        </w:rPr>
        <w:t>000</w:t>
      </w:r>
      <w:r w:rsidR="0053365B">
        <w:rPr>
          <w:bCs/>
          <w:iCs/>
          <w:lang w:bidi="uk-UA"/>
        </w:rPr>
        <w:t xml:space="preserve"> </w:t>
      </w:r>
      <w:proofErr w:type="spellStart"/>
      <w:r w:rsidR="009D12E3" w:rsidRPr="0053365B">
        <w:rPr>
          <w:bCs/>
          <w:iCs/>
          <w:lang w:bidi="uk-UA"/>
        </w:rPr>
        <w:t>дол</w:t>
      </w:r>
      <w:proofErr w:type="spellEnd"/>
      <w:r w:rsidR="009D12E3" w:rsidRPr="0053365B">
        <w:rPr>
          <w:bCs/>
          <w:iCs/>
          <w:lang w:bidi="uk-UA"/>
        </w:rPr>
        <w:t>. США.</w:t>
      </w:r>
    </w:p>
    <w:p w:rsidR="0023524D" w:rsidRPr="0053365B" w:rsidRDefault="0023524D" w:rsidP="0023524D">
      <w:pPr>
        <w:pStyle w:val="rtejustify"/>
        <w:spacing w:before="0" w:beforeAutospacing="0" w:after="0" w:afterAutospacing="0"/>
        <w:ind w:firstLine="567"/>
        <w:jc w:val="both"/>
        <w:rPr>
          <w:bCs/>
          <w:iCs/>
          <w:lang w:bidi="uk-UA"/>
        </w:rPr>
      </w:pPr>
      <w:r w:rsidRPr="0053365B">
        <w:rPr>
          <w:bCs/>
          <w:iCs/>
          <w:lang w:bidi="uk-UA"/>
        </w:rPr>
        <w:t>У процедурі оцінюва</w:t>
      </w:r>
      <w:r w:rsidR="00D455EC" w:rsidRPr="0053365B">
        <w:rPr>
          <w:bCs/>
          <w:iCs/>
          <w:lang w:bidi="uk-UA"/>
        </w:rPr>
        <w:t xml:space="preserve">ння важливе, якщо не вирішальне </w:t>
      </w:r>
      <w:r w:rsidRPr="0053365B">
        <w:rPr>
          <w:bCs/>
          <w:iCs/>
          <w:lang w:bidi="uk-UA"/>
        </w:rPr>
        <w:t xml:space="preserve">значення має позиція кандидата на посаду судді, який повинен надати правдиві пояснення та необхідні переконливі докази на підтвердження його відповідності вимогам щодо </w:t>
      </w:r>
      <w:r w:rsidR="00D455EC" w:rsidRPr="0053365B">
        <w:rPr>
          <w:bCs/>
          <w:iCs/>
          <w:lang w:bidi="uk-UA"/>
        </w:rPr>
        <w:t xml:space="preserve">посади </w:t>
      </w:r>
      <w:r w:rsidRPr="0053365B">
        <w:rPr>
          <w:bCs/>
          <w:iCs/>
          <w:lang w:bidi="uk-UA"/>
        </w:rPr>
        <w:t>судді</w:t>
      </w:r>
      <w:r w:rsidR="00D455EC" w:rsidRPr="0053365B">
        <w:rPr>
          <w:bCs/>
          <w:iCs/>
          <w:lang w:bidi="uk-UA"/>
        </w:rPr>
        <w:t>,</w:t>
      </w:r>
      <w:r w:rsidRPr="0053365B">
        <w:rPr>
          <w:bCs/>
          <w:iCs/>
          <w:lang w:bidi="uk-UA"/>
        </w:rPr>
        <w:t xml:space="preserve"> та спростування обґрунтованого сумніву щодо його кандидатури.</w:t>
      </w:r>
    </w:p>
    <w:p w:rsidR="0023524D" w:rsidRPr="0053365B" w:rsidRDefault="0023524D" w:rsidP="0023524D">
      <w:pPr>
        <w:pStyle w:val="rtejustify"/>
        <w:spacing w:before="0" w:beforeAutospacing="0" w:after="0" w:afterAutospacing="0"/>
        <w:ind w:firstLine="567"/>
        <w:jc w:val="both"/>
        <w:rPr>
          <w:bCs/>
          <w:iCs/>
          <w:lang w:bidi="uk-UA"/>
        </w:rPr>
      </w:pPr>
      <w:r w:rsidRPr="0053365B">
        <w:rPr>
          <w:bCs/>
          <w:iCs/>
          <w:lang w:bidi="uk-UA"/>
        </w:rPr>
        <w:t>Такий висновок відповідає як практиці Вищої кваліфікаційної комісії суддів України, Вищої ради правосуддя, так і сталій правовій позиції Великої Палати Верховного Суду, яка зазначила, що «саме по собі призначення (ціль) конкурсу покладає на кандидата, який зацікавлений в отриманні посади судді, обов’язок надати переконливі пояснення (за потреби й відповідні докази), які усувають сумнів у його доброчесності»</w:t>
      </w:r>
      <w:r w:rsidR="0053365B">
        <w:rPr>
          <w:bCs/>
          <w:iCs/>
          <w:lang w:bidi="uk-UA"/>
        </w:rPr>
        <w:t xml:space="preserve"> </w:t>
      </w:r>
      <w:r w:rsidRPr="0053365B">
        <w:rPr>
          <w:bCs/>
          <w:iCs/>
          <w:lang w:bidi="uk-UA"/>
        </w:rPr>
        <w:t xml:space="preserve">(пункт 157 </w:t>
      </w:r>
      <w:r w:rsidR="00512423" w:rsidRPr="0053365B">
        <w:rPr>
          <w:bCs/>
          <w:iCs/>
          <w:lang w:bidi="uk-UA"/>
        </w:rPr>
        <w:t>п</w:t>
      </w:r>
      <w:r w:rsidRPr="0053365B">
        <w:rPr>
          <w:bCs/>
          <w:iCs/>
          <w:lang w:bidi="uk-UA"/>
        </w:rPr>
        <w:t>останови Великої Палати Верховного Суду від 27 лютого 2025 року у с</w:t>
      </w:r>
      <w:r w:rsidR="00D455EC" w:rsidRPr="0053365B">
        <w:rPr>
          <w:bCs/>
          <w:iCs/>
          <w:lang w:bidi="uk-UA"/>
        </w:rPr>
        <w:t>праві № 990/99/24;</w:t>
      </w:r>
      <w:r w:rsidRPr="0053365B">
        <w:rPr>
          <w:bCs/>
          <w:iCs/>
          <w:lang w:bidi="uk-UA"/>
        </w:rPr>
        <w:t xml:space="preserve"> пункт 7.37</w:t>
      </w:r>
      <w:r w:rsidR="0053365B">
        <w:rPr>
          <w:bCs/>
          <w:iCs/>
          <w:lang w:bidi="uk-UA"/>
        </w:rPr>
        <w:t xml:space="preserve"> </w:t>
      </w:r>
      <w:r w:rsidRPr="0053365B">
        <w:rPr>
          <w:bCs/>
          <w:iCs/>
          <w:lang w:bidi="uk-UA"/>
        </w:rPr>
        <w:t>постанови Великої Палати Верховного Суду від 27 лютого 2025 року у справі № 9901/110/19).</w:t>
      </w:r>
    </w:p>
    <w:p w:rsidR="0023524D" w:rsidRPr="0053365B" w:rsidRDefault="0023524D" w:rsidP="0023524D">
      <w:pPr>
        <w:pStyle w:val="rtejustify"/>
        <w:spacing w:before="0" w:beforeAutospacing="0" w:after="0" w:afterAutospacing="0"/>
        <w:ind w:firstLine="567"/>
        <w:jc w:val="both"/>
        <w:rPr>
          <w:bCs/>
          <w:iCs/>
          <w:lang w:bidi="uk-UA"/>
        </w:rPr>
      </w:pPr>
      <w:r w:rsidRPr="0053365B">
        <w:rPr>
          <w:bCs/>
          <w:iCs/>
          <w:lang w:bidi="uk-UA"/>
        </w:rPr>
        <w:t>Водночас Коломієць Н.В. не надано переконливих доказів на підтвердження наведених нею обставин щодо походження грошових коштів на придбання у період 2020–2024 років трьох квартир та двох автомобілів.</w:t>
      </w:r>
    </w:p>
    <w:p w:rsidR="006E3601" w:rsidRPr="0053365B" w:rsidRDefault="006E3601" w:rsidP="006E3601">
      <w:pPr>
        <w:pStyle w:val="rtejustify"/>
        <w:shd w:val="clear" w:color="auto" w:fill="FFFFFF"/>
        <w:spacing w:before="0" w:beforeAutospacing="0" w:after="0" w:afterAutospacing="0"/>
        <w:ind w:firstLine="567"/>
        <w:jc w:val="both"/>
      </w:pPr>
      <w:r w:rsidRPr="0053365B">
        <w:rPr>
          <w:rFonts w:ascii="ProbaPro" w:hAnsi="ProbaPro"/>
        </w:rPr>
        <w:t xml:space="preserve">У постанові Великої Палати Верховного Суду від 14 листопада 2024 року № 990/71/24 колегія суду виснувала, що підстави для сумнівів у відповідності кандидата критеріям доброчесності повинні бути об’єктивними, реальними, вагомими (істотними), дієвими і негативними настільки, щоб засумніватися у відповідності кандидата критерію доброчесності чи професійної етики або містити в собі властивості (ознаки), які можуть негативно вплинути на суспільну довіру до судової влади у зв’язку з таким призначенням. Такими підставами можуть бути будь-які фактори, явища, події об’єктивної дійсності, що містять ознаки (властивості), які характеризують чи виділяють кандидата на посаду судді як постать, що не відповідає якимсь певним «еталонним» критеріям доброчесності та професійної етики, яким повинен відповідати суддя </w:t>
      </w:r>
      <w:r w:rsidRPr="0053365B">
        <w:t>як носій влади, або, інакше кажучи, неофіційній, ментальній, що ґрунтується на традиціях (звичаях), системі уявлень, норм та оцінок, що регулює поведінку людей у суспільстві, на колективно підсвідомому рівні схвалюється більшістю суспільства, практична реалізація якої забезпечується громадським осудом</w:t>
      </w:r>
      <w:r w:rsidR="00512423" w:rsidRPr="0053365B">
        <w:t xml:space="preserve"> (пункт 18 постанови)</w:t>
      </w:r>
      <w:r w:rsidRPr="0053365B">
        <w:t>.</w:t>
      </w:r>
    </w:p>
    <w:p w:rsidR="00820B59" w:rsidRPr="0053365B" w:rsidRDefault="006E3601" w:rsidP="00820B59">
      <w:pPr>
        <w:pStyle w:val="rtejustify"/>
        <w:shd w:val="clear" w:color="auto" w:fill="FFFFFF"/>
        <w:spacing w:before="0" w:beforeAutospacing="0" w:after="0" w:afterAutospacing="0"/>
        <w:ind w:firstLine="567"/>
        <w:jc w:val="both"/>
      </w:pPr>
      <w:r w:rsidRPr="0053365B">
        <w:t>Для оцінки відповідності кандидата критері</w:t>
      </w:r>
      <w:r w:rsidR="00D455EC" w:rsidRPr="0053365B">
        <w:t>ям</w:t>
      </w:r>
      <w:r w:rsidRPr="0053365B">
        <w:t xml:space="preserve"> доброчесності </w:t>
      </w:r>
      <w:r w:rsidR="00820B59" w:rsidRPr="0053365B">
        <w:t>та</w:t>
      </w:r>
      <w:r w:rsidRPr="0053365B">
        <w:t xml:space="preserve"> професійної етики достатньо конкретної інформації, яка з урахуванням наданих кандидатом пояснень та аргументів (які не сприймаються як переконливі) не спростовує </w:t>
      </w:r>
      <w:r w:rsidR="00820B59" w:rsidRPr="0053365B">
        <w:t xml:space="preserve">наявності обґрунтованого сумніву щодо </w:t>
      </w:r>
      <w:r w:rsidRPr="0053365B">
        <w:t>відповідності кандидата на посаду судді цим критеріям.</w:t>
      </w:r>
      <w:r w:rsidR="00820B59" w:rsidRPr="0053365B">
        <w:t xml:space="preserve"> Обставини також можуть встановлюватись на підставі сукупності непрямих доказів, які хоча безпосередньо й не вказують на відповідну обставину, але підтверджують її на основі логічного аналізу їх сукупності та взаємозв’язку.</w:t>
      </w:r>
    </w:p>
    <w:p w:rsidR="0023524D" w:rsidRPr="0053365B" w:rsidRDefault="0046590C" w:rsidP="0023524D">
      <w:pPr>
        <w:pStyle w:val="rtejustify"/>
        <w:spacing w:before="0" w:beforeAutospacing="0" w:after="0" w:afterAutospacing="0"/>
        <w:ind w:firstLine="567"/>
        <w:jc w:val="both"/>
        <w:rPr>
          <w:bCs/>
          <w:iCs/>
          <w:lang w:bidi="uk-UA"/>
        </w:rPr>
      </w:pPr>
      <w:r w:rsidRPr="0053365B">
        <w:rPr>
          <w:bCs/>
          <w:iCs/>
          <w:lang w:bidi="uk-UA"/>
        </w:rPr>
        <w:t>Наведені вище обставини</w:t>
      </w:r>
      <w:r w:rsidR="0023524D" w:rsidRPr="0053365B">
        <w:rPr>
          <w:bCs/>
          <w:iCs/>
          <w:lang w:bidi="uk-UA"/>
        </w:rPr>
        <w:t xml:space="preserve"> свідчать про наявність обґрунтованих сумнівів у </w:t>
      </w:r>
      <w:r w:rsidR="00D455EC" w:rsidRPr="0053365B">
        <w:rPr>
          <w:bCs/>
          <w:iCs/>
          <w:lang w:bidi="uk-UA"/>
        </w:rPr>
        <w:t>відповідності кандидата критеріям</w:t>
      </w:r>
      <w:r w:rsidR="0023524D" w:rsidRPr="0053365B">
        <w:rPr>
          <w:bCs/>
          <w:iCs/>
          <w:lang w:bidi="uk-UA"/>
        </w:rPr>
        <w:t xml:space="preserve"> доброчесності та професійної етики за показником «</w:t>
      </w:r>
      <w:r w:rsidR="0023524D" w:rsidRPr="0053365B">
        <w:rPr>
          <w:rFonts w:ascii="ProbaPro" w:hAnsi="ProbaPro"/>
          <w:shd w:val="clear" w:color="auto" w:fill="FFFFFF"/>
        </w:rPr>
        <w:t>Законність джерел походження прав на об’єкти цивільних прав</w:t>
      </w:r>
      <w:r w:rsidR="0023524D" w:rsidRPr="0053365B">
        <w:rPr>
          <w:bCs/>
          <w:iCs/>
          <w:lang w:bidi="uk-UA"/>
        </w:rPr>
        <w:t xml:space="preserve">», зокрема, у тому, що </w:t>
      </w:r>
      <w:r w:rsidR="0023524D" w:rsidRPr="0053365B">
        <w:rPr>
          <w:rFonts w:ascii="ProbaPro" w:hAnsi="ProbaPro"/>
          <w:shd w:val="clear" w:color="auto" w:fill="FFFFFF"/>
        </w:rPr>
        <w:t>вартість об’єктів цивільних прав, набутих суддею (к</w:t>
      </w:r>
      <w:r w:rsidR="00D455EC" w:rsidRPr="0053365B">
        <w:rPr>
          <w:rFonts w:ascii="ProbaPro" w:hAnsi="ProbaPro"/>
          <w:shd w:val="clear" w:color="auto" w:fill="FFFFFF"/>
        </w:rPr>
        <w:t>андидатом на посаду судді) та/</w:t>
      </w:r>
      <w:r w:rsidR="0023524D" w:rsidRPr="0053365B">
        <w:rPr>
          <w:rFonts w:ascii="ProbaPro" w:hAnsi="ProbaPro"/>
          <w:shd w:val="clear" w:color="auto" w:fill="FFFFFF"/>
        </w:rPr>
        <w:t xml:space="preserve">або членами його сім’ї, відповідає </w:t>
      </w:r>
      <w:r w:rsidR="0023524D" w:rsidRPr="0053365B">
        <w:rPr>
          <w:rFonts w:ascii="ProbaPro" w:hAnsi="ProbaPro"/>
          <w:shd w:val="clear" w:color="auto" w:fill="FFFFFF"/>
        </w:rPr>
        <w:lastRenderedPageBreak/>
        <w:t>розміру їхніх доходів, отриманих із законних джерел у періоди, що передують набуттю відповідних об’єктів цивільних прав (</w:t>
      </w:r>
      <w:r w:rsidR="0023524D" w:rsidRPr="0053365B">
        <w:rPr>
          <w:bCs/>
          <w:iCs/>
          <w:lang w:bidi="uk-UA"/>
        </w:rPr>
        <w:t>підпункт 2 пункту 21 Єдиних показників).</w:t>
      </w:r>
    </w:p>
    <w:p w:rsidR="00A14A25" w:rsidRPr="0053365B" w:rsidRDefault="00A14A25" w:rsidP="004028DC">
      <w:pPr>
        <w:pStyle w:val="rtejustify"/>
        <w:spacing w:before="0" w:beforeAutospacing="0" w:after="0" w:afterAutospacing="0"/>
        <w:ind w:firstLine="567"/>
        <w:jc w:val="both"/>
      </w:pPr>
      <w:r w:rsidRPr="0053365B">
        <w:t>Під час закритого обговорення «</w:t>
      </w:r>
      <w:r w:rsidR="00703CA0" w:rsidRPr="0053365B">
        <w:t>ЗА</w:t>
      </w:r>
      <w:r w:rsidRPr="0053365B">
        <w:t xml:space="preserve">» підтвердження здатності кандидата на посаду судді </w:t>
      </w:r>
      <w:r w:rsidR="00764545" w:rsidRPr="0053365B">
        <w:t>Коломієць Н.В.</w:t>
      </w:r>
      <w:r w:rsidRPr="0053365B">
        <w:t xml:space="preserve"> здійснювати правосуддя в апеляційному загальному суді проголосувало </w:t>
      </w:r>
      <w:r w:rsidR="00764545" w:rsidRPr="0053365B">
        <w:t xml:space="preserve">п’ять </w:t>
      </w:r>
      <w:r w:rsidRPr="0053365B">
        <w:t xml:space="preserve">членів Комісії (Михайло БОГОНІС, </w:t>
      </w:r>
      <w:r w:rsidR="00764545" w:rsidRPr="0053365B">
        <w:t xml:space="preserve">Людмила ВОЛКОВА, </w:t>
      </w:r>
      <w:r w:rsidR="006F71C8" w:rsidRPr="0053365B">
        <w:t xml:space="preserve">Олег КОЛІУШ, </w:t>
      </w:r>
      <w:r w:rsidR="00764545" w:rsidRPr="0053365B">
        <w:t xml:space="preserve">Руслан МЕЛЬНИК, </w:t>
      </w:r>
      <w:r w:rsidR="006F71C8" w:rsidRPr="0053365B">
        <w:t>Галина ШЕВЧУК</w:t>
      </w:r>
      <w:r w:rsidRPr="0053365B">
        <w:t>), «</w:t>
      </w:r>
      <w:r w:rsidR="00703CA0" w:rsidRPr="0053365B">
        <w:t>ПРОТИ</w:t>
      </w:r>
      <w:r w:rsidRPr="0053365B">
        <w:t xml:space="preserve">» – </w:t>
      </w:r>
      <w:r w:rsidR="00764545" w:rsidRPr="0053365B">
        <w:t xml:space="preserve">десять </w:t>
      </w:r>
      <w:r w:rsidRPr="0053365B">
        <w:t>членів Комісії (</w:t>
      </w:r>
      <w:r w:rsidR="00764545" w:rsidRPr="0053365B">
        <w:t xml:space="preserve">Андрій ПАСІЧНИК, </w:t>
      </w:r>
      <w:r w:rsidR="006F71C8" w:rsidRPr="0053365B">
        <w:t xml:space="preserve">Віталій ГАЦЕЛЮК, Ярослав ДУХ, </w:t>
      </w:r>
      <w:r w:rsidR="00764545" w:rsidRPr="0053365B">
        <w:t xml:space="preserve">Роман КИДИСЮК, Надія КОБЕЦЬКА, </w:t>
      </w:r>
      <w:r w:rsidR="006F71C8" w:rsidRPr="0053365B">
        <w:t xml:space="preserve">Ігор КУШНІР, Володимир ЛУГАНСЬКИЙ, </w:t>
      </w:r>
      <w:r w:rsidR="00764545" w:rsidRPr="0053365B">
        <w:t xml:space="preserve">Олексій ОМЕЛЬЯН, Роман САБОДАШ, </w:t>
      </w:r>
      <w:r w:rsidR="006F71C8" w:rsidRPr="0053365B">
        <w:t>Руслан СИДОРОВИЧ)</w:t>
      </w:r>
      <w:r w:rsidRPr="0053365B">
        <w:t>.</w:t>
      </w:r>
    </w:p>
    <w:p w:rsidR="00A14A25" w:rsidRPr="0053365B" w:rsidRDefault="00A14A25" w:rsidP="004028DC">
      <w:pPr>
        <w:pStyle w:val="rtejustify"/>
        <w:spacing w:before="0" w:beforeAutospacing="0" w:after="0" w:afterAutospacing="0"/>
        <w:ind w:firstLine="567"/>
        <w:jc w:val="both"/>
      </w:pPr>
      <w:r w:rsidRPr="0053365B">
        <w:t>Таким чином, канди</w:t>
      </w:r>
      <w:r w:rsidR="00764545" w:rsidRPr="0053365B">
        <w:t>дат не підтвердила</w:t>
      </w:r>
      <w:r w:rsidRPr="0053365B">
        <w:t xml:space="preserve"> здатності здійснювати правосуддя в апеляцій</w:t>
      </w:r>
      <w:r w:rsidR="00D455EC" w:rsidRPr="0053365B">
        <w:t>ному загальному суді за критеріями</w:t>
      </w:r>
      <w:r w:rsidRPr="0053365B">
        <w:t xml:space="preserve"> доброчесності та професійної етики.</w:t>
      </w:r>
    </w:p>
    <w:p w:rsidR="00DD5A5A" w:rsidRPr="0053365B" w:rsidRDefault="00DD5A5A" w:rsidP="004028DC">
      <w:pPr>
        <w:pStyle w:val="rtejustify"/>
        <w:shd w:val="clear" w:color="auto" w:fill="FFFFFF"/>
        <w:spacing w:before="0" w:beforeAutospacing="0" w:after="0" w:afterAutospacing="0"/>
        <w:ind w:firstLine="567"/>
        <w:jc w:val="both"/>
      </w:pPr>
      <w:r w:rsidRPr="0053365B">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w:t>
      </w:r>
      <w:r w:rsidR="004A47F7" w:rsidRPr="0053365B">
        <w:t>ікаційна комісія суддів України,</w:t>
      </w:r>
    </w:p>
    <w:p w:rsidR="00FF28CF" w:rsidRPr="0053365B" w:rsidRDefault="00FF28CF" w:rsidP="004028DC">
      <w:pPr>
        <w:shd w:val="clear" w:color="auto" w:fill="FFFFFF"/>
        <w:tabs>
          <w:tab w:val="left" w:pos="426"/>
        </w:tabs>
        <w:ind w:firstLine="567"/>
        <w:jc w:val="center"/>
        <w:rPr>
          <w:bCs/>
          <w:lang w:eastAsia="uk-UA"/>
        </w:rPr>
      </w:pPr>
    </w:p>
    <w:p w:rsidR="00A9178E" w:rsidRPr="0053365B" w:rsidRDefault="00A9178E" w:rsidP="00C5431C">
      <w:pPr>
        <w:shd w:val="clear" w:color="auto" w:fill="FFFFFF"/>
        <w:tabs>
          <w:tab w:val="left" w:pos="426"/>
        </w:tabs>
        <w:ind w:firstLine="567"/>
        <w:jc w:val="center"/>
        <w:rPr>
          <w:bCs/>
          <w:lang w:eastAsia="uk-UA"/>
        </w:rPr>
      </w:pPr>
      <w:r w:rsidRPr="0053365B">
        <w:rPr>
          <w:bCs/>
          <w:lang w:eastAsia="uk-UA"/>
        </w:rPr>
        <w:t>вирішила:</w:t>
      </w:r>
    </w:p>
    <w:p w:rsidR="00460AAF" w:rsidRPr="0053365B" w:rsidRDefault="00460AAF" w:rsidP="00C5431C">
      <w:pPr>
        <w:shd w:val="clear" w:color="auto" w:fill="FFFFFF"/>
        <w:tabs>
          <w:tab w:val="left" w:pos="426"/>
        </w:tabs>
        <w:ind w:firstLine="567"/>
        <w:jc w:val="center"/>
        <w:rPr>
          <w:bCs/>
          <w:lang w:eastAsia="uk-UA"/>
        </w:rPr>
      </w:pPr>
    </w:p>
    <w:p w:rsidR="004E3DD4" w:rsidRPr="0053365B" w:rsidRDefault="007E6C3C" w:rsidP="004E3DD4">
      <w:pPr>
        <w:jc w:val="both"/>
      </w:pPr>
      <w:r w:rsidRPr="0053365B">
        <w:t>в</w:t>
      </w:r>
      <w:r w:rsidR="004E3DD4" w:rsidRPr="0053365B">
        <w:t xml:space="preserve">изнати </w:t>
      </w:r>
      <w:r w:rsidR="00764545" w:rsidRPr="0053365B">
        <w:rPr>
          <w:lang w:eastAsia="uk-UA"/>
        </w:rPr>
        <w:t xml:space="preserve">Коломієць Наталію Володимирівну </w:t>
      </w:r>
      <w:r w:rsidR="004E3DD4" w:rsidRPr="0053365B">
        <w:t>так</w:t>
      </w:r>
      <w:r w:rsidR="00764545" w:rsidRPr="0053365B">
        <w:t>ою</w:t>
      </w:r>
      <w:r w:rsidR="004E3DD4" w:rsidRPr="0053365B">
        <w:t xml:space="preserve">, що </w:t>
      </w:r>
      <w:r w:rsidR="004A47F7" w:rsidRPr="0053365B">
        <w:t xml:space="preserve">не </w:t>
      </w:r>
      <w:r w:rsidR="004E3DD4" w:rsidRPr="0053365B">
        <w:t>підтверди</w:t>
      </w:r>
      <w:r w:rsidR="00764545" w:rsidRPr="0053365B">
        <w:t>ла</w:t>
      </w:r>
      <w:r w:rsidR="004E3DD4" w:rsidRPr="0053365B">
        <w:t xml:space="preserve"> здатність здійснювати правосуддя в апеляційному загальному суді.</w:t>
      </w:r>
    </w:p>
    <w:p w:rsidR="00B14508" w:rsidRPr="0053365B" w:rsidRDefault="00B14508" w:rsidP="00C5431C">
      <w:pPr>
        <w:shd w:val="clear" w:color="auto" w:fill="FFFFFF"/>
        <w:tabs>
          <w:tab w:val="left" w:pos="426"/>
        </w:tabs>
        <w:ind w:firstLine="567"/>
        <w:jc w:val="both"/>
        <w:rPr>
          <w:bCs/>
          <w:color w:val="000000"/>
          <w:lang w:eastAsia="uk-UA"/>
        </w:rPr>
      </w:pPr>
    </w:p>
    <w:p w:rsidR="00E07CE1" w:rsidRPr="0053365B" w:rsidRDefault="00E07CE1" w:rsidP="00C5431C">
      <w:pPr>
        <w:shd w:val="clear" w:color="auto" w:fill="FFFFFF"/>
        <w:tabs>
          <w:tab w:val="left" w:pos="426"/>
        </w:tabs>
        <w:ind w:firstLine="567"/>
        <w:jc w:val="both"/>
        <w:rPr>
          <w:bCs/>
          <w:color w:val="000000"/>
          <w:lang w:eastAsia="uk-UA"/>
        </w:rPr>
      </w:pPr>
    </w:p>
    <w:p w:rsidR="006F7A3D" w:rsidRPr="0053365B" w:rsidRDefault="006F7A3D" w:rsidP="0053365B">
      <w:pPr>
        <w:shd w:val="clear" w:color="auto" w:fill="FFFFFF"/>
        <w:tabs>
          <w:tab w:val="left" w:pos="284"/>
          <w:tab w:val="left" w:pos="426"/>
        </w:tabs>
        <w:jc w:val="both"/>
        <w:rPr>
          <w:color w:val="000000"/>
          <w:lang w:eastAsia="uk-UA"/>
        </w:rPr>
      </w:pPr>
      <w:r w:rsidRPr="0053365B">
        <w:rPr>
          <w:color w:val="000000"/>
          <w:lang w:eastAsia="uk-UA"/>
        </w:rPr>
        <w:t>Головуючий</w:t>
      </w:r>
      <w:r w:rsidR="0053365B">
        <w:rPr>
          <w:color w:val="000000"/>
          <w:lang w:eastAsia="uk-UA"/>
        </w:rPr>
        <w:tab/>
      </w:r>
      <w:r w:rsidR="0053365B">
        <w:rPr>
          <w:color w:val="000000"/>
          <w:lang w:eastAsia="uk-UA"/>
        </w:rPr>
        <w:tab/>
      </w:r>
      <w:r w:rsidR="0053365B">
        <w:rPr>
          <w:color w:val="000000"/>
          <w:lang w:eastAsia="uk-UA"/>
        </w:rPr>
        <w:tab/>
      </w:r>
      <w:r w:rsidR="0053365B">
        <w:rPr>
          <w:color w:val="000000"/>
          <w:lang w:eastAsia="uk-UA"/>
        </w:rPr>
        <w:tab/>
      </w:r>
      <w:r w:rsidR="0053365B">
        <w:rPr>
          <w:color w:val="000000"/>
          <w:lang w:eastAsia="uk-UA"/>
        </w:rPr>
        <w:tab/>
      </w:r>
      <w:r w:rsidR="0053365B">
        <w:rPr>
          <w:color w:val="000000"/>
          <w:lang w:eastAsia="uk-UA"/>
        </w:rPr>
        <w:tab/>
      </w:r>
      <w:r w:rsidR="0053365B">
        <w:rPr>
          <w:color w:val="000000"/>
          <w:lang w:eastAsia="uk-UA"/>
        </w:rPr>
        <w:tab/>
      </w:r>
      <w:r w:rsidR="0053365B">
        <w:rPr>
          <w:color w:val="000000"/>
          <w:lang w:eastAsia="uk-UA"/>
        </w:rPr>
        <w:tab/>
      </w:r>
      <w:r w:rsidR="00764545" w:rsidRPr="0053365B">
        <w:rPr>
          <w:color w:val="000000"/>
          <w:lang w:eastAsia="uk-UA"/>
        </w:rPr>
        <w:t>Андрій ПАСІЧНИК</w:t>
      </w:r>
    </w:p>
    <w:p w:rsidR="006F7A3D" w:rsidRPr="0053365B" w:rsidRDefault="006F7A3D" w:rsidP="00DB5D3F">
      <w:pPr>
        <w:shd w:val="clear" w:color="auto" w:fill="FFFFFF"/>
        <w:tabs>
          <w:tab w:val="left" w:pos="426"/>
        </w:tabs>
        <w:ind w:firstLine="567"/>
        <w:jc w:val="both"/>
        <w:rPr>
          <w:color w:val="000000"/>
          <w:lang w:eastAsia="uk-UA"/>
        </w:rPr>
      </w:pPr>
    </w:p>
    <w:p w:rsidR="00134F8F" w:rsidRDefault="006F7A3D" w:rsidP="0053365B">
      <w:pPr>
        <w:shd w:val="clear" w:color="auto" w:fill="FFFFFF"/>
        <w:tabs>
          <w:tab w:val="left" w:pos="426"/>
        </w:tabs>
        <w:jc w:val="both"/>
        <w:rPr>
          <w:color w:val="000000"/>
          <w:lang w:eastAsia="uk-UA"/>
        </w:rPr>
      </w:pPr>
      <w:r w:rsidRPr="0053365B">
        <w:rPr>
          <w:color w:val="000000"/>
          <w:lang w:eastAsia="uk-UA"/>
        </w:rPr>
        <w:t>Члени Комісії:</w:t>
      </w:r>
      <w:r w:rsidR="0053365B">
        <w:rPr>
          <w:color w:val="000000"/>
          <w:lang w:eastAsia="uk-UA"/>
        </w:rPr>
        <w:tab/>
      </w:r>
      <w:r w:rsidR="0053365B">
        <w:rPr>
          <w:color w:val="000000"/>
          <w:lang w:eastAsia="uk-UA"/>
        </w:rPr>
        <w:tab/>
      </w:r>
      <w:r w:rsidR="0053365B">
        <w:rPr>
          <w:color w:val="000000"/>
          <w:lang w:eastAsia="uk-UA"/>
        </w:rPr>
        <w:tab/>
      </w:r>
      <w:r w:rsidR="0053365B">
        <w:rPr>
          <w:color w:val="000000"/>
          <w:lang w:eastAsia="uk-UA"/>
        </w:rPr>
        <w:tab/>
      </w:r>
      <w:r w:rsidR="0053365B">
        <w:rPr>
          <w:color w:val="000000"/>
          <w:lang w:eastAsia="uk-UA"/>
        </w:rPr>
        <w:tab/>
      </w:r>
      <w:r w:rsidR="0053365B">
        <w:rPr>
          <w:color w:val="000000"/>
          <w:lang w:eastAsia="uk-UA"/>
        </w:rPr>
        <w:tab/>
      </w:r>
      <w:r w:rsidR="0053365B">
        <w:rPr>
          <w:color w:val="000000"/>
          <w:lang w:eastAsia="uk-UA"/>
        </w:rPr>
        <w:tab/>
      </w:r>
      <w:r w:rsidRPr="0053365B">
        <w:rPr>
          <w:color w:val="000000"/>
          <w:lang w:eastAsia="uk-UA"/>
        </w:rPr>
        <w:t>Михайло БОГОНІС</w:t>
      </w:r>
    </w:p>
    <w:p w:rsidR="0053365B" w:rsidRDefault="0053365B" w:rsidP="0053365B">
      <w:pPr>
        <w:shd w:val="clear" w:color="auto" w:fill="FFFFFF"/>
        <w:tabs>
          <w:tab w:val="left" w:pos="426"/>
        </w:tabs>
        <w:jc w:val="both"/>
        <w:rPr>
          <w:color w:val="000000"/>
          <w:lang w:eastAsia="uk-UA"/>
        </w:rPr>
      </w:pPr>
    </w:p>
    <w:p w:rsidR="00134F8F" w:rsidRDefault="0053365B" w:rsidP="0053365B">
      <w:pPr>
        <w:shd w:val="clear" w:color="auto" w:fill="FFFFFF"/>
        <w:tabs>
          <w:tab w:val="left" w:pos="426"/>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134F8F" w:rsidRPr="0053365B">
        <w:rPr>
          <w:color w:val="000000"/>
          <w:lang w:eastAsia="uk-UA"/>
        </w:rPr>
        <w:t>Людмил</w:t>
      </w:r>
      <w:r w:rsidR="00320E67" w:rsidRPr="0053365B">
        <w:rPr>
          <w:color w:val="000000"/>
          <w:lang w:eastAsia="uk-UA"/>
        </w:rPr>
        <w:t>а ВОЛКОВА</w:t>
      </w:r>
    </w:p>
    <w:p w:rsidR="0053365B" w:rsidRDefault="0053365B" w:rsidP="0053365B">
      <w:pPr>
        <w:shd w:val="clear" w:color="auto" w:fill="FFFFFF"/>
        <w:tabs>
          <w:tab w:val="left" w:pos="426"/>
        </w:tabs>
        <w:jc w:val="both"/>
        <w:rPr>
          <w:color w:val="000000"/>
          <w:lang w:eastAsia="uk-UA"/>
        </w:rPr>
      </w:pPr>
    </w:p>
    <w:p w:rsidR="00DB5D3F" w:rsidRDefault="0053365B" w:rsidP="0053365B">
      <w:pPr>
        <w:shd w:val="clear" w:color="auto" w:fill="FFFFFF"/>
        <w:tabs>
          <w:tab w:val="left" w:pos="426"/>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DB5D3F" w:rsidRPr="0053365B">
        <w:rPr>
          <w:color w:val="000000"/>
          <w:lang w:eastAsia="uk-UA"/>
        </w:rPr>
        <w:t>Віталій ГАЦЕЛЮК</w:t>
      </w:r>
    </w:p>
    <w:p w:rsidR="0053365B" w:rsidRDefault="0053365B" w:rsidP="0053365B">
      <w:pPr>
        <w:shd w:val="clear" w:color="auto" w:fill="FFFFFF"/>
        <w:tabs>
          <w:tab w:val="left" w:pos="426"/>
        </w:tabs>
        <w:jc w:val="both"/>
        <w:rPr>
          <w:color w:val="000000"/>
          <w:lang w:eastAsia="uk-UA"/>
        </w:rPr>
      </w:pPr>
    </w:p>
    <w:p w:rsidR="0053365B" w:rsidRDefault="0053365B" w:rsidP="0053365B">
      <w:pPr>
        <w:shd w:val="clear" w:color="auto" w:fill="FFFFFF"/>
        <w:tabs>
          <w:tab w:val="left" w:pos="426"/>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A82DF6" w:rsidRPr="0053365B">
        <w:rPr>
          <w:color w:val="000000"/>
          <w:lang w:eastAsia="uk-UA"/>
        </w:rPr>
        <w:t>Ярослав ДУХ</w:t>
      </w:r>
    </w:p>
    <w:p w:rsidR="00A82DF6" w:rsidRDefault="00A82DF6" w:rsidP="0053365B">
      <w:pPr>
        <w:shd w:val="clear" w:color="auto" w:fill="FFFFFF"/>
        <w:tabs>
          <w:tab w:val="left" w:pos="426"/>
        </w:tabs>
        <w:jc w:val="both"/>
        <w:rPr>
          <w:color w:val="000000"/>
          <w:lang w:eastAsia="uk-UA"/>
        </w:rPr>
      </w:pPr>
    </w:p>
    <w:p w:rsidR="004A47F7" w:rsidRDefault="0053365B" w:rsidP="0053365B">
      <w:pPr>
        <w:shd w:val="clear" w:color="auto" w:fill="FFFFFF"/>
        <w:tabs>
          <w:tab w:val="left" w:pos="426"/>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4A47F7" w:rsidRPr="0053365B">
        <w:rPr>
          <w:color w:val="000000"/>
          <w:lang w:eastAsia="uk-UA"/>
        </w:rPr>
        <w:t>Роман КИДИСЮК</w:t>
      </w:r>
    </w:p>
    <w:p w:rsidR="0053365B" w:rsidRDefault="0053365B" w:rsidP="0053365B">
      <w:pPr>
        <w:shd w:val="clear" w:color="auto" w:fill="FFFFFF"/>
        <w:tabs>
          <w:tab w:val="left" w:pos="426"/>
        </w:tabs>
        <w:jc w:val="both"/>
        <w:rPr>
          <w:color w:val="000000"/>
          <w:lang w:eastAsia="uk-UA"/>
        </w:rPr>
      </w:pPr>
    </w:p>
    <w:p w:rsidR="00FF28CF" w:rsidRDefault="0053365B" w:rsidP="0053365B">
      <w:pPr>
        <w:shd w:val="clear" w:color="auto" w:fill="FFFFFF"/>
        <w:tabs>
          <w:tab w:val="left" w:pos="426"/>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6F7A3D" w:rsidRPr="0053365B">
        <w:rPr>
          <w:color w:val="000000"/>
          <w:lang w:eastAsia="uk-UA"/>
        </w:rPr>
        <w:t>Надія КОБЕЦЬКА</w:t>
      </w:r>
    </w:p>
    <w:p w:rsidR="0053365B" w:rsidRDefault="0053365B" w:rsidP="0053365B">
      <w:pPr>
        <w:shd w:val="clear" w:color="auto" w:fill="FFFFFF"/>
        <w:tabs>
          <w:tab w:val="left" w:pos="426"/>
        </w:tabs>
        <w:jc w:val="both"/>
        <w:rPr>
          <w:color w:val="000000"/>
          <w:lang w:eastAsia="uk-UA"/>
        </w:rPr>
      </w:pPr>
    </w:p>
    <w:p w:rsidR="00764545" w:rsidRDefault="0053365B" w:rsidP="0053365B">
      <w:pPr>
        <w:shd w:val="clear" w:color="auto" w:fill="FFFFFF"/>
        <w:tabs>
          <w:tab w:val="left" w:pos="426"/>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764545" w:rsidRPr="0053365B">
        <w:rPr>
          <w:color w:val="000000"/>
          <w:lang w:eastAsia="uk-UA"/>
        </w:rPr>
        <w:t>Олег КОЛІУШ</w:t>
      </w:r>
    </w:p>
    <w:p w:rsidR="0053365B" w:rsidRDefault="0053365B" w:rsidP="0053365B">
      <w:pPr>
        <w:shd w:val="clear" w:color="auto" w:fill="FFFFFF"/>
        <w:tabs>
          <w:tab w:val="left" w:pos="426"/>
        </w:tabs>
        <w:jc w:val="both"/>
        <w:rPr>
          <w:color w:val="000000"/>
          <w:lang w:eastAsia="uk-UA"/>
        </w:rPr>
      </w:pPr>
    </w:p>
    <w:p w:rsidR="00134F8F" w:rsidRDefault="0053365B" w:rsidP="0053365B">
      <w:pPr>
        <w:shd w:val="clear" w:color="auto" w:fill="FFFFFF"/>
        <w:tabs>
          <w:tab w:val="left" w:pos="426"/>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134F8F" w:rsidRPr="0053365B">
        <w:rPr>
          <w:color w:val="000000"/>
          <w:lang w:eastAsia="uk-UA"/>
        </w:rPr>
        <w:t>Ігор КУШНІР</w:t>
      </w:r>
    </w:p>
    <w:p w:rsidR="0053365B" w:rsidRDefault="0053365B" w:rsidP="0053365B">
      <w:pPr>
        <w:shd w:val="clear" w:color="auto" w:fill="FFFFFF"/>
        <w:tabs>
          <w:tab w:val="left" w:pos="426"/>
        </w:tabs>
        <w:jc w:val="both"/>
        <w:rPr>
          <w:color w:val="000000"/>
          <w:lang w:eastAsia="uk-UA"/>
        </w:rPr>
      </w:pPr>
    </w:p>
    <w:p w:rsidR="006F7A3D" w:rsidRDefault="0053365B" w:rsidP="0053365B">
      <w:pPr>
        <w:shd w:val="clear" w:color="auto" w:fill="FFFFFF"/>
        <w:tabs>
          <w:tab w:val="left" w:pos="426"/>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C3555E" w:rsidRPr="0053365B">
        <w:rPr>
          <w:color w:val="000000"/>
          <w:lang w:eastAsia="uk-UA"/>
        </w:rPr>
        <w:t>Володимир ЛУГАНСЬКИЙ</w:t>
      </w:r>
    </w:p>
    <w:p w:rsidR="0053365B" w:rsidRDefault="0053365B" w:rsidP="0053365B">
      <w:pPr>
        <w:shd w:val="clear" w:color="auto" w:fill="FFFFFF"/>
        <w:tabs>
          <w:tab w:val="left" w:pos="426"/>
        </w:tabs>
        <w:jc w:val="both"/>
        <w:rPr>
          <w:color w:val="000000"/>
          <w:lang w:eastAsia="uk-UA"/>
        </w:rPr>
      </w:pPr>
    </w:p>
    <w:p w:rsidR="00DB5D3F" w:rsidRDefault="0053365B" w:rsidP="0053365B">
      <w:pPr>
        <w:shd w:val="clear" w:color="auto" w:fill="FFFFFF"/>
        <w:tabs>
          <w:tab w:val="left" w:pos="426"/>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DB5D3F" w:rsidRPr="0053365B">
        <w:rPr>
          <w:color w:val="000000"/>
          <w:lang w:eastAsia="uk-UA"/>
        </w:rPr>
        <w:t>Руслан МЕЛЬНИК</w:t>
      </w:r>
    </w:p>
    <w:p w:rsidR="0053365B" w:rsidRDefault="0053365B" w:rsidP="0053365B">
      <w:pPr>
        <w:shd w:val="clear" w:color="auto" w:fill="FFFFFF"/>
        <w:tabs>
          <w:tab w:val="left" w:pos="426"/>
        </w:tabs>
        <w:jc w:val="both"/>
        <w:rPr>
          <w:color w:val="000000"/>
          <w:lang w:eastAsia="uk-UA"/>
        </w:rPr>
      </w:pPr>
    </w:p>
    <w:p w:rsidR="00A35145" w:rsidRDefault="0053365B" w:rsidP="0053365B">
      <w:pPr>
        <w:shd w:val="clear" w:color="auto" w:fill="FFFFFF"/>
        <w:tabs>
          <w:tab w:val="left" w:pos="426"/>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A35145" w:rsidRPr="0053365B">
        <w:rPr>
          <w:color w:val="000000"/>
          <w:lang w:eastAsia="uk-UA"/>
        </w:rPr>
        <w:t>Олексій ОМЕЛЬЯН</w:t>
      </w:r>
    </w:p>
    <w:p w:rsidR="00B86C38" w:rsidRDefault="00B86C38" w:rsidP="0053365B">
      <w:pPr>
        <w:shd w:val="clear" w:color="auto" w:fill="FFFFFF"/>
        <w:tabs>
          <w:tab w:val="left" w:pos="426"/>
        </w:tabs>
        <w:jc w:val="both"/>
        <w:rPr>
          <w:color w:val="000000"/>
          <w:lang w:eastAsia="uk-UA"/>
        </w:rPr>
      </w:pPr>
    </w:p>
    <w:p w:rsidR="00764545" w:rsidRDefault="00B86C38" w:rsidP="00B86C38">
      <w:pPr>
        <w:shd w:val="clear" w:color="auto" w:fill="FFFFFF"/>
        <w:tabs>
          <w:tab w:val="left" w:pos="426"/>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764545" w:rsidRPr="0053365B">
        <w:rPr>
          <w:color w:val="000000"/>
          <w:lang w:eastAsia="uk-UA"/>
        </w:rPr>
        <w:t>Роман САБОДАШ</w:t>
      </w:r>
    </w:p>
    <w:p w:rsidR="00B86C38" w:rsidRDefault="00B86C38" w:rsidP="00B86C38">
      <w:pPr>
        <w:shd w:val="clear" w:color="auto" w:fill="FFFFFF"/>
        <w:tabs>
          <w:tab w:val="left" w:pos="426"/>
        </w:tabs>
        <w:jc w:val="both"/>
        <w:rPr>
          <w:color w:val="000000"/>
          <w:lang w:eastAsia="uk-UA"/>
        </w:rPr>
      </w:pPr>
    </w:p>
    <w:p w:rsidR="004A47F7" w:rsidRDefault="00B86C38" w:rsidP="00B86C38">
      <w:pPr>
        <w:shd w:val="clear" w:color="auto" w:fill="FFFFFF"/>
        <w:tabs>
          <w:tab w:val="left" w:pos="426"/>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134F8F" w:rsidRPr="0053365B">
        <w:rPr>
          <w:color w:val="000000"/>
          <w:lang w:eastAsia="uk-UA"/>
        </w:rPr>
        <w:t>Р</w:t>
      </w:r>
      <w:r w:rsidR="00DB5D3F" w:rsidRPr="0053365B">
        <w:rPr>
          <w:color w:val="000000"/>
          <w:lang w:eastAsia="uk-UA"/>
        </w:rPr>
        <w:t xml:space="preserve">услан </w:t>
      </w:r>
      <w:r w:rsidR="000A788C" w:rsidRPr="0053365B">
        <w:rPr>
          <w:color w:val="000000"/>
          <w:lang w:eastAsia="uk-UA"/>
        </w:rPr>
        <w:t>С</w:t>
      </w:r>
      <w:r w:rsidR="00DB5D3F" w:rsidRPr="0053365B">
        <w:rPr>
          <w:color w:val="000000"/>
          <w:lang w:eastAsia="uk-UA"/>
        </w:rPr>
        <w:t>ИДОРОВИЧ</w:t>
      </w:r>
    </w:p>
    <w:p w:rsidR="00B86C38" w:rsidRDefault="00B86C38" w:rsidP="00B86C38">
      <w:pPr>
        <w:shd w:val="clear" w:color="auto" w:fill="FFFFFF"/>
        <w:tabs>
          <w:tab w:val="left" w:pos="426"/>
        </w:tabs>
        <w:jc w:val="both"/>
        <w:rPr>
          <w:color w:val="000000"/>
          <w:lang w:eastAsia="uk-UA"/>
        </w:rPr>
      </w:pPr>
    </w:p>
    <w:p w:rsidR="00DB5D3F" w:rsidRPr="0053365B" w:rsidRDefault="00B86C38" w:rsidP="00B86C38">
      <w:pPr>
        <w:shd w:val="clear" w:color="auto" w:fill="FFFFFF"/>
        <w:tabs>
          <w:tab w:val="left" w:pos="426"/>
        </w:tabs>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3825A5" w:rsidRPr="0053365B">
        <w:rPr>
          <w:color w:val="000000"/>
          <w:lang w:eastAsia="uk-UA"/>
        </w:rPr>
        <w:t>Галина ШЕВЧУК</w:t>
      </w:r>
    </w:p>
    <w:sectPr w:rsidR="00DB5D3F" w:rsidRPr="0053365B" w:rsidSect="006C2C21">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A3F" w:rsidRDefault="00052A3F" w:rsidP="008A56E9">
      <w:r>
        <w:separator/>
      </w:r>
    </w:p>
  </w:endnote>
  <w:endnote w:type="continuationSeparator" w:id="0">
    <w:p w:rsidR="00052A3F" w:rsidRDefault="00052A3F"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MS Gothic"/>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A3F" w:rsidRDefault="00052A3F" w:rsidP="008A56E9">
      <w:r>
        <w:separator/>
      </w:r>
    </w:p>
  </w:footnote>
  <w:footnote w:type="continuationSeparator" w:id="0">
    <w:p w:rsidR="00052A3F" w:rsidRDefault="00052A3F"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6515788"/>
      <w:docPartObj>
        <w:docPartGallery w:val="Page Numbers (Top of Page)"/>
        <w:docPartUnique/>
      </w:docPartObj>
    </w:sdtPr>
    <w:sdtEndPr/>
    <w:sdtContent>
      <w:p w:rsidR="006C2C21" w:rsidRDefault="006C2C21">
        <w:pPr>
          <w:pStyle w:val="af2"/>
          <w:jc w:val="center"/>
        </w:pPr>
        <w:r>
          <w:fldChar w:fldCharType="begin"/>
        </w:r>
        <w:r>
          <w:instrText>PAGE   \* MERGEFORMAT</w:instrText>
        </w:r>
        <w:r>
          <w:fldChar w:fldCharType="separate"/>
        </w:r>
        <w:r w:rsidR="000401D2">
          <w:rPr>
            <w:noProof/>
          </w:rPr>
          <w:t>10</w:t>
        </w:r>
        <w:r>
          <w:fldChar w:fldCharType="end"/>
        </w:r>
      </w:p>
    </w:sdtContent>
  </w:sdt>
  <w:p w:rsidR="00E2209D" w:rsidRDefault="00E2209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51B45"/>
    <w:multiLevelType w:val="hybridMultilevel"/>
    <w:tmpl w:val="DD860D3C"/>
    <w:lvl w:ilvl="0" w:tplc="A176C78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FFA2E8B"/>
    <w:multiLevelType w:val="multilevel"/>
    <w:tmpl w:val="AB68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01B49"/>
    <w:multiLevelType w:val="multilevel"/>
    <w:tmpl w:val="CCB49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CE128D"/>
    <w:multiLevelType w:val="hybridMultilevel"/>
    <w:tmpl w:val="EA44C060"/>
    <w:lvl w:ilvl="0" w:tplc="6484857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74079BB"/>
    <w:multiLevelType w:val="hybridMultilevel"/>
    <w:tmpl w:val="C4C654AA"/>
    <w:lvl w:ilvl="0" w:tplc="AD60B3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9176FFC"/>
    <w:multiLevelType w:val="hybridMultilevel"/>
    <w:tmpl w:val="28849B8C"/>
    <w:lvl w:ilvl="0" w:tplc="27F0A20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FE6894"/>
    <w:multiLevelType w:val="hybridMultilevel"/>
    <w:tmpl w:val="0CB6F496"/>
    <w:lvl w:ilvl="0" w:tplc="55506160">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abstractNum w:abstractNumId="13" w15:restartNumberingAfterBreak="0">
    <w:nsid w:val="60FE2F7F"/>
    <w:multiLevelType w:val="multilevel"/>
    <w:tmpl w:val="C3B6AD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9B1029"/>
    <w:multiLevelType w:val="hybridMultilevel"/>
    <w:tmpl w:val="40C8B6DC"/>
    <w:lvl w:ilvl="0" w:tplc="AEE2C7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70DC0812"/>
    <w:multiLevelType w:val="hybridMultilevel"/>
    <w:tmpl w:val="F51A8692"/>
    <w:lvl w:ilvl="0" w:tplc="D556DE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7E7A69"/>
    <w:multiLevelType w:val="multilevel"/>
    <w:tmpl w:val="C95C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8"/>
  </w:num>
  <w:num w:numId="3">
    <w:abstractNumId w:val="11"/>
  </w:num>
  <w:num w:numId="4">
    <w:abstractNumId w:val="9"/>
  </w:num>
  <w:num w:numId="5">
    <w:abstractNumId w:val="15"/>
  </w:num>
  <w:num w:numId="6">
    <w:abstractNumId w:val="8"/>
  </w:num>
  <w:num w:numId="7">
    <w:abstractNumId w:val="10"/>
  </w:num>
  <w:num w:numId="8">
    <w:abstractNumId w:val="1"/>
  </w:num>
  <w:num w:numId="9">
    <w:abstractNumId w:val="0"/>
  </w:num>
  <w:num w:numId="10">
    <w:abstractNumId w:val="5"/>
  </w:num>
  <w:num w:numId="11">
    <w:abstractNumId w:val="17"/>
  </w:num>
  <w:num w:numId="12">
    <w:abstractNumId w:val="6"/>
  </w:num>
  <w:num w:numId="13">
    <w:abstractNumId w:val="2"/>
  </w:num>
  <w:num w:numId="14">
    <w:abstractNumId w:val="3"/>
  </w:num>
  <w:num w:numId="15">
    <w:abstractNumId w:val="19"/>
  </w:num>
  <w:num w:numId="16">
    <w:abstractNumId w:val="12"/>
  </w:num>
  <w:num w:numId="17">
    <w:abstractNumId w:val="16"/>
  </w:num>
  <w:num w:numId="18">
    <w:abstractNumId w:val="7"/>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236D"/>
    <w:rsid w:val="00002862"/>
    <w:rsid w:val="00002C13"/>
    <w:rsid w:val="00004FA3"/>
    <w:rsid w:val="000056AC"/>
    <w:rsid w:val="00006278"/>
    <w:rsid w:val="000062F7"/>
    <w:rsid w:val="00007107"/>
    <w:rsid w:val="000126D1"/>
    <w:rsid w:val="00014758"/>
    <w:rsid w:val="0001561D"/>
    <w:rsid w:val="0002258D"/>
    <w:rsid w:val="00024429"/>
    <w:rsid w:val="00026144"/>
    <w:rsid w:val="00026479"/>
    <w:rsid w:val="00026CF4"/>
    <w:rsid w:val="00034B9C"/>
    <w:rsid w:val="00037A0E"/>
    <w:rsid w:val="000401D2"/>
    <w:rsid w:val="00040617"/>
    <w:rsid w:val="00040CD5"/>
    <w:rsid w:val="000440C4"/>
    <w:rsid w:val="00045417"/>
    <w:rsid w:val="00045C17"/>
    <w:rsid w:val="0005262C"/>
    <w:rsid w:val="00052A3F"/>
    <w:rsid w:val="00053E02"/>
    <w:rsid w:val="00057522"/>
    <w:rsid w:val="00057BBC"/>
    <w:rsid w:val="000605CD"/>
    <w:rsid w:val="00061F5E"/>
    <w:rsid w:val="00062F8F"/>
    <w:rsid w:val="0006322D"/>
    <w:rsid w:val="00063980"/>
    <w:rsid w:val="00063BF6"/>
    <w:rsid w:val="00065256"/>
    <w:rsid w:val="00066242"/>
    <w:rsid w:val="00071447"/>
    <w:rsid w:val="00071FFF"/>
    <w:rsid w:val="000746B3"/>
    <w:rsid w:val="000824C0"/>
    <w:rsid w:val="00083427"/>
    <w:rsid w:val="00083BE2"/>
    <w:rsid w:val="00086838"/>
    <w:rsid w:val="000904B6"/>
    <w:rsid w:val="00090BAB"/>
    <w:rsid w:val="000921AE"/>
    <w:rsid w:val="000945BA"/>
    <w:rsid w:val="00095D8C"/>
    <w:rsid w:val="00097110"/>
    <w:rsid w:val="000A086A"/>
    <w:rsid w:val="000A0A5E"/>
    <w:rsid w:val="000A1E3E"/>
    <w:rsid w:val="000A2E16"/>
    <w:rsid w:val="000A35F8"/>
    <w:rsid w:val="000A552F"/>
    <w:rsid w:val="000A788C"/>
    <w:rsid w:val="000B0270"/>
    <w:rsid w:val="000B2ECB"/>
    <w:rsid w:val="000B5B86"/>
    <w:rsid w:val="000B7374"/>
    <w:rsid w:val="000B7621"/>
    <w:rsid w:val="000C0B93"/>
    <w:rsid w:val="000C17DE"/>
    <w:rsid w:val="000D0330"/>
    <w:rsid w:val="000D15E9"/>
    <w:rsid w:val="000D4C0B"/>
    <w:rsid w:val="000D4C0D"/>
    <w:rsid w:val="000D502C"/>
    <w:rsid w:val="000E0FF0"/>
    <w:rsid w:val="000E1140"/>
    <w:rsid w:val="000E1EF8"/>
    <w:rsid w:val="000E3F61"/>
    <w:rsid w:val="000E4926"/>
    <w:rsid w:val="000F3634"/>
    <w:rsid w:val="000F43EA"/>
    <w:rsid w:val="000F4F28"/>
    <w:rsid w:val="000F5765"/>
    <w:rsid w:val="000F5907"/>
    <w:rsid w:val="000F6953"/>
    <w:rsid w:val="000F6E72"/>
    <w:rsid w:val="001024CA"/>
    <w:rsid w:val="00103867"/>
    <w:rsid w:val="0010657A"/>
    <w:rsid w:val="001108D7"/>
    <w:rsid w:val="00112B2B"/>
    <w:rsid w:val="00112EAD"/>
    <w:rsid w:val="0011556F"/>
    <w:rsid w:val="00115746"/>
    <w:rsid w:val="00116B46"/>
    <w:rsid w:val="00116C01"/>
    <w:rsid w:val="00122A49"/>
    <w:rsid w:val="00124D59"/>
    <w:rsid w:val="00125E16"/>
    <w:rsid w:val="00130D07"/>
    <w:rsid w:val="00134F8F"/>
    <w:rsid w:val="00135175"/>
    <w:rsid w:val="00143872"/>
    <w:rsid w:val="0014544A"/>
    <w:rsid w:val="0014578B"/>
    <w:rsid w:val="00145BCF"/>
    <w:rsid w:val="00146814"/>
    <w:rsid w:val="00150004"/>
    <w:rsid w:val="00150223"/>
    <w:rsid w:val="00150260"/>
    <w:rsid w:val="00150FBE"/>
    <w:rsid w:val="00151E21"/>
    <w:rsid w:val="00152DE1"/>
    <w:rsid w:val="00153093"/>
    <w:rsid w:val="001545B9"/>
    <w:rsid w:val="00154BFD"/>
    <w:rsid w:val="00157124"/>
    <w:rsid w:val="00157501"/>
    <w:rsid w:val="00157FB6"/>
    <w:rsid w:val="0016118E"/>
    <w:rsid w:val="001643CB"/>
    <w:rsid w:val="0016735D"/>
    <w:rsid w:val="0017013B"/>
    <w:rsid w:val="00171166"/>
    <w:rsid w:val="00172EC1"/>
    <w:rsid w:val="001732BA"/>
    <w:rsid w:val="00173BFC"/>
    <w:rsid w:val="001749B3"/>
    <w:rsid w:val="00180140"/>
    <w:rsid w:val="00180479"/>
    <w:rsid w:val="00182E91"/>
    <w:rsid w:val="00183128"/>
    <w:rsid w:val="00183169"/>
    <w:rsid w:val="00186644"/>
    <w:rsid w:val="00186C6A"/>
    <w:rsid w:val="00186DD8"/>
    <w:rsid w:val="00190740"/>
    <w:rsid w:val="00190EC3"/>
    <w:rsid w:val="00193205"/>
    <w:rsid w:val="00194124"/>
    <w:rsid w:val="001A3D85"/>
    <w:rsid w:val="001A3EC4"/>
    <w:rsid w:val="001A4530"/>
    <w:rsid w:val="001A454D"/>
    <w:rsid w:val="001B29E2"/>
    <w:rsid w:val="001B3CA1"/>
    <w:rsid w:val="001B3FD1"/>
    <w:rsid w:val="001B6D21"/>
    <w:rsid w:val="001B79A6"/>
    <w:rsid w:val="001C0A2F"/>
    <w:rsid w:val="001C4922"/>
    <w:rsid w:val="001D23AD"/>
    <w:rsid w:val="001D2A3B"/>
    <w:rsid w:val="001D4714"/>
    <w:rsid w:val="001D5BD1"/>
    <w:rsid w:val="001E1009"/>
    <w:rsid w:val="001E1915"/>
    <w:rsid w:val="001E22F1"/>
    <w:rsid w:val="001E3D32"/>
    <w:rsid w:val="001E3E44"/>
    <w:rsid w:val="001E69EC"/>
    <w:rsid w:val="001E74EB"/>
    <w:rsid w:val="001E753A"/>
    <w:rsid w:val="001F1347"/>
    <w:rsid w:val="001F2A2F"/>
    <w:rsid w:val="001F5BA7"/>
    <w:rsid w:val="00202200"/>
    <w:rsid w:val="002040F7"/>
    <w:rsid w:val="00206558"/>
    <w:rsid w:val="00210CBF"/>
    <w:rsid w:val="0021274D"/>
    <w:rsid w:val="002136E4"/>
    <w:rsid w:val="002165C4"/>
    <w:rsid w:val="00216880"/>
    <w:rsid w:val="00216D75"/>
    <w:rsid w:val="002217A4"/>
    <w:rsid w:val="00221A13"/>
    <w:rsid w:val="00227D50"/>
    <w:rsid w:val="002301FC"/>
    <w:rsid w:val="00232099"/>
    <w:rsid w:val="00233216"/>
    <w:rsid w:val="00233A60"/>
    <w:rsid w:val="00234A54"/>
    <w:rsid w:val="00234EF0"/>
    <w:rsid w:val="0023524D"/>
    <w:rsid w:val="002407B5"/>
    <w:rsid w:val="002443B9"/>
    <w:rsid w:val="00244C34"/>
    <w:rsid w:val="00247694"/>
    <w:rsid w:val="0024787F"/>
    <w:rsid w:val="0025226A"/>
    <w:rsid w:val="00252761"/>
    <w:rsid w:val="00252F4E"/>
    <w:rsid w:val="002536F2"/>
    <w:rsid w:val="00254E7A"/>
    <w:rsid w:val="002553A3"/>
    <w:rsid w:val="002569A8"/>
    <w:rsid w:val="00260781"/>
    <w:rsid w:val="0026252D"/>
    <w:rsid w:val="002627FF"/>
    <w:rsid w:val="0026607B"/>
    <w:rsid w:val="00267E97"/>
    <w:rsid w:val="00275E03"/>
    <w:rsid w:val="00280E7A"/>
    <w:rsid w:val="00282B27"/>
    <w:rsid w:val="00282C7E"/>
    <w:rsid w:val="00283777"/>
    <w:rsid w:val="00283A2F"/>
    <w:rsid w:val="0028470C"/>
    <w:rsid w:val="00286915"/>
    <w:rsid w:val="002900FA"/>
    <w:rsid w:val="00292CEE"/>
    <w:rsid w:val="002937C8"/>
    <w:rsid w:val="002940B8"/>
    <w:rsid w:val="0029431F"/>
    <w:rsid w:val="00294B3C"/>
    <w:rsid w:val="002B0081"/>
    <w:rsid w:val="002B24B4"/>
    <w:rsid w:val="002B4F78"/>
    <w:rsid w:val="002B70A7"/>
    <w:rsid w:val="002C0CC6"/>
    <w:rsid w:val="002C0E08"/>
    <w:rsid w:val="002C12E1"/>
    <w:rsid w:val="002C3A46"/>
    <w:rsid w:val="002C6457"/>
    <w:rsid w:val="002C6E7F"/>
    <w:rsid w:val="002D0C7D"/>
    <w:rsid w:val="002D1DBF"/>
    <w:rsid w:val="002D2C01"/>
    <w:rsid w:val="002D2D46"/>
    <w:rsid w:val="002D3250"/>
    <w:rsid w:val="002D38AF"/>
    <w:rsid w:val="002D410D"/>
    <w:rsid w:val="002D4484"/>
    <w:rsid w:val="002D53BA"/>
    <w:rsid w:val="002D6B35"/>
    <w:rsid w:val="002E136E"/>
    <w:rsid w:val="002E24F9"/>
    <w:rsid w:val="002E31BD"/>
    <w:rsid w:val="002E3770"/>
    <w:rsid w:val="002E394C"/>
    <w:rsid w:val="002E50BA"/>
    <w:rsid w:val="002F0248"/>
    <w:rsid w:val="002F05F4"/>
    <w:rsid w:val="002F2316"/>
    <w:rsid w:val="002F643C"/>
    <w:rsid w:val="002F65C7"/>
    <w:rsid w:val="002F716D"/>
    <w:rsid w:val="003005EE"/>
    <w:rsid w:val="00301CF6"/>
    <w:rsid w:val="003020A4"/>
    <w:rsid w:val="00302747"/>
    <w:rsid w:val="0030279B"/>
    <w:rsid w:val="00303D62"/>
    <w:rsid w:val="00304DFB"/>
    <w:rsid w:val="00305979"/>
    <w:rsid w:val="00307021"/>
    <w:rsid w:val="00310637"/>
    <w:rsid w:val="003138AC"/>
    <w:rsid w:val="00316374"/>
    <w:rsid w:val="00320E67"/>
    <w:rsid w:val="003219A5"/>
    <w:rsid w:val="00321A40"/>
    <w:rsid w:val="003273A8"/>
    <w:rsid w:val="00330608"/>
    <w:rsid w:val="0033305E"/>
    <w:rsid w:val="003332F0"/>
    <w:rsid w:val="0033351F"/>
    <w:rsid w:val="0033432D"/>
    <w:rsid w:val="0033500A"/>
    <w:rsid w:val="003357EF"/>
    <w:rsid w:val="00336D6A"/>
    <w:rsid w:val="00337EBA"/>
    <w:rsid w:val="003452BF"/>
    <w:rsid w:val="00346113"/>
    <w:rsid w:val="00347772"/>
    <w:rsid w:val="00347D85"/>
    <w:rsid w:val="00351601"/>
    <w:rsid w:val="00351CD4"/>
    <w:rsid w:val="00354E60"/>
    <w:rsid w:val="003638D8"/>
    <w:rsid w:val="00364643"/>
    <w:rsid w:val="003663E4"/>
    <w:rsid w:val="0036725E"/>
    <w:rsid w:val="003679C3"/>
    <w:rsid w:val="00370F3A"/>
    <w:rsid w:val="00374E7C"/>
    <w:rsid w:val="00375853"/>
    <w:rsid w:val="00381DC6"/>
    <w:rsid w:val="0038248E"/>
    <w:rsid w:val="003825A5"/>
    <w:rsid w:val="00384C00"/>
    <w:rsid w:val="00384F69"/>
    <w:rsid w:val="003878A2"/>
    <w:rsid w:val="00390272"/>
    <w:rsid w:val="00390487"/>
    <w:rsid w:val="00393F48"/>
    <w:rsid w:val="00394B6A"/>
    <w:rsid w:val="00395828"/>
    <w:rsid w:val="00396E21"/>
    <w:rsid w:val="003A0A39"/>
    <w:rsid w:val="003A1CCB"/>
    <w:rsid w:val="003A2C1C"/>
    <w:rsid w:val="003A3C7F"/>
    <w:rsid w:val="003A3CE6"/>
    <w:rsid w:val="003A7BDE"/>
    <w:rsid w:val="003B240F"/>
    <w:rsid w:val="003B29A6"/>
    <w:rsid w:val="003B39C7"/>
    <w:rsid w:val="003B5D4A"/>
    <w:rsid w:val="003B665F"/>
    <w:rsid w:val="003B68CC"/>
    <w:rsid w:val="003B7020"/>
    <w:rsid w:val="003C1230"/>
    <w:rsid w:val="003C2B46"/>
    <w:rsid w:val="003D17E7"/>
    <w:rsid w:val="003D3523"/>
    <w:rsid w:val="003D4C5A"/>
    <w:rsid w:val="003D6699"/>
    <w:rsid w:val="003E1996"/>
    <w:rsid w:val="003E1E05"/>
    <w:rsid w:val="003E3059"/>
    <w:rsid w:val="003E3480"/>
    <w:rsid w:val="003E4C47"/>
    <w:rsid w:val="003E5272"/>
    <w:rsid w:val="003E5A13"/>
    <w:rsid w:val="003E6095"/>
    <w:rsid w:val="003E6755"/>
    <w:rsid w:val="003F033C"/>
    <w:rsid w:val="003F188C"/>
    <w:rsid w:val="003F627E"/>
    <w:rsid w:val="003F7C9C"/>
    <w:rsid w:val="004024EE"/>
    <w:rsid w:val="004028DC"/>
    <w:rsid w:val="0041213F"/>
    <w:rsid w:val="00413BDF"/>
    <w:rsid w:val="00414026"/>
    <w:rsid w:val="00415C8E"/>
    <w:rsid w:val="0042196E"/>
    <w:rsid w:val="00426628"/>
    <w:rsid w:val="00430F99"/>
    <w:rsid w:val="0043255C"/>
    <w:rsid w:val="00432E6E"/>
    <w:rsid w:val="00435FA1"/>
    <w:rsid w:val="0043608C"/>
    <w:rsid w:val="00446A9A"/>
    <w:rsid w:val="00451F31"/>
    <w:rsid w:val="0045249B"/>
    <w:rsid w:val="0045348E"/>
    <w:rsid w:val="0045470B"/>
    <w:rsid w:val="00454DC1"/>
    <w:rsid w:val="0045589A"/>
    <w:rsid w:val="00460AAF"/>
    <w:rsid w:val="0046194B"/>
    <w:rsid w:val="00461EBA"/>
    <w:rsid w:val="0046266E"/>
    <w:rsid w:val="00462B02"/>
    <w:rsid w:val="00463561"/>
    <w:rsid w:val="0046468A"/>
    <w:rsid w:val="004649EE"/>
    <w:rsid w:val="00465358"/>
    <w:rsid w:val="0046590C"/>
    <w:rsid w:val="00466142"/>
    <w:rsid w:val="00472206"/>
    <w:rsid w:val="00473AEE"/>
    <w:rsid w:val="00473BF5"/>
    <w:rsid w:val="0047690A"/>
    <w:rsid w:val="00485897"/>
    <w:rsid w:val="0048714C"/>
    <w:rsid w:val="004874E1"/>
    <w:rsid w:val="004916C3"/>
    <w:rsid w:val="0049223D"/>
    <w:rsid w:val="00492E5F"/>
    <w:rsid w:val="00495740"/>
    <w:rsid w:val="004A0803"/>
    <w:rsid w:val="004A0B7A"/>
    <w:rsid w:val="004A350D"/>
    <w:rsid w:val="004A47F7"/>
    <w:rsid w:val="004A52CF"/>
    <w:rsid w:val="004A7F3B"/>
    <w:rsid w:val="004B2E97"/>
    <w:rsid w:val="004B6013"/>
    <w:rsid w:val="004C11C5"/>
    <w:rsid w:val="004C27A5"/>
    <w:rsid w:val="004C28BC"/>
    <w:rsid w:val="004C53E8"/>
    <w:rsid w:val="004C6807"/>
    <w:rsid w:val="004D0EAF"/>
    <w:rsid w:val="004D557A"/>
    <w:rsid w:val="004D57CE"/>
    <w:rsid w:val="004D58B8"/>
    <w:rsid w:val="004D5EC1"/>
    <w:rsid w:val="004E2B63"/>
    <w:rsid w:val="004E3DD4"/>
    <w:rsid w:val="004E4A78"/>
    <w:rsid w:val="004E7A7C"/>
    <w:rsid w:val="004F178F"/>
    <w:rsid w:val="004F1D42"/>
    <w:rsid w:val="004F4549"/>
    <w:rsid w:val="004F5027"/>
    <w:rsid w:val="004F5960"/>
    <w:rsid w:val="004F69A3"/>
    <w:rsid w:val="004F6EBC"/>
    <w:rsid w:val="005013EC"/>
    <w:rsid w:val="00501FE4"/>
    <w:rsid w:val="00506D36"/>
    <w:rsid w:val="00507140"/>
    <w:rsid w:val="00510035"/>
    <w:rsid w:val="00510846"/>
    <w:rsid w:val="005109E5"/>
    <w:rsid w:val="00511A10"/>
    <w:rsid w:val="00511EC3"/>
    <w:rsid w:val="00512423"/>
    <w:rsid w:val="00515995"/>
    <w:rsid w:val="00516277"/>
    <w:rsid w:val="00517727"/>
    <w:rsid w:val="005201D3"/>
    <w:rsid w:val="00521333"/>
    <w:rsid w:val="00521F52"/>
    <w:rsid w:val="005240CE"/>
    <w:rsid w:val="005269F3"/>
    <w:rsid w:val="0052753B"/>
    <w:rsid w:val="0053028F"/>
    <w:rsid w:val="00532DC3"/>
    <w:rsid w:val="00532FF3"/>
    <w:rsid w:val="0053365B"/>
    <w:rsid w:val="005369FC"/>
    <w:rsid w:val="00536A4D"/>
    <w:rsid w:val="005374D5"/>
    <w:rsid w:val="005414E2"/>
    <w:rsid w:val="00542EB1"/>
    <w:rsid w:val="00544D1E"/>
    <w:rsid w:val="00546739"/>
    <w:rsid w:val="00547B43"/>
    <w:rsid w:val="005508D2"/>
    <w:rsid w:val="005542DA"/>
    <w:rsid w:val="00556A63"/>
    <w:rsid w:val="005602D0"/>
    <w:rsid w:val="00560982"/>
    <w:rsid w:val="00561C38"/>
    <w:rsid w:val="0056583F"/>
    <w:rsid w:val="00565A10"/>
    <w:rsid w:val="00565DA4"/>
    <w:rsid w:val="00567059"/>
    <w:rsid w:val="00570CF2"/>
    <w:rsid w:val="005715A6"/>
    <w:rsid w:val="00571CBE"/>
    <w:rsid w:val="00571F8D"/>
    <w:rsid w:val="00574935"/>
    <w:rsid w:val="00574D61"/>
    <w:rsid w:val="00574EF5"/>
    <w:rsid w:val="00576704"/>
    <w:rsid w:val="00576CDC"/>
    <w:rsid w:val="005807FA"/>
    <w:rsid w:val="00584847"/>
    <w:rsid w:val="0058523C"/>
    <w:rsid w:val="00585EEC"/>
    <w:rsid w:val="00587283"/>
    <w:rsid w:val="00590932"/>
    <w:rsid w:val="005922AC"/>
    <w:rsid w:val="0059315B"/>
    <w:rsid w:val="00593EB2"/>
    <w:rsid w:val="00595C04"/>
    <w:rsid w:val="00597AAA"/>
    <w:rsid w:val="005A0020"/>
    <w:rsid w:val="005A2DF4"/>
    <w:rsid w:val="005A5F12"/>
    <w:rsid w:val="005A6148"/>
    <w:rsid w:val="005A6DF5"/>
    <w:rsid w:val="005A73F6"/>
    <w:rsid w:val="005A75FB"/>
    <w:rsid w:val="005B03AB"/>
    <w:rsid w:val="005B0DE9"/>
    <w:rsid w:val="005B6D94"/>
    <w:rsid w:val="005C02C3"/>
    <w:rsid w:val="005C0D59"/>
    <w:rsid w:val="005C3A3D"/>
    <w:rsid w:val="005C43C1"/>
    <w:rsid w:val="005C44B7"/>
    <w:rsid w:val="005C744F"/>
    <w:rsid w:val="005C775C"/>
    <w:rsid w:val="005D0064"/>
    <w:rsid w:val="005D0647"/>
    <w:rsid w:val="005D2721"/>
    <w:rsid w:val="005D3F60"/>
    <w:rsid w:val="005D60E1"/>
    <w:rsid w:val="005D6F4D"/>
    <w:rsid w:val="005E0DCB"/>
    <w:rsid w:val="005E1D39"/>
    <w:rsid w:val="005E3129"/>
    <w:rsid w:val="005E4345"/>
    <w:rsid w:val="005E4929"/>
    <w:rsid w:val="005E698C"/>
    <w:rsid w:val="005F0205"/>
    <w:rsid w:val="005F2226"/>
    <w:rsid w:val="005F3168"/>
    <w:rsid w:val="005F38B5"/>
    <w:rsid w:val="005F39D8"/>
    <w:rsid w:val="005F4B87"/>
    <w:rsid w:val="005F57B2"/>
    <w:rsid w:val="005F7F47"/>
    <w:rsid w:val="00601A36"/>
    <w:rsid w:val="00601DC8"/>
    <w:rsid w:val="006023BE"/>
    <w:rsid w:val="00603CC1"/>
    <w:rsid w:val="006047D5"/>
    <w:rsid w:val="00605681"/>
    <w:rsid w:val="006059BC"/>
    <w:rsid w:val="00605DA6"/>
    <w:rsid w:val="006079C8"/>
    <w:rsid w:val="00607B40"/>
    <w:rsid w:val="00607B91"/>
    <w:rsid w:val="00610593"/>
    <w:rsid w:val="006138E9"/>
    <w:rsid w:val="00614BF4"/>
    <w:rsid w:val="0062379D"/>
    <w:rsid w:val="00625A22"/>
    <w:rsid w:val="00632758"/>
    <w:rsid w:val="00633CCA"/>
    <w:rsid w:val="006351E3"/>
    <w:rsid w:val="00637455"/>
    <w:rsid w:val="006379D8"/>
    <w:rsid w:val="00640F99"/>
    <w:rsid w:val="0064138A"/>
    <w:rsid w:val="00642538"/>
    <w:rsid w:val="00642B4A"/>
    <w:rsid w:val="00646C7D"/>
    <w:rsid w:val="00646ED8"/>
    <w:rsid w:val="00650DE8"/>
    <w:rsid w:val="00651C5E"/>
    <w:rsid w:val="00653294"/>
    <w:rsid w:val="006573E8"/>
    <w:rsid w:val="00660154"/>
    <w:rsid w:val="006615AE"/>
    <w:rsid w:val="00664F4E"/>
    <w:rsid w:val="00667637"/>
    <w:rsid w:val="006678BA"/>
    <w:rsid w:val="00673793"/>
    <w:rsid w:val="006738FB"/>
    <w:rsid w:val="00674140"/>
    <w:rsid w:val="006745D9"/>
    <w:rsid w:val="00675021"/>
    <w:rsid w:val="00675EAB"/>
    <w:rsid w:val="006779C4"/>
    <w:rsid w:val="00677F56"/>
    <w:rsid w:val="0068188B"/>
    <w:rsid w:val="006823E4"/>
    <w:rsid w:val="00683F71"/>
    <w:rsid w:val="00684358"/>
    <w:rsid w:val="00684CE9"/>
    <w:rsid w:val="00685F5C"/>
    <w:rsid w:val="00686624"/>
    <w:rsid w:val="00687786"/>
    <w:rsid w:val="00690008"/>
    <w:rsid w:val="00692D86"/>
    <w:rsid w:val="00694D61"/>
    <w:rsid w:val="00694EFC"/>
    <w:rsid w:val="006A01E3"/>
    <w:rsid w:val="006A1E64"/>
    <w:rsid w:val="006A287C"/>
    <w:rsid w:val="006A3B39"/>
    <w:rsid w:val="006A4D30"/>
    <w:rsid w:val="006A593E"/>
    <w:rsid w:val="006A72EF"/>
    <w:rsid w:val="006B06E8"/>
    <w:rsid w:val="006B0E85"/>
    <w:rsid w:val="006B6723"/>
    <w:rsid w:val="006B7A2F"/>
    <w:rsid w:val="006C19CC"/>
    <w:rsid w:val="006C209E"/>
    <w:rsid w:val="006C2C21"/>
    <w:rsid w:val="006C342F"/>
    <w:rsid w:val="006C6FD4"/>
    <w:rsid w:val="006D08A7"/>
    <w:rsid w:val="006D22F3"/>
    <w:rsid w:val="006D54C8"/>
    <w:rsid w:val="006D588E"/>
    <w:rsid w:val="006E3350"/>
    <w:rsid w:val="006E3601"/>
    <w:rsid w:val="006E57B4"/>
    <w:rsid w:val="006E6BD2"/>
    <w:rsid w:val="006E751E"/>
    <w:rsid w:val="006E7ACA"/>
    <w:rsid w:val="006F028C"/>
    <w:rsid w:val="006F1779"/>
    <w:rsid w:val="006F5D03"/>
    <w:rsid w:val="006F71C8"/>
    <w:rsid w:val="006F7A3D"/>
    <w:rsid w:val="00703BA5"/>
    <w:rsid w:val="00703CA0"/>
    <w:rsid w:val="00703F55"/>
    <w:rsid w:val="00710472"/>
    <w:rsid w:val="00710FFD"/>
    <w:rsid w:val="00711F4B"/>
    <w:rsid w:val="0071272E"/>
    <w:rsid w:val="00712877"/>
    <w:rsid w:val="00721E71"/>
    <w:rsid w:val="007235D3"/>
    <w:rsid w:val="007237FE"/>
    <w:rsid w:val="007251D2"/>
    <w:rsid w:val="00725E6E"/>
    <w:rsid w:val="00727805"/>
    <w:rsid w:val="0073226C"/>
    <w:rsid w:val="007328E5"/>
    <w:rsid w:val="00732EF2"/>
    <w:rsid w:val="007346A0"/>
    <w:rsid w:val="00736F5A"/>
    <w:rsid w:val="0073737B"/>
    <w:rsid w:val="00742F56"/>
    <w:rsid w:val="00751565"/>
    <w:rsid w:val="0075243F"/>
    <w:rsid w:val="007528A9"/>
    <w:rsid w:val="00753249"/>
    <w:rsid w:val="00753844"/>
    <w:rsid w:val="00754FF9"/>
    <w:rsid w:val="00756C0B"/>
    <w:rsid w:val="00760959"/>
    <w:rsid w:val="00760FF6"/>
    <w:rsid w:val="007629D9"/>
    <w:rsid w:val="00763C98"/>
    <w:rsid w:val="00764545"/>
    <w:rsid w:val="0076466B"/>
    <w:rsid w:val="00765558"/>
    <w:rsid w:val="007658B2"/>
    <w:rsid w:val="00765A6C"/>
    <w:rsid w:val="00771E51"/>
    <w:rsid w:val="007767A0"/>
    <w:rsid w:val="00776A8E"/>
    <w:rsid w:val="00785E80"/>
    <w:rsid w:val="007900B4"/>
    <w:rsid w:val="00796C45"/>
    <w:rsid w:val="007A0B27"/>
    <w:rsid w:val="007A4EE4"/>
    <w:rsid w:val="007A6AFB"/>
    <w:rsid w:val="007B06C6"/>
    <w:rsid w:val="007B1923"/>
    <w:rsid w:val="007B46BC"/>
    <w:rsid w:val="007B76E8"/>
    <w:rsid w:val="007C0337"/>
    <w:rsid w:val="007C6FCD"/>
    <w:rsid w:val="007C7555"/>
    <w:rsid w:val="007C75A5"/>
    <w:rsid w:val="007C7CA4"/>
    <w:rsid w:val="007D0419"/>
    <w:rsid w:val="007D0507"/>
    <w:rsid w:val="007D1C49"/>
    <w:rsid w:val="007D207C"/>
    <w:rsid w:val="007D4931"/>
    <w:rsid w:val="007D6033"/>
    <w:rsid w:val="007D6201"/>
    <w:rsid w:val="007D6C5F"/>
    <w:rsid w:val="007D7114"/>
    <w:rsid w:val="007D74B6"/>
    <w:rsid w:val="007E0F0D"/>
    <w:rsid w:val="007E35A0"/>
    <w:rsid w:val="007E5ADD"/>
    <w:rsid w:val="007E5B7F"/>
    <w:rsid w:val="007E6C3C"/>
    <w:rsid w:val="007E76A7"/>
    <w:rsid w:val="007F032F"/>
    <w:rsid w:val="007F09ED"/>
    <w:rsid w:val="007F16C0"/>
    <w:rsid w:val="007F2D60"/>
    <w:rsid w:val="007F529E"/>
    <w:rsid w:val="007F595F"/>
    <w:rsid w:val="00800988"/>
    <w:rsid w:val="00801B74"/>
    <w:rsid w:val="008020C5"/>
    <w:rsid w:val="00803D6E"/>
    <w:rsid w:val="00805A9D"/>
    <w:rsid w:val="008103D4"/>
    <w:rsid w:val="00813FB6"/>
    <w:rsid w:val="008147C7"/>
    <w:rsid w:val="0081708B"/>
    <w:rsid w:val="0082028D"/>
    <w:rsid w:val="00820882"/>
    <w:rsid w:val="00820B59"/>
    <w:rsid w:val="00825617"/>
    <w:rsid w:val="00825AFD"/>
    <w:rsid w:val="008304F4"/>
    <w:rsid w:val="00830809"/>
    <w:rsid w:val="00830F89"/>
    <w:rsid w:val="00831848"/>
    <w:rsid w:val="00832808"/>
    <w:rsid w:val="00833A7C"/>
    <w:rsid w:val="008345F0"/>
    <w:rsid w:val="00837794"/>
    <w:rsid w:val="0083782D"/>
    <w:rsid w:val="00840CFD"/>
    <w:rsid w:val="00841CE5"/>
    <w:rsid w:val="008433DA"/>
    <w:rsid w:val="00846FFE"/>
    <w:rsid w:val="008501C2"/>
    <w:rsid w:val="008501E5"/>
    <w:rsid w:val="00850C81"/>
    <w:rsid w:val="008530AD"/>
    <w:rsid w:val="008537EC"/>
    <w:rsid w:val="00853976"/>
    <w:rsid w:val="00857B24"/>
    <w:rsid w:val="00857E80"/>
    <w:rsid w:val="008602D1"/>
    <w:rsid w:val="00860B7C"/>
    <w:rsid w:val="008613DE"/>
    <w:rsid w:val="008629BE"/>
    <w:rsid w:val="008636D4"/>
    <w:rsid w:val="0086375A"/>
    <w:rsid w:val="0086656D"/>
    <w:rsid w:val="00867342"/>
    <w:rsid w:val="00867DAB"/>
    <w:rsid w:val="00867EF4"/>
    <w:rsid w:val="0087127E"/>
    <w:rsid w:val="00871518"/>
    <w:rsid w:val="00872409"/>
    <w:rsid w:val="00873C29"/>
    <w:rsid w:val="00874F33"/>
    <w:rsid w:val="0087503E"/>
    <w:rsid w:val="0087667D"/>
    <w:rsid w:val="00877BC5"/>
    <w:rsid w:val="008809CE"/>
    <w:rsid w:val="00883AFF"/>
    <w:rsid w:val="00887DF4"/>
    <w:rsid w:val="00890425"/>
    <w:rsid w:val="00890DEE"/>
    <w:rsid w:val="00890E44"/>
    <w:rsid w:val="0089284C"/>
    <w:rsid w:val="00892A77"/>
    <w:rsid w:val="0089417D"/>
    <w:rsid w:val="0089584E"/>
    <w:rsid w:val="00895A9D"/>
    <w:rsid w:val="00897A25"/>
    <w:rsid w:val="008A56E9"/>
    <w:rsid w:val="008A5B7D"/>
    <w:rsid w:val="008A6D17"/>
    <w:rsid w:val="008A722D"/>
    <w:rsid w:val="008A79B9"/>
    <w:rsid w:val="008B00FC"/>
    <w:rsid w:val="008B0BD9"/>
    <w:rsid w:val="008B314A"/>
    <w:rsid w:val="008B5700"/>
    <w:rsid w:val="008B571B"/>
    <w:rsid w:val="008C0B6A"/>
    <w:rsid w:val="008C40F1"/>
    <w:rsid w:val="008C6AF8"/>
    <w:rsid w:val="008C6C26"/>
    <w:rsid w:val="008D06DF"/>
    <w:rsid w:val="008D2211"/>
    <w:rsid w:val="008D234C"/>
    <w:rsid w:val="008D254D"/>
    <w:rsid w:val="008D287C"/>
    <w:rsid w:val="008D4435"/>
    <w:rsid w:val="008D5C9C"/>
    <w:rsid w:val="008D615E"/>
    <w:rsid w:val="008E5547"/>
    <w:rsid w:val="008E67C5"/>
    <w:rsid w:val="008F559B"/>
    <w:rsid w:val="008F55C7"/>
    <w:rsid w:val="008F75EC"/>
    <w:rsid w:val="008F785E"/>
    <w:rsid w:val="009006AD"/>
    <w:rsid w:val="009011DC"/>
    <w:rsid w:val="00903280"/>
    <w:rsid w:val="0090578F"/>
    <w:rsid w:val="0090697C"/>
    <w:rsid w:val="00907B0C"/>
    <w:rsid w:val="00911AA4"/>
    <w:rsid w:val="009125F8"/>
    <w:rsid w:val="009149E6"/>
    <w:rsid w:val="0091558B"/>
    <w:rsid w:val="0091742A"/>
    <w:rsid w:val="009210F5"/>
    <w:rsid w:val="00921454"/>
    <w:rsid w:val="00921B73"/>
    <w:rsid w:val="0092736A"/>
    <w:rsid w:val="0093115E"/>
    <w:rsid w:val="00932052"/>
    <w:rsid w:val="009322F1"/>
    <w:rsid w:val="00932A61"/>
    <w:rsid w:val="00943829"/>
    <w:rsid w:val="00943F97"/>
    <w:rsid w:val="00951F83"/>
    <w:rsid w:val="009545EC"/>
    <w:rsid w:val="0095577F"/>
    <w:rsid w:val="00955E19"/>
    <w:rsid w:val="00957183"/>
    <w:rsid w:val="00961012"/>
    <w:rsid w:val="0096101E"/>
    <w:rsid w:val="009617AA"/>
    <w:rsid w:val="00962CBE"/>
    <w:rsid w:val="009641C1"/>
    <w:rsid w:val="00973D1F"/>
    <w:rsid w:val="00974233"/>
    <w:rsid w:val="00975AF7"/>
    <w:rsid w:val="00981D80"/>
    <w:rsid w:val="00982040"/>
    <w:rsid w:val="0098249C"/>
    <w:rsid w:val="00982FB6"/>
    <w:rsid w:val="009844B2"/>
    <w:rsid w:val="00984650"/>
    <w:rsid w:val="00985966"/>
    <w:rsid w:val="00986882"/>
    <w:rsid w:val="009912B6"/>
    <w:rsid w:val="00991FE6"/>
    <w:rsid w:val="009933F6"/>
    <w:rsid w:val="009934A7"/>
    <w:rsid w:val="0099380A"/>
    <w:rsid w:val="00993828"/>
    <w:rsid w:val="00994CD8"/>
    <w:rsid w:val="00995134"/>
    <w:rsid w:val="00995BB5"/>
    <w:rsid w:val="00996732"/>
    <w:rsid w:val="009A09AD"/>
    <w:rsid w:val="009A0CEC"/>
    <w:rsid w:val="009A3CFF"/>
    <w:rsid w:val="009A66FA"/>
    <w:rsid w:val="009B14F9"/>
    <w:rsid w:val="009B1D21"/>
    <w:rsid w:val="009B3CD7"/>
    <w:rsid w:val="009C0C5D"/>
    <w:rsid w:val="009C587C"/>
    <w:rsid w:val="009C7023"/>
    <w:rsid w:val="009C72B0"/>
    <w:rsid w:val="009C72D3"/>
    <w:rsid w:val="009C7306"/>
    <w:rsid w:val="009C7619"/>
    <w:rsid w:val="009C7D49"/>
    <w:rsid w:val="009D12E3"/>
    <w:rsid w:val="009D2738"/>
    <w:rsid w:val="009D3100"/>
    <w:rsid w:val="009D54E8"/>
    <w:rsid w:val="009D5B82"/>
    <w:rsid w:val="009D6460"/>
    <w:rsid w:val="009D722C"/>
    <w:rsid w:val="009E0BE3"/>
    <w:rsid w:val="009E3657"/>
    <w:rsid w:val="009E4A7A"/>
    <w:rsid w:val="009F11C4"/>
    <w:rsid w:val="009F1DFF"/>
    <w:rsid w:val="009F3C0C"/>
    <w:rsid w:val="009F3C25"/>
    <w:rsid w:val="009F5E6E"/>
    <w:rsid w:val="009F6C0A"/>
    <w:rsid w:val="00A01013"/>
    <w:rsid w:val="00A030E6"/>
    <w:rsid w:val="00A07473"/>
    <w:rsid w:val="00A10E03"/>
    <w:rsid w:val="00A11E05"/>
    <w:rsid w:val="00A14A25"/>
    <w:rsid w:val="00A2324E"/>
    <w:rsid w:val="00A24FAD"/>
    <w:rsid w:val="00A268D6"/>
    <w:rsid w:val="00A271C6"/>
    <w:rsid w:val="00A2790B"/>
    <w:rsid w:val="00A319C9"/>
    <w:rsid w:val="00A32162"/>
    <w:rsid w:val="00A3261F"/>
    <w:rsid w:val="00A32A58"/>
    <w:rsid w:val="00A347CB"/>
    <w:rsid w:val="00A35145"/>
    <w:rsid w:val="00A3527C"/>
    <w:rsid w:val="00A401B7"/>
    <w:rsid w:val="00A430A9"/>
    <w:rsid w:val="00A46612"/>
    <w:rsid w:val="00A51E2F"/>
    <w:rsid w:val="00A52DBB"/>
    <w:rsid w:val="00A54095"/>
    <w:rsid w:val="00A60C45"/>
    <w:rsid w:val="00A6109B"/>
    <w:rsid w:val="00A61A11"/>
    <w:rsid w:val="00A6348C"/>
    <w:rsid w:val="00A63D5D"/>
    <w:rsid w:val="00A63DE2"/>
    <w:rsid w:val="00A64476"/>
    <w:rsid w:val="00A65F4F"/>
    <w:rsid w:val="00A67F32"/>
    <w:rsid w:val="00A710EA"/>
    <w:rsid w:val="00A72B07"/>
    <w:rsid w:val="00A74C78"/>
    <w:rsid w:val="00A760B4"/>
    <w:rsid w:val="00A82DF6"/>
    <w:rsid w:val="00A8361C"/>
    <w:rsid w:val="00A8403E"/>
    <w:rsid w:val="00A8423A"/>
    <w:rsid w:val="00A868CF"/>
    <w:rsid w:val="00A873C4"/>
    <w:rsid w:val="00A90549"/>
    <w:rsid w:val="00A913F1"/>
    <w:rsid w:val="00A9178E"/>
    <w:rsid w:val="00A927D3"/>
    <w:rsid w:val="00A952D9"/>
    <w:rsid w:val="00AA33F0"/>
    <w:rsid w:val="00AB6B92"/>
    <w:rsid w:val="00AB73F1"/>
    <w:rsid w:val="00AC035A"/>
    <w:rsid w:val="00AC336B"/>
    <w:rsid w:val="00AD47C2"/>
    <w:rsid w:val="00AD517C"/>
    <w:rsid w:val="00AD7B7E"/>
    <w:rsid w:val="00AE0242"/>
    <w:rsid w:val="00AE13AD"/>
    <w:rsid w:val="00AE228E"/>
    <w:rsid w:val="00AE3687"/>
    <w:rsid w:val="00AE5700"/>
    <w:rsid w:val="00AF0349"/>
    <w:rsid w:val="00AF136E"/>
    <w:rsid w:val="00AF2606"/>
    <w:rsid w:val="00AF3BBE"/>
    <w:rsid w:val="00AF4444"/>
    <w:rsid w:val="00AF4DE6"/>
    <w:rsid w:val="00AF6ECC"/>
    <w:rsid w:val="00AF78AD"/>
    <w:rsid w:val="00B00A39"/>
    <w:rsid w:val="00B00CFF"/>
    <w:rsid w:val="00B01523"/>
    <w:rsid w:val="00B03379"/>
    <w:rsid w:val="00B03CFB"/>
    <w:rsid w:val="00B058E8"/>
    <w:rsid w:val="00B10780"/>
    <w:rsid w:val="00B1393F"/>
    <w:rsid w:val="00B1443B"/>
    <w:rsid w:val="00B14508"/>
    <w:rsid w:val="00B1525D"/>
    <w:rsid w:val="00B16FC2"/>
    <w:rsid w:val="00B17DE9"/>
    <w:rsid w:val="00B20671"/>
    <w:rsid w:val="00B22325"/>
    <w:rsid w:val="00B22B1C"/>
    <w:rsid w:val="00B24979"/>
    <w:rsid w:val="00B249AA"/>
    <w:rsid w:val="00B254B5"/>
    <w:rsid w:val="00B311BC"/>
    <w:rsid w:val="00B40F12"/>
    <w:rsid w:val="00B42E67"/>
    <w:rsid w:val="00B43121"/>
    <w:rsid w:val="00B43958"/>
    <w:rsid w:val="00B45063"/>
    <w:rsid w:val="00B45C0D"/>
    <w:rsid w:val="00B470D4"/>
    <w:rsid w:val="00B51542"/>
    <w:rsid w:val="00B5454D"/>
    <w:rsid w:val="00B60254"/>
    <w:rsid w:val="00B6093A"/>
    <w:rsid w:val="00B62E88"/>
    <w:rsid w:val="00B63FD2"/>
    <w:rsid w:val="00B7772F"/>
    <w:rsid w:val="00B80241"/>
    <w:rsid w:val="00B81D0E"/>
    <w:rsid w:val="00B83D4E"/>
    <w:rsid w:val="00B854DA"/>
    <w:rsid w:val="00B8623E"/>
    <w:rsid w:val="00B86C38"/>
    <w:rsid w:val="00B86E38"/>
    <w:rsid w:val="00B91E8B"/>
    <w:rsid w:val="00B94551"/>
    <w:rsid w:val="00B9521C"/>
    <w:rsid w:val="00B97709"/>
    <w:rsid w:val="00BA0F56"/>
    <w:rsid w:val="00BA1A1E"/>
    <w:rsid w:val="00BA1C5F"/>
    <w:rsid w:val="00BA1EA2"/>
    <w:rsid w:val="00BA2B5E"/>
    <w:rsid w:val="00BA3478"/>
    <w:rsid w:val="00BA6009"/>
    <w:rsid w:val="00BB1500"/>
    <w:rsid w:val="00BB1623"/>
    <w:rsid w:val="00BB2353"/>
    <w:rsid w:val="00BB250B"/>
    <w:rsid w:val="00BB5B01"/>
    <w:rsid w:val="00BB7AF5"/>
    <w:rsid w:val="00BC05F1"/>
    <w:rsid w:val="00BC1986"/>
    <w:rsid w:val="00BC77F8"/>
    <w:rsid w:val="00BD2380"/>
    <w:rsid w:val="00BD2AAF"/>
    <w:rsid w:val="00BD33FB"/>
    <w:rsid w:val="00BD4C21"/>
    <w:rsid w:val="00BE4649"/>
    <w:rsid w:val="00BE62DE"/>
    <w:rsid w:val="00BF0312"/>
    <w:rsid w:val="00BF08E0"/>
    <w:rsid w:val="00BF1CBB"/>
    <w:rsid w:val="00BF4172"/>
    <w:rsid w:val="00BF5816"/>
    <w:rsid w:val="00BF5FE6"/>
    <w:rsid w:val="00BF668D"/>
    <w:rsid w:val="00BF6F90"/>
    <w:rsid w:val="00BF7571"/>
    <w:rsid w:val="00C010D6"/>
    <w:rsid w:val="00C03BE7"/>
    <w:rsid w:val="00C05192"/>
    <w:rsid w:val="00C052DF"/>
    <w:rsid w:val="00C05B53"/>
    <w:rsid w:val="00C070CC"/>
    <w:rsid w:val="00C12332"/>
    <w:rsid w:val="00C1272D"/>
    <w:rsid w:val="00C12AF5"/>
    <w:rsid w:val="00C135B3"/>
    <w:rsid w:val="00C147C5"/>
    <w:rsid w:val="00C149D7"/>
    <w:rsid w:val="00C1663A"/>
    <w:rsid w:val="00C16859"/>
    <w:rsid w:val="00C21406"/>
    <w:rsid w:val="00C21C35"/>
    <w:rsid w:val="00C22273"/>
    <w:rsid w:val="00C229B9"/>
    <w:rsid w:val="00C239F5"/>
    <w:rsid w:val="00C248A2"/>
    <w:rsid w:val="00C26AAE"/>
    <w:rsid w:val="00C26B4B"/>
    <w:rsid w:val="00C30C59"/>
    <w:rsid w:val="00C34094"/>
    <w:rsid w:val="00C34A6F"/>
    <w:rsid w:val="00C35269"/>
    <w:rsid w:val="00C3555E"/>
    <w:rsid w:val="00C36477"/>
    <w:rsid w:val="00C36559"/>
    <w:rsid w:val="00C40A2B"/>
    <w:rsid w:val="00C51005"/>
    <w:rsid w:val="00C51305"/>
    <w:rsid w:val="00C51E23"/>
    <w:rsid w:val="00C53CD3"/>
    <w:rsid w:val="00C5431C"/>
    <w:rsid w:val="00C55F92"/>
    <w:rsid w:val="00C57933"/>
    <w:rsid w:val="00C616C9"/>
    <w:rsid w:val="00C62E75"/>
    <w:rsid w:val="00C632E1"/>
    <w:rsid w:val="00C64B53"/>
    <w:rsid w:val="00C6516D"/>
    <w:rsid w:val="00C65869"/>
    <w:rsid w:val="00C65CE6"/>
    <w:rsid w:val="00C67207"/>
    <w:rsid w:val="00C67BAF"/>
    <w:rsid w:val="00C738C3"/>
    <w:rsid w:val="00C73F16"/>
    <w:rsid w:val="00C765CB"/>
    <w:rsid w:val="00C7754E"/>
    <w:rsid w:val="00C823B3"/>
    <w:rsid w:val="00C8309E"/>
    <w:rsid w:val="00C83491"/>
    <w:rsid w:val="00C83CD1"/>
    <w:rsid w:val="00C84DD6"/>
    <w:rsid w:val="00C94AC6"/>
    <w:rsid w:val="00C969E9"/>
    <w:rsid w:val="00C96B78"/>
    <w:rsid w:val="00CA1D67"/>
    <w:rsid w:val="00CA2B8D"/>
    <w:rsid w:val="00CA5ADF"/>
    <w:rsid w:val="00CA5D78"/>
    <w:rsid w:val="00CA64B4"/>
    <w:rsid w:val="00CA762B"/>
    <w:rsid w:val="00CB2401"/>
    <w:rsid w:val="00CB4C9F"/>
    <w:rsid w:val="00CB4CCB"/>
    <w:rsid w:val="00CB79D0"/>
    <w:rsid w:val="00CB7A19"/>
    <w:rsid w:val="00CC1CAF"/>
    <w:rsid w:val="00CC22CF"/>
    <w:rsid w:val="00CC3423"/>
    <w:rsid w:val="00CC465D"/>
    <w:rsid w:val="00CC599D"/>
    <w:rsid w:val="00CC6813"/>
    <w:rsid w:val="00CC6B93"/>
    <w:rsid w:val="00CD3BAC"/>
    <w:rsid w:val="00CD4C01"/>
    <w:rsid w:val="00CD4E69"/>
    <w:rsid w:val="00CE057C"/>
    <w:rsid w:val="00CE0EF4"/>
    <w:rsid w:val="00CE229F"/>
    <w:rsid w:val="00CE6A67"/>
    <w:rsid w:val="00CF2BC6"/>
    <w:rsid w:val="00CF6F2D"/>
    <w:rsid w:val="00CF78C4"/>
    <w:rsid w:val="00D01D5A"/>
    <w:rsid w:val="00D01EB4"/>
    <w:rsid w:val="00D027AF"/>
    <w:rsid w:val="00D0392A"/>
    <w:rsid w:val="00D03CCC"/>
    <w:rsid w:val="00D045E0"/>
    <w:rsid w:val="00D04C00"/>
    <w:rsid w:val="00D05094"/>
    <w:rsid w:val="00D05303"/>
    <w:rsid w:val="00D06468"/>
    <w:rsid w:val="00D13279"/>
    <w:rsid w:val="00D13C7C"/>
    <w:rsid w:val="00D16576"/>
    <w:rsid w:val="00D20389"/>
    <w:rsid w:val="00D2085A"/>
    <w:rsid w:val="00D21742"/>
    <w:rsid w:val="00D21C48"/>
    <w:rsid w:val="00D22270"/>
    <w:rsid w:val="00D236CE"/>
    <w:rsid w:val="00D24E50"/>
    <w:rsid w:val="00D25DD5"/>
    <w:rsid w:val="00D26530"/>
    <w:rsid w:val="00D3014B"/>
    <w:rsid w:val="00D31858"/>
    <w:rsid w:val="00D31E25"/>
    <w:rsid w:val="00D31FE6"/>
    <w:rsid w:val="00D33B6A"/>
    <w:rsid w:val="00D35756"/>
    <w:rsid w:val="00D35A39"/>
    <w:rsid w:val="00D3701A"/>
    <w:rsid w:val="00D41F60"/>
    <w:rsid w:val="00D41FD8"/>
    <w:rsid w:val="00D455EC"/>
    <w:rsid w:val="00D4588A"/>
    <w:rsid w:val="00D45CBB"/>
    <w:rsid w:val="00D46377"/>
    <w:rsid w:val="00D503AF"/>
    <w:rsid w:val="00D514FB"/>
    <w:rsid w:val="00D56354"/>
    <w:rsid w:val="00D64222"/>
    <w:rsid w:val="00D66497"/>
    <w:rsid w:val="00D67D1D"/>
    <w:rsid w:val="00D719A8"/>
    <w:rsid w:val="00D729CA"/>
    <w:rsid w:val="00D73EBC"/>
    <w:rsid w:val="00D7403E"/>
    <w:rsid w:val="00D742AF"/>
    <w:rsid w:val="00D749BF"/>
    <w:rsid w:val="00D75069"/>
    <w:rsid w:val="00D75AE1"/>
    <w:rsid w:val="00D7700D"/>
    <w:rsid w:val="00D80589"/>
    <w:rsid w:val="00D824DB"/>
    <w:rsid w:val="00D834F0"/>
    <w:rsid w:val="00D85997"/>
    <w:rsid w:val="00D879B4"/>
    <w:rsid w:val="00D90C8C"/>
    <w:rsid w:val="00D919C1"/>
    <w:rsid w:val="00D9413D"/>
    <w:rsid w:val="00D94E71"/>
    <w:rsid w:val="00D959D5"/>
    <w:rsid w:val="00D96626"/>
    <w:rsid w:val="00D96E77"/>
    <w:rsid w:val="00DA30A8"/>
    <w:rsid w:val="00DA67A5"/>
    <w:rsid w:val="00DB0031"/>
    <w:rsid w:val="00DB07A4"/>
    <w:rsid w:val="00DB1086"/>
    <w:rsid w:val="00DB3633"/>
    <w:rsid w:val="00DB3C97"/>
    <w:rsid w:val="00DB5D3F"/>
    <w:rsid w:val="00DB76BC"/>
    <w:rsid w:val="00DC0951"/>
    <w:rsid w:val="00DC7043"/>
    <w:rsid w:val="00DD19F6"/>
    <w:rsid w:val="00DD450C"/>
    <w:rsid w:val="00DD5A5A"/>
    <w:rsid w:val="00DD6A22"/>
    <w:rsid w:val="00DD6D2F"/>
    <w:rsid w:val="00DD7DD7"/>
    <w:rsid w:val="00DE0469"/>
    <w:rsid w:val="00DE1443"/>
    <w:rsid w:val="00DE2A4F"/>
    <w:rsid w:val="00DE2C51"/>
    <w:rsid w:val="00DE2D5D"/>
    <w:rsid w:val="00DE49DC"/>
    <w:rsid w:val="00DF090C"/>
    <w:rsid w:val="00DF4152"/>
    <w:rsid w:val="00DF4BDB"/>
    <w:rsid w:val="00E030A7"/>
    <w:rsid w:val="00E047E3"/>
    <w:rsid w:val="00E054F0"/>
    <w:rsid w:val="00E05757"/>
    <w:rsid w:val="00E07B74"/>
    <w:rsid w:val="00E07CE1"/>
    <w:rsid w:val="00E11590"/>
    <w:rsid w:val="00E11D3A"/>
    <w:rsid w:val="00E14221"/>
    <w:rsid w:val="00E16B46"/>
    <w:rsid w:val="00E20255"/>
    <w:rsid w:val="00E2209D"/>
    <w:rsid w:val="00E22577"/>
    <w:rsid w:val="00E22757"/>
    <w:rsid w:val="00E24BE6"/>
    <w:rsid w:val="00E32981"/>
    <w:rsid w:val="00E334B0"/>
    <w:rsid w:val="00E3538C"/>
    <w:rsid w:val="00E376D1"/>
    <w:rsid w:val="00E472B1"/>
    <w:rsid w:val="00E512BC"/>
    <w:rsid w:val="00E51EF9"/>
    <w:rsid w:val="00E52282"/>
    <w:rsid w:val="00E52C07"/>
    <w:rsid w:val="00E54575"/>
    <w:rsid w:val="00E548A5"/>
    <w:rsid w:val="00E556CC"/>
    <w:rsid w:val="00E55CD1"/>
    <w:rsid w:val="00E61F86"/>
    <w:rsid w:val="00E62749"/>
    <w:rsid w:val="00E642C5"/>
    <w:rsid w:val="00E64E54"/>
    <w:rsid w:val="00E70198"/>
    <w:rsid w:val="00E710F3"/>
    <w:rsid w:val="00E747AD"/>
    <w:rsid w:val="00E74A46"/>
    <w:rsid w:val="00E76FC8"/>
    <w:rsid w:val="00E80A72"/>
    <w:rsid w:val="00E81060"/>
    <w:rsid w:val="00E8184E"/>
    <w:rsid w:val="00E83EBE"/>
    <w:rsid w:val="00E8679A"/>
    <w:rsid w:val="00E873E2"/>
    <w:rsid w:val="00E87CB2"/>
    <w:rsid w:val="00E903A2"/>
    <w:rsid w:val="00E90589"/>
    <w:rsid w:val="00E920A1"/>
    <w:rsid w:val="00EA04F9"/>
    <w:rsid w:val="00EA584E"/>
    <w:rsid w:val="00EA6B71"/>
    <w:rsid w:val="00EB1093"/>
    <w:rsid w:val="00EB226A"/>
    <w:rsid w:val="00EB431C"/>
    <w:rsid w:val="00EB676F"/>
    <w:rsid w:val="00EB6D0E"/>
    <w:rsid w:val="00EB6DF0"/>
    <w:rsid w:val="00EC04BE"/>
    <w:rsid w:val="00EC0B23"/>
    <w:rsid w:val="00EC3872"/>
    <w:rsid w:val="00EC5FF3"/>
    <w:rsid w:val="00ED67C5"/>
    <w:rsid w:val="00EE0F32"/>
    <w:rsid w:val="00EE12E7"/>
    <w:rsid w:val="00EE157E"/>
    <w:rsid w:val="00EE1A6E"/>
    <w:rsid w:val="00EE502B"/>
    <w:rsid w:val="00EE5859"/>
    <w:rsid w:val="00EE5C04"/>
    <w:rsid w:val="00EE6B3D"/>
    <w:rsid w:val="00EF07B1"/>
    <w:rsid w:val="00EF0983"/>
    <w:rsid w:val="00EF1958"/>
    <w:rsid w:val="00EF379F"/>
    <w:rsid w:val="00EF6E0B"/>
    <w:rsid w:val="00EF797D"/>
    <w:rsid w:val="00EF7C53"/>
    <w:rsid w:val="00F00DCB"/>
    <w:rsid w:val="00F02D98"/>
    <w:rsid w:val="00F046E8"/>
    <w:rsid w:val="00F0627B"/>
    <w:rsid w:val="00F06D71"/>
    <w:rsid w:val="00F072F2"/>
    <w:rsid w:val="00F1129A"/>
    <w:rsid w:val="00F14559"/>
    <w:rsid w:val="00F1744F"/>
    <w:rsid w:val="00F21D22"/>
    <w:rsid w:val="00F21F8D"/>
    <w:rsid w:val="00F221C5"/>
    <w:rsid w:val="00F2243C"/>
    <w:rsid w:val="00F22ABA"/>
    <w:rsid w:val="00F238D5"/>
    <w:rsid w:val="00F24537"/>
    <w:rsid w:val="00F25969"/>
    <w:rsid w:val="00F30236"/>
    <w:rsid w:val="00F305A0"/>
    <w:rsid w:val="00F331D6"/>
    <w:rsid w:val="00F3764C"/>
    <w:rsid w:val="00F4337A"/>
    <w:rsid w:val="00F4371F"/>
    <w:rsid w:val="00F454B9"/>
    <w:rsid w:val="00F45E40"/>
    <w:rsid w:val="00F460DF"/>
    <w:rsid w:val="00F46F22"/>
    <w:rsid w:val="00F47301"/>
    <w:rsid w:val="00F50A56"/>
    <w:rsid w:val="00F50F71"/>
    <w:rsid w:val="00F52D63"/>
    <w:rsid w:val="00F54678"/>
    <w:rsid w:val="00F6026E"/>
    <w:rsid w:val="00F61C99"/>
    <w:rsid w:val="00F63BA2"/>
    <w:rsid w:val="00F64762"/>
    <w:rsid w:val="00F67D29"/>
    <w:rsid w:val="00F72995"/>
    <w:rsid w:val="00F7435C"/>
    <w:rsid w:val="00F74405"/>
    <w:rsid w:val="00F75D44"/>
    <w:rsid w:val="00F768BB"/>
    <w:rsid w:val="00F77184"/>
    <w:rsid w:val="00F806D5"/>
    <w:rsid w:val="00F80F52"/>
    <w:rsid w:val="00F84648"/>
    <w:rsid w:val="00F854A5"/>
    <w:rsid w:val="00F85A6F"/>
    <w:rsid w:val="00F915A6"/>
    <w:rsid w:val="00F94810"/>
    <w:rsid w:val="00F95C68"/>
    <w:rsid w:val="00FA13B7"/>
    <w:rsid w:val="00FA2C98"/>
    <w:rsid w:val="00FA2CCB"/>
    <w:rsid w:val="00FA36B6"/>
    <w:rsid w:val="00FA384F"/>
    <w:rsid w:val="00FA50DB"/>
    <w:rsid w:val="00FA5440"/>
    <w:rsid w:val="00FA5DAE"/>
    <w:rsid w:val="00FB0E71"/>
    <w:rsid w:val="00FB1E60"/>
    <w:rsid w:val="00FB2F76"/>
    <w:rsid w:val="00FB768D"/>
    <w:rsid w:val="00FC100F"/>
    <w:rsid w:val="00FC1101"/>
    <w:rsid w:val="00FC1896"/>
    <w:rsid w:val="00FC217E"/>
    <w:rsid w:val="00FC4098"/>
    <w:rsid w:val="00FC5F2C"/>
    <w:rsid w:val="00FC6D0D"/>
    <w:rsid w:val="00FC7AC5"/>
    <w:rsid w:val="00FC7E75"/>
    <w:rsid w:val="00FD470F"/>
    <w:rsid w:val="00FD4A1F"/>
    <w:rsid w:val="00FD52E2"/>
    <w:rsid w:val="00FD54DB"/>
    <w:rsid w:val="00FD6348"/>
    <w:rsid w:val="00FD6E35"/>
    <w:rsid w:val="00FD6F5E"/>
    <w:rsid w:val="00FD710F"/>
    <w:rsid w:val="00FE014B"/>
    <w:rsid w:val="00FE5796"/>
    <w:rsid w:val="00FE7851"/>
    <w:rsid w:val="00FE7F77"/>
    <w:rsid w:val="00FF0BCB"/>
    <w:rsid w:val="00FF28CF"/>
    <w:rsid w:val="00FF35FC"/>
    <w:rsid w:val="00FF6211"/>
    <w:rsid w:val="00FF64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B649"/>
  <w15:docId w15:val="{23E1E7F5-2CA9-4F75-9C59-9C15FC0F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2">
    <w:name w:val="Неразрешенное упоминание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character" w:customStyle="1" w:styleId="13">
    <w:name w:val="Незакрита згадка1"/>
    <w:basedOn w:val="a0"/>
    <w:uiPriority w:val="99"/>
    <w:semiHidden/>
    <w:unhideWhenUsed/>
    <w:rsid w:val="00BC05F1"/>
    <w:rPr>
      <w:color w:val="605E5C"/>
      <w:shd w:val="clear" w:color="auto" w:fill="E1DFDD"/>
    </w:rPr>
  </w:style>
  <w:style w:type="paragraph" w:styleId="af6">
    <w:name w:val="Balloon Text"/>
    <w:basedOn w:val="a"/>
    <w:link w:val="af7"/>
    <w:uiPriority w:val="99"/>
    <w:semiHidden/>
    <w:unhideWhenUsed/>
    <w:rsid w:val="00A8361C"/>
    <w:rPr>
      <w:rFonts w:ascii="Tahoma" w:hAnsi="Tahoma" w:cs="Tahoma"/>
      <w:sz w:val="16"/>
      <w:szCs w:val="16"/>
    </w:rPr>
  </w:style>
  <w:style w:type="character" w:customStyle="1" w:styleId="af7">
    <w:name w:val="Текст у виносці Знак"/>
    <w:basedOn w:val="a0"/>
    <w:link w:val="af6"/>
    <w:uiPriority w:val="99"/>
    <w:semiHidden/>
    <w:rsid w:val="00A8361C"/>
    <w:rPr>
      <w:rFonts w:ascii="Tahoma" w:eastAsia="Times New Roman" w:hAnsi="Tahoma" w:cs="Tahoma"/>
      <w:kern w:val="0"/>
      <w:sz w:val="16"/>
      <w:szCs w:val="16"/>
      <w:lang w:eastAsia="ru-RU"/>
    </w:rPr>
  </w:style>
  <w:style w:type="paragraph" w:customStyle="1" w:styleId="rtejustify">
    <w:name w:val="rtejustify"/>
    <w:basedOn w:val="a"/>
    <w:rsid w:val="00D2085A"/>
    <w:pPr>
      <w:spacing w:before="100" w:beforeAutospacing="1" w:after="100" w:afterAutospacing="1"/>
    </w:pPr>
    <w:rPr>
      <w:lang w:eastAsia="uk-UA"/>
    </w:rPr>
  </w:style>
  <w:style w:type="character" w:customStyle="1" w:styleId="af8">
    <w:name w:val="Основний текст_"/>
    <w:basedOn w:val="a0"/>
    <w:link w:val="14"/>
    <w:rsid w:val="000A086A"/>
    <w:rPr>
      <w:rFonts w:ascii="Times New Roman" w:eastAsia="Times New Roman" w:hAnsi="Times New Roman" w:cs="Times New Roman"/>
      <w:sz w:val="26"/>
      <w:szCs w:val="26"/>
    </w:rPr>
  </w:style>
  <w:style w:type="paragraph" w:customStyle="1" w:styleId="14">
    <w:name w:val="Основний текст1"/>
    <w:basedOn w:val="a"/>
    <w:link w:val="af8"/>
    <w:rsid w:val="000A086A"/>
    <w:pPr>
      <w:widowControl w:val="0"/>
      <w:spacing w:line="276" w:lineRule="auto"/>
      <w:ind w:firstLine="400"/>
    </w:pPr>
    <w:rPr>
      <w:kern w:val="2"/>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758302">
      <w:bodyDiv w:val="1"/>
      <w:marLeft w:val="0"/>
      <w:marRight w:val="0"/>
      <w:marTop w:val="0"/>
      <w:marBottom w:val="0"/>
      <w:divBdr>
        <w:top w:val="none" w:sz="0" w:space="0" w:color="auto"/>
        <w:left w:val="none" w:sz="0" w:space="0" w:color="auto"/>
        <w:bottom w:val="none" w:sz="0" w:space="0" w:color="auto"/>
        <w:right w:val="none" w:sz="0" w:space="0" w:color="auto"/>
      </w:divBdr>
    </w:div>
    <w:div w:id="344480853">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20377663">
      <w:bodyDiv w:val="1"/>
      <w:marLeft w:val="0"/>
      <w:marRight w:val="0"/>
      <w:marTop w:val="0"/>
      <w:marBottom w:val="0"/>
      <w:divBdr>
        <w:top w:val="none" w:sz="0" w:space="0" w:color="auto"/>
        <w:left w:val="none" w:sz="0" w:space="0" w:color="auto"/>
        <w:bottom w:val="none" w:sz="0" w:space="0" w:color="auto"/>
        <w:right w:val="none" w:sz="0" w:space="0" w:color="auto"/>
      </w:divBdr>
    </w:div>
    <w:div w:id="431971758">
      <w:bodyDiv w:val="1"/>
      <w:marLeft w:val="0"/>
      <w:marRight w:val="0"/>
      <w:marTop w:val="0"/>
      <w:marBottom w:val="0"/>
      <w:divBdr>
        <w:top w:val="none" w:sz="0" w:space="0" w:color="auto"/>
        <w:left w:val="none" w:sz="0" w:space="0" w:color="auto"/>
        <w:bottom w:val="none" w:sz="0" w:space="0" w:color="auto"/>
        <w:right w:val="none" w:sz="0" w:space="0" w:color="auto"/>
      </w:divBdr>
    </w:div>
    <w:div w:id="502667318">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89002866">
      <w:bodyDiv w:val="1"/>
      <w:marLeft w:val="0"/>
      <w:marRight w:val="0"/>
      <w:marTop w:val="0"/>
      <w:marBottom w:val="0"/>
      <w:divBdr>
        <w:top w:val="none" w:sz="0" w:space="0" w:color="auto"/>
        <w:left w:val="none" w:sz="0" w:space="0" w:color="auto"/>
        <w:bottom w:val="none" w:sz="0" w:space="0" w:color="auto"/>
        <w:right w:val="none" w:sz="0" w:space="0" w:color="auto"/>
      </w:divBdr>
    </w:div>
    <w:div w:id="723335346">
      <w:bodyDiv w:val="1"/>
      <w:marLeft w:val="0"/>
      <w:marRight w:val="0"/>
      <w:marTop w:val="0"/>
      <w:marBottom w:val="0"/>
      <w:divBdr>
        <w:top w:val="none" w:sz="0" w:space="0" w:color="auto"/>
        <w:left w:val="none" w:sz="0" w:space="0" w:color="auto"/>
        <w:bottom w:val="none" w:sz="0" w:space="0" w:color="auto"/>
        <w:right w:val="none" w:sz="0" w:space="0" w:color="auto"/>
      </w:divBdr>
    </w:div>
    <w:div w:id="917717081">
      <w:bodyDiv w:val="1"/>
      <w:marLeft w:val="0"/>
      <w:marRight w:val="0"/>
      <w:marTop w:val="0"/>
      <w:marBottom w:val="0"/>
      <w:divBdr>
        <w:top w:val="none" w:sz="0" w:space="0" w:color="auto"/>
        <w:left w:val="none" w:sz="0" w:space="0" w:color="auto"/>
        <w:bottom w:val="none" w:sz="0" w:space="0" w:color="auto"/>
        <w:right w:val="none" w:sz="0" w:space="0" w:color="auto"/>
      </w:divBdr>
    </w:div>
    <w:div w:id="1029451635">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57928494">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385980742">
      <w:bodyDiv w:val="1"/>
      <w:marLeft w:val="0"/>
      <w:marRight w:val="0"/>
      <w:marTop w:val="0"/>
      <w:marBottom w:val="0"/>
      <w:divBdr>
        <w:top w:val="none" w:sz="0" w:space="0" w:color="auto"/>
        <w:left w:val="none" w:sz="0" w:space="0" w:color="auto"/>
        <w:bottom w:val="none" w:sz="0" w:space="0" w:color="auto"/>
        <w:right w:val="none" w:sz="0" w:space="0" w:color="auto"/>
      </w:divBdr>
    </w:div>
    <w:div w:id="1480997190">
      <w:bodyDiv w:val="1"/>
      <w:marLeft w:val="0"/>
      <w:marRight w:val="0"/>
      <w:marTop w:val="0"/>
      <w:marBottom w:val="0"/>
      <w:divBdr>
        <w:top w:val="none" w:sz="0" w:space="0" w:color="auto"/>
        <w:left w:val="none" w:sz="0" w:space="0" w:color="auto"/>
        <w:bottom w:val="none" w:sz="0" w:space="0" w:color="auto"/>
        <w:right w:val="none" w:sz="0" w:space="0" w:color="auto"/>
      </w:divBdr>
    </w:div>
    <w:div w:id="1553425432">
      <w:bodyDiv w:val="1"/>
      <w:marLeft w:val="0"/>
      <w:marRight w:val="0"/>
      <w:marTop w:val="0"/>
      <w:marBottom w:val="0"/>
      <w:divBdr>
        <w:top w:val="none" w:sz="0" w:space="0" w:color="auto"/>
        <w:left w:val="none" w:sz="0" w:space="0" w:color="auto"/>
        <w:bottom w:val="none" w:sz="0" w:space="0" w:color="auto"/>
        <w:right w:val="none" w:sz="0" w:space="0" w:color="auto"/>
      </w:divBdr>
    </w:div>
    <w:div w:id="1640499768">
      <w:bodyDiv w:val="1"/>
      <w:marLeft w:val="0"/>
      <w:marRight w:val="0"/>
      <w:marTop w:val="0"/>
      <w:marBottom w:val="0"/>
      <w:divBdr>
        <w:top w:val="none" w:sz="0" w:space="0" w:color="auto"/>
        <w:left w:val="none" w:sz="0" w:space="0" w:color="auto"/>
        <w:bottom w:val="none" w:sz="0" w:space="0" w:color="auto"/>
        <w:right w:val="none" w:sz="0" w:space="0" w:color="auto"/>
      </w:divBdr>
    </w:div>
    <w:div w:id="1664821187">
      <w:bodyDiv w:val="1"/>
      <w:marLeft w:val="0"/>
      <w:marRight w:val="0"/>
      <w:marTop w:val="0"/>
      <w:marBottom w:val="0"/>
      <w:divBdr>
        <w:top w:val="none" w:sz="0" w:space="0" w:color="auto"/>
        <w:left w:val="none" w:sz="0" w:space="0" w:color="auto"/>
        <w:bottom w:val="none" w:sz="0" w:space="0" w:color="auto"/>
        <w:right w:val="none" w:sz="0" w:space="0" w:color="auto"/>
      </w:divBdr>
    </w:div>
    <w:div w:id="1667198743">
      <w:bodyDiv w:val="1"/>
      <w:marLeft w:val="0"/>
      <w:marRight w:val="0"/>
      <w:marTop w:val="0"/>
      <w:marBottom w:val="0"/>
      <w:divBdr>
        <w:top w:val="none" w:sz="0" w:space="0" w:color="auto"/>
        <w:left w:val="none" w:sz="0" w:space="0" w:color="auto"/>
        <w:bottom w:val="none" w:sz="0" w:space="0" w:color="auto"/>
        <w:right w:val="none" w:sz="0" w:space="0" w:color="auto"/>
      </w:divBdr>
    </w:div>
    <w:div w:id="1687823071">
      <w:bodyDiv w:val="1"/>
      <w:marLeft w:val="0"/>
      <w:marRight w:val="0"/>
      <w:marTop w:val="0"/>
      <w:marBottom w:val="0"/>
      <w:divBdr>
        <w:top w:val="none" w:sz="0" w:space="0" w:color="auto"/>
        <w:left w:val="none" w:sz="0" w:space="0" w:color="auto"/>
        <w:bottom w:val="none" w:sz="0" w:space="0" w:color="auto"/>
        <w:right w:val="none" w:sz="0" w:space="0" w:color="auto"/>
      </w:divBdr>
    </w:div>
    <w:div w:id="170717066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2089499275">
      <w:bodyDiv w:val="1"/>
      <w:marLeft w:val="0"/>
      <w:marRight w:val="0"/>
      <w:marTop w:val="0"/>
      <w:marBottom w:val="0"/>
      <w:divBdr>
        <w:top w:val="none" w:sz="0" w:space="0" w:color="auto"/>
        <w:left w:val="none" w:sz="0" w:space="0" w:color="auto"/>
        <w:bottom w:val="none" w:sz="0" w:space="0" w:color="auto"/>
        <w:right w:val="none" w:sz="0" w:space="0" w:color="auto"/>
      </w:divBdr>
    </w:div>
    <w:div w:id="212612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042B5-2B23-4442-81C1-8B3AA6DE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23624</Words>
  <Characters>13467</Characters>
  <Application>Microsoft Office Word</Application>
  <DocSecurity>0</DocSecurity>
  <Lines>112</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3</cp:revision>
  <cp:lastPrinted>2025-12-08T17:52:00Z</cp:lastPrinted>
  <dcterms:created xsi:type="dcterms:W3CDTF">2025-12-16T09:20:00Z</dcterms:created>
  <dcterms:modified xsi:type="dcterms:W3CDTF">2025-12-16T13:55:00Z</dcterms:modified>
</cp:coreProperties>
</file>