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CC96C" w14:textId="29D5D5C6" w:rsidR="005C586F" w:rsidRPr="00D4103B" w:rsidRDefault="005C586F" w:rsidP="0076315A">
      <w:pPr>
        <w:spacing w:after="0" w:line="240" w:lineRule="auto"/>
        <w:jc w:val="center"/>
        <w:rPr>
          <w:rFonts w:ascii="Times New Roman" w:eastAsia="Times New Roman" w:hAnsi="Times New Roman" w:cs="Times New Roman"/>
          <w:sz w:val="27"/>
          <w:szCs w:val="27"/>
          <w:lang w:eastAsia="ru-RU"/>
        </w:rPr>
      </w:pPr>
      <w:r w:rsidRPr="00D4103B">
        <w:rPr>
          <w:rFonts w:ascii="Times New Roman" w:eastAsia="Times New Roman" w:hAnsi="Times New Roman" w:cs="Times New Roman"/>
          <w:noProof/>
          <w:kern w:val="1"/>
          <w:sz w:val="27"/>
          <w:szCs w:val="27"/>
          <w:lang w:eastAsia="uk-UA"/>
        </w:rPr>
        <w:drawing>
          <wp:inline distT="0" distB="0" distL="0" distR="0" wp14:anchorId="5A99E757" wp14:editId="2A16C8EF">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7460EC70" w14:textId="77777777" w:rsidR="0075268F" w:rsidRPr="00D4103B" w:rsidRDefault="0075268F" w:rsidP="0076315A">
      <w:pPr>
        <w:spacing w:after="0" w:line="240" w:lineRule="auto"/>
        <w:jc w:val="center"/>
        <w:rPr>
          <w:rFonts w:ascii="Times New Roman" w:eastAsia="Times New Roman" w:hAnsi="Times New Roman" w:cs="Times New Roman"/>
          <w:sz w:val="27"/>
          <w:szCs w:val="27"/>
          <w:lang w:eastAsia="ru-RU"/>
        </w:rPr>
      </w:pPr>
    </w:p>
    <w:p w14:paraId="25DC097B" w14:textId="1EFA9AD9" w:rsidR="000D5486" w:rsidRDefault="005C586F" w:rsidP="00D4103B">
      <w:pPr>
        <w:widowControl w:val="0"/>
        <w:tabs>
          <w:tab w:val="center" w:pos="4819"/>
          <w:tab w:val="left" w:pos="8655"/>
        </w:tabs>
        <w:suppressAutoHyphens/>
        <w:spacing w:after="0" w:line="240" w:lineRule="auto"/>
        <w:jc w:val="center"/>
        <w:rPr>
          <w:rFonts w:ascii="Times New Roman" w:eastAsia="Times New Roman" w:hAnsi="Times New Roman" w:cs="Times New Roman"/>
          <w:bCs/>
          <w:kern w:val="1"/>
          <w:sz w:val="36"/>
          <w:szCs w:val="36"/>
          <w:lang w:eastAsia="hi-IN" w:bidi="hi-IN"/>
        </w:rPr>
      </w:pPr>
      <w:r w:rsidRPr="00D4103B">
        <w:rPr>
          <w:rFonts w:ascii="Times New Roman" w:eastAsia="Times New Roman" w:hAnsi="Times New Roman" w:cs="Times New Roman"/>
          <w:bCs/>
          <w:kern w:val="1"/>
          <w:sz w:val="36"/>
          <w:szCs w:val="36"/>
          <w:lang w:eastAsia="hi-IN" w:bidi="hi-IN"/>
        </w:rPr>
        <w:t>ВИЩА КВАЛІ</w:t>
      </w:r>
      <w:r w:rsidR="00462F3B" w:rsidRPr="00D4103B">
        <w:rPr>
          <w:rFonts w:ascii="Times New Roman" w:eastAsia="Times New Roman" w:hAnsi="Times New Roman" w:cs="Times New Roman"/>
          <w:bCs/>
          <w:kern w:val="1"/>
          <w:sz w:val="36"/>
          <w:szCs w:val="36"/>
          <w:lang w:eastAsia="hi-IN" w:bidi="hi-IN"/>
        </w:rPr>
        <w:t>ФІКАЦІЙНА КОМІСІЯ СУДДІВ УКРАЇНИ</w:t>
      </w:r>
    </w:p>
    <w:p w14:paraId="0F1348CF" w14:textId="77777777" w:rsidR="00D4103B" w:rsidRPr="00D4103B" w:rsidRDefault="00D4103B" w:rsidP="00462F3B">
      <w:pPr>
        <w:widowControl w:val="0"/>
        <w:tabs>
          <w:tab w:val="center" w:pos="4819"/>
          <w:tab w:val="left" w:pos="8655"/>
        </w:tabs>
        <w:suppressAutoHyphens/>
        <w:spacing w:after="0" w:line="240" w:lineRule="auto"/>
        <w:rPr>
          <w:rFonts w:ascii="Times New Roman" w:eastAsia="Times New Roman" w:hAnsi="Times New Roman" w:cs="Times New Roman"/>
          <w:bCs/>
          <w:kern w:val="1"/>
          <w:sz w:val="36"/>
          <w:szCs w:val="36"/>
          <w:lang w:eastAsia="hi-IN" w:bidi="hi-IN"/>
        </w:rPr>
      </w:pPr>
    </w:p>
    <w:p w14:paraId="2E405A0C" w14:textId="203351B1" w:rsidR="005C586F" w:rsidRPr="00D4103B" w:rsidRDefault="002A1B78" w:rsidP="0076315A">
      <w:pPr>
        <w:tabs>
          <w:tab w:val="left" w:pos="9072"/>
        </w:tabs>
        <w:spacing w:after="0" w:line="240" w:lineRule="auto"/>
        <w:rPr>
          <w:rFonts w:ascii="Times New Roman" w:eastAsia="Times New Roman" w:hAnsi="Times New Roman" w:cs="Times New Roman"/>
          <w:sz w:val="27"/>
          <w:szCs w:val="27"/>
          <w:lang w:eastAsia="ru-RU"/>
        </w:rPr>
      </w:pPr>
      <w:r w:rsidRPr="00D4103B">
        <w:rPr>
          <w:rFonts w:ascii="Times New Roman" w:eastAsia="Times New Roman" w:hAnsi="Times New Roman" w:cs="Times New Roman"/>
          <w:sz w:val="27"/>
          <w:szCs w:val="27"/>
          <w:lang w:eastAsia="ru-RU"/>
        </w:rPr>
        <w:t>10</w:t>
      </w:r>
      <w:r w:rsidR="00963741" w:rsidRPr="00D4103B">
        <w:rPr>
          <w:rFonts w:ascii="Times New Roman" w:eastAsia="Times New Roman" w:hAnsi="Times New Roman" w:cs="Times New Roman"/>
          <w:sz w:val="27"/>
          <w:szCs w:val="27"/>
          <w:lang w:eastAsia="ru-RU"/>
        </w:rPr>
        <w:t xml:space="preserve"> </w:t>
      </w:r>
      <w:r w:rsidRPr="00D4103B">
        <w:rPr>
          <w:rFonts w:ascii="Times New Roman" w:eastAsia="Times New Roman" w:hAnsi="Times New Roman" w:cs="Times New Roman"/>
          <w:sz w:val="27"/>
          <w:szCs w:val="27"/>
          <w:lang w:eastAsia="ru-RU"/>
        </w:rPr>
        <w:t>листопада</w:t>
      </w:r>
      <w:r w:rsidR="00632BD2" w:rsidRPr="00D4103B">
        <w:rPr>
          <w:rFonts w:ascii="Times New Roman" w:eastAsia="Times New Roman" w:hAnsi="Times New Roman" w:cs="Times New Roman"/>
          <w:sz w:val="27"/>
          <w:szCs w:val="27"/>
          <w:lang w:eastAsia="ru-RU"/>
        </w:rPr>
        <w:t xml:space="preserve"> 2025 року                                                              </w:t>
      </w:r>
      <w:r w:rsidRPr="00D4103B">
        <w:rPr>
          <w:rFonts w:ascii="Times New Roman" w:eastAsia="Times New Roman" w:hAnsi="Times New Roman" w:cs="Times New Roman"/>
          <w:sz w:val="27"/>
          <w:szCs w:val="27"/>
          <w:lang w:eastAsia="ru-RU"/>
        </w:rPr>
        <w:t xml:space="preserve">                       </w:t>
      </w:r>
      <w:r w:rsidR="00462F3B" w:rsidRPr="00D4103B">
        <w:rPr>
          <w:rFonts w:ascii="Times New Roman" w:eastAsia="Times New Roman" w:hAnsi="Times New Roman" w:cs="Times New Roman"/>
          <w:sz w:val="27"/>
          <w:szCs w:val="27"/>
          <w:lang w:eastAsia="ru-RU"/>
        </w:rPr>
        <w:t xml:space="preserve">     </w:t>
      </w:r>
      <w:r w:rsidR="005C586F" w:rsidRPr="00D4103B">
        <w:rPr>
          <w:rFonts w:ascii="Times New Roman" w:eastAsia="Times New Roman" w:hAnsi="Times New Roman" w:cs="Times New Roman"/>
          <w:sz w:val="27"/>
          <w:szCs w:val="27"/>
          <w:lang w:eastAsia="ru-RU"/>
        </w:rPr>
        <w:t>м. Київ</w:t>
      </w:r>
    </w:p>
    <w:p w14:paraId="65869489" w14:textId="77777777" w:rsidR="000B31F1" w:rsidRPr="00D4103B" w:rsidRDefault="000B31F1" w:rsidP="0076315A">
      <w:pPr>
        <w:spacing w:after="0" w:line="240" w:lineRule="auto"/>
        <w:jc w:val="center"/>
        <w:rPr>
          <w:rFonts w:ascii="Times New Roman" w:eastAsia="Times New Roman" w:hAnsi="Times New Roman" w:cs="Times New Roman"/>
          <w:sz w:val="27"/>
          <w:szCs w:val="27"/>
          <w:lang w:eastAsia="ru-RU"/>
        </w:rPr>
      </w:pPr>
    </w:p>
    <w:p w14:paraId="12DB8708" w14:textId="37FFB50E" w:rsidR="005C586F" w:rsidRPr="00D4103B" w:rsidRDefault="005C586F" w:rsidP="0076315A">
      <w:pPr>
        <w:spacing w:after="0" w:line="240" w:lineRule="auto"/>
        <w:jc w:val="center"/>
        <w:rPr>
          <w:rFonts w:ascii="Times New Roman" w:eastAsia="Times New Roman" w:hAnsi="Times New Roman" w:cs="Times New Roman"/>
          <w:bCs/>
          <w:sz w:val="27"/>
          <w:szCs w:val="27"/>
          <w:u w:val="single"/>
          <w:lang w:eastAsia="ru-RU"/>
        </w:rPr>
      </w:pPr>
      <w:r w:rsidRPr="00D4103B">
        <w:rPr>
          <w:rFonts w:ascii="Times New Roman" w:eastAsia="Times New Roman" w:hAnsi="Times New Roman" w:cs="Times New Roman"/>
          <w:bCs/>
          <w:sz w:val="27"/>
          <w:szCs w:val="27"/>
          <w:lang w:eastAsia="ru-RU"/>
        </w:rPr>
        <w:t xml:space="preserve">Р І Ш Е Н </w:t>
      </w:r>
      <w:proofErr w:type="spellStart"/>
      <w:r w:rsidRPr="00D4103B">
        <w:rPr>
          <w:rFonts w:ascii="Times New Roman" w:eastAsia="Times New Roman" w:hAnsi="Times New Roman" w:cs="Times New Roman"/>
          <w:bCs/>
          <w:sz w:val="27"/>
          <w:szCs w:val="27"/>
          <w:lang w:eastAsia="ru-RU"/>
        </w:rPr>
        <w:t>Н</w:t>
      </w:r>
      <w:proofErr w:type="spellEnd"/>
      <w:r w:rsidRPr="00D4103B">
        <w:rPr>
          <w:rFonts w:ascii="Times New Roman" w:eastAsia="Times New Roman" w:hAnsi="Times New Roman" w:cs="Times New Roman"/>
          <w:bCs/>
          <w:sz w:val="27"/>
          <w:szCs w:val="27"/>
          <w:lang w:eastAsia="ru-RU"/>
        </w:rPr>
        <w:t xml:space="preserve"> Я  № </w:t>
      </w:r>
      <w:r w:rsidR="00D4103B">
        <w:rPr>
          <w:rFonts w:ascii="Times New Roman" w:eastAsia="Times New Roman" w:hAnsi="Times New Roman" w:cs="Times New Roman"/>
          <w:bCs/>
          <w:sz w:val="27"/>
          <w:szCs w:val="27"/>
          <w:u w:val="single"/>
          <w:lang w:eastAsia="ru-RU"/>
        </w:rPr>
        <w:t>541/ас-25</w:t>
      </w:r>
    </w:p>
    <w:p w14:paraId="1C906BA0" w14:textId="77777777" w:rsidR="005C586F" w:rsidRPr="00D4103B" w:rsidRDefault="005C586F" w:rsidP="0076315A">
      <w:pPr>
        <w:spacing w:after="0" w:line="240" w:lineRule="auto"/>
        <w:jc w:val="center"/>
        <w:rPr>
          <w:rFonts w:ascii="Times New Roman" w:eastAsia="Times New Roman" w:hAnsi="Times New Roman" w:cs="Times New Roman"/>
          <w:bCs/>
          <w:sz w:val="27"/>
          <w:szCs w:val="27"/>
          <w:lang w:eastAsia="ru-RU"/>
        </w:rPr>
      </w:pPr>
    </w:p>
    <w:p w14:paraId="62C73F71" w14:textId="77777777" w:rsidR="00DC3E8E" w:rsidRPr="00D4103B" w:rsidRDefault="005C586F" w:rsidP="0076315A">
      <w:pPr>
        <w:tabs>
          <w:tab w:val="left" w:pos="7740"/>
        </w:tabs>
        <w:spacing w:after="0" w:line="240" w:lineRule="auto"/>
        <w:jc w:val="both"/>
        <w:rPr>
          <w:rFonts w:ascii="Times New Roman" w:hAnsi="Times New Roman" w:cs="Times New Roman"/>
          <w:color w:val="000000"/>
          <w:sz w:val="27"/>
          <w:szCs w:val="27"/>
        </w:rPr>
      </w:pPr>
      <w:r w:rsidRPr="00D4103B">
        <w:rPr>
          <w:rFonts w:ascii="Times New Roman" w:hAnsi="Times New Roman" w:cs="Times New Roman"/>
          <w:color w:val="000000"/>
          <w:sz w:val="27"/>
          <w:szCs w:val="27"/>
        </w:rPr>
        <w:t xml:space="preserve">Вища кваліфікаційна комісія суддів України у </w:t>
      </w:r>
      <w:r w:rsidR="006A494A" w:rsidRPr="00D4103B">
        <w:rPr>
          <w:rFonts w:ascii="Times New Roman" w:hAnsi="Times New Roman" w:cs="Times New Roman"/>
          <w:color w:val="000000"/>
          <w:sz w:val="27"/>
          <w:szCs w:val="27"/>
        </w:rPr>
        <w:t>пленарному складі</w:t>
      </w:r>
      <w:r w:rsidRPr="00D4103B">
        <w:rPr>
          <w:rFonts w:ascii="Times New Roman" w:hAnsi="Times New Roman" w:cs="Times New Roman"/>
          <w:color w:val="000000"/>
          <w:sz w:val="27"/>
          <w:szCs w:val="27"/>
        </w:rPr>
        <w:t>:</w:t>
      </w:r>
    </w:p>
    <w:p w14:paraId="0DBA6C6E" w14:textId="77777777" w:rsidR="00DC3E8E" w:rsidRPr="00D4103B" w:rsidRDefault="00DC3E8E" w:rsidP="0076315A">
      <w:pPr>
        <w:tabs>
          <w:tab w:val="left" w:pos="7740"/>
        </w:tabs>
        <w:spacing w:after="0" w:line="240" w:lineRule="auto"/>
        <w:jc w:val="both"/>
        <w:rPr>
          <w:rFonts w:ascii="Times New Roman" w:hAnsi="Times New Roman" w:cs="Times New Roman"/>
          <w:color w:val="000000"/>
          <w:sz w:val="27"/>
          <w:szCs w:val="27"/>
        </w:rPr>
      </w:pPr>
    </w:p>
    <w:p w14:paraId="4625C0DC" w14:textId="77777777" w:rsidR="00DC3E8E" w:rsidRPr="00D4103B" w:rsidRDefault="005C586F" w:rsidP="0076315A">
      <w:pPr>
        <w:tabs>
          <w:tab w:val="left" w:pos="7740"/>
        </w:tabs>
        <w:spacing w:after="0" w:line="240" w:lineRule="auto"/>
        <w:jc w:val="both"/>
        <w:rPr>
          <w:rFonts w:ascii="Times New Roman" w:hAnsi="Times New Roman" w:cs="Times New Roman"/>
          <w:color w:val="000000"/>
          <w:sz w:val="27"/>
          <w:szCs w:val="27"/>
        </w:rPr>
      </w:pPr>
      <w:r w:rsidRPr="00D4103B">
        <w:rPr>
          <w:rFonts w:ascii="Times New Roman" w:eastAsia="Times New Roman" w:hAnsi="Times New Roman" w:cs="Times New Roman"/>
          <w:sz w:val="27"/>
          <w:szCs w:val="27"/>
          <w:lang w:eastAsia="uk-UA"/>
        </w:rPr>
        <w:t>головуючого –</w:t>
      </w:r>
      <w:r w:rsidR="00C765FB" w:rsidRPr="00D4103B">
        <w:rPr>
          <w:rFonts w:ascii="Times New Roman" w:eastAsia="Times New Roman" w:hAnsi="Times New Roman" w:cs="Times New Roman"/>
          <w:sz w:val="27"/>
          <w:szCs w:val="27"/>
          <w:lang w:eastAsia="uk-UA"/>
        </w:rPr>
        <w:t xml:space="preserve"> </w:t>
      </w:r>
      <w:r w:rsidR="006B0F1D" w:rsidRPr="00D4103B">
        <w:rPr>
          <w:rFonts w:ascii="Times New Roman" w:eastAsia="Times New Roman" w:hAnsi="Times New Roman" w:cs="Times New Roman"/>
          <w:sz w:val="27"/>
          <w:szCs w:val="27"/>
          <w:lang w:eastAsia="uk-UA"/>
        </w:rPr>
        <w:t>Андрія ПАСІЧНИКА,</w:t>
      </w:r>
    </w:p>
    <w:p w14:paraId="7B7AA906" w14:textId="77777777" w:rsidR="00DC3E8E" w:rsidRPr="00D4103B" w:rsidRDefault="00DC3E8E" w:rsidP="0076315A">
      <w:pPr>
        <w:tabs>
          <w:tab w:val="left" w:pos="7740"/>
        </w:tabs>
        <w:spacing w:after="0" w:line="240" w:lineRule="auto"/>
        <w:jc w:val="both"/>
        <w:rPr>
          <w:rFonts w:ascii="Times New Roman" w:hAnsi="Times New Roman" w:cs="Times New Roman"/>
          <w:color w:val="000000"/>
          <w:sz w:val="27"/>
          <w:szCs w:val="27"/>
        </w:rPr>
      </w:pPr>
    </w:p>
    <w:p w14:paraId="2BB349BC" w14:textId="30E94876" w:rsidR="00DC3E8E" w:rsidRPr="00D4103B" w:rsidRDefault="00DC3E8E" w:rsidP="0076315A">
      <w:pPr>
        <w:tabs>
          <w:tab w:val="left" w:pos="7740"/>
        </w:tabs>
        <w:spacing w:after="0" w:line="240" w:lineRule="auto"/>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pacing w:val="8"/>
          <w:sz w:val="27"/>
          <w:szCs w:val="27"/>
          <w:lang w:eastAsia="uk-UA"/>
        </w:rPr>
        <w:t xml:space="preserve">членів Комісії: </w:t>
      </w:r>
      <w:r w:rsidR="002A1B78" w:rsidRPr="00D4103B">
        <w:rPr>
          <w:rFonts w:ascii="Times New Roman" w:eastAsia="Times New Roman" w:hAnsi="Times New Roman" w:cs="Times New Roman"/>
          <w:spacing w:val="8"/>
          <w:sz w:val="27"/>
          <w:szCs w:val="27"/>
          <w:lang w:eastAsia="uk-UA"/>
        </w:rPr>
        <w:t>Михайла БОГОНОСА (доповідач), Людмили ВОЛКОВОЇ,</w:t>
      </w:r>
      <w:r w:rsidR="002A1B78" w:rsidRPr="00D4103B">
        <w:rPr>
          <w:rFonts w:ascii="Times New Roman" w:eastAsia="Times New Roman" w:hAnsi="Times New Roman" w:cs="Times New Roman"/>
          <w:sz w:val="27"/>
          <w:szCs w:val="27"/>
          <w:lang w:eastAsia="uk-UA"/>
        </w:rPr>
        <w:t xml:space="preserve"> Віталія ГАЦЕЛЮКА, Ярослава ДУХА, Романа КИДИСЮКА, Надії</w:t>
      </w:r>
      <w:r w:rsidR="000B31F1" w:rsidRPr="00D4103B">
        <w:rPr>
          <w:rFonts w:ascii="Times New Roman" w:eastAsia="Times New Roman" w:hAnsi="Times New Roman" w:cs="Times New Roman"/>
          <w:sz w:val="27"/>
          <w:szCs w:val="27"/>
          <w:lang w:eastAsia="uk-UA"/>
        </w:rPr>
        <w:t xml:space="preserve"> </w:t>
      </w:r>
      <w:r w:rsidR="007E3E3B" w:rsidRPr="00D4103B">
        <w:rPr>
          <w:rFonts w:ascii="Times New Roman" w:eastAsia="Times New Roman" w:hAnsi="Times New Roman" w:cs="Times New Roman"/>
          <w:sz w:val="27"/>
          <w:szCs w:val="27"/>
          <w:lang w:eastAsia="uk-UA"/>
        </w:rPr>
        <w:t>КОБЕЦЬКОЇ, Олега</w:t>
      </w:r>
      <w:r w:rsidR="00462F3B" w:rsidRPr="00D4103B">
        <w:rPr>
          <w:rFonts w:ascii="Times New Roman" w:eastAsia="Times New Roman" w:hAnsi="Times New Roman" w:cs="Times New Roman"/>
          <w:sz w:val="27"/>
          <w:szCs w:val="27"/>
          <w:lang w:eastAsia="uk-UA"/>
        </w:rPr>
        <w:t xml:space="preserve"> </w:t>
      </w:r>
      <w:r w:rsidR="002A1B78" w:rsidRPr="00D4103B">
        <w:rPr>
          <w:rFonts w:ascii="Times New Roman" w:eastAsia="Times New Roman" w:hAnsi="Times New Roman" w:cs="Times New Roman"/>
          <w:sz w:val="27"/>
          <w:szCs w:val="27"/>
          <w:lang w:eastAsia="uk-UA"/>
        </w:rPr>
        <w:t>КОЛІУША, Ігоря КУШНІРА, Володимира</w:t>
      </w:r>
      <w:r w:rsidR="00462F3B" w:rsidRPr="00D4103B">
        <w:rPr>
          <w:rFonts w:ascii="Times New Roman" w:eastAsia="Times New Roman" w:hAnsi="Times New Roman" w:cs="Times New Roman"/>
          <w:sz w:val="27"/>
          <w:szCs w:val="27"/>
          <w:lang w:eastAsia="uk-UA"/>
        </w:rPr>
        <w:t xml:space="preserve"> ЛУГАНСЬКОГО, Руслана </w:t>
      </w:r>
      <w:r w:rsidR="002A1B78" w:rsidRPr="00D4103B">
        <w:rPr>
          <w:rFonts w:ascii="Times New Roman" w:eastAsia="Times New Roman" w:hAnsi="Times New Roman" w:cs="Times New Roman"/>
          <w:sz w:val="27"/>
          <w:szCs w:val="27"/>
          <w:lang w:eastAsia="uk-UA"/>
        </w:rPr>
        <w:t>МЕЛЬНИКА, Олексія ОМЕ</w:t>
      </w:r>
      <w:r w:rsidR="00462F3B" w:rsidRPr="00D4103B">
        <w:rPr>
          <w:rFonts w:ascii="Times New Roman" w:eastAsia="Times New Roman" w:hAnsi="Times New Roman" w:cs="Times New Roman"/>
          <w:sz w:val="27"/>
          <w:szCs w:val="27"/>
          <w:lang w:eastAsia="uk-UA"/>
        </w:rPr>
        <w:t>ЛЬЯНА, Романа САБОДАША, Руслана </w:t>
      </w:r>
      <w:r w:rsidR="002A1B78" w:rsidRPr="00D4103B">
        <w:rPr>
          <w:rFonts w:ascii="Times New Roman" w:eastAsia="Times New Roman" w:hAnsi="Times New Roman" w:cs="Times New Roman"/>
          <w:sz w:val="27"/>
          <w:szCs w:val="27"/>
          <w:lang w:eastAsia="uk-UA"/>
        </w:rPr>
        <w:t>СИДОРОВИЧА, Сергія ЧУМАКА, Галини ШЕВЧУК,</w:t>
      </w:r>
    </w:p>
    <w:p w14:paraId="094D7654" w14:textId="77777777" w:rsidR="002A1B78" w:rsidRPr="00D4103B" w:rsidRDefault="002A1B78" w:rsidP="0076315A">
      <w:pPr>
        <w:tabs>
          <w:tab w:val="left" w:pos="7740"/>
        </w:tabs>
        <w:spacing w:after="0" w:line="240" w:lineRule="auto"/>
        <w:jc w:val="both"/>
        <w:rPr>
          <w:rFonts w:ascii="Times New Roman" w:hAnsi="Times New Roman" w:cs="Times New Roman"/>
          <w:color w:val="000000"/>
          <w:sz w:val="27"/>
          <w:szCs w:val="27"/>
        </w:rPr>
      </w:pPr>
    </w:p>
    <w:p w14:paraId="0AF5E220" w14:textId="2D0CA744" w:rsidR="002A1B78" w:rsidRPr="00D4103B"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за участі кандидата на посаду судді апеляційного загального суду Олександра ЛЮБЧИКА,</w:t>
      </w:r>
    </w:p>
    <w:p w14:paraId="15F0AE9C" w14:textId="77777777" w:rsidR="002A1B78" w:rsidRPr="00D4103B"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49A89C39" w14:textId="4D674700" w:rsidR="00A279BA" w:rsidRPr="00D4103B" w:rsidRDefault="002A1B78"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уповноваженого представника Громадської ради доброчесності Ореста БУМБИ,</w:t>
      </w:r>
    </w:p>
    <w:p w14:paraId="6F544FB2" w14:textId="77777777" w:rsidR="00600DDA" w:rsidRPr="00D4103B" w:rsidRDefault="00600DDA"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3D2AC378" w14:textId="0F34DEC9" w:rsidR="00C31DEB" w:rsidRPr="00D4103B" w:rsidRDefault="004B734A" w:rsidP="0076315A">
      <w:pPr>
        <w:shd w:val="clear" w:color="auto" w:fill="FFFFFF"/>
        <w:spacing w:after="0" w:line="240" w:lineRule="auto"/>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 xml:space="preserve">розглянувши питання </w:t>
      </w:r>
      <w:r w:rsidR="0008360B" w:rsidRPr="00D4103B">
        <w:rPr>
          <w:rFonts w:ascii="Times New Roman" w:eastAsia="Times New Roman" w:hAnsi="Times New Roman" w:cs="Times New Roman"/>
          <w:sz w:val="27"/>
          <w:szCs w:val="27"/>
          <w:lang w:eastAsia="uk-UA"/>
        </w:rPr>
        <w:t>п</w:t>
      </w:r>
      <w:r w:rsidR="00B71A34" w:rsidRPr="00D4103B">
        <w:rPr>
          <w:rFonts w:ascii="Times New Roman" w:eastAsia="Times New Roman" w:hAnsi="Times New Roman" w:cs="Times New Roman"/>
          <w:sz w:val="27"/>
          <w:szCs w:val="27"/>
          <w:lang w:eastAsia="uk-UA"/>
        </w:rPr>
        <w:t xml:space="preserve">ро </w:t>
      </w:r>
      <w:r w:rsidR="006A494A" w:rsidRPr="00D4103B">
        <w:rPr>
          <w:rFonts w:ascii="Times New Roman" w:eastAsia="Times New Roman" w:hAnsi="Times New Roman" w:cs="Times New Roman"/>
          <w:sz w:val="27"/>
          <w:szCs w:val="27"/>
          <w:lang w:eastAsia="uk-UA"/>
        </w:rPr>
        <w:t xml:space="preserve">підтвердження здатності </w:t>
      </w:r>
      <w:r w:rsidR="00B71A34" w:rsidRPr="00D4103B">
        <w:rPr>
          <w:rFonts w:ascii="Times New Roman" w:eastAsia="Times New Roman" w:hAnsi="Times New Roman" w:cs="Times New Roman"/>
          <w:sz w:val="27"/>
          <w:szCs w:val="27"/>
          <w:lang w:eastAsia="uk-UA"/>
        </w:rPr>
        <w:t>кандидат</w:t>
      </w:r>
      <w:r w:rsidR="003F7A90" w:rsidRPr="00D4103B">
        <w:rPr>
          <w:rFonts w:ascii="Times New Roman" w:eastAsia="Times New Roman" w:hAnsi="Times New Roman" w:cs="Times New Roman"/>
          <w:sz w:val="27"/>
          <w:szCs w:val="27"/>
          <w:lang w:eastAsia="uk-UA"/>
        </w:rPr>
        <w:t>а</w:t>
      </w:r>
      <w:r w:rsidR="00B71A34" w:rsidRPr="00D4103B">
        <w:rPr>
          <w:rFonts w:ascii="Times New Roman" w:eastAsia="Times New Roman" w:hAnsi="Times New Roman" w:cs="Times New Roman"/>
          <w:sz w:val="27"/>
          <w:szCs w:val="27"/>
          <w:lang w:eastAsia="uk-UA"/>
        </w:rPr>
        <w:t xml:space="preserve"> на посад</w:t>
      </w:r>
      <w:r w:rsidR="003F7A90" w:rsidRPr="00D4103B">
        <w:rPr>
          <w:rFonts w:ascii="Times New Roman" w:eastAsia="Times New Roman" w:hAnsi="Times New Roman" w:cs="Times New Roman"/>
          <w:sz w:val="27"/>
          <w:szCs w:val="27"/>
          <w:lang w:eastAsia="uk-UA"/>
        </w:rPr>
        <w:t>у</w:t>
      </w:r>
      <w:r w:rsidR="00B71A34" w:rsidRPr="00D4103B">
        <w:rPr>
          <w:rFonts w:ascii="Times New Roman" w:eastAsia="Times New Roman" w:hAnsi="Times New Roman" w:cs="Times New Roman"/>
          <w:sz w:val="27"/>
          <w:szCs w:val="27"/>
          <w:lang w:eastAsia="uk-UA"/>
        </w:rPr>
        <w:t xml:space="preserve"> судді </w:t>
      </w:r>
      <w:r w:rsidR="002A1B78" w:rsidRPr="00D4103B">
        <w:rPr>
          <w:rFonts w:ascii="Times New Roman" w:eastAsia="Times New Roman" w:hAnsi="Times New Roman" w:cs="Times New Roman"/>
          <w:sz w:val="27"/>
          <w:szCs w:val="27"/>
          <w:lang w:eastAsia="uk-UA"/>
        </w:rPr>
        <w:t>Любчика Олександра В’ячеславовича</w:t>
      </w:r>
      <w:r w:rsidR="006B0F1D" w:rsidRPr="00D4103B">
        <w:rPr>
          <w:rFonts w:ascii="Times New Roman" w:eastAsia="Times New Roman" w:hAnsi="Times New Roman" w:cs="Times New Roman"/>
          <w:sz w:val="27"/>
          <w:szCs w:val="27"/>
          <w:lang w:eastAsia="uk-UA"/>
        </w:rPr>
        <w:t xml:space="preserve"> здійснювати правосуддя в апеляційному </w:t>
      </w:r>
      <w:r w:rsidR="00675CF2" w:rsidRPr="00D4103B">
        <w:rPr>
          <w:rFonts w:ascii="Times New Roman" w:eastAsia="Times New Roman" w:hAnsi="Times New Roman" w:cs="Times New Roman"/>
          <w:sz w:val="27"/>
          <w:szCs w:val="27"/>
          <w:lang w:eastAsia="uk-UA"/>
        </w:rPr>
        <w:t>загальному</w:t>
      </w:r>
      <w:r w:rsidR="006B0F1D" w:rsidRPr="00D4103B">
        <w:rPr>
          <w:rFonts w:ascii="Times New Roman" w:eastAsia="Times New Roman" w:hAnsi="Times New Roman" w:cs="Times New Roman"/>
          <w:sz w:val="27"/>
          <w:szCs w:val="27"/>
          <w:lang w:eastAsia="uk-UA"/>
        </w:rPr>
        <w:t xml:space="preserve"> суді в межах конкурсу, оголошеного рішенням Комісії</w:t>
      </w:r>
      <w:r w:rsidR="00FE05AB" w:rsidRPr="00D4103B">
        <w:rPr>
          <w:rFonts w:ascii="Times New Roman" w:eastAsia="Times New Roman" w:hAnsi="Times New Roman" w:cs="Times New Roman"/>
          <w:sz w:val="27"/>
          <w:szCs w:val="27"/>
          <w:lang w:eastAsia="uk-UA"/>
        </w:rPr>
        <w:t xml:space="preserve"> </w:t>
      </w:r>
      <w:r w:rsidR="006B0F1D" w:rsidRPr="00D4103B">
        <w:rPr>
          <w:rFonts w:ascii="Times New Roman" w:eastAsia="Times New Roman" w:hAnsi="Times New Roman" w:cs="Times New Roman"/>
          <w:sz w:val="27"/>
          <w:szCs w:val="27"/>
          <w:lang w:eastAsia="uk-UA"/>
        </w:rPr>
        <w:t>від 14 вересня 2023 року № 94/зп-23 (зі змінами),</w:t>
      </w:r>
    </w:p>
    <w:p w14:paraId="4D14AE1E" w14:textId="77777777" w:rsidR="00074376" w:rsidRPr="00D4103B" w:rsidRDefault="00074376" w:rsidP="0076315A">
      <w:pPr>
        <w:shd w:val="clear" w:color="auto" w:fill="FFFFFF"/>
        <w:spacing w:after="0" w:line="240" w:lineRule="auto"/>
        <w:jc w:val="both"/>
        <w:rPr>
          <w:rFonts w:ascii="Times New Roman" w:eastAsia="Times New Roman" w:hAnsi="Times New Roman" w:cs="Times New Roman"/>
          <w:sz w:val="27"/>
          <w:szCs w:val="27"/>
          <w:lang w:eastAsia="uk-UA"/>
        </w:rPr>
      </w:pPr>
    </w:p>
    <w:p w14:paraId="406F6B34" w14:textId="77777777" w:rsidR="000716AC" w:rsidRPr="00D4103B" w:rsidRDefault="000716AC" w:rsidP="0076315A">
      <w:pPr>
        <w:shd w:val="clear" w:color="auto" w:fill="FFFFFF"/>
        <w:tabs>
          <w:tab w:val="left" w:pos="3969"/>
        </w:tabs>
        <w:spacing w:after="0" w:line="240" w:lineRule="auto"/>
        <w:ind w:right="-15"/>
        <w:jc w:val="center"/>
        <w:rPr>
          <w:rFonts w:ascii="Times New Roman" w:hAnsi="Times New Roman" w:cs="Times New Roman"/>
          <w:sz w:val="27"/>
          <w:szCs w:val="27"/>
          <w:lang w:eastAsia="uk-UA"/>
        </w:rPr>
      </w:pPr>
      <w:r w:rsidRPr="00D4103B">
        <w:rPr>
          <w:rFonts w:ascii="Times New Roman" w:hAnsi="Times New Roman" w:cs="Times New Roman"/>
          <w:sz w:val="27"/>
          <w:szCs w:val="27"/>
          <w:lang w:eastAsia="uk-UA"/>
        </w:rPr>
        <w:t>встановила:</w:t>
      </w:r>
    </w:p>
    <w:p w14:paraId="0D7073EC" w14:textId="77777777" w:rsidR="000716AC" w:rsidRPr="00D4103B" w:rsidRDefault="000716AC" w:rsidP="0076315A">
      <w:pPr>
        <w:spacing w:after="0" w:line="240" w:lineRule="auto"/>
        <w:ind w:firstLine="709"/>
        <w:rPr>
          <w:rFonts w:ascii="Times New Roman" w:hAnsi="Times New Roman" w:cs="Times New Roman"/>
          <w:sz w:val="27"/>
          <w:szCs w:val="27"/>
        </w:rPr>
      </w:pPr>
    </w:p>
    <w:p w14:paraId="5A58E555" w14:textId="56DEE0F9" w:rsidR="003B68D0" w:rsidRPr="00D4103B" w:rsidRDefault="003B68D0" w:rsidP="00462F3B">
      <w:pPr>
        <w:shd w:val="clear" w:color="auto" w:fill="FFFFFF"/>
        <w:tabs>
          <w:tab w:val="left" w:pos="426"/>
        </w:tabs>
        <w:spacing w:after="0" w:line="240" w:lineRule="auto"/>
        <w:ind w:firstLine="709"/>
        <w:jc w:val="both"/>
        <w:rPr>
          <w:rFonts w:ascii="Times New Roman" w:hAnsi="Times New Roman" w:cs="Times New Roman"/>
          <w:b/>
          <w:bCs/>
          <w:color w:val="000000"/>
          <w:sz w:val="27"/>
          <w:szCs w:val="27"/>
          <w:lang w:eastAsia="uk-UA"/>
        </w:rPr>
      </w:pPr>
      <w:r w:rsidRPr="00D4103B">
        <w:rPr>
          <w:rFonts w:ascii="Times New Roman" w:hAnsi="Times New Roman" w:cs="Times New Roman"/>
          <w:b/>
          <w:bCs/>
          <w:color w:val="000000"/>
          <w:sz w:val="27"/>
          <w:szCs w:val="27"/>
          <w:lang w:eastAsia="uk-UA"/>
        </w:rPr>
        <w:t xml:space="preserve">Стислий виклад підстав проведення конкурсу на посади суддів апеляційних </w:t>
      </w:r>
      <w:r w:rsidR="00675CF2" w:rsidRPr="00D4103B">
        <w:rPr>
          <w:rFonts w:ascii="Times New Roman" w:hAnsi="Times New Roman" w:cs="Times New Roman"/>
          <w:b/>
          <w:bCs/>
          <w:color w:val="000000"/>
          <w:sz w:val="27"/>
          <w:szCs w:val="27"/>
          <w:lang w:eastAsia="uk-UA"/>
        </w:rPr>
        <w:t>загальн</w:t>
      </w:r>
      <w:r w:rsidRPr="00D4103B">
        <w:rPr>
          <w:rFonts w:ascii="Times New Roman" w:hAnsi="Times New Roman" w:cs="Times New Roman"/>
          <w:b/>
          <w:bCs/>
          <w:color w:val="000000"/>
          <w:sz w:val="27"/>
          <w:szCs w:val="27"/>
          <w:lang w:eastAsia="uk-UA"/>
        </w:rPr>
        <w:t>их судів та процедури кваліфікаційного оцінювання кандидата</w:t>
      </w:r>
    </w:p>
    <w:p w14:paraId="1BD97080" w14:textId="77777777" w:rsidR="003B68D0" w:rsidRPr="00D4103B"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
    <w:p w14:paraId="1B60BF50" w14:textId="77777777" w:rsidR="00A34852" w:rsidRPr="00D4103B"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Рішенням Комісії від 14</w:t>
      </w:r>
      <w:r w:rsidR="004C1F2E" w:rsidRPr="00D4103B">
        <w:rPr>
          <w:rFonts w:ascii="Times New Roman" w:hAnsi="Times New Roman" w:cs="Times New Roman"/>
          <w:color w:val="000000"/>
          <w:sz w:val="27"/>
          <w:szCs w:val="27"/>
          <w:lang w:eastAsia="uk-UA"/>
        </w:rPr>
        <w:t xml:space="preserve"> вересня </w:t>
      </w:r>
      <w:r w:rsidR="002A05C1" w:rsidRPr="00D4103B">
        <w:rPr>
          <w:rFonts w:ascii="Times New Roman" w:hAnsi="Times New Roman" w:cs="Times New Roman"/>
          <w:color w:val="000000"/>
          <w:sz w:val="27"/>
          <w:szCs w:val="27"/>
          <w:lang w:eastAsia="uk-UA"/>
        </w:rPr>
        <w:t>2023</w:t>
      </w:r>
      <w:r w:rsidR="004C1F2E" w:rsidRPr="00D4103B">
        <w:rPr>
          <w:rFonts w:ascii="Times New Roman" w:hAnsi="Times New Roman" w:cs="Times New Roman"/>
          <w:color w:val="000000"/>
          <w:sz w:val="27"/>
          <w:szCs w:val="27"/>
          <w:lang w:eastAsia="uk-UA"/>
        </w:rPr>
        <w:t xml:space="preserve"> року</w:t>
      </w:r>
      <w:r w:rsidR="002A05C1" w:rsidRPr="00D4103B">
        <w:rPr>
          <w:rFonts w:ascii="Times New Roman" w:hAnsi="Times New Roman" w:cs="Times New Roman"/>
          <w:color w:val="000000"/>
          <w:sz w:val="27"/>
          <w:szCs w:val="27"/>
          <w:lang w:eastAsia="uk-UA"/>
        </w:rPr>
        <w:t xml:space="preserve"> № 94/зп-23 (</w:t>
      </w:r>
      <w:r w:rsidRPr="00D4103B">
        <w:rPr>
          <w:rFonts w:ascii="Times New Roman" w:hAnsi="Times New Roman" w:cs="Times New Roman"/>
          <w:color w:val="000000"/>
          <w:sz w:val="27"/>
          <w:szCs w:val="27"/>
          <w:lang w:eastAsia="uk-UA"/>
        </w:rPr>
        <w:t>з</w:t>
      </w:r>
      <w:r w:rsidR="002A05C1" w:rsidRPr="00D4103B">
        <w:rPr>
          <w:rFonts w:ascii="Times New Roman" w:hAnsi="Times New Roman" w:cs="Times New Roman"/>
          <w:color w:val="000000"/>
          <w:sz w:val="27"/>
          <w:szCs w:val="27"/>
          <w:lang w:eastAsia="uk-UA"/>
        </w:rPr>
        <w:t>і</w:t>
      </w:r>
      <w:r w:rsidRPr="00D4103B">
        <w:rPr>
          <w:rFonts w:ascii="Times New Roman" w:hAnsi="Times New Roman" w:cs="Times New Roman"/>
          <w:color w:val="000000"/>
          <w:sz w:val="27"/>
          <w:szCs w:val="27"/>
          <w:lang w:eastAsia="uk-UA"/>
        </w:rPr>
        <w:t xml:space="preserve"> змінами та доповненнями) оголошено конкурс на зайняття 550 вакантних посад суддів в апеляційних судах, зокрема в апеляційних </w:t>
      </w:r>
      <w:r w:rsidR="00A34852" w:rsidRPr="00D4103B">
        <w:rPr>
          <w:rFonts w:ascii="Times New Roman" w:hAnsi="Times New Roman" w:cs="Times New Roman"/>
          <w:color w:val="000000"/>
          <w:sz w:val="27"/>
          <w:szCs w:val="27"/>
          <w:lang w:eastAsia="uk-UA"/>
        </w:rPr>
        <w:t>загальних</w:t>
      </w:r>
      <w:r w:rsidR="00EF4ABF" w:rsidRPr="00D4103B">
        <w:rPr>
          <w:rFonts w:ascii="Times New Roman" w:hAnsi="Times New Roman" w:cs="Times New Roman"/>
          <w:color w:val="000000"/>
          <w:sz w:val="27"/>
          <w:szCs w:val="27"/>
          <w:lang w:eastAsia="uk-UA"/>
        </w:rPr>
        <w:t xml:space="preserve"> </w:t>
      </w:r>
      <w:r w:rsidR="00A34852" w:rsidRPr="00D4103B">
        <w:rPr>
          <w:rFonts w:ascii="Times New Roman" w:hAnsi="Times New Roman" w:cs="Times New Roman"/>
          <w:color w:val="000000"/>
          <w:sz w:val="27"/>
          <w:szCs w:val="27"/>
          <w:lang w:eastAsia="uk-UA"/>
        </w:rPr>
        <w:t>судах.</w:t>
      </w:r>
    </w:p>
    <w:p w14:paraId="3CA85E2F" w14:textId="0A1380DA" w:rsidR="00A34852" w:rsidRPr="00D4103B"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 xml:space="preserve">У грудні 2023 року </w:t>
      </w:r>
      <w:r w:rsidR="002A1B78" w:rsidRPr="00D4103B">
        <w:rPr>
          <w:rFonts w:ascii="Times New Roman" w:hAnsi="Times New Roman" w:cs="Times New Roman"/>
          <w:color w:val="000000"/>
          <w:sz w:val="27"/>
          <w:szCs w:val="27"/>
          <w:lang w:eastAsia="uk-UA"/>
        </w:rPr>
        <w:t xml:space="preserve">Любчик Олександр В’ячеславович </w:t>
      </w:r>
      <w:r w:rsidRPr="00D4103B">
        <w:rPr>
          <w:rFonts w:ascii="Times New Roman" w:hAnsi="Times New Roman" w:cs="Times New Roman"/>
          <w:color w:val="000000"/>
          <w:sz w:val="27"/>
          <w:szCs w:val="27"/>
          <w:lang w:eastAsia="uk-UA"/>
        </w:rPr>
        <w:t>звернувся до Комісії із заявою про допуск до участі в конкурсі на зайняття вакантної посади судді в апеляційному загальному суді, оголошеному рішен</w:t>
      </w:r>
      <w:r w:rsidR="00462F3B" w:rsidRPr="00D4103B">
        <w:rPr>
          <w:rFonts w:ascii="Times New Roman" w:hAnsi="Times New Roman" w:cs="Times New Roman"/>
          <w:color w:val="000000"/>
          <w:sz w:val="27"/>
          <w:szCs w:val="27"/>
          <w:lang w:eastAsia="uk-UA"/>
        </w:rPr>
        <w:t>ням Комісії від 14 вересня 2023 </w:t>
      </w:r>
      <w:r w:rsidRPr="00D4103B">
        <w:rPr>
          <w:rFonts w:ascii="Times New Roman" w:hAnsi="Times New Roman" w:cs="Times New Roman"/>
          <w:color w:val="000000"/>
          <w:sz w:val="27"/>
          <w:szCs w:val="27"/>
          <w:lang w:eastAsia="uk-UA"/>
        </w:rPr>
        <w:t xml:space="preserve">року, як особа, яка відповідає вимогам пункту </w:t>
      </w:r>
      <w:r w:rsidR="00867C06" w:rsidRPr="00D4103B">
        <w:rPr>
          <w:rFonts w:ascii="Times New Roman" w:hAnsi="Times New Roman" w:cs="Times New Roman"/>
          <w:color w:val="000000"/>
          <w:sz w:val="27"/>
          <w:szCs w:val="27"/>
          <w:lang w:eastAsia="uk-UA"/>
        </w:rPr>
        <w:t>1</w:t>
      </w:r>
      <w:r w:rsidRPr="00D4103B">
        <w:rPr>
          <w:rFonts w:ascii="Times New Roman" w:hAnsi="Times New Roman" w:cs="Times New Roman"/>
          <w:color w:val="000000"/>
          <w:sz w:val="27"/>
          <w:szCs w:val="27"/>
          <w:lang w:eastAsia="uk-UA"/>
        </w:rPr>
        <w:t xml:space="preserve">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4F6065F1" w14:textId="574D02E6" w:rsidR="00A34852" w:rsidRPr="00D4103B"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lastRenderedPageBreak/>
        <w:t xml:space="preserve">Рішенням Комісії від 04 березня 2024 року </w:t>
      </w:r>
      <w:r w:rsidR="002A1B78" w:rsidRPr="00D4103B">
        <w:rPr>
          <w:rFonts w:ascii="Times New Roman" w:hAnsi="Times New Roman" w:cs="Times New Roman"/>
          <w:color w:val="000000"/>
          <w:sz w:val="27"/>
          <w:szCs w:val="27"/>
          <w:lang w:eastAsia="uk-UA"/>
        </w:rPr>
        <w:t xml:space="preserve">№ 48/ас-24 Любчика О.В. </w:t>
      </w:r>
      <w:r w:rsidRPr="00D4103B">
        <w:rPr>
          <w:rFonts w:ascii="Times New Roman" w:hAnsi="Times New Roman" w:cs="Times New Roman"/>
          <w:color w:val="000000"/>
          <w:sz w:val="27"/>
          <w:szCs w:val="27"/>
          <w:lang w:eastAsia="uk-UA"/>
        </w:rPr>
        <w:t>допущено до проходження кваліфікаційного оцінювання та участі в конкурсі на зайняття 550 вакантних посад суддів в апеляційних судах.</w:t>
      </w:r>
    </w:p>
    <w:p w14:paraId="3FF4EE99" w14:textId="77777777" w:rsidR="00A34852" w:rsidRPr="00D4103B"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Рішенням Комісії від 17 квітня 2025 року № 89/зп-25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14:paraId="141D17A7" w14:textId="6F83B9F8" w:rsidR="00546BBC" w:rsidRPr="00D4103B" w:rsidRDefault="002A1B78"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Любчик О.В.</w:t>
      </w:r>
      <w:r w:rsidR="002701D5" w:rsidRPr="00D4103B">
        <w:rPr>
          <w:rFonts w:ascii="Times New Roman" w:hAnsi="Times New Roman" w:cs="Times New Roman"/>
          <w:color w:val="000000"/>
          <w:sz w:val="27"/>
          <w:szCs w:val="27"/>
          <w:lang w:eastAsia="uk-UA"/>
        </w:rPr>
        <w:t xml:space="preserve"> </w:t>
      </w:r>
      <w:r w:rsidR="00A34852" w:rsidRPr="00D4103B">
        <w:rPr>
          <w:rFonts w:ascii="Times New Roman" w:hAnsi="Times New Roman" w:cs="Times New Roman"/>
          <w:color w:val="000000"/>
          <w:sz w:val="27"/>
          <w:szCs w:val="27"/>
          <w:lang w:eastAsia="uk-UA"/>
        </w:rPr>
        <w:t xml:space="preserve">отримав </w:t>
      </w:r>
      <w:r w:rsidR="00430CD8" w:rsidRPr="00D4103B">
        <w:rPr>
          <w:rFonts w:ascii="Times New Roman" w:eastAsia="Times New Roman" w:hAnsi="Times New Roman" w:cs="Times New Roman"/>
          <w:color w:val="000000"/>
          <w:sz w:val="27"/>
          <w:szCs w:val="27"/>
          <w:lang w:eastAsia="uk-UA"/>
        </w:rPr>
        <w:t>такі результати першого етапу «Скл</w:t>
      </w:r>
      <w:r w:rsidR="00546BBC" w:rsidRPr="00D4103B">
        <w:rPr>
          <w:rFonts w:ascii="Times New Roman" w:eastAsia="Times New Roman" w:hAnsi="Times New Roman" w:cs="Times New Roman"/>
          <w:color w:val="000000"/>
          <w:sz w:val="27"/>
          <w:szCs w:val="27"/>
          <w:lang w:eastAsia="uk-UA"/>
        </w:rPr>
        <w:t xml:space="preserve">адання кваліфікаційного іспиту» </w:t>
      </w:r>
      <w:r w:rsidR="00546BBC" w:rsidRPr="00D4103B">
        <w:rPr>
          <w:rFonts w:ascii="Times New Roman" w:hAnsi="Times New Roman" w:cs="Times New Roman"/>
          <w:color w:val="000000"/>
          <w:sz w:val="27"/>
          <w:szCs w:val="27"/>
          <w:lang w:eastAsia="uk-UA"/>
        </w:rPr>
        <w:t xml:space="preserve">кваліфікаційного оцінювання кандидатів на посади суддів апеляційних </w:t>
      </w:r>
      <w:r w:rsidR="00675CF2" w:rsidRPr="00D4103B">
        <w:rPr>
          <w:rFonts w:ascii="Times New Roman" w:hAnsi="Times New Roman" w:cs="Times New Roman"/>
          <w:color w:val="000000"/>
          <w:sz w:val="27"/>
          <w:szCs w:val="27"/>
          <w:lang w:eastAsia="uk-UA"/>
        </w:rPr>
        <w:t>загальних</w:t>
      </w:r>
      <w:r w:rsidR="00546BBC" w:rsidRPr="00D4103B">
        <w:rPr>
          <w:rFonts w:ascii="Times New Roman" w:hAnsi="Times New Roman" w:cs="Times New Roman"/>
          <w:color w:val="000000"/>
          <w:sz w:val="27"/>
          <w:szCs w:val="27"/>
          <w:lang w:eastAsia="uk-UA"/>
        </w:rPr>
        <w:t xml:space="preserve"> судів у межах конкурсу: 1) когнітивні здібності – </w:t>
      </w:r>
      <w:r w:rsidR="002701D5" w:rsidRPr="00D4103B">
        <w:rPr>
          <w:rFonts w:ascii="Times New Roman" w:hAnsi="Times New Roman" w:cs="Times New Roman"/>
          <w:color w:val="000000"/>
          <w:sz w:val="27"/>
          <w:szCs w:val="27"/>
          <w:lang w:eastAsia="uk-UA"/>
        </w:rPr>
        <w:t>4</w:t>
      </w:r>
      <w:r w:rsidRPr="00D4103B">
        <w:rPr>
          <w:rFonts w:ascii="Times New Roman" w:hAnsi="Times New Roman" w:cs="Times New Roman"/>
          <w:color w:val="000000"/>
          <w:sz w:val="27"/>
          <w:szCs w:val="27"/>
          <w:lang w:eastAsia="uk-UA"/>
        </w:rPr>
        <w:t>4,30</w:t>
      </w:r>
      <w:r w:rsidR="00854E29" w:rsidRPr="00D4103B">
        <w:rPr>
          <w:rFonts w:ascii="Times New Roman" w:hAnsi="Times New Roman" w:cs="Times New Roman"/>
          <w:color w:val="000000"/>
          <w:sz w:val="27"/>
          <w:szCs w:val="27"/>
          <w:lang w:eastAsia="uk-UA"/>
        </w:rPr>
        <w:t xml:space="preserve"> </w:t>
      </w:r>
      <w:proofErr w:type="spellStart"/>
      <w:r w:rsidR="00546BBC" w:rsidRPr="00D4103B">
        <w:rPr>
          <w:rFonts w:ascii="Times New Roman" w:hAnsi="Times New Roman" w:cs="Times New Roman"/>
          <w:color w:val="000000"/>
          <w:sz w:val="27"/>
          <w:szCs w:val="27"/>
          <w:lang w:eastAsia="uk-UA"/>
        </w:rPr>
        <w:t>бала</w:t>
      </w:r>
      <w:proofErr w:type="spellEnd"/>
      <w:r w:rsidR="00546BBC" w:rsidRPr="00D4103B">
        <w:rPr>
          <w:rFonts w:ascii="Times New Roman" w:hAnsi="Times New Roman" w:cs="Times New Roman"/>
          <w:color w:val="000000"/>
          <w:sz w:val="27"/>
          <w:szCs w:val="27"/>
          <w:lang w:eastAsia="uk-UA"/>
        </w:rPr>
        <w:t>; 2) знання у сфері права та зі спеціалізації суду</w:t>
      </w:r>
      <w:r w:rsidR="0000373D" w:rsidRPr="00D4103B">
        <w:rPr>
          <w:rFonts w:ascii="Times New Roman" w:hAnsi="Times New Roman" w:cs="Times New Roman"/>
          <w:color w:val="000000"/>
          <w:sz w:val="27"/>
          <w:szCs w:val="27"/>
          <w:lang w:eastAsia="uk-UA"/>
        </w:rPr>
        <w:t xml:space="preserve"> –</w:t>
      </w:r>
      <w:r w:rsidR="00546BBC" w:rsidRPr="00D4103B">
        <w:rPr>
          <w:rFonts w:ascii="Times New Roman" w:hAnsi="Times New Roman" w:cs="Times New Roman"/>
          <w:color w:val="000000"/>
          <w:sz w:val="27"/>
          <w:szCs w:val="27"/>
          <w:lang w:eastAsia="uk-UA"/>
        </w:rPr>
        <w:t xml:space="preserve"> 1</w:t>
      </w:r>
      <w:r w:rsidR="002701D5" w:rsidRPr="00D4103B">
        <w:rPr>
          <w:rFonts w:ascii="Times New Roman" w:hAnsi="Times New Roman" w:cs="Times New Roman"/>
          <w:color w:val="000000"/>
          <w:sz w:val="27"/>
          <w:szCs w:val="27"/>
          <w:lang w:eastAsia="uk-UA"/>
        </w:rPr>
        <w:t>4</w:t>
      </w:r>
      <w:r w:rsidRPr="00D4103B">
        <w:rPr>
          <w:rFonts w:ascii="Times New Roman" w:hAnsi="Times New Roman" w:cs="Times New Roman"/>
          <w:color w:val="000000"/>
          <w:sz w:val="27"/>
          <w:szCs w:val="27"/>
          <w:lang w:eastAsia="uk-UA"/>
        </w:rPr>
        <w:t>3</w:t>
      </w:r>
      <w:r w:rsidR="00546BBC" w:rsidRPr="00D4103B">
        <w:rPr>
          <w:rFonts w:ascii="Times New Roman" w:hAnsi="Times New Roman" w:cs="Times New Roman"/>
          <w:color w:val="000000"/>
          <w:sz w:val="27"/>
          <w:szCs w:val="27"/>
          <w:lang w:eastAsia="uk-UA"/>
        </w:rPr>
        <w:t xml:space="preserve"> бал</w:t>
      </w:r>
      <w:r w:rsidR="003B1991" w:rsidRPr="00D4103B">
        <w:rPr>
          <w:rFonts w:ascii="Times New Roman" w:hAnsi="Times New Roman" w:cs="Times New Roman"/>
          <w:color w:val="000000"/>
          <w:sz w:val="27"/>
          <w:szCs w:val="27"/>
          <w:lang w:eastAsia="uk-UA"/>
        </w:rPr>
        <w:t>и</w:t>
      </w:r>
      <w:r w:rsidR="00546BBC" w:rsidRPr="00D4103B">
        <w:rPr>
          <w:rFonts w:ascii="Times New Roman" w:hAnsi="Times New Roman" w:cs="Times New Roman"/>
          <w:color w:val="000000"/>
          <w:sz w:val="27"/>
          <w:szCs w:val="27"/>
          <w:lang w:eastAsia="uk-UA"/>
        </w:rPr>
        <w:t xml:space="preserve">; 3) здатність практичного застосування знань у сфері права у суді відповідного рівня та спеціалізації </w:t>
      </w:r>
      <w:r w:rsidR="0000373D" w:rsidRPr="00D4103B">
        <w:rPr>
          <w:rFonts w:ascii="Times New Roman" w:hAnsi="Times New Roman" w:cs="Times New Roman"/>
          <w:color w:val="000000"/>
          <w:sz w:val="27"/>
          <w:szCs w:val="27"/>
          <w:lang w:eastAsia="uk-UA"/>
        </w:rPr>
        <w:t xml:space="preserve">– </w:t>
      </w:r>
      <w:r w:rsidR="00546BBC" w:rsidRPr="00D4103B">
        <w:rPr>
          <w:rFonts w:ascii="Times New Roman" w:hAnsi="Times New Roman" w:cs="Times New Roman"/>
          <w:color w:val="000000"/>
          <w:sz w:val="27"/>
          <w:szCs w:val="27"/>
          <w:lang w:eastAsia="uk-UA"/>
        </w:rPr>
        <w:t>1</w:t>
      </w:r>
      <w:r w:rsidR="00F60C0E" w:rsidRPr="00D4103B">
        <w:rPr>
          <w:rFonts w:ascii="Times New Roman" w:hAnsi="Times New Roman" w:cs="Times New Roman"/>
          <w:color w:val="000000"/>
          <w:sz w:val="27"/>
          <w:szCs w:val="27"/>
          <w:lang w:eastAsia="uk-UA"/>
        </w:rPr>
        <w:t>2</w:t>
      </w:r>
      <w:r w:rsidRPr="00D4103B">
        <w:rPr>
          <w:rFonts w:ascii="Times New Roman" w:hAnsi="Times New Roman" w:cs="Times New Roman"/>
          <w:color w:val="000000"/>
          <w:sz w:val="27"/>
          <w:szCs w:val="27"/>
          <w:lang w:eastAsia="uk-UA"/>
        </w:rPr>
        <w:t>9</w:t>
      </w:r>
      <w:r w:rsidR="00462F3B" w:rsidRPr="00D4103B">
        <w:rPr>
          <w:rFonts w:ascii="Times New Roman" w:hAnsi="Times New Roman" w:cs="Times New Roman"/>
          <w:color w:val="000000"/>
          <w:sz w:val="27"/>
          <w:szCs w:val="27"/>
          <w:lang w:eastAsia="uk-UA"/>
        </w:rPr>
        <w:t> </w:t>
      </w:r>
      <w:r w:rsidR="00F60C0E" w:rsidRPr="00D4103B">
        <w:rPr>
          <w:rFonts w:ascii="Times New Roman" w:hAnsi="Times New Roman" w:cs="Times New Roman"/>
          <w:color w:val="000000"/>
          <w:sz w:val="27"/>
          <w:szCs w:val="27"/>
          <w:lang w:eastAsia="uk-UA"/>
        </w:rPr>
        <w:t>бал</w:t>
      </w:r>
      <w:r w:rsidRPr="00D4103B">
        <w:rPr>
          <w:rFonts w:ascii="Times New Roman" w:hAnsi="Times New Roman" w:cs="Times New Roman"/>
          <w:color w:val="000000"/>
          <w:sz w:val="27"/>
          <w:szCs w:val="27"/>
          <w:lang w:eastAsia="uk-UA"/>
        </w:rPr>
        <w:t>ів</w:t>
      </w:r>
      <w:r w:rsidR="00546BBC" w:rsidRPr="00D4103B">
        <w:rPr>
          <w:rFonts w:ascii="Times New Roman" w:hAnsi="Times New Roman" w:cs="Times New Roman"/>
          <w:color w:val="000000"/>
          <w:sz w:val="27"/>
          <w:szCs w:val="27"/>
          <w:lang w:eastAsia="uk-UA"/>
        </w:rPr>
        <w:t>; 4) знання історії української державності</w:t>
      </w:r>
      <w:r w:rsidR="0000373D" w:rsidRPr="00D4103B">
        <w:rPr>
          <w:rFonts w:ascii="Times New Roman" w:hAnsi="Times New Roman" w:cs="Times New Roman"/>
          <w:color w:val="000000"/>
          <w:sz w:val="27"/>
          <w:szCs w:val="27"/>
          <w:lang w:eastAsia="uk-UA"/>
        </w:rPr>
        <w:t xml:space="preserve"> –</w:t>
      </w:r>
      <w:r w:rsidR="00546BBC" w:rsidRPr="00D4103B">
        <w:rPr>
          <w:rFonts w:ascii="Times New Roman" w:hAnsi="Times New Roman" w:cs="Times New Roman"/>
          <w:color w:val="000000"/>
          <w:sz w:val="27"/>
          <w:szCs w:val="27"/>
          <w:lang w:eastAsia="uk-UA"/>
        </w:rPr>
        <w:t xml:space="preserve"> 40 балів.</w:t>
      </w:r>
      <w:r w:rsidR="008C2A8A" w:rsidRPr="00D4103B">
        <w:rPr>
          <w:rFonts w:ascii="Times New Roman" w:hAnsi="Times New Roman" w:cs="Times New Roman"/>
          <w:color w:val="000000"/>
          <w:sz w:val="27"/>
          <w:szCs w:val="27"/>
          <w:lang w:eastAsia="uk-UA"/>
        </w:rPr>
        <w:t xml:space="preserve"> </w:t>
      </w:r>
      <w:r w:rsidR="00546BBC" w:rsidRPr="00D4103B">
        <w:rPr>
          <w:rFonts w:ascii="Times New Roman" w:hAnsi="Times New Roman" w:cs="Times New Roman"/>
          <w:color w:val="000000"/>
          <w:sz w:val="27"/>
          <w:szCs w:val="27"/>
          <w:lang w:eastAsia="uk-UA"/>
        </w:rPr>
        <w:t xml:space="preserve">Загальний результат кандидата за критерієм професійної компетентності </w:t>
      </w:r>
      <w:r w:rsidR="0000373D" w:rsidRPr="00D4103B">
        <w:rPr>
          <w:rFonts w:ascii="Times New Roman" w:hAnsi="Times New Roman" w:cs="Times New Roman"/>
          <w:color w:val="000000"/>
          <w:sz w:val="27"/>
          <w:szCs w:val="27"/>
          <w:lang w:eastAsia="uk-UA"/>
        </w:rPr>
        <w:t xml:space="preserve">– </w:t>
      </w:r>
      <w:r w:rsidRPr="00D4103B">
        <w:rPr>
          <w:rFonts w:ascii="Times New Roman" w:hAnsi="Times New Roman" w:cs="Times New Roman"/>
          <w:color w:val="000000"/>
          <w:sz w:val="27"/>
          <w:szCs w:val="27"/>
          <w:lang w:eastAsia="uk-UA"/>
        </w:rPr>
        <w:t>356,30 </w:t>
      </w:r>
      <w:proofErr w:type="spellStart"/>
      <w:r w:rsidR="00546BBC" w:rsidRPr="00D4103B">
        <w:rPr>
          <w:rFonts w:ascii="Times New Roman" w:hAnsi="Times New Roman" w:cs="Times New Roman"/>
          <w:color w:val="000000"/>
          <w:sz w:val="27"/>
          <w:szCs w:val="27"/>
          <w:lang w:eastAsia="uk-UA"/>
        </w:rPr>
        <w:t>бал</w:t>
      </w:r>
      <w:r w:rsidRPr="00D4103B">
        <w:rPr>
          <w:rFonts w:ascii="Times New Roman" w:hAnsi="Times New Roman" w:cs="Times New Roman"/>
          <w:color w:val="000000"/>
          <w:sz w:val="27"/>
          <w:szCs w:val="27"/>
          <w:lang w:eastAsia="uk-UA"/>
        </w:rPr>
        <w:t>а</w:t>
      </w:r>
      <w:proofErr w:type="spellEnd"/>
      <w:r w:rsidR="00546BBC" w:rsidRPr="00D4103B">
        <w:rPr>
          <w:rFonts w:ascii="Times New Roman" w:hAnsi="Times New Roman" w:cs="Times New Roman"/>
          <w:color w:val="000000"/>
          <w:sz w:val="27"/>
          <w:szCs w:val="27"/>
          <w:lang w:eastAsia="uk-UA"/>
        </w:rPr>
        <w:t xml:space="preserve">. </w:t>
      </w:r>
    </w:p>
    <w:p w14:paraId="60F21800" w14:textId="0F02F2B4" w:rsidR="00A34852" w:rsidRPr="00D4103B" w:rsidRDefault="00A34852"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w:t>
      </w:r>
      <w:r w:rsidRPr="00D4103B">
        <w:rPr>
          <w:rFonts w:ascii="Times New Roman" w:hAnsi="Times New Roman" w:cs="Times New Roman"/>
          <w:color w:val="000000"/>
          <w:spacing w:val="6"/>
          <w:sz w:val="27"/>
          <w:szCs w:val="27"/>
          <w:lang w:eastAsia="uk-UA"/>
        </w:rPr>
        <w:t>межах конкурсу, оголошеного рішен</w:t>
      </w:r>
      <w:r w:rsidR="00A06AB1" w:rsidRPr="00D4103B">
        <w:rPr>
          <w:rFonts w:ascii="Times New Roman" w:hAnsi="Times New Roman" w:cs="Times New Roman"/>
          <w:color w:val="000000"/>
          <w:spacing w:val="6"/>
          <w:sz w:val="27"/>
          <w:szCs w:val="27"/>
          <w:lang w:eastAsia="uk-UA"/>
        </w:rPr>
        <w:t>ням Комісії від 14 вересня 2023 </w:t>
      </w:r>
      <w:r w:rsidRPr="00D4103B">
        <w:rPr>
          <w:rFonts w:ascii="Times New Roman" w:hAnsi="Times New Roman" w:cs="Times New Roman"/>
          <w:color w:val="000000"/>
          <w:spacing w:val="6"/>
          <w:sz w:val="27"/>
          <w:szCs w:val="27"/>
          <w:lang w:eastAsia="uk-UA"/>
        </w:rPr>
        <w:t>року</w:t>
      </w:r>
      <w:r w:rsidRPr="00D4103B">
        <w:rPr>
          <w:rFonts w:ascii="Times New Roman" w:hAnsi="Times New Roman" w:cs="Times New Roman"/>
          <w:color w:val="000000"/>
          <w:sz w:val="27"/>
          <w:szCs w:val="27"/>
          <w:lang w:eastAsia="uk-UA"/>
        </w:rPr>
        <w:t xml:space="preserve"> №</w:t>
      </w:r>
      <w:r w:rsidR="00D4103B" w:rsidRPr="00D4103B">
        <w:rPr>
          <w:rFonts w:ascii="Times New Roman" w:hAnsi="Times New Roman" w:cs="Times New Roman"/>
          <w:sz w:val="27"/>
          <w:szCs w:val="27"/>
        </w:rPr>
        <w:t> </w:t>
      </w:r>
      <w:r w:rsidRPr="00D4103B">
        <w:rPr>
          <w:rFonts w:ascii="Times New Roman" w:hAnsi="Times New Roman" w:cs="Times New Roman"/>
          <w:color w:val="000000"/>
          <w:sz w:val="27"/>
          <w:szCs w:val="27"/>
          <w:lang w:eastAsia="uk-UA"/>
        </w:rPr>
        <w:t xml:space="preserve">94/зп-23 (зі змінами), допущено 706 кандидатів на посади суддів апеляційних загальних судів, які успішно склали кваліфікаційний іспит, зокрема </w:t>
      </w:r>
      <w:r w:rsidR="002A1B78" w:rsidRPr="00D4103B">
        <w:rPr>
          <w:rFonts w:ascii="Times New Roman" w:hAnsi="Times New Roman" w:cs="Times New Roman"/>
          <w:color w:val="000000"/>
          <w:sz w:val="27"/>
          <w:szCs w:val="27"/>
          <w:lang w:eastAsia="uk-UA"/>
        </w:rPr>
        <w:t>Любчика О.В.</w:t>
      </w:r>
    </w:p>
    <w:p w14:paraId="229FE072" w14:textId="77777777" w:rsidR="00A34852" w:rsidRPr="00D4103B" w:rsidRDefault="00A34852" w:rsidP="00462F3B">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D4103B">
        <w:rPr>
          <w:rFonts w:ascii="Times New Roman" w:eastAsia="Times New Roman" w:hAnsi="Times New Roman" w:cs="Times New Roman"/>
          <w:color w:val="000000"/>
          <w:sz w:val="27"/>
          <w:szCs w:val="27"/>
          <w:lang w:eastAsia="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1.</w:t>
      </w:r>
    </w:p>
    <w:p w14:paraId="26E2DB09" w14:textId="77777777" w:rsidR="002A1B78" w:rsidRPr="00D4103B" w:rsidRDefault="002A1B78" w:rsidP="00462F3B">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D4103B">
        <w:rPr>
          <w:rFonts w:ascii="Times New Roman" w:eastAsia="Times New Roman" w:hAnsi="Times New Roman" w:cs="Times New Roman"/>
          <w:color w:val="000000"/>
          <w:sz w:val="27"/>
          <w:szCs w:val="27"/>
          <w:lang w:eastAsia="uk-UA"/>
        </w:rPr>
        <w:t>До Комісії 14 жовтня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від 14 жовтня 2025 року.</w:t>
      </w:r>
    </w:p>
    <w:p w14:paraId="3F2E9B3F" w14:textId="77777777" w:rsidR="00B72C84" w:rsidRPr="00D4103B" w:rsidRDefault="00B72C84" w:rsidP="00462F3B">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D4103B">
        <w:rPr>
          <w:rFonts w:ascii="Times New Roman" w:eastAsia="Times New Roman" w:hAnsi="Times New Roman" w:cs="Times New Roman"/>
          <w:color w:val="000000"/>
          <w:sz w:val="27"/>
          <w:szCs w:val="27"/>
          <w:lang w:eastAsia="uk-UA"/>
        </w:rPr>
        <w:t>Членом Комісії – доповідачем (лист від 14 жовтня 2025 року № 32 дпс-774/24) надіслано зазначений висновок кандидату та запропоновано надати пояснення, документи чи іншу інформацію, яка доповнює, спростовує або уточнює обставини, викладені у висновку ГРД.</w:t>
      </w:r>
    </w:p>
    <w:p w14:paraId="149F03D8" w14:textId="59C26979" w:rsidR="00B72C84" w:rsidRPr="00D4103B" w:rsidRDefault="00B72C84" w:rsidP="00462F3B">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D4103B">
        <w:rPr>
          <w:rFonts w:ascii="Times New Roman" w:eastAsia="Times New Roman" w:hAnsi="Times New Roman" w:cs="Times New Roman"/>
          <w:color w:val="000000"/>
          <w:sz w:val="27"/>
          <w:szCs w:val="27"/>
          <w:lang w:eastAsia="uk-UA"/>
        </w:rPr>
        <w:t>До Комісії 15 жовтня 2025 року надійшли пояснення Любчика О.В. щодо обст</w:t>
      </w:r>
      <w:r w:rsidR="00477924" w:rsidRPr="00D4103B">
        <w:rPr>
          <w:rFonts w:ascii="Times New Roman" w:eastAsia="Times New Roman" w:hAnsi="Times New Roman" w:cs="Times New Roman"/>
          <w:color w:val="000000"/>
          <w:sz w:val="27"/>
          <w:szCs w:val="27"/>
          <w:lang w:eastAsia="uk-UA"/>
        </w:rPr>
        <w:t xml:space="preserve">авин, викладених у висновку ГРД, </w:t>
      </w:r>
      <w:r w:rsidRPr="00D4103B">
        <w:rPr>
          <w:rFonts w:ascii="Times New Roman" w:eastAsia="Times New Roman" w:hAnsi="Times New Roman" w:cs="Times New Roman"/>
          <w:color w:val="000000"/>
          <w:sz w:val="27"/>
          <w:szCs w:val="27"/>
          <w:lang w:eastAsia="uk-UA"/>
        </w:rPr>
        <w:t>та копії відповідних документів.</w:t>
      </w:r>
    </w:p>
    <w:p w14:paraId="2398CF9F" w14:textId="756AB7A8" w:rsidR="00DA046A" w:rsidRPr="00D4103B" w:rsidRDefault="008075B0" w:rsidP="00462F3B">
      <w:pPr>
        <w:shd w:val="clear" w:color="auto" w:fill="FFFFFF"/>
        <w:tabs>
          <w:tab w:val="left" w:pos="567"/>
        </w:tabs>
        <w:spacing w:after="0" w:line="240" w:lineRule="auto"/>
        <w:ind w:firstLine="709"/>
        <w:jc w:val="both"/>
        <w:rPr>
          <w:rFonts w:ascii="Times New Roman" w:eastAsia="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 xml:space="preserve">Комісією у складі </w:t>
      </w:r>
      <w:r w:rsidR="00A34852" w:rsidRPr="00D4103B">
        <w:rPr>
          <w:rFonts w:ascii="Times New Roman" w:hAnsi="Times New Roman" w:cs="Times New Roman"/>
          <w:color w:val="000000"/>
          <w:sz w:val="27"/>
          <w:szCs w:val="27"/>
          <w:lang w:eastAsia="uk-UA"/>
        </w:rPr>
        <w:t>колегії</w:t>
      </w:r>
      <w:r w:rsidRPr="00D4103B">
        <w:rPr>
          <w:rFonts w:ascii="Times New Roman" w:hAnsi="Times New Roman" w:cs="Times New Roman"/>
          <w:color w:val="000000"/>
          <w:sz w:val="27"/>
          <w:szCs w:val="27"/>
          <w:lang w:eastAsia="uk-UA"/>
        </w:rPr>
        <w:t xml:space="preserve"> </w:t>
      </w:r>
      <w:r w:rsidR="00B72C84" w:rsidRPr="00D4103B">
        <w:rPr>
          <w:rFonts w:ascii="Times New Roman" w:eastAsia="Times New Roman" w:hAnsi="Times New Roman" w:cs="Times New Roman"/>
          <w:color w:val="000000"/>
          <w:sz w:val="27"/>
          <w:szCs w:val="27"/>
          <w:lang w:eastAsia="uk-UA"/>
        </w:rPr>
        <w:t>16</w:t>
      </w:r>
      <w:r w:rsidR="00A34852" w:rsidRPr="00D4103B">
        <w:rPr>
          <w:rFonts w:ascii="Times New Roman" w:eastAsia="Times New Roman" w:hAnsi="Times New Roman" w:cs="Times New Roman"/>
          <w:color w:val="000000"/>
          <w:sz w:val="27"/>
          <w:szCs w:val="27"/>
          <w:lang w:eastAsia="uk-UA"/>
        </w:rPr>
        <w:t xml:space="preserve"> </w:t>
      </w:r>
      <w:r w:rsidR="002701D5" w:rsidRPr="00D4103B">
        <w:rPr>
          <w:rFonts w:ascii="Times New Roman" w:eastAsia="Times New Roman" w:hAnsi="Times New Roman" w:cs="Times New Roman"/>
          <w:color w:val="000000"/>
          <w:sz w:val="27"/>
          <w:szCs w:val="27"/>
          <w:lang w:eastAsia="uk-UA"/>
        </w:rPr>
        <w:t>жовтня</w:t>
      </w:r>
      <w:r w:rsidR="009341EF" w:rsidRPr="00D4103B">
        <w:rPr>
          <w:rFonts w:ascii="Times New Roman" w:eastAsia="Times New Roman" w:hAnsi="Times New Roman" w:cs="Times New Roman"/>
          <w:color w:val="000000"/>
          <w:sz w:val="27"/>
          <w:szCs w:val="27"/>
          <w:lang w:eastAsia="uk-UA"/>
        </w:rPr>
        <w:t xml:space="preserve"> 2025 року </w:t>
      </w:r>
      <w:r w:rsidRPr="00D4103B">
        <w:rPr>
          <w:rFonts w:ascii="Times New Roman" w:hAnsi="Times New Roman" w:cs="Times New Roman"/>
          <w:color w:val="000000"/>
          <w:sz w:val="27"/>
          <w:szCs w:val="27"/>
          <w:lang w:eastAsia="uk-UA"/>
        </w:rPr>
        <w:t xml:space="preserve">проведено </w:t>
      </w:r>
      <w:r w:rsidRPr="00D4103B">
        <w:rPr>
          <w:rFonts w:ascii="Times New Roman" w:eastAsia="Times New Roman" w:hAnsi="Times New Roman" w:cs="Times New Roman"/>
          <w:color w:val="000000"/>
          <w:sz w:val="27"/>
          <w:szCs w:val="27"/>
          <w:lang w:eastAsia="uk-UA"/>
        </w:rPr>
        <w:t>співбесіду з кандидатом</w:t>
      </w:r>
      <w:r w:rsidR="00610796" w:rsidRPr="00D4103B">
        <w:rPr>
          <w:rFonts w:ascii="Times New Roman" w:eastAsia="Times New Roman" w:hAnsi="Times New Roman" w:cs="Times New Roman"/>
          <w:color w:val="000000"/>
          <w:sz w:val="27"/>
          <w:szCs w:val="27"/>
          <w:lang w:eastAsia="uk-UA"/>
        </w:rPr>
        <w:t xml:space="preserve">, під час якої </w:t>
      </w:r>
      <w:r w:rsidR="00A34852" w:rsidRPr="00D4103B">
        <w:rPr>
          <w:rFonts w:ascii="Times New Roman" w:eastAsia="Times New Roman" w:hAnsi="Times New Roman" w:cs="Times New Roman"/>
          <w:sz w:val="27"/>
          <w:szCs w:val="27"/>
          <w:lang w:eastAsia="uk-UA"/>
        </w:rPr>
        <w:t xml:space="preserve">встановлено результати спеціальної перевірки, </w:t>
      </w:r>
      <w:r w:rsidR="00610796" w:rsidRPr="00D4103B">
        <w:rPr>
          <w:rFonts w:ascii="Times New Roman" w:hAnsi="Times New Roman" w:cs="Times New Roman"/>
          <w:color w:val="000000"/>
          <w:sz w:val="27"/>
          <w:szCs w:val="27"/>
          <w:lang w:eastAsia="uk-UA"/>
        </w:rPr>
        <w:t>обговорено</w:t>
      </w:r>
      <w:r w:rsidR="00C415AD" w:rsidRPr="00D4103B">
        <w:rPr>
          <w:rFonts w:ascii="Times New Roman" w:hAnsi="Times New Roman" w:cs="Times New Roman"/>
          <w:color w:val="000000"/>
          <w:sz w:val="27"/>
          <w:szCs w:val="27"/>
          <w:lang w:eastAsia="uk-UA"/>
        </w:rPr>
        <w:t xml:space="preserve"> результати дослідження досьє, </w:t>
      </w:r>
      <w:r w:rsidR="000716AC" w:rsidRPr="00D4103B">
        <w:rPr>
          <w:rFonts w:ascii="Times New Roman" w:hAnsi="Times New Roman" w:cs="Times New Roman"/>
          <w:color w:val="000000"/>
          <w:sz w:val="27"/>
          <w:szCs w:val="27"/>
          <w:lang w:eastAsia="uk-UA"/>
        </w:rPr>
        <w:t>відповідність кандидата показникам критеріїв особистої і соціальної компетентності, а також критеріїв доброчесності та професійної етики.</w:t>
      </w:r>
    </w:p>
    <w:p w14:paraId="3F2DA9F8" w14:textId="49FA3039" w:rsidR="00904A89" w:rsidRPr="00D4103B"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rPr>
      </w:pPr>
      <w:r w:rsidRPr="00D4103B">
        <w:rPr>
          <w:rFonts w:ascii="Times New Roman" w:hAnsi="Times New Roman" w:cs="Times New Roman"/>
          <w:color w:val="000000"/>
          <w:sz w:val="27"/>
          <w:szCs w:val="27"/>
        </w:rPr>
        <w:t xml:space="preserve">Рішенням Комісії у складі </w:t>
      </w:r>
      <w:r w:rsidR="00C415AD" w:rsidRPr="00D4103B">
        <w:rPr>
          <w:rFonts w:ascii="Times New Roman" w:hAnsi="Times New Roman" w:cs="Times New Roman"/>
          <w:color w:val="000000"/>
          <w:sz w:val="27"/>
          <w:szCs w:val="27"/>
        </w:rPr>
        <w:t>колегії</w:t>
      </w:r>
      <w:r w:rsidRPr="00D4103B">
        <w:rPr>
          <w:rFonts w:ascii="Times New Roman" w:hAnsi="Times New Roman" w:cs="Times New Roman"/>
          <w:color w:val="000000"/>
          <w:sz w:val="27"/>
          <w:szCs w:val="27"/>
        </w:rPr>
        <w:t xml:space="preserve"> </w:t>
      </w:r>
      <w:r w:rsidR="00854E29" w:rsidRPr="00D4103B">
        <w:rPr>
          <w:rFonts w:ascii="Times New Roman" w:hAnsi="Times New Roman" w:cs="Times New Roman"/>
          <w:color w:val="000000"/>
          <w:sz w:val="27"/>
          <w:szCs w:val="27"/>
        </w:rPr>
        <w:t xml:space="preserve">від </w:t>
      </w:r>
      <w:r w:rsidR="00B72C84" w:rsidRPr="00D4103B">
        <w:rPr>
          <w:rFonts w:ascii="Times New Roman" w:hAnsi="Times New Roman" w:cs="Times New Roman"/>
          <w:color w:val="000000"/>
          <w:sz w:val="27"/>
          <w:szCs w:val="27"/>
        </w:rPr>
        <w:t>16</w:t>
      </w:r>
      <w:r w:rsidR="009341EF" w:rsidRPr="00D4103B">
        <w:rPr>
          <w:rFonts w:ascii="Times New Roman" w:hAnsi="Times New Roman" w:cs="Times New Roman"/>
          <w:color w:val="000000"/>
          <w:sz w:val="27"/>
          <w:szCs w:val="27"/>
        </w:rPr>
        <w:t xml:space="preserve"> </w:t>
      </w:r>
      <w:r w:rsidR="00DA046A" w:rsidRPr="00D4103B">
        <w:rPr>
          <w:rFonts w:ascii="Times New Roman" w:hAnsi="Times New Roman" w:cs="Times New Roman"/>
          <w:color w:val="000000"/>
          <w:sz w:val="27"/>
          <w:szCs w:val="27"/>
        </w:rPr>
        <w:t>жовтн</w:t>
      </w:r>
      <w:r w:rsidR="00C415AD" w:rsidRPr="00D4103B">
        <w:rPr>
          <w:rFonts w:ascii="Times New Roman" w:hAnsi="Times New Roman" w:cs="Times New Roman"/>
          <w:color w:val="000000"/>
          <w:sz w:val="27"/>
          <w:szCs w:val="27"/>
        </w:rPr>
        <w:t>я</w:t>
      </w:r>
      <w:r w:rsidR="009341EF" w:rsidRPr="00D4103B">
        <w:rPr>
          <w:rFonts w:ascii="Times New Roman" w:hAnsi="Times New Roman" w:cs="Times New Roman"/>
          <w:color w:val="000000"/>
          <w:sz w:val="27"/>
          <w:szCs w:val="27"/>
        </w:rPr>
        <w:t xml:space="preserve"> 2025 року</w:t>
      </w:r>
      <w:r w:rsidR="00854E29" w:rsidRPr="00D4103B">
        <w:rPr>
          <w:rFonts w:ascii="Times New Roman" w:hAnsi="Times New Roman" w:cs="Times New Roman"/>
          <w:color w:val="000000"/>
          <w:sz w:val="27"/>
          <w:szCs w:val="27"/>
        </w:rPr>
        <w:t xml:space="preserve"> </w:t>
      </w:r>
      <w:r w:rsidRPr="00D4103B">
        <w:rPr>
          <w:rFonts w:ascii="Times New Roman" w:hAnsi="Times New Roman" w:cs="Times New Roman"/>
          <w:color w:val="000000"/>
          <w:sz w:val="27"/>
          <w:szCs w:val="27"/>
        </w:rPr>
        <w:t xml:space="preserve">№ </w:t>
      </w:r>
      <w:r w:rsidR="00B72C84" w:rsidRPr="00D4103B">
        <w:rPr>
          <w:rFonts w:ascii="Times New Roman" w:hAnsi="Times New Roman" w:cs="Times New Roman"/>
          <w:color w:val="000000"/>
          <w:sz w:val="27"/>
          <w:szCs w:val="27"/>
        </w:rPr>
        <w:t xml:space="preserve">493/ас-25 </w:t>
      </w:r>
      <w:r w:rsidRPr="00D4103B">
        <w:rPr>
          <w:rFonts w:ascii="Times New Roman" w:hAnsi="Times New Roman" w:cs="Times New Roman"/>
          <w:color w:val="000000"/>
          <w:sz w:val="27"/>
          <w:szCs w:val="27"/>
        </w:rPr>
        <w:t xml:space="preserve">визначено, що </w:t>
      </w:r>
      <w:r w:rsidR="00904A89" w:rsidRPr="00D4103B">
        <w:rPr>
          <w:rFonts w:ascii="Times New Roman" w:hAnsi="Times New Roman" w:cs="Times New Roman"/>
          <w:color w:val="000000"/>
          <w:sz w:val="27"/>
          <w:szCs w:val="27"/>
        </w:rPr>
        <w:t xml:space="preserve">за результатами кваліфікаційного оцінювання кандидат на посаду судді апеляційного </w:t>
      </w:r>
      <w:r w:rsidR="00C415AD" w:rsidRPr="00D4103B">
        <w:rPr>
          <w:rFonts w:ascii="Times New Roman" w:hAnsi="Times New Roman" w:cs="Times New Roman"/>
          <w:color w:val="000000"/>
          <w:sz w:val="27"/>
          <w:szCs w:val="27"/>
        </w:rPr>
        <w:t>загального</w:t>
      </w:r>
      <w:r w:rsidR="00904A89" w:rsidRPr="00D4103B">
        <w:rPr>
          <w:rFonts w:ascii="Times New Roman" w:hAnsi="Times New Roman" w:cs="Times New Roman"/>
          <w:color w:val="000000"/>
          <w:sz w:val="27"/>
          <w:szCs w:val="27"/>
        </w:rPr>
        <w:t xml:space="preserve"> суду</w:t>
      </w:r>
      <w:r w:rsidR="00C415AD" w:rsidRPr="00D4103B">
        <w:rPr>
          <w:rFonts w:ascii="Times New Roman" w:hAnsi="Times New Roman" w:cs="Times New Roman"/>
          <w:color w:val="000000"/>
          <w:sz w:val="27"/>
          <w:szCs w:val="27"/>
        </w:rPr>
        <w:t xml:space="preserve"> </w:t>
      </w:r>
      <w:r w:rsidR="00B72C84" w:rsidRPr="00D4103B">
        <w:rPr>
          <w:rFonts w:ascii="Times New Roman" w:hAnsi="Times New Roman" w:cs="Times New Roman"/>
          <w:color w:val="000000"/>
          <w:sz w:val="27"/>
          <w:szCs w:val="27"/>
        </w:rPr>
        <w:t>Любчик О.В</w:t>
      </w:r>
      <w:r w:rsidR="00DA046A" w:rsidRPr="00D4103B">
        <w:rPr>
          <w:rFonts w:ascii="Times New Roman" w:hAnsi="Times New Roman" w:cs="Times New Roman"/>
          <w:color w:val="000000"/>
          <w:sz w:val="27"/>
          <w:szCs w:val="27"/>
        </w:rPr>
        <w:t xml:space="preserve">. набрав </w:t>
      </w:r>
      <w:r w:rsidR="00B72C84" w:rsidRPr="00D4103B">
        <w:rPr>
          <w:rFonts w:ascii="Times New Roman" w:hAnsi="Times New Roman" w:cs="Times New Roman"/>
          <w:color w:val="000000"/>
          <w:sz w:val="27"/>
          <w:szCs w:val="27"/>
        </w:rPr>
        <w:t xml:space="preserve">723,96 </w:t>
      </w:r>
      <w:proofErr w:type="spellStart"/>
      <w:r w:rsidR="00DA046A" w:rsidRPr="00D4103B">
        <w:rPr>
          <w:rFonts w:ascii="Times New Roman" w:hAnsi="Times New Roman" w:cs="Times New Roman"/>
          <w:color w:val="000000"/>
          <w:sz w:val="27"/>
          <w:szCs w:val="27"/>
        </w:rPr>
        <w:t>бала</w:t>
      </w:r>
      <w:proofErr w:type="spellEnd"/>
      <w:r w:rsidR="00DA046A" w:rsidRPr="00D4103B">
        <w:rPr>
          <w:rFonts w:ascii="Times New Roman" w:hAnsi="Times New Roman" w:cs="Times New Roman"/>
          <w:color w:val="000000"/>
          <w:sz w:val="27"/>
          <w:szCs w:val="27"/>
        </w:rPr>
        <w:t>.</w:t>
      </w:r>
      <w:r w:rsidR="009E660E" w:rsidRPr="00D4103B">
        <w:rPr>
          <w:rFonts w:ascii="Times New Roman" w:hAnsi="Times New Roman" w:cs="Times New Roman"/>
          <w:color w:val="000000"/>
          <w:sz w:val="27"/>
          <w:szCs w:val="27"/>
        </w:rPr>
        <w:t xml:space="preserve"> П</w:t>
      </w:r>
      <w:r w:rsidR="00904A89" w:rsidRPr="00D4103B">
        <w:rPr>
          <w:rFonts w:ascii="Times New Roman" w:hAnsi="Times New Roman" w:cs="Times New Roman"/>
          <w:color w:val="000000"/>
          <w:sz w:val="27"/>
          <w:szCs w:val="27"/>
        </w:rPr>
        <w:t xml:space="preserve">итання про підтвердження здатності </w:t>
      </w:r>
      <w:r w:rsidR="00B72C84" w:rsidRPr="00D4103B">
        <w:rPr>
          <w:rFonts w:ascii="Times New Roman" w:hAnsi="Times New Roman" w:cs="Times New Roman"/>
          <w:color w:val="000000"/>
          <w:sz w:val="27"/>
          <w:szCs w:val="27"/>
        </w:rPr>
        <w:t xml:space="preserve">Любчика О.В. </w:t>
      </w:r>
      <w:r w:rsidR="00904A89" w:rsidRPr="00D4103B">
        <w:rPr>
          <w:rFonts w:ascii="Times New Roman" w:hAnsi="Times New Roman" w:cs="Times New Roman"/>
          <w:color w:val="000000"/>
          <w:sz w:val="27"/>
          <w:szCs w:val="27"/>
        </w:rPr>
        <w:t xml:space="preserve">здійснювати правосуддя в апеляційному </w:t>
      </w:r>
      <w:r w:rsidR="00C415AD" w:rsidRPr="00D4103B">
        <w:rPr>
          <w:rFonts w:ascii="Times New Roman" w:hAnsi="Times New Roman" w:cs="Times New Roman"/>
          <w:color w:val="000000"/>
          <w:sz w:val="27"/>
          <w:szCs w:val="27"/>
        </w:rPr>
        <w:lastRenderedPageBreak/>
        <w:t xml:space="preserve">загальному </w:t>
      </w:r>
      <w:r w:rsidR="00904A89" w:rsidRPr="00D4103B">
        <w:rPr>
          <w:rFonts w:ascii="Times New Roman" w:hAnsi="Times New Roman" w:cs="Times New Roman"/>
          <w:color w:val="000000"/>
          <w:sz w:val="27"/>
          <w:szCs w:val="27"/>
        </w:rPr>
        <w:t xml:space="preserve">суді </w:t>
      </w:r>
      <w:r w:rsidR="00A8136C" w:rsidRPr="00D4103B">
        <w:rPr>
          <w:rFonts w:ascii="Times New Roman" w:hAnsi="Times New Roman" w:cs="Times New Roman"/>
          <w:color w:val="000000"/>
          <w:sz w:val="27"/>
          <w:szCs w:val="27"/>
        </w:rPr>
        <w:t xml:space="preserve">вирішено </w:t>
      </w:r>
      <w:proofErr w:type="spellStart"/>
      <w:r w:rsidR="00904A89" w:rsidRPr="00D4103B">
        <w:rPr>
          <w:rFonts w:ascii="Times New Roman" w:hAnsi="Times New Roman" w:cs="Times New Roman"/>
          <w:color w:val="000000"/>
          <w:sz w:val="27"/>
          <w:szCs w:val="27"/>
        </w:rPr>
        <w:t>внести</w:t>
      </w:r>
      <w:proofErr w:type="spellEnd"/>
      <w:r w:rsidR="00904A89" w:rsidRPr="00D4103B">
        <w:rPr>
          <w:rFonts w:ascii="Times New Roman" w:hAnsi="Times New Roman" w:cs="Times New Roman"/>
          <w:color w:val="000000"/>
          <w:sz w:val="27"/>
          <w:szCs w:val="27"/>
        </w:rPr>
        <w:t xml:space="preserve"> на розгляд Вищої кваліфікаційної комісії суддів України у пленарному складі.</w:t>
      </w:r>
    </w:p>
    <w:p w14:paraId="704A2999" w14:textId="77777777" w:rsidR="00C90162" w:rsidRPr="00D4103B" w:rsidRDefault="00C90162" w:rsidP="00462F3B">
      <w:pPr>
        <w:spacing w:after="0" w:line="240" w:lineRule="auto"/>
        <w:ind w:firstLine="709"/>
        <w:jc w:val="both"/>
        <w:rPr>
          <w:rFonts w:ascii="Times New Roman" w:eastAsia="Times New Roman" w:hAnsi="Times New Roman" w:cs="Times New Roman"/>
          <w:b/>
          <w:bCs/>
          <w:sz w:val="27"/>
          <w:szCs w:val="27"/>
          <w:lang w:eastAsia="uk-UA"/>
        </w:rPr>
      </w:pPr>
    </w:p>
    <w:p w14:paraId="0666CAE5" w14:textId="77777777" w:rsidR="00C90162" w:rsidRPr="00D4103B" w:rsidRDefault="00C90162" w:rsidP="00462F3B">
      <w:pPr>
        <w:spacing w:after="0" w:line="240" w:lineRule="auto"/>
        <w:ind w:firstLine="709"/>
        <w:jc w:val="both"/>
        <w:rPr>
          <w:rFonts w:ascii="Times New Roman" w:eastAsia="Times New Roman" w:hAnsi="Times New Roman" w:cs="Times New Roman"/>
          <w:b/>
          <w:bCs/>
          <w:sz w:val="27"/>
          <w:szCs w:val="27"/>
          <w:lang w:eastAsia="uk-UA"/>
        </w:rPr>
      </w:pPr>
      <w:r w:rsidRPr="00D4103B">
        <w:rPr>
          <w:rFonts w:ascii="Times New Roman" w:eastAsia="Times New Roman" w:hAnsi="Times New Roman" w:cs="Times New Roman"/>
          <w:b/>
          <w:bCs/>
          <w:sz w:val="27"/>
          <w:szCs w:val="27"/>
          <w:lang w:eastAsia="uk-UA"/>
        </w:rPr>
        <w:t>Основні відомості про кандидата</w:t>
      </w:r>
    </w:p>
    <w:p w14:paraId="308268D7" w14:textId="77777777" w:rsidR="00C90162" w:rsidRPr="00D4103B" w:rsidRDefault="00C90162" w:rsidP="00462F3B">
      <w:pPr>
        <w:spacing w:after="0" w:line="240" w:lineRule="auto"/>
        <w:ind w:firstLine="709"/>
        <w:jc w:val="both"/>
        <w:rPr>
          <w:rFonts w:ascii="Times New Roman" w:eastAsia="Times New Roman" w:hAnsi="Times New Roman" w:cs="Times New Roman"/>
          <w:sz w:val="27"/>
          <w:szCs w:val="27"/>
          <w:lang w:eastAsia="uk-UA"/>
        </w:rPr>
      </w:pPr>
    </w:p>
    <w:p w14:paraId="3C56AC7C" w14:textId="70182254"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Любчик Олександр В’ячеславович, дата</w:t>
      </w:r>
      <w:r w:rsidR="00462F3B" w:rsidRPr="00D4103B">
        <w:rPr>
          <w:rFonts w:ascii="Times New Roman" w:eastAsia="Times New Roman" w:hAnsi="Times New Roman" w:cs="Times New Roman"/>
          <w:sz w:val="27"/>
          <w:szCs w:val="27"/>
          <w:lang w:eastAsia="uk-UA"/>
        </w:rPr>
        <w:t xml:space="preserve"> народження – </w:t>
      </w:r>
      <w:r w:rsidR="00DD33E9">
        <w:rPr>
          <w:rFonts w:ascii="Times New Roman" w:eastAsia="Times New Roman" w:hAnsi="Times New Roman" w:cs="Times New Roman"/>
          <w:sz w:val="27"/>
          <w:szCs w:val="27"/>
          <w:lang w:eastAsia="uk-UA"/>
        </w:rPr>
        <w:t>________</w:t>
      </w:r>
      <w:bookmarkStart w:id="0" w:name="_GoBack"/>
      <w:bookmarkEnd w:id="0"/>
      <w:r w:rsidR="00462F3B" w:rsidRPr="00D4103B">
        <w:rPr>
          <w:rFonts w:ascii="Times New Roman" w:eastAsia="Times New Roman" w:hAnsi="Times New Roman" w:cs="Times New Roman"/>
          <w:sz w:val="27"/>
          <w:szCs w:val="27"/>
          <w:lang w:eastAsia="uk-UA"/>
        </w:rPr>
        <w:t> </w:t>
      </w:r>
      <w:r w:rsidRPr="00D4103B">
        <w:rPr>
          <w:rFonts w:ascii="Times New Roman" w:eastAsia="Times New Roman" w:hAnsi="Times New Roman" w:cs="Times New Roman"/>
          <w:sz w:val="27"/>
          <w:szCs w:val="27"/>
          <w:lang w:eastAsia="uk-UA"/>
        </w:rPr>
        <w:t>року, громадянин України, володіє державною 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14:paraId="6423D468"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У 2004 році Любчик О.В. закінчив Донецький національний університет і отримав повну вищу освіту за спеціальністю «Правознавство» та здобув кваліфікацію спеціаліста з правознавства.</w:t>
      </w:r>
    </w:p>
    <w:p w14:paraId="4D987EEF"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У 2010 році кандидат закінчив Національну академію прокуратури України і отримав повну вищу освіту за спеціальністю «Правознавство» та здобув кваліфікацію магістр права.</w:t>
      </w:r>
    </w:p>
    <w:p w14:paraId="6E4A78E7"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 xml:space="preserve">У 2025 році Любчик О.В. захистив дисертацію в Дніпровському державному університеті внутрішніх справ відповідно до </w:t>
      </w:r>
      <w:proofErr w:type="spellStart"/>
      <w:r w:rsidRPr="00D4103B">
        <w:rPr>
          <w:rFonts w:ascii="Times New Roman" w:eastAsia="Times New Roman" w:hAnsi="Times New Roman" w:cs="Times New Roman"/>
          <w:sz w:val="27"/>
          <w:szCs w:val="27"/>
          <w:lang w:eastAsia="uk-UA"/>
        </w:rPr>
        <w:t>освітньо</w:t>
      </w:r>
      <w:proofErr w:type="spellEnd"/>
      <w:r w:rsidRPr="00D4103B">
        <w:rPr>
          <w:rFonts w:ascii="Times New Roman" w:eastAsia="Times New Roman" w:hAnsi="Times New Roman" w:cs="Times New Roman"/>
          <w:sz w:val="27"/>
          <w:szCs w:val="27"/>
          <w:lang w:eastAsia="uk-UA"/>
        </w:rPr>
        <w:t>-наукової програми «Право» та здобув ступінь доктора філософії.</w:t>
      </w:r>
    </w:p>
    <w:p w14:paraId="3A0D2D34" w14:textId="52154DD4"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Указом Президента України від 29 верес</w:t>
      </w:r>
      <w:r w:rsidR="00462F3B" w:rsidRPr="00D4103B">
        <w:rPr>
          <w:rFonts w:ascii="Times New Roman" w:eastAsia="Times New Roman" w:hAnsi="Times New Roman" w:cs="Times New Roman"/>
          <w:sz w:val="27"/>
          <w:szCs w:val="27"/>
          <w:lang w:eastAsia="uk-UA"/>
        </w:rPr>
        <w:t>ня 2016 року № 425/2016 Любчика </w:t>
      </w:r>
      <w:r w:rsidRPr="00D4103B">
        <w:rPr>
          <w:rFonts w:ascii="Times New Roman" w:eastAsia="Times New Roman" w:hAnsi="Times New Roman" w:cs="Times New Roman"/>
          <w:sz w:val="27"/>
          <w:szCs w:val="27"/>
          <w:lang w:eastAsia="uk-UA"/>
        </w:rPr>
        <w:t>О.В. призначено на посаду судді Артемівського міськрайонного суду Донецької області строком на п’ять років.</w:t>
      </w:r>
    </w:p>
    <w:p w14:paraId="268C0453"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Рішенням Комісії від 26 квітня 2018 року № 99/зп-18 призначено кваліфікаційне оцінювання на відповідність займаній посаді судді Артемівського міськрайонного суду Донецької області Любчика О.В.</w:t>
      </w:r>
    </w:p>
    <w:p w14:paraId="648EB539"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Однак через припинення 07 листопада 2019 року повноважень членів Комісії кваліфікаційне оцінювання стосовно судді Любчика О.В. завершено не було.</w:t>
      </w:r>
    </w:p>
    <w:p w14:paraId="51CB3A13"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 xml:space="preserve">Указом Президента України від 19 липня 2018 року № 211/2018 переведено шляхом відрядження строком до одного року суддю Артемівського міськрайонного суду Донецької області Любчика О.В. на роботу на посаду судді </w:t>
      </w:r>
      <w:proofErr w:type="spellStart"/>
      <w:r w:rsidRPr="00D4103B">
        <w:rPr>
          <w:rFonts w:ascii="Times New Roman" w:eastAsia="Times New Roman" w:hAnsi="Times New Roman" w:cs="Times New Roman"/>
          <w:sz w:val="27"/>
          <w:szCs w:val="27"/>
          <w:lang w:eastAsia="uk-UA"/>
        </w:rPr>
        <w:t>Селидівського</w:t>
      </w:r>
      <w:proofErr w:type="spellEnd"/>
      <w:r w:rsidRPr="00D4103B">
        <w:rPr>
          <w:rFonts w:ascii="Times New Roman" w:eastAsia="Times New Roman" w:hAnsi="Times New Roman" w:cs="Times New Roman"/>
          <w:sz w:val="27"/>
          <w:szCs w:val="27"/>
          <w:lang w:eastAsia="uk-UA"/>
        </w:rPr>
        <w:t xml:space="preserve"> міського суду Донецької області.</w:t>
      </w:r>
    </w:p>
    <w:p w14:paraId="7C7FDA18" w14:textId="06E591FE"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Рішенням Вищої ради правосуддя (далі – ВР</w:t>
      </w:r>
      <w:r w:rsidR="00A266D8" w:rsidRPr="00D4103B">
        <w:rPr>
          <w:rFonts w:ascii="Times New Roman" w:eastAsia="Times New Roman" w:hAnsi="Times New Roman" w:cs="Times New Roman"/>
          <w:sz w:val="27"/>
          <w:szCs w:val="27"/>
          <w:lang w:eastAsia="uk-UA"/>
        </w:rPr>
        <w:t>П) від 05 листопада 2020 року № </w:t>
      </w:r>
      <w:r w:rsidRPr="00D4103B">
        <w:rPr>
          <w:rFonts w:ascii="Times New Roman" w:eastAsia="Times New Roman" w:hAnsi="Times New Roman" w:cs="Times New Roman"/>
          <w:sz w:val="27"/>
          <w:szCs w:val="27"/>
          <w:lang w:eastAsia="uk-UA"/>
        </w:rPr>
        <w:t xml:space="preserve">3023/0/15-20 Любчика О.В. відряджено до </w:t>
      </w:r>
      <w:proofErr w:type="spellStart"/>
      <w:r w:rsidRPr="00D4103B">
        <w:rPr>
          <w:rFonts w:ascii="Times New Roman" w:eastAsia="Times New Roman" w:hAnsi="Times New Roman" w:cs="Times New Roman"/>
          <w:sz w:val="27"/>
          <w:szCs w:val="27"/>
          <w:lang w:eastAsia="uk-UA"/>
        </w:rPr>
        <w:t>Новогродівського</w:t>
      </w:r>
      <w:proofErr w:type="spellEnd"/>
      <w:r w:rsidRPr="00D4103B">
        <w:rPr>
          <w:rFonts w:ascii="Times New Roman" w:eastAsia="Times New Roman" w:hAnsi="Times New Roman" w:cs="Times New Roman"/>
          <w:sz w:val="27"/>
          <w:szCs w:val="27"/>
          <w:lang w:eastAsia="uk-UA"/>
        </w:rPr>
        <w:t xml:space="preserve"> міського суду Донецької області для здійснення правосуддя</w:t>
      </w:r>
      <w:r w:rsidR="00A266D8" w:rsidRPr="00D4103B">
        <w:rPr>
          <w:rFonts w:ascii="Times New Roman" w:eastAsia="Times New Roman" w:hAnsi="Times New Roman" w:cs="Times New Roman"/>
          <w:sz w:val="27"/>
          <w:szCs w:val="27"/>
          <w:lang w:eastAsia="uk-UA"/>
        </w:rPr>
        <w:t xml:space="preserve"> з 19 листопада 2020 року до 29 </w:t>
      </w:r>
      <w:r w:rsidRPr="00D4103B">
        <w:rPr>
          <w:rFonts w:ascii="Times New Roman" w:eastAsia="Times New Roman" w:hAnsi="Times New Roman" w:cs="Times New Roman"/>
          <w:sz w:val="27"/>
          <w:szCs w:val="27"/>
          <w:lang w:eastAsia="uk-UA"/>
        </w:rPr>
        <w:t>вересня 2021 року.</w:t>
      </w:r>
    </w:p>
    <w:p w14:paraId="4FDEB9D6"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Строк повноважень у судді закінчився 29 вересня 2021 року.</w:t>
      </w:r>
    </w:p>
    <w:p w14:paraId="2E8C2EF8"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Рішенням Голови Верховного Суду від 21 жовтня 2022 року № 498/0/149-22 суддю відряджено до Дружківського міського суду Донецької області у зв’язку з визначенням територіальної підсудності справ Артемівського міськрайонного суду Донецької області Дружківському міському суду Донецької області.</w:t>
      </w:r>
    </w:p>
    <w:p w14:paraId="52F2ACF8"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Кваліфікаційне оцінювання Любчика О.В. відновлено 01 червня 2023 року.</w:t>
      </w:r>
    </w:p>
    <w:p w14:paraId="42E28DDF" w14:textId="50C4E195"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Рішенням Комісії у складі колегії № 3 від 18 грудня 2023 року № 65/ко-23 визначено, що суддя Артемівського міськрайонног</w:t>
      </w:r>
      <w:r w:rsidR="00481407" w:rsidRPr="00D4103B">
        <w:rPr>
          <w:rFonts w:ascii="Times New Roman" w:eastAsia="Times New Roman" w:hAnsi="Times New Roman" w:cs="Times New Roman"/>
          <w:sz w:val="27"/>
          <w:szCs w:val="27"/>
          <w:lang w:eastAsia="uk-UA"/>
        </w:rPr>
        <w:t>о суду Донецької області Любчик </w:t>
      </w:r>
      <w:r w:rsidRPr="00D4103B">
        <w:rPr>
          <w:rFonts w:ascii="Times New Roman" w:eastAsia="Times New Roman" w:hAnsi="Times New Roman" w:cs="Times New Roman"/>
          <w:sz w:val="27"/>
          <w:szCs w:val="27"/>
          <w:lang w:eastAsia="uk-UA"/>
        </w:rPr>
        <w:t>О.В. за результатами кваліфікаційного оцінювання на відповідніст</w:t>
      </w:r>
      <w:r w:rsidR="007E3E3B" w:rsidRPr="00D4103B">
        <w:rPr>
          <w:rFonts w:ascii="Times New Roman" w:eastAsia="Times New Roman" w:hAnsi="Times New Roman" w:cs="Times New Roman"/>
          <w:sz w:val="27"/>
          <w:szCs w:val="27"/>
          <w:lang w:eastAsia="uk-UA"/>
        </w:rPr>
        <w:t>ь займаній посаді набрав 670,75 </w:t>
      </w:r>
      <w:proofErr w:type="spellStart"/>
      <w:r w:rsidRPr="00D4103B">
        <w:rPr>
          <w:rFonts w:ascii="Times New Roman" w:eastAsia="Times New Roman" w:hAnsi="Times New Roman" w:cs="Times New Roman"/>
          <w:sz w:val="27"/>
          <w:szCs w:val="27"/>
          <w:lang w:eastAsia="uk-UA"/>
        </w:rPr>
        <w:t>бала</w:t>
      </w:r>
      <w:proofErr w:type="spellEnd"/>
      <w:r w:rsidRPr="00D4103B">
        <w:rPr>
          <w:rFonts w:ascii="Times New Roman" w:eastAsia="Times New Roman" w:hAnsi="Times New Roman" w:cs="Times New Roman"/>
          <w:sz w:val="27"/>
          <w:szCs w:val="27"/>
          <w:lang w:eastAsia="uk-UA"/>
        </w:rPr>
        <w:t xml:space="preserve"> та визнано таким, що відповідає займаній посаді. Питання щодо підтримки цього рішення винесено на розгляд </w:t>
      </w:r>
      <w:r w:rsidR="0007069C" w:rsidRPr="00D4103B">
        <w:rPr>
          <w:rFonts w:ascii="Times New Roman" w:eastAsia="Times New Roman" w:hAnsi="Times New Roman" w:cs="Times New Roman"/>
          <w:sz w:val="27"/>
          <w:szCs w:val="27"/>
          <w:lang w:eastAsia="uk-UA"/>
        </w:rPr>
        <w:t>Комісії у пленарному складі</w:t>
      </w:r>
      <w:r w:rsidRPr="00D4103B">
        <w:rPr>
          <w:rFonts w:ascii="Times New Roman" w:eastAsia="Times New Roman" w:hAnsi="Times New Roman" w:cs="Times New Roman"/>
          <w:sz w:val="27"/>
          <w:szCs w:val="27"/>
          <w:lang w:eastAsia="uk-UA"/>
        </w:rPr>
        <w:t>.</w:t>
      </w:r>
    </w:p>
    <w:p w14:paraId="08696D72"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lastRenderedPageBreak/>
        <w:t xml:space="preserve">Рішенням Комісії у пленарному складі від 18 березня 2024 року № 68/ко-24 визнано суддю таким, що відповідає займаній посаді. </w:t>
      </w:r>
      <w:proofErr w:type="spellStart"/>
      <w:r w:rsidRPr="00D4103B">
        <w:rPr>
          <w:rFonts w:ascii="Times New Roman" w:eastAsia="Times New Roman" w:hAnsi="Times New Roman" w:cs="Times New Roman"/>
          <w:sz w:val="27"/>
          <w:szCs w:val="27"/>
          <w:lang w:eastAsia="uk-UA"/>
        </w:rPr>
        <w:t>Внесено</w:t>
      </w:r>
      <w:proofErr w:type="spellEnd"/>
      <w:r w:rsidRPr="00D4103B">
        <w:rPr>
          <w:rFonts w:ascii="Times New Roman" w:eastAsia="Times New Roman" w:hAnsi="Times New Roman" w:cs="Times New Roman"/>
          <w:sz w:val="27"/>
          <w:szCs w:val="27"/>
          <w:lang w:eastAsia="uk-UA"/>
        </w:rPr>
        <w:t xml:space="preserve"> Вищій раді правосуддя рекомендацію про призначення Любчика О.В. на посаду судді Артемівського міськрайонного суду Донецької області.</w:t>
      </w:r>
    </w:p>
    <w:p w14:paraId="4F986230" w14:textId="77777777"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 xml:space="preserve">Рішенням ВРП від 03 жовтня 2024 року № 2914/0/15-24 </w:t>
      </w:r>
      <w:proofErr w:type="spellStart"/>
      <w:r w:rsidRPr="00D4103B">
        <w:rPr>
          <w:rFonts w:ascii="Times New Roman" w:eastAsia="Times New Roman" w:hAnsi="Times New Roman" w:cs="Times New Roman"/>
          <w:sz w:val="27"/>
          <w:szCs w:val="27"/>
          <w:lang w:eastAsia="uk-UA"/>
        </w:rPr>
        <w:t>внесено</w:t>
      </w:r>
      <w:proofErr w:type="spellEnd"/>
      <w:r w:rsidRPr="00D4103B">
        <w:rPr>
          <w:rFonts w:ascii="Times New Roman" w:eastAsia="Times New Roman" w:hAnsi="Times New Roman" w:cs="Times New Roman"/>
          <w:sz w:val="27"/>
          <w:szCs w:val="27"/>
          <w:lang w:eastAsia="uk-UA"/>
        </w:rPr>
        <w:t xml:space="preserve"> Президентові України подання про призначення Любчика О.В. на посаду судді Артемівського міськрайонного суду Донецької області.</w:t>
      </w:r>
    </w:p>
    <w:p w14:paraId="23FBB8FC" w14:textId="762C868C" w:rsidR="00B72C84"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Указом Президента України від 16 жовт</w:t>
      </w:r>
      <w:r w:rsidR="00481407" w:rsidRPr="00D4103B">
        <w:rPr>
          <w:rFonts w:ascii="Times New Roman" w:eastAsia="Times New Roman" w:hAnsi="Times New Roman" w:cs="Times New Roman"/>
          <w:sz w:val="27"/>
          <w:szCs w:val="27"/>
          <w:lang w:eastAsia="uk-UA"/>
        </w:rPr>
        <w:t>ня 2024 року № 707/2024 Любчика </w:t>
      </w:r>
      <w:r w:rsidRPr="00D4103B">
        <w:rPr>
          <w:rFonts w:ascii="Times New Roman" w:eastAsia="Times New Roman" w:hAnsi="Times New Roman" w:cs="Times New Roman"/>
          <w:sz w:val="27"/>
          <w:szCs w:val="27"/>
          <w:lang w:eastAsia="uk-UA"/>
        </w:rPr>
        <w:t xml:space="preserve">О.В. призначено на посаду судді Артемівського міськрайонного суду Донецької області, який перейменовано на Бахмутський міськрайонний суд Донецької області на підставі Закону України «Про внесення змін до Закону України «Про судоустрій і статус суддів» </w:t>
      </w:r>
      <w:r w:rsidR="007E3E3B" w:rsidRPr="00D4103B">
        <w:rPr>
          <w:rFonts w:ascii="Times New Roman" w:eastAsia="Times New Roman" w:hAnsi="Times New Roman" w:cs="Times New Roman"/>
          <w:sz w:val="27"/>
          <w:szCs w:val="27"/>
          <w:lang w:eastAsia="uk-UA"/>
        </w:rPr>
        <w:t>від 26 </w:t>
      </w:r>
      <w:r w:rsidRPr="00D4103B">
        <w:rPr>
          <w:rFonts w:ascii="Times New Roman" w:eastAsia="Times New Roman" w:hAnsi="Times New Roman" w:cs="Times New Roman"/>
          <w:sz w:val="27"/>
          <w:szCs w:val="27"/>
          <w:lang w:eastAsia="uk-UA"/>
        </w:rPr>
        <w:t>лютого 2025 року № 4273-IX).</w:t>
      </w:r>
    </w:p>
    <w:p w14:paraId="362DCA7C" w14:textId="0AF46475" w:rsidR="00847579" w:rsidRPr="00D4103B" w:rsidRDefault="00B72C84" w:rsidP="00462F3B">
      <w:pPr>
        <w:shd w:val="clear" w:color="auto" w:fill="FFFFFF"/>
        <w:tabs>
          <w:tab w:val="left" w:pos="426"/>
        </w:tabs>
        <w:spacing w:after="0" w:line="240" w:lineRule="auto"/>
        <w:ind w:firstLine="709"/>
        <w:jc w:val="both"/>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Рішенням ВРП від 08 травня 2025 року № 969/0/15-25 достроково закінчено відрядження Любчика О.В. та одночасно відряджено його до Полтавського районного суду Полтавської області.</w:t>
      </w:r>
    </w:p>
    <w:p w14:paraId="5CBE85DD" w14:textId="77777777" w:rsidR="00B72C84" w:rsidRPr="00D4103B" w:rsidRDefault="00B72C84" w:rsidP="00462F3B">
      <w:pPr>
        <w:shd w:val="clear" w:color="auto" w:fill="FFFFFF"/>
        <w:tabs>
          <w:tab w:val="left" w:pos="426"/>
        </w:tabs>
        <w:spacing w:after="0" w:line="240" w:lineRule="auto"/>
        <w:ind w:firstLine="709"/>
        <w:jc w:val="both"/>
        <w:rPr>
          <w:rFonts w:ascii="Times New Roman" w:hAnsi="Times New Roman" w:cs="Times New Roman"/>
          <w:b/>
          <w:bCs/>
          <w:color w:val="000000"/>
          <w:sz w:val="27"/>
          <w:szCs w:val="27"/>
          <w:lang w:eastAsia="uk-UA"/>
        </w:rPr>
      </w:pPr>
    </w:p>
    <w:p w14:paraId="36D42486" w14:textId="208D1F04" w:rsidR="003B68D0" w:rsidRPr="00D4103B"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b/>
          <w:bCs/>
          <w:color w:val="000000"/>
          <w:sz w:val="27"/>
          <w:szCs w:val="27"/>
          <w:lang w:eastAsia="uk-UA"/>
        </w:rPr>
        <w:t xml:space="preserve">Розгляд питання про підтвердження здатності кандидата здійснювати правосуддя в апеляційному </w:t>
      </w:r>
      <w:r w:rsidR="00675CF2" w:rsidRPr="00D4103B">
        <w:rPr>
          <w:rFonts w:ascii="Times New Roman" w:hAnsi="Times New Roman" w:cs="Times New Roman"/>
          <w:b/>
          <w:bCs/>
          <w:color w:val="000000"/>
          <w:sz w:val="27"/>
          <w:szCs w:val="27"/>
          <w:lang w:eastAsia="uk-UA"/>
        </w:rPr>
        <w:t>загальному</w:t>
      </w:r>
      <w:r w:rsidRPr="00D4103B">
        <w:rPr>
          <w:rFonts w:ascii="Times New Roman" w:hAnsi="Times New Roman" w:cs="Times New Roman"/>
          <w:b/>
          <w:bCs/>
          <w:color w:val="000000"/>
          <w:sz w:val="27"/>
          <w:szCs w:val="27"/>
          <w:lang w:eastAsia="uk-UA"/>
        </w:rPr>
        <w:t xml:space="preserve"> суді </w:t>
      </w:r>
      <w:r w:rsidR="00481407" w:rsidRPr="00D4103B">
        <w:rPr>
          <w:rFonts w:ascii="Times New Roman" w:hAnsi="Times New Roman" w:cs="Times New Roman"/>
          <w:b/>
          <w:bCs/>
          <w:color w:val="000000"/>
          <w:sz w:val="27"/>
          <w:szCs w:val="27"/>
          <w:lang w:eastAsia="uk-UA"/>
        </w:rPr>
        <w:t xml:space="preserve">за критеріями доброчесності та </w:t>
      </w:r>
      <w:r w:rsidRPr="00D4103B">
        <w:rPr>
          <w:rFonts w:ascii="Times New Roman" w:hAnsi="Times New Roman" w:cs="Times New Roman"/>
          <w:b/>
          <w:bCs/>
          <w:color w:val="000000"/>
          <w:sz w:val="27"/>
          <w:szCs w:val="27"/>
          <w:lang w:eastAsia="uk-UA"/>
        </w:rPr>
        <w:t>професійної етики у пленарному складі</w:t>
      </w:r>
    </w:p>
    <w:p w14:paraId="0389FCE7" w14:textId="77777777" w:rsidR="003B68D0" w:rsidRPr="00D4103B" w:rsidRDefault="003B68D0"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p>
    <w:p w14:paraId="788E64D2" w14:textId="0899E941" w:rsidR="000716AC" w:rsidRPr="00D4103B" w:rsidRDefault="000716AC" w:rsidP="00462F3B">
      <w:pPr>
        <w:shd w:val="clear" w:color="auto" w:fill="FFFFFF"/>
        <w:tabs>
          <w:tab w:val="left" w:pos="426"/>
        </w:tabs>
        <w:spacing w:after="0" w:line="240" w:lineRule="auto"/>
        <w:ind w:firstLine="709"/>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D4103B">
        <w:rPr>
          <w:rFonts w:ascii="Times New Roman" w:hAnsi="Times New Roman" w:cs="Times New Roman"/>
          <w:color w:val="000000"/>
          <w:sz w:val="27"/>
          <w:szCs w:val="27"/>
          <w:lang w:eastAsia="uk-UA"/>
        </w:rPr>
        <w:t>непідтвердження</w:t>
      </w:r>
      <w:proofErr w:type="spellEnd"/>
      <w:r w:rsidRPr="00D4103B">
        <w:rPr>
          <w:rFonts w:ascii="Times New Roman" w:hAnsi="Times New Roman" w:cs="Times New Roman"/>
          <w:color w:val="000000"/>
          <w:sz w:val="27"/>
          <w:szCs w:val="27"/>
          <w:lang w:eastAsia="uk-UA"/>
        </w:rPr>
        <w:t xml:space="preserve"> здатності судді (кандидата на посаду судді) здійснювати правосуддя у відповідному суді. Якщо </w:t>
      </w:r>
      <w:r w:rsidR="002C4851" w:rsidRPr="00D4103B">
        <w:rPr>
          <w:rFonts w:ascii="Times New Roman" w:hAnsi="Times New Roman" w:cs="Times New Roman"/>
          <w:color w:val="000000"/>
          <w:sz w:val="27"/>
          <w:szCs w:val="27"/>
          <w:lang w:eastAsia="uk-UA"/>
        </w:rPr>
        <w:t xml:space="preserve">ГРД </w:t>
      </w:r>
      <w:r w:rsidRPr="00D4103B">
        <w:rPr>
          <w:rFonts w:ascii="Times New Roman" w:hAnsi="Times New Roman" w:cs="Times New Roman"/>
          <w:color w:val="000000"/>
          <w:sz w:val="27"/>
          <w:szCs w:val="27"/>
          <w:lang w:eastAsia="uk-UA"/>
        </w:rPr>
        <w:t>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r w:rsidR="00027564" w:rsidRPr="00D4103B">
        <w:rPr>
          <w:rFonts w:ascii="Times New Roman" w:hAnsi="Times New Roman" w:cs="Times New Roman"/>
          <w:color w:val="000000"/>
          <w:sz w:val="27"/>
          <w:szCs w:val="27"/>
          <w:lang w:eastAsia="uk-UA"/>
        </w:rPr>
        <w:t>.</w:t>
      </w:r>
    </w:p>
    <w:p w14:paraId="4F7AC835" w14:textId="6095841A" w:rsidR="000C0124" w:rsidRPr="00D4103B" w:rsidRDefault="00EE37C7"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Згідно</w:t>
      </w:r>
      <w:r w:rsidR="00181535" w:rsidRPr="00D4103B">
        <w:rPr>
          <w:rFonts w:ascii="Times New Roman" w:hAnsi="Times New Roman" w:cs="Times New Roman"/>
          <w:sz w:val="27"/>
          <w:szCs w:val="27"/>
          <w:lang w:eastAsia="uk-UA"/>
        </w:rPr>
        <w:t xml:space="preserve"> з пунктом</w:t>
      </w:r>
      <w:r w:rsidRPr="00D4103B">
        <w:rPr>
          <w:rFonts w:ascii="Times New Roman" w:hAnsi="Times New Roman" w:cs="Times New Roman"/>
          <w:sz w:val="27"/>
          <w:szCs w:val="27"/>
          <w:lang w:eastAsia="uk-UA"/>
        </w:rPr>
        <w:t xml:space="preserve"> 126 Регламенту </w:t>
      </w:r>
      <w:r w:rsidR="0020051D" w:rsidRPr="00D4103B">
        <w:rPr>
          <w:rFonts w:ascii="Times New Roman" w:hAnsi="Times New Roman" w:cs="Times New Roman"/>
          <w:bCs/>
          <w:sz w:val="27"/>
          <w:szCs w:val="27"/>
          <w:lang w:eastAsia="uk-UA"/>
        </w:rPr>
        <w:t>Вищої кваліфі</w:t>
      </w:r>
      <w:r w:rsidR="002C4851" w:rsidRPr="00D4103B">
        <w:rPr>
          <w:rFonts w:ascii="Times New Roman" w:hAnsi="Times New Roman" w:cs="Times New Roman"/>
          <w:bCs/>
          <w:sz w:val="27"/>
          <w:szCs w:val="27"/>
          <w:lang w:eastAsia="uk-UA"/>
        </w:rPr>
        <w:t xml:space="preserve">каційної комісії суддів України, затвердженого </w:t>
      </w:r>
      <w:r w:rsidR="0020051D" w:rsidRPr="00D4103B">
        <w:rPr>
          <w:rFonts w:ascii="Times New Roman" w:hAnsi="Times New Roman" w:cs="Times New Roman"/>
          <w:sz w:val="27"/>
          <w:szCs w:val="27"/>
          <w:lang w:eastAsia="uk-UA"/>
        </w:rPr>
        <w:t xml:space="preserve">рішенням </w:t>
      </w:r>
      <w:r w:rsidR="00181535" w:rsidRPr="00D4103B">
        <w:rPr>
          <w:rFonts w:ascii="Times New Roman" w:hAnsi="Times New Roman" w:cs="Times New Roman"/>
          <w:sz w:val="27"/>
          <w:szCs w:val="27"/>
          <w:lang w:eastAsia="uk-UA"/>
        </w:rPr>
        <w:t xml:space="preserve">Комісії </w:t>
      </w:r>
      <w:r w:rsidR="0020051D" w:rsidRPr="00D4103B">
        <w:rPr>
          <w:rFonts w:ascii="Times New Roman" w:hAnsi="Times New Roman" w:cs="Times New Roman"/>
          <w:sz w:val="27"/>
          <w:szCs w:val="27"/>
          <w:lang w:eastAsia="uk-UA"/>
        </w:rPr>
        <w:t>від 13 жовтня 2016 року № 81/зп-16 (зі змінами)</w:t>
      </w:r>
      <w:r w:rsidR="002C4851" w:rsidRPr="00D4103B">
        <w:rPr>
          <w:rFonts w:ascii="Times New Roman" w:hAnsi="Times New Roman" w:cs="Times New Roman"/>
          <w:sz w:val="27"/>
          <w:szCs w:val="27"/>
          <w:lang w:eastAsia="uk-UA"/>
        </w:rPr>
        <w:t>,</w:t>
      </w:r>
      <w:r w:rsidR="0020051D" w:rsidRPr="00D4103B">
        <w:rPr>
          <w:rFonts w:ascii="Times New Roman" w:hAnsi="Times New Roman" w:cs="Times New Roman"/>
          <w:sz w:val="27"/>
          <w:szCs w:val="27"/>
          <w:lang w:eastAsia="uk-UA"/>
        </w:rPr>
        <w:t xml:space="preserve"> </w:t>
      </w:r>
      <w:r w:rsidRPr="00D4103B">
        <w:rPr>
          <w:rFonts w:ascii="Times New Roman" w:hAnsi="Times New Roman" w:cs="Times New Roman"/>
          <w:sz w:val="27"/>
          <w:szCs w:val="27"/>
          <w:lang w:eastAsia="uk-UA"/>
        </w:rPr>
        <w:t xml:space="preserve">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w:t>
      </w:r>
      <w:r w:rsidR="002C4851" w:rsidRPr="00D4103B">
        <w:rPr>
          <w:rFonts w:ascii="Times New Roman" w:hAnsi="Times New Roman" w:cs="Times New Roman"/>
          <w:sz w:val="27"/>
          <w:szCs w:val="27"/>
          <w:lang w:eastAsia="uk-UA"/>
        </w:rPr>
        <w:t>ГРД</w:t>
      </w:r>
      <w:r w:rsidRPr="00D4103B">
        <w:rPr>
          <w:rFonts w:ascii="Times New Roman" w:hAnsi="Times New Roman" w:cs="Times New Roman"/>
          <w:sz w:val="27"/>
          <w:szCs w:val="27"/>
          <w:lang w:eastAsia="uk-UA"/>
        </w:rPr>
        <w:t>, пояснення судді (кандидата на посаду судді), інші обставини, документи та матеріали.</w:t>
      </w:r>
    </w:p>
    <w:p w14:paraId="7771E18E" w14:textId="1EE41A4A" w:rsidR="00BA0CB8" w:rsidRPr="00D4103B" w:rsidRDefault="000C012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Комісією у пленарному складі </w:t>
      </w:r>
      <w:r w:rsidR="00BD676F" w:rsidRPr="00D4103B">
        <w:rPr>
          <w:rFonts w:ascii="Times New Roman" w:hAnsi="Times New Roman" w:cs="Times New Roman"/>
          <w:sz w:val="27"/>
          <w:szCs w:val="27"/>
          <w:lang w:eastAsia="uk-UA"/>
        </w:rPr>
        <w:t>досліджено матеріали досьє кандидата, виснов</w:t>
      </w:r>
      <w:r w:rsidR="00847579" w:rsidRPr="00D4103B">
        <w:rPr>
          <w:rFonts w:ascii="Times New Roman" w:hAnsi="Times New Roman" w:cs="Times New Roman"/>
          <w:sz w:val="27"/>
          <w:szCs w:val="27"/>
          <w:lang w:eastAsia="uk-UA"/>
        </w:rPr>
        <w:t>ок</w:t>
      </w:r>
      <w:r w:rsidR="00BD676F" w:rsidRPr="00D4103B">
        <w:rPr>
          <w:rFonts w:ascii="Times New Roman" w:hAnsi="Times New Roman" w:cs="Times New Roman"/>
          <w:sz w:val="27"/>
          <w:szCs w:val="27"/>
          <w:lang w:eastAsia="uk-UA"/>
        </w:rPr>
        <w:t xml:space="preserve"> ГРД, письмові пояснення</w:t>
      </w:r>
      <w:r w:rsidR="00230E93" w:rsidRPr="00D4103B">
        <w:rPr>
          <w:rFonts w:ascii="Times New Roman" w:hAnsi="Times New Roman" w:cs="Times New Roman"/>
          <w:sz w:val="27"/>
          <w:szCs w:val="27"/>
          <w:lang w:eastAsia="uk-UA"/>
        </w:rPr>
        <w:t xml:space="preserve"> </w:t>
      </w:r>
      <w:r w:rsidR="00BA0CB8" w:rsidRPr="00D4103B">
        <w:rPr>
          <w:rFonts w:ascii="Times New Roman" w:hAnsi="Times New Roman" w:cs="Times New Roman"/>
          <w:sz w:val="27"/>
          <w:szCs w:val="27"/>
          <w:lang w:eastAsia="uk-UA"/>
        </w:rPr>
        <w:t>Любчика О.В.</w:t>
      </w:r>
      <w:r w:rsidR="00BD676F" w:rsidRPr="00D4103B">
        <w:rPr>
          <w:rFonts w:ascii="Times New Roman" w:hAnsi="Times New Roman" w:cs="Times New Roman"/>
          <w:sz w:val="27"/>
          <w:szCs w:val="27"/>
          <w:lang w:eastAsia="uk-UA"/>
        </w:rPr>
        <w:t>, проведено співбесіду з кандидатом та встановлено таке.</w:t>
      </w:r>
    </w:p>
    <w:p w14:paraId="65DAE879" w14:textId="66E70310"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Протягом грудня 2016 – липня 2018 року кандидат здійснював правосуддя в Артемівському міськрайонному суді Донецької області (нині – Бахмутський міськрайонний суд Донецької області), а з серпня 2018 до липня 2019 року – у </w:t>
      </w:r>
      <w:proofErr w:type="spellStart"/>
      <w:r w:rsidRPr="00D4103B">
        <w:rPr>
          <w:rFonts w:ascii="Times New Roman" w:hAnsi="Times New Roman" w:cs="Times New Roman"/>
          <w:sz w:val="27"/>
          <w:szCs w:val="27"/>
          <w:lang w:eastAsia="uk-UA"/>
        </w:rPr>
        <w:t>Селидівському</w:t>
      </w:r>
      <w:proofErr w:type="spellEnd"/>
      <w:r w:rsidRPr="00D4103B">
        <w:rPr>
          <w:rFonts w:ascii="Times New Roman" w:hAnsi="Times New Roman" w:cs="Times New Roman"/>
          <w:sz w:val="27"/>
          <w:szCs w:val="27"/>
          <w:lang w:eastAsia="uk-UA"/>
        </w:rPr>
        <w:t xml:space="preserve"> міському суді Донецької області у зв’язку з відрядженням.</w:t>
      </w:r>
    </w:p>
    <w:p w14:paraId="1A15624B" w14:textId="6BA9241F"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У період 2017–2019 років, здійснюючи правосу</w:t>
      </w:r>
      <w:r w:rsidR="00BA0CB8" w:rsidRPr="00D4103B">
        <w:rPr>
          <w:rFonts w:ascii="Times New Roman" w:hAnsi="Times New Roman" w:cs="Times New Roman"/>
          <w:sz w:val="27"/>
          <w:szCs w:val="27"/>
          <w:lang w:eastAsia="uk-UA"/>
        </w:rPr>
        <w:t xml:space="preserve">ддя в зазначених судах, Любчик </w:t>
      </w:r>
      <w:r w:rsidRPr="00D4103B">
        <w:rPr>
          <w:rFonts w:ascii="Times New Roman" w:hAnsi="Times New Roman" w:cs="Times New Roman"/>
          <w:sz w:val="27"/>
          <w:szCs w:val="27"/>
          <w:lang w:eastAsia="uk-UA"/>
        </w:rPr>
        <w:t xml:space="preserve">О.В. розглянув 106 справ за статтею 130 Кодексу України про </w:t>
      </w:r>
      <w:r w:rsidRPr="00D4103B">
        <w:rPr>
          <w:rFonts w:ascii="Times New Roman" w:hAnsi="Times New Roman" w:cs="Times New Roman"/>
          <w:sz w:val="27"/>
          <w:szCs w:val="27"/>
          <w:lang w:eastAsia="uk-UA"/>
        </w:rPr>
        <w:lastRenderedPageBreak/>
        <w:t>адміністративні правопорушення (далі – КУпАП), з яких 32 справи (приблизно третина) були закриті у зв’язку із закінченням строків накладення адміністративного стягнення. ГРД у своєму висновку навела обставини щодо 15 із цих проваджень, зазначивши про можливі порушення процесуальних строків та неналежне повідомлення учасників.</w:t>
      </w:r>
    </w:p>
    <w:p w14:paraId="4168A625"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Кандидат надав пояснення під час засідання Комісії, зазначивши, що ґрунтовні відповіді щодо кожної справи, яка викликала інтерес у ГРД, він уже надавав під час кваліфікаційного оцінювання на відповідність займаній посаді. Він вважає безпідставними твердження, що закриття справ про адміністративні правопорушення у зв’язку із закінченням строків є проявом судової тяганини чи має на меті уникнення відповідальності.</w:t>
      </w:r>
    </w:p>
    <w:p w14:paraId="66BABD8B"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Зазначив, що близько половини із 32 справ, закритих за статтею 38 КУпАП, надійшли до нього вже після спливу строків накладення адміністративного стягнення, що унеможливлювало притягнення осіб до відповідальності.</w:t>
      </w:r>
    </w:p>
    <w:p w14:paraId="2506711D"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В інших справах основними причинами закриття справ були неналежно складені або несвоєчасно подані матеріали, а також дії учасників процесу, спрямовані на затягування розгляду (неявка, ухилення від повісток, клопотання про відкладення тощо). Підстави відкладення засідань були об’єктивними та не залежали від судді.</w:t>
      </w:r>
    </w:p>
    <w:p w14:paraId="032E236E"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Ключовою проблемою, за словами кандидата, був короткий тримісячний строк накладення стягнення, який на цей час збільшено до року і після цього подібних випадків у його практиці (закриття провадження у зв’язку із закінченням строків притягнення до відповідальності) не було.</w:t>
      </w:r>
    </w:p>
    <w:p w14:paraId="1C11E7CA" w14:textId="2E6635AD"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Крім того, кандидат </w:t>
      </w:r>
      <w:proofErr w:type="spellStart"/>
      <w:r w:rsidRPr="00D4103B">
        <w:rPr>
          <w:rFonts w:ascii="Times New Roman" w:hAnsi="Times New Roman" w:cs="Times New Roman"/>
          <w:sz w:val="27"/>
          <w:szCs w:val="27"/>
          <w:lang w:eastAsia="uk-UA"/>
        </w:rPr>
        <w:t>зіслався</w:t>
      </w:r>
      <w:proofErr w:type="spellEnd"/>
      <w:r w:rsidRPr="00D4103B">
        <w:rPr>
          <w:rFonts w:ascii="Times New Roman" w:hAnsi="Times New Roman" w:cs="Times New Roman"/>
          <w:sz w:val="27"/>
          <w:szCs w:val="27"/>
          <w:lang w:eastAsia="uk-UA"/>
        </w:rPr>
        <w:t xml:space="preserve"> на узагальнення судової практики, проведене Донецьким апеляційним судом (2017–2020 роки), у якому проаналізовано судову статистику та встановлено, що орієнтовно 50% справ за статтею 130 КУпАП закривалися через сплив строків, що свідчить про системну проблему, а не недоліки </w:t>
      </w:r>
      <w:r w:rsidR="0007069C" w:rsidRPr="00D4103B">
        <w:rPr>
          <w:rFonts w:ascii="Times New Roman" w:hAnsi="Times New Roman" w:cs="Times New Roman"/>
          <w:sz w:val="27"/>
          <w:szCs w:val="27"/>
          <w:lang w:eastAsia="uk-UA"/>
        </w:rPr>
        <w:t>в</w:t>
      </w:r>
      <w:r w:rsidRPr="00D4103B">
        <w:rPr>
          <w:rFonts w:ascii="Times New Roman" w:hAnsi="Times New Roman" w:cs="Times New Roman"/>
          <w:sz w:val="27"/>
          <w:szCs w:val="27"/>
          <w:lang w:eastAsia="uk-UA"/>
        </w:rPr>
        <w:t xml:space="preserve"> його роботі.</w:t>
      </w:r>
    </w:p>
    <w:p w14:paraId="75F5E608" w14:textId="2647108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Не вдаючись до оцінки судових рішень та мотивів їх ухвалення, Комісія відзначає, що відповідно до статей 6, 7 Кодексу суддівської етики, затвердженого рішенням XX чергового з’їзду суддів України від 18 вересня 2024 року, суддя повинен здійснювати правосуддя незалежно, виходячи виключно з обставин, 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D4103B">
        <w:rPr>
          <w:rFonts w:ascii="Times New Roman" w:hAnsi="Times New Roman" w:cs="Times New Roman"/>
          <w:sz w:val="27"/>
          <w:szCs w:val="27"/>
          <w:lang w:eastAsia="uk-UA"/>
        </w:rPr>
        <w:t>компетентно</w:t>
      </w:r>
      <w:proofErr w:type="spellEnd"/>
      <w:r w:rsidRPr="00D4103B">
        <w:rPr>
          <w:rFonts w:ascii="Times New Roman" w:hAnsi="Times New Roman" w:cs="Times New Roman"/>
          <w:sz w:val="27"/>
          <w:szCs w:val="27"/>
          <w:lang w:eastAsia="uk-UA"/>
        </w:rPr>
        <w:t xml:space="preserve"> виконувати покладені на нього обов’язки, вживати заходів для професійного зростання та </w:t>
      </w:r>
      <w:r w:rsidR="0007069C" w:rsidRPr="00D4103B">
        <w:rPr>
          <w:rFonts w:ascii="Times New Roman" w:hAnsi="Times New Roman" w:cs="Times New Roman"/>
          <w:sz w:val="27"/>
          <w:szCs w:val="27"/>
          <w:lang w:eastAsia="uk-UA"/>
        </w:rPr>
        <w:t>в</w:t>
      </w:r>
      <w:r w:rsidRPr="00D4103B">
        <w:rPr>
          <w:rFonts w:ascii="Times New Roman" w:hAnsi="Times New Roman" w:cs="Times New Roman"/>
          <w:sz w:val="27"/>
          <w:szCs w:val="27"/>
          <w:lang w:eastAsia="uk-UA"/>
        </w:rPr>
        <w:t>досконалення практичних навичок.</w:t>
      </w:r>
    </w:p>
    <w:p w14:paraId="7586B3D8" w14:textId="1FB6D690"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Комісія по</w:t>
      </w:r>
      <w:r w:rsidR="0007069C" w:rsidRPr="00D4103B">
        <w:rPr>
          <w:rFonts w:ascii="Times New Roman" w:hAnsi="Times New Roman" w:cs="Times New Roman"/>
          <w:sz w:val="27"/>
          <w:szCs w:val="27"/>
          <w:lang w:eastAsia="uk-UA"/>
        </w:rPr>
        <w:t>годжується з</w:t>
      </w:r>
      <w:r w:rsidRPr="00D4103B">
        <w:rPr>
          <w:rFonts w:ascii="Times New Roman" w:hAnsi="Times New Roman" w:cs="Times New Roman"/>
          <w:sz w:val="27"/>
          <w:szCs w:val="27"/>
          <w:lang w:eastAsia="uk-UA"/>
        </w:rPr>
        <w:t xml:space="preserve"> положення</w:t>
      </w:r>
      <w:r w:rsidR="0007069C" w:rsidRPr="00D4103B">
        <w:rPr>
          <w:rFonts w:ascii="Times New Roman" w:hAnsi="Times New Roman" w:cs="Times New Roman"/>
          <w:sz w:val="27"/>
          <w:szCs w:val="27"/>
          <w:lang w:eastAsia="uk-UA"/>
        </w:rPr>
        <w:t>м</w:t>
      </w:r>
      <w:r w:rsidRPr="00D4103B">
        <w:rPr>
          <w:rFonts w:ascii="Times New Roman" w:hAnsi="Times New Roman" w:cs="Times New Roman"/>
          <w:sz w:val="27"/>
          <w:szCs w:val="27"/>
          <w:lang w:eastAsia="uk-UA"/>
        </w:rPr>
        <w:t xml:space="preserve"> Коментаря до Кодексу суддівської етики, затвердженого рішенням Ради суддів України від 04 лютого 2016 року № 1: довіра з формуванням суспільної думки націлена на правомірні очікування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r w:rsidR="000D7FD7" w:rsidRPr="00D4103B">
        <w:rPr>
          <w:rFonts w:ascii="Times New Roman" w:hAnsi="Times New Roman" w:cs="Times New Roman"/>
          <w:sz w:val="27"/>
          <w:szCs w:val="27"/>
          <w:lang w:eastAsia="uk-UA"/>
        </w:rPr>
        <w:t>.</w:t>
      </w:r>
    </w:p>
    <w:p w14:paraId="4BAE57E2"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Комісія наголошує, що мети юридичної відповідальності не буде досягнуто, якщо особи, які керують транспортними засобами у стані алкогольного, наркотичного чи іншого сп’яніння або під впливом лікарських препаратів, що </w:t>
      </w:r>
      <w:r w:rsidRPr="00D4103B">
        <w:rPr>
          <w:rFonts w:ascii="Times New Roman" w:hAnsi="Times New Roman" w:cs="Times New Roman"/>
          <w:sz w:val="27"/>
          <w:szCs w:val="27"/>
          <w:lang w:eastAsia="uk-UA"/>
        </w:rPr>
        <w:lastRenderedPageBreak/>
        <w:t>знижують їх увагу та швидкість реакції, систематично не притягатимуться до адміністративної відповідальності через сплив строків накладення адміністративного стягнення.</w:t>
      </w:r>
    </w:p>
    <w:p w14:paraId="7A6E6106" w14:textId="408F9CDE"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Водночас слід звернути увагу, що суди здебільшого прагнуть враховувати пункт 24 постанови Пленуму Верховного Суду України від </w:t>
      </w:r>
      <w:r w:rsidR="00A266D8" w:rsidRPr="00D4103B">
        <w:rPr>
          <w:rFonts w:ascii="Times New Roman" w:hAnsi="Times New Roman" w:cs="Times New Roman"/>
          <w:sz w:val="27"/>
          <w:szCs w:val="27"/>
          <w:lang w:eastAsia="uk-UA"/>
        </w:rPr>
        <w:t>23 грудня 2005 року № </w:t>
      </w:r>
      <w:r w:rsidRPr="00D4103B">
        <w:rPr>
          <w:rFonts w:ascii="Times New Roman" w:hAnsi="Times New Roman" w:cs="Times New Roman"/>
          <w:sz w:val="27"/>
          <w:szCs w:val="27"/>
          <w:lang w:eastAsia="uk-UA"/>
        </w:rPr>
        <w:t>14, відповідно до якого вони повинні неухильно виконувати вимоги статті 268 КУпАП щодо розгляду справи про адміністративне правопорушення у присутності особи, яка притягається до адміністративної відповідальності. У разі відсутності зазначеної особи це можливо лише тоді, коли є дані про своєчасне її сповіщення про місце та час розгляду і якщо від неї не надійшло клопотання про його відкладення.</w:t>
      </w:r>
    </w:p>
    <w:p w14:paraId="778D20E8" w14:textId="5F0E63C6"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За таких обставин суддя фактично поставлений перед вибором забезпечити досягнення мети юридичної відповідальності за наявності для цього відповідних підстав чи порушити право особи на ефективну участь у процесі, яке, як правило, включає не тільки право бути присутнім, але й слухати та стежити за провадженням. Особа також повинна мати можливість, серед іншого, пояснити свою версію подій, вказати на будь-які заяви, з якими вона не згодна, та</w:t>
      </w:r>
      <w:r w:rsidR="0076315A" w:rsidRPr="00D4103B">
        <w:rPr>
          <w:rFonts w:ascii="Times New Roman" w:hAnsi="Times New Roman" w:cs="Times New Roman"/>
          <w:sz w:val="27"/>
          <w:szCs w:val="27"/>
          <w:lang w:eastAsia="uk-UA"/>
        </w:rPr>
        <w:t xml:space="preserve"> інформувати про будь-які факти</w:t>
      </w:r>
      <w:r w:rsidRPr="00D4103B">
        <w:rPr>
          <w:rFonts w:ascii="Times New Roman" w:hAnsi="Times New Roman" w:cs="Times New Roman"/>
          <w:sz w:val="27"/>
          <w:szCs w:val="27"/>
          <w:lang w:eastAsia="uk-UA"/>
        </w:rPr>
        <w:t xml:space="preserve"> на свій захист.</w:t>
      </w:r>
    </w:p>
    <w:p w14:paraId="7C345CB0" w14:textId="252E11D8"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Розглядаючи справи, у яких національні суди поставали перед подібним вибором, Європейський суд з прав людини в пункті 39 постанови у справі «KASTE AND MATHISEN v. NORWAY» (заяви № 18885/04, № 21166/04) відзначив: якби </w:t>
      </w:r>
      <w:proofErr w:type="spellStart"/>
      <w:r w:rsidRPr="00D4103B">
        <w:rPr>
          <w:rFonts w:ascii="Times New Roman" w:hAnsi="Times New Roman" w:cs="Times New Roman"/>
          <w:sz w:val="27"/>
          <w:szCs w:val="27"/>
          <w:lang w:eastAsia="uk-UA"/>
        </w:rPr>
        <w:t>співобвинувачений</w:t>
      </w:r>
      <w:proofErr w:type="spellEnd"/>
      <w:r w:rsidRPr="00D4103B">
        <w:rPr>
          <w:rFonts w:ascii="Times New Roman" w:hAnsi="Times New Roman" w:cs="Times New Roman"/>
          <w:sz w:val="27"/>
          <w:szCs w:val="27"/>
          <w:lang w:eastAsia="uk-UA"/>
        </w:rPr>
        <w:t xml:space="preserve"> міг би бути поставлений у становище, коли він або вона зможуть «заблокувати обвинувачення стосовно себе», не відповідаючи на запитання, то це могло б перешкодити дотриманню розумної вимоги щодо часу, що міститься в пункті 1 статті 6 Конвенції про захист прав людини і основоположних свобод. У зв’язку з цим Комісія додатково зазначає, що за усталеною практикою Страсбурзького суду вирішальним є те, чи свідчать факти справи однозначно про те, що заявник був достатньо обізнаний про можливість здійснення прав, гарантованих Конвенцією, у контексті конкретного провадження, порушеного проти нього, і чи </w:t>
      </w:r>
      <w:r w:rsidRPr="00D4103B">
        <w:rPr>
          <w:rFonts w:ascii="Times New Roman" w:hAnsi="Times New Roman" w:cs="Times New Roman"/>
          <w:spacing w:val="6"/>
          <w:sz w:val="27"/>
          <w:szCs w:val="27"/>
          <w:lang w:eastAsia="uk-UA"/>
        </w:rPr>
        <w:t xml:space="preserve">може він вважатись таким, що відмовився від свого права з’являтися в суді </w:t>
      </w:r>
      <w:r w:rsidRPr="00D4103B">
        <w:rPr>
          <w:rFonts w:ascii="Times New Roman" w:hAnsi="Times New Roman" w:cs="Times New Roman"/>
          <w:sz w:val="27"/>
          <w:szCs w:val="27"/>
          <w:lang w:eastAsia="uk-UA"/>
        </w:rPr>
        <w:t>(пункт</w:t>
      </w:r>
      <w:r w:rsidR="00481407" w:rsidRPr="00D4103B">
        <w:rPr>
          <w:rFonts w:ascii="Times New Roman" w:hAnsi="Times New Roman" w:cs="Times New Roman"/>
          <w:sz w:val="27"/>
          <w:szCs w:val="27"/>
          <w:lang w:eastAsia="uk-UA"/>
        </w:rPr>
        <w:t> 32</w:t>
      </w:r>
      <w:r w:rsidR="00D4103B">
        <w:rPr>
          <w:rFonts w:ascii="Times New Roman" w:hAnsi="Times New Roman" w:cs="Times New Roman"/>
          <w:sz w:val="27"/>
          <w:szCs w:val="27"/>
          <w:lang w:eastAsia="uk-UA"/>
        </w:rPr>
        <w:t xml:space="preserve"> </w:t>
      </w:r>
      <w:r w:rsidRPr="00D4103B">
        <w:rPr>
          <w:rFonts w:ascii="Times New Roman" w:hAnsi="Times New Roman" w:cs="Times New Roman"/>
          <w:sz w:val="27"/>
          <w:szCs w:val="27"/>
          <w:lang w:eastAsia="uk-UA"/>
        </w:rPr>
        <w:t>постанови у справі «STOYANOV v. BULGARIA», заява № 39206/07).</w:t>
      </w:r>
    </w:p>
    <w:p w14:paraId="7FD4C83D"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Комісія наголошує, що положення статті 256 КУпАП дають достатні підстави для твердження про те, що особа, яка притягається до адміністративної відповідальності, з моменту складання протоколу про адміністративне правопорушення є обізнаною про можливість реалізації прав, гарантованих КУпАП у контексті конкретного провадження, порушеного проти неї.</w:t>
      </w:r>
    </w:p>
    <w:p w14:paraId="2112D98D" w14:textId="46169738"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Таким чином,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«штучного блокування» досягнення мети адміністративної відповідальності (за наявності для цього підстав) та забезпечивши таким чином ефективне відправлення судочинства.</w:t>
      </w:r>
    </w:p>
    <w:p w14:paraId="6B30C6C5"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 xml:space="preserve">Отже, неодноразові виклики особи, яка притягається до адміністративної відповідальності, з метою забезпечення її права «бути почутою», самі по собі не можуть і не повинні розглядатись як допущення неефективного відправлення судочинства. Однак такі випадки, коли це призводить до звільнення особи від </w:t>
      </w:r>
      <w:r w:rsidRPr="00D4103B">
        <w:rPr>
          <w:rFonts w:ascii="Times New Roman" w:hAnsi="Times New Roman" w:cs="Times New Roman"/>
          <w:sz w:val="27"/>
          <w:szCs w:val="27"/>
          <w:lang w:eastAsia="uk-UA"/>
        </w:rPr>
        <w:lastRenderedPageBreak/>
        <w:t>адміністративної відповідальності через сплив строків накладення адміністративного стягнення, мають бути оцінені Комісією під час встановлення відповідності судді критерію професійної етики з урахуванням системності таких дій, навантаження судді, наявності фінансової та технічної можливості суду забезпечити повідомлення особи про дату, час та місце розгляду справи, а також процесуальної поведінки особи, яка притягається до адміністративної відповідальності (або її представника).</w:t>
      </w:r>
    </w:p>
    <w:p w14:paraId="49465785" w14:textId="77777777"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Не можна вважати допустимим порушення таких строків через безпідставне задоволення необґрунтованих клопотань учасників процесу, що спричиняє відкладення розгляду справи на тривалий час, невжиття заходів щодо недопущення недобросовісної поведінки учасників справи тощо, оскільки ці причини свідчать про низький рівень організації судочинства та безвідповідальне ставлення до виконання своїх обов’язків.</w:t>
      </w:r>
    </w:p>
    <w:p w14:paraId="2A986F25" w14:textId="76ACF7F3"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Як зазначалося раніше, дії судді щодо організації розгляду справ</w:t>
      </w:r>
      <w:r w:rsidR="0076315A" w:rsidRPr="00D4103B">
        <w:rPr>
          <w:rFonts w:ascii="Times New Roman" w:hAnsi="Times New Roman" w:cs="Times New Roman"/>
          <w:sz w:val="27"/>
          <w:szCs w:val="27"/>
          <w:lang w:eastAsia="uk-UA"/>
        </w:rPr>
        <w:t>,</w:t>
      </w:r>
      <w:r w:rsidRPr="00D4103B">
        <w:rPr>
          <w:rFonts w:ascii="Times New Roman" w:hAnsi="Times New Roman" w:cs="Times New Roman"/>
          <w:sz w:val="27"/>
          <w:szCs w:val="27"/>
          <w:lang w:eastAsia="uk-UA"/>
        </w:rPr>
        <w:t xml:space="preserve"> які перебували у його провадженні та стосувалися притягнення до адміністративної відповідальності за статтею 130 КУпАП</w:t>
      </w:r>
      <w:r w:rsidR="0076315A" w:rsidRPr="00D4103B">
        <w:rPr>
          <w:rFonts w:ascii="Times New Roman" w:hAnsi="Times New Roman" w:cs="Times New Roman"/>
          <w:sz w:val="27"/>
          <w:szCs w:val="27"/>
          <w:lang w:eastAsia="uk-UA"/>
        </w:rPr>
        <w:t>,</w:t>
      </w:r>
      <w:r w:rsidRPr="00D4103B">
        <w:rPr>
          <w:rFonts w:ascii="Times New Roman" w:hAnsi="Times New Roman" w:cs="Times New Roman"/>
          <w:sz w:val="27"/>
          <w:szCs w:val="27"/>
          <w:lang w:eastAsia="uk-UA"/>
        </w:rPr>
        <w:t xml:space="preserve"> були предметом оцінки Комісії в процесі кваліфікаційного оцінювання на відповідність займаній посаді.</w:t>
      </w:r>
    </w:p>
    <w:p w14:paraId="34ECB283" w14:textId="0AFA651B"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У рішенні Комісії від 18</w:t>
      </w:r>
      <w:r w:rsidR="0076315A" w:rsidRPr="00D4103B">
        <w:rPr>
          <w:rFonts w:ascii="Times New Roman" w:hAnsi="Times New Roman" w:cs="Times New Roman"/>
          <w:sz w:val="27"/>
          <w:szCs w:val="27"/>
          <w:lang w:eastAsia="uk-UA"/>
        </w:rPr>
        <w:t xml:space="preserve"> грудня </w:t>
      </w:r>
      <w:r w:rsidRPr="00D4103B">
        <w:rPr>
          <w:rFonts w:ascii="Times New Roman" w:hAnsi="Times New Roman" w:cs="Times New Roman"/>
          <w:sz w:val="27"/>
          <w:szCs w:val="27"/>
          <w:lang w:eastAsia="uk-UA"/>
        </w:rPr>
        <w:t>2023</w:t>
      </w:r>
      <w:r w:rsidR="0076315A" w:rsidRPr="00D4103B">
        <w:rPr>
          <w:rFonts w:ascii="Times New Roman" w:hAnsi="Times New Roman" w:cs="Times New Roman"/>
          <w:sz w:val="27"/>
          <w:szCs w:val="27"/>
          <w:lang w:eastAsia="uk-UA"/>
        </w:rPr>
        <w:t xml:space="preserve"> року</w:t>
      </w:r>
      <w:r w:rsidRPr="00D4103B">
        <w:rPr>
          <w:rFonts w:ascii="Times New Roman" w:hAnsi="Times New Roman" w:cs="Times New Roman"/>
          <w:sz w:val="27"/>
          <w:szCs w:val="27"/>
          <w:lang w:eastAsia="uk-UA"/>
        </w:rPr>
        <w:t xml:space="preserve"> № 65/ко-23 встановлено, що Любчик О.В. не зміг надати обґрунтованих пояснень на запитання, чому у справах №№ 242/5658/18, 242/4828/18, 219/10966/17, 219/538/17 ним не було забезпечено ефективного відправлення судочинства, адже процесуальна можливість розглянути відповідні справи без участі особи, яка притягалась до адміністративної відповідальності, та свідків у судді була.</w:t>
      </w:r>
    </w:p>
    <w:p w14:paraId="77891DC8" w14:textId="4EA15D32"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Комісія також звертала особливу увагу й на той факт, що в провадженні судді Любчика О.В. перебували дві справи (№ 219/14030/17 та № 219/3886/17) про притягнення до адміністративної відповідальності однієї особи.</w:t>
      </w:r>
      <w:r w:rsidR="007E3E3B" w:rsidRPr="00D4103B">
        <w:rPr>
          <w:rFonts w:ascii="Times New Roman" w:hAnsi="Times New Roman" w:cs="Times New Roman"/>
          <w:sz w:val="27"/>
          <w:szCs w:val="27"/>
          <w:lang w:eastAsia="uk-UA"/>
        </w:rPr>
        <w:t xml:space="preserve"> Зі змісту постанови у справі № </w:t>
      </w:r>
      <w:r w:rsidRPr="00D4103B">
        <w:rPr>
          <w:rFonts w:ascii="Times New Roman" w:hAnsi="Times New Roman" w:cs="Times New Roman"/>
          <w:sz w:val="27"/>
          <w:szCs w:val="27"/>
          <w:lang w:eastAsia="uk-UA"/>
        </w:rPr>
        <w:t>219/3886/17 вбачалось, що особа була належним чином повідомлена про дату, час та місце розгляду справи 18</w:t>
      </w:r>
      <w:r w:rsidR="0076315A" w:rsidRPr="00D4103B">
        <w:rPr>
          <w:rFonts w:ascii="Times New Roman" w:hAnsi="Times New Roman" w:cs="Times New Roman"/>
          <w:sz w:val="27"/>
          <w:szCs w:val="27"/>
          <w:lang w:eastAsia="uk-UA"/>
        </w:rPr>
        <w:t xml:space="preserve"> травня </w:t>
      </w:r>
      <w:r w:rsidRPr="00D4103B">
        <w:rPr>
          <w:rFonts w:ascii="Times New Roman" w:hAnsi="Times New Roman" w:cs="Times New Roman"/>
          <w:sz w:val="27"/>
          <w:szCs w:val="27"/>
          <w:lang w:eastAsia="uk-UA"/>
        </w:rPr>
        <w:t>2017</w:t>
      </w:r>
      <w:r w:rsidR="0076315A" w:rsidRPr="00D4103B">
        <w:rPr>
          <w:rFonts w:ascii="Times New Roman" w:hAnsi="Times New Roman" w:cs="Times New Roman"/>
          <w:sz w:val="27"/>
          <w:szCs w:val="27"/>
          <w:lang w:eastAsia="uk-UA"/>
        </w:rPr>
        <w:t xml:space="preserve"> року</w:t>
      </w:r>
      <w:r w:rsidRPr="00D4103B">
        <w:rPr>
          <w:rFonts w:ascii="Times New Roman" w:hAnsi="Times New Roman" w:cs="Times New Roman"/>
          <w:sz w:val="27"/>
          <w:szCs w:val="27"/>
          <w:lang w:eastAsia="uk-UA"/>
        </w:rPr>
        <w:t>, 02</w:t>
      </w:r>
      <w:r w:rsidR="0076315A" w:rsidRPr="00D4103B">
        <w:rPr>
          <w:rFonts w:ascii="Times New Roman" w:hAnsi="Times New Roman" w:cs="Times New Roman"/>
          <w:sz w:val="27"/>
          <w:szCs w:val="27"/>
          <w:lang w:eastAsia="uk-UA"/>
        </w:rPr>
        <w:t xml:space="preserve"> червня </w:t>
      </w:r>
      <w:r w:rsidRPr="00D4103B">
        <w:rPr>
          <w:rFonts w:ascii="Times New Roman" w:hAnsi="Times New Roman" w:cs="Times New Roman"/>
          <w:sz w:val="27"/>
          <w:szCs w:val="27"/>
          <w:lang w:eastAsia="uk-UA"/>
        </w:rPr>
        <w:t>2017</w:t>
      </w:r>
      <w:r w:rsidR="0076315A" w:rsidRPr="00D4103B">
        <w:rPr>
          <w:rFonts w:ascii="Times New Roman" w:hAnsi="Times New Roman" w:cs="Times New Roman"/>
          <w:sz w:val="27"/>
          <w:szCs w:val="27"/>
          <w:lang w:eastAsia="uk-UA"/>
        </w:rPr>
        <w:t xml:space="preserve"> року</w:t>
      </w:r>
      <w:r w:rsidRPr="00D4103B">
        <w:rPr>
          <w:rFonts w:ascii="Times New Roman" w:hAnsi="Times New Roman" w:cs="Times New Roman"/>
          <w:sz w:val="27"/>
          <w:szCs w:val="27"/>
          <w:lang w:eastAsia="uk-UA"/>
        </w:rPr>
        <w:t xml:space="preserve"> та</w:t>
      </w:r>
      <w:r w:rsidR="00481407" w:rsidRPr="00D4103B">
        <w:rPr>
          <w:rFonts w:ascii="Times New Roman" w:hAnsi="Times New Roman" w:cs="Times New Roman"/>
          <w:sz w:val="27"/>
          <w:szCs w:val="27"/>
          <w:lang w:eastAsia="uk-UA"/>
        </w:rPr>
        <w:t xml:space="preserve"> 22 </w:t>
      </w:r>
      <w:r w:rsidR="0076315A" w:rsidRPr="00D4103B">
        <w:rPr>
          <w:rFonts w:ascii="Times New Roman" w:hAnsi="Times New Roman" w:cs="Times New Roman"/>
          <w:sz w:val="27"/>
          <w:szCs w:val="27"/>
          <w:lang w:eastAsia="uk-UA"/>
        </w:rPr>
        <w:t xml:space="preserve">червня </w:t>
      </w:r>
      <w:r w:rsidRPr="00D4103B">
        <w:rPr>
          <w:rFonts w:ascii="Times New Roman" w:hAnsi="Times New Roman" w:cs="Times New Roman"/>
          <w:sz w:val="27"/>
          <w:szCs w:val="27"/>
          <w:lang w:eastAsia="uk-UA"/>
        </w:rPr>
        <w:t>2017</w:t>
      </w:r>
      <w:r w:rsidR="0076315A" w:rsidRPr="00D4103B">
        <w:rPr>
          <w:rFonts w:ascii="Times New Roman" w:hAnsi="Times New Roman" w:cs="Times New Roman"/>
          <w:sz w:val="27"/>
          <w:szCs w:val="27"/>
          <w:lang w:eastAsia="uk-UA"/>
        </w:rPr>
        <w:t xml:space="preserve"> року</w:t>
      </w:r>
      <w:r w:rsidRPr="00D4103B">
        <w:rPr>
          <w:rFonts w:ascii="Times New Roman" w:hAnsi="Times New Roman" w:cs="Times New Roman"/>
          <w:sz w:val="27"/>
          <w:szCs w:val="27"/>
          <w:lang w:eastAsia="uk-UA"/>
        </w:rPr>
        <w:t>, але з невідомих причин до суду не з’явилася. Матеріалами справи було підтверджено факт вчинення адміністративного правопорушення, передбаченого частиною першою статті 130 КУпАП, але провадження у справі закрито на підставі статті 38 КУпАП. Комісія не вважала пояснення судді щодо обставин, які стали причиною для неодноразового відкладення розгляду справи по суті, переконливими. Крім того, у іншій справі (№ 219/14030/17) стосовно цієї ж особи суддя не звернув уваги на те, що протокол про адміністративне правопорушення стосовно неї за статтею 130 КУпАП складається щонайменше вдруге.</w:t>
      </w:r>
    </w:p>
    <w:p w14:paraId="2447EA41" w14:textId="3F922749" w:rsidR="002E605B" w:rsidRPr="00D4103B" w:rsidRDefault="00695D8C"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Комісія у пленарному складі пог</w:t>
      </w:r>
      <w:r w:rsidR="004C3773" w:rsidRPr="00D4103B">
        <w:rPr>
          <w:rFonts w:ascii="Times New Roman" w:hAnsi="Times New Roman" w:cs="Times New Roman"/>
          <w:sz w:val="27"/>
          <w:szCs w:val="27"/>
          <w:lang w:eastAsia="uk-UA"/>
        </w:rPr>
        <w:t xml:space="preserve">оджується із висновком колегії, що </w:t>
      </w:r>
      <w:r w:rsidR="00343AA4" w:rsidRPr="00D4103B">
        <w:rPr>
          <w:rFonts w:ascii="Times New Roman" w:hAnsi="Times New Roman" w:cs="Times New Roman"/>
          <w:sz w:val="27"/>
          <w:szCs w:val="27"/>
          <w:lang w:eastAsia="uk-UA"/>
        </w:rPr>
        <w:t>досліджені обставини</w:t>
      </w:r>
      <w:r w:rsidR="000B31F1" w:rsidRPr="00D4103B">
        <w:rPr>
          <w:rFonts w:ascii="Times New Roman" w:hAnsi="Times New Roman" w:cs="Times New Roman"/>
          <w:sz w:val="27"/>
          <w:szCs w:val="27"/>
          <w:lang w:eastAsia="uk-UA"/>
        </w:rPr>
        <w:t xml:space="preserve"> </w:t>
      </w:r>
      <w:r w:rsidR="00343AA4" w:rsidRPr="00D4103B">
        <w:rPr>
          <w:rFonts w:ascii="Times New Roman" w:hAnsi="Times New Roman" w:cs="Times New Roman"/>
          <w:sz w:val="27"/>
          <w:szCs w:val="27"/>
          <w:lang w:eastAsia="uk-UA"/>
        </w:rPr>
        <w:t>не є підставою для визнання кандидата таким, що не підтвердив здатн</w:t>
      </w:r>
      <w:r w:rsidR="0076315A" w:rsidRPr="00D4103B">
        <w:rPr>
          <w:rFonts w:ascii="Times New Roman" w:hAnsi="Times New Roman" w:cs="Times New Roman"/>
          <w:sz w:val="27"/>
          <w:szCs w:val="27"/>
          <w:lang w:eastAsia="uk-UA"/>
        </w:rPr>
        <w:t xml:space="preserve">ості </w:t>
      </w:r>
      <w:r w:rsidR="00343AA4" w:rsidRPr="00D4103B">
        <w:rPr>
          <w:rFonts w:ascii="Times New Roman" w:hAnsi="Times New Roman" w:cs="Times New Roman"/>
          <w:sz w:val="27"/>
          <w:szCs w:val="27"/>
          <w:lang w:eastAsia="uk-UA"/>
        </w:rPr>
        <w:t xml:space="preserve">здійснювати правосуддя у відповідному суді, а </w:t>
      </w:r>
      <w:r w:rsidR="0076315A" w:rsidRPr="00D4103B">
        <w:rPr>
          <w:rFonts w:ascii="Times New Roman" w:hAnsi="Times New Roman" w:cs="Times New Roman"/>
          <w:sz w:val="27"/>
          <w:szCs w:val="27"/>
          <w:lang w:eastAsia="uk-UA"/>
        </w:rPr>
        <w:t>отже</w:t>
      </w:r>
      <w:r w:rsidR="00343AA4" w:rsidRPr="00D4103B">
        <w:rPr>
          <w:rFonts w:ascii="Times New Roman" w:hAnsi="Times New Roman" w:cs="Times New Roman"/>
          <w:sz w:val="27"/>
          <w:szCs w:val="27"/>
          <w:lang w:eastAsia="uk-UA"/>
        </w:rPr>
        <w:t xml:space="preserve"> впл</w:t>
      </w:r>
      <w:r w:rsidR="0076315A" w:rsidRPr="00D4103B">
        <w:rPr>
          <w:rFonts w:ascii="Times New Roman" w:hAnsi="Times New Roman" w:cs="Times New Roman"/>
          <w:sz w:val="27"/>
          <w:szCs w:val="27"/>
          <w:lang w:eastAsia="uk-UA"/>
        </w:rPr>
        <w:t>ивають виключно на його оцінку в</w:t>
      </w:r>
      <w:r w:rsidR="00343AA4" w:rsidRPr="00D4103B">
        <w:rPr>
          <w:rFonts w:ascii="Times New Roman" w:hAnsi="Times New Roman" w:cs="Times New Roman"/>
          <w:sz w:val="27"/>
          <w:szCs w:val="27"/>
          <w:lang w:eastAsia="uk-UA"/>
        </w:rPr>
        <w:t xml:space="preserve"> бальному еквіваленті. </w:t>
      </w:r>
    </w:p>
    <w:p w14:paraId="5B16E603" w14:textId="53CDD385" w:rsidR="00695D8C" w:rsidRPr="00D4103B" w:rsidRDefault="0076315A"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Окрім того, у</w:t>
      </w:r>
      <w:r w:rsidR="00695D8C" w:rsidRPr="00D4103B">
        <w:rPr>
          <w:rFonts w:ascii="Times New Roman" w:hAnsi="Times New Roman" w:cs="Times New Roman"/>
          <w:sz w:val="27"/>
          <w:szCs w:val="27"/>
          <w:lang w:eastAsia="uk-UA"/>
        </w:rPr>
        <w:t xml:space="preserve"> засіданні обговорені й інші обставини, відображені у висновку ГРД. Із урахуванням власної оцінки Комісія у пленарному складі погодилась з тим, що за своїм характером такі обставини не впливають на висновок про відповідність </w:t>
      </w:r>
      <w:r w:rsidR="00343AA4" w:rsidRPr="00D4103B">
        <w:rPr>
          <w:rFonts w:ascii="Times New Roman" w:hAnsi="Times New Roman" w:cs="Times New Roman"/>
          <w:sz w:val="27"/>
          <w:szCs w:val="27"/>
          <w:lang w:eastAsia="uk-UA"/>
        </w:rPr>
        <w:t xml:space="preserve">кандидата </w:t>
      </w:r>
      <w:r w:rsidR="00695D8C" w:rsidRPr="00D4103B">
        <w:rPr>
          <w:rFonts w:ascii="Times New Roman" w:hAnsi="Times New Roman" w:cs="Times New Roman"/>
          <w:sz w:val="27"/>
          <w:szCs w:val="27"/>
          <w:lang w:eastAsia="uk-UA"/>
        </w:rPr>
        <w:t>критерію</w:t>
      </w:r>
      <w:r w:rsidR="00343AA4" w:rsidRPr="00D4103B">
        <w:rPr>
          <w:rFonts w:ascii="Times New Roman" w:hAnsi="Times New Roman" w:cs="Times New Roman"/>
          <w:sz w:val="27"/>
          <w:szCs w:val="27"/>
          <w:lang w:eastAsia="uk-UA"/>
        </w:rPr>
        <w:t xml:space="preserve"> доброчесності</w:t>
      </w:r>
      <w:r w:rsidR="00695D8C" w:rsidRPr="00D4103B">
        <w:rPr>
          <w:rFonts w:ascii="Times New Roman" w:hAnsi="Times New Roman" w:cs="Times New Roman"/>
          <w:sz w:val="27"/>
          <w:szCs w:val="27"/>
          <w:lang w:eastAsia="uk-UA"/>
        </w:rPr>
        <w:t xml:space="preserve">, а </w:t>
      </w:r>
      <w:r w:rsidRPr="00D4103B">
        <w:rPr>
          <w:rFonts w:ascii="Times New Roman" w:hAnsi="Times New Roman" w:cs="Times New Roman"/>
          <w:sz w:val="27"/>
          <w:szCs w:val="27"/>
          <w:lang w:eastAsia="uk-UA"/>
        </w:rPr>
        <w:t>тому</w:t>
      </w:r>
      <w:r w:rsidR="00695D8C" w:rsidRPr="00D4103B">
        <w:rPr>
          <w:rFonts w:ascii="Times New Roman" w:hAnsi="Times New Roman" w:cs="Times New Roman"/>
          <w:sz w:val="27"/>
          <w:szCs w:val="27"/>
          <w:lang w:eastAsia="uk-UA"/>
        </w:rPr>
        <w:t xml:space="preserve"> необхідність їх детального аналізу </w:t>
      </w:r>
      <w:r w:rsidRPr="00D4103B">
        <w:rPr>
          <w:rFonts w:ascii="Times New Roman" w:hAnsi="Times New Roman" w:cs="Times New Roman"/>
          <w:sz w:val="27"/>
          <w:szCs w:val="27"/>
          <w:lang w:eastAsia="uk-UA"/>
        </w:rPr>
        <w:t>в</w:t>
      </w:r>
      <w:r w:rsidR="00695D8C" w:rsidRPr="00D4103B">
        <w:rPr>
          <w:rFonts w:ascii="Times New Roman" w:hAnsi="Times New Roman" w:cs="Times New Roman"/>
          <w:sz w:val="27"/>
          <w:szCs w:val="27"/>
          <w:lang w:eastAsia="uk-UA"/>
        </w:rPr>
        <w:t xml:space="preserve"> цьому рішенні відсутня.</w:t>
      </w:r>
    </w:p>
    <w:p w14:paraId="2683DFD4" w14:textId="052824D4" w:rsidR="00695D8C" w:rsidRPr="00D4103B" w:rsidRDefault="00695D8C"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lastRenderedPageBreak/>
        <w:t xml:space="preserve">За результатами голосування під час закритого обговорення Комісія у пленарному складі дійшла висновку, що </w:t>
      </w:r>
      <w:r w:rsidR="000B31F1" w:rsidRPr="00D4103B">
        <w:rPr>
          <w:rFonts w:ascii="Times New Roman" w:hAnsi="Times New Roman" w:cs="Times New Roman"/>
          <w:sz w:val="27"/>
          <w:szCs w:val="27"/>
          <w:lang w:eastAsia="uk-UA"/>
        </w:rPr>
        <w:t xml:space="preserve">Любчик О.В. </w:t>
      </w:r>
      <w:r w:rsidRPr="00D4103B">
        <w:rPr>
          <w:rFonts w:ascii="Times New Roman" w:hAnsi="Times New Roman" w:cs="Times New Roman"/>
          <w:sz w:val="27"/>
          <w:szCs w:val="27"/>
          <w:lang w:eastAsia="uk-UA"/>
        </w:rPr>
        <w:t>підтвердив здатність здійснювати правосуддя в апеляційному загальному суді.</w:t>
      </w:r>
    </w:p>
    <w:p w14:paraId="6FD605D3" w14:textId="2C2E9112" w:rsidR="00C14494" w:rsidRPr="00D4103B" w:rsidRDefault="00C14494" w:rsidP="00462F3B">
      <w:pPr>
        <w:shd w:val="clear" w:color="auto" w:fill="FFFFFF"/>
        <w:tabs>
          <w:tab w:val="left" w:pos="426"/>
        </w:tabs>
        <w:spacing w:after="0" w:line="240" w:lineRule="auto"/>
        <w:ind w:firstLine="709"/>
        <w:jc w:val="both"/>
        <w:rPr>
          <w:rFonts w:ascii="Times New Roman" w:hAnsi="Times New Roman" w:cs="Times New Roman"/>
          <w:sz w:val="27"/>
          <w:szCs w:val="27"/>
          <w:lang w:eastAsia="uk-UA"/>
        </w:rPr>
      </w:pPr>
      <w:r w:rsidRPr="00D4103B">
        <w:rPr>
          <w:rFonts w:ascii="Times New Roman" w:hAnsi="Times New Roman" w:cs="Times New Roman"/>
          <w:sz w:val="27"/>
          <w:szCs w:val="27"/>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338185D5" w14:textId="77777777" w:rsidR="00183958" w:rsidRPr="00D4103B" w:rsidRDefault="00183958" w:rsidP="0076315A">
      <w:pPr>
        <w:shd w:val="clear" w:color="auto" w:fill="FFFFFF"/>
        <w:tabs>
          <w:tab w:val="left" w:pos="426"/>
        </w:tabs>
        <w:spacing w:after="0" w:line="240" w:lineRule="auto"/>
        <w:ind w:firstLine="567"/>
        <w:jc w:val="both"/>
        <w:rPr>
          <w:rFonts w:ascii="Times New Roman" w:hAnsi="Times New Roman" w:cs="Times New Roman"/>
          <w:b/>
          <w:sz w:val="27"/>
          <w:szCs w:val="27"/>
          <w:lang w:eastAsia="uk-UA"/>
        </w:rPr>
      </w:pPr>
    </w:p>
    <w:p w14:paraId="79C9E06B" w14:textId="4D99C026" w:rsidR="000B5792" w:rsidRPr="00D4103B" w:rsidRDefault="000B5792" w:rsidP="0076315A">
      <w:pPr>
        <w:shd w:val="clear" w:color="auto" w:fill="FFFFFF"/>
        <w:spacing w:after="0" w:line="240" w:lineRule="auto"/>
        <w:jc w:val="center"/>
        <w:rPr>
          <w:rFonts w:ascii="Times New Roman" w:eastAsia="Times New Roman" w:hAnsi="Times New Roman" w:cs="Times New Roman"/>
          <w:sz w:val="27"/>
          <w:szCs w:val="27"/>
          <w:lang w:eastAsia="uk-UA"/>
        </w:rPr>
      </w:pPr>
      <w:r w:rsidRPr="00D4103B">
        <w:rPr>
          <w:rFonts w:ascii="Times New Roman" w:eastAsia="Times New Roman" w:hAnsi="Times New Roman" w:cs="Times New Roman"/>
          <w:sz w:val="27"/>
          <w:szCs w:val="27"/>
          <w:lang w:eastAsia="uk-UA"/>
        </w:rPr>
        <w:t>вирішила:</w:t>
      </w:r>
    </w:p>
    <w:p w14:paraId="1E6D426E" w14:textId="77777777" w:rsidR="003D0B6E" w:rsidRPr="00D4103B" w:rsidRDefault="003D0B6E" w:rsidP="0076315A">
      <w:pPr>
        <w:shd w:val="clear" w:color="auto" w:fill="FFFFFF"/>
        <w:spacing w:after="0" w:line="240" w:lineRule="auto"/>
        <w:jc w:val="center"/>
        <w:rPr>
          <w:rFonts w:ascii="Times New Roman" w:eastAsia="Times New Roman" w:hAnsi="Times New Roman" w:cs="Times New Roman"/>
          <w:sz w:val="27"/>
          <w:szCs w:val="27"/>
          <w:lang w:eastAsia="uk-UA"/>
        </w:rPr>
      </w:pPr>
    </w:p>
    <w:p w14:paraId="33896223" w14:textId="3589DCCD" w:rsidR="002A01DF" w:rsidRPr="00D4103B" w:rsidRDefault="00B67EFF" w:rsidP="0076315A">
      <w:pPr>
        <w:spacing w:after="0" w:line="240" w:lineRule="auto"/>
        <w:jc w:val="both"/>
        <w:rPr>
          <w:rFonts w:ascii="Times New Roman" w:hAnsi="Times New Roman" w:cs="Times New Roman"/>
          <w:sz w:val="27"/>
          <w:szCs w:val="27"/>
        </w:rPr>
      </w:pPr>
      <w:r w:rsidRPr="00D4103B">
        <w:rPr>
          <w:rFonts w:ascii="Times New Roman" w:hAnsi="Times New Roman" w:cs="Times New Roman"/>
          <w:sz w:val="27"/>
          <w:szCs w:val="27"/>
        </w:rPr>
        <w:t>в</w:t>
      </w:r>
      <w:r w:rsidR="000827FB" w:rsidRPr="00D4103B">
        <w:rPr>
          <w:rFonts w:ascii="Times New Roman" w:hAnsi="Times New Roman" w:cs="Times New Roman"/>
          <w:sz w:val="27"/>
          <w:szCs w:val="27"/>
        </w:rPr>
        <w:t xml:space="preserve">изнати </w:t>
      </w:r>
      <w:r w:rsidR="002A1B78" w:rsidRPr="00D4103B">
        <w:rPr>
          <w:rFonts w:ascii="Times New Roman" w:hAnsi="Times New Roman" w:cs="Times New Roman"/>
          <w:sz w:val="27"/>
          <w:szCs w:val="27"/>
        </w:rPr>
        <w:t xml:space="preserve">Любчика Олександра В’ячеславовича </w:t>
      </w:r>
      <w:r w:rsidR="000827FB" w:rsidRPr="00D4103B">
        <w:rPr>
          <w:rFonts w:ascii="Times New Roman" w:hAnsi="Times New Roman" w:cs="Times New Roman"/>
          <w:sz w:val="27"/>
          <w:szCs w:val="27"/>
        </w:rPr>
        <w:t xml:space="preserve">таким, </w:t>
      </w:r>
      <w:r w:rsidR="00A266D8" w:rsidRPr="00D4103B">
        <w:rPr>
          <w:rFonts w:ascii="Times New Roman" w:hAnsi="Times New Roman" w:cs="Times New Roman"/>
          <w:sz w:val="27"/>
          <w:szCs w:val="27"/>
        </w:rPr>
        <w:t>що підтвердив здатність здійснювати правосуддя в апеляційному загальному суді.</w:t>
      </w:r>
    </w:p>
    <w:p w14:paraId="6A88E595" w14:textId="77777777" w:rsidR="00DF16E5" w:rsidRPr="00D4103B" w:rsidRDefault="00DF16E5" w:rsidP="0076315A">
      <w:pPr>
        <w:tabs>
          <w:tab w:val="left" w:pos="6663"/>
        </w:tabs>
        <w:spacing w:after="0" w:line="240" w:lineRule="auto"/>
        <w:jc w:val="both"/>
        <w:rPr>
          <w:rFonts w:ascii="Times New Roman" w:hAnsi="Times New Roman" w:cs="Times New Roman"/>
          <w:sz w:val="27"/>
          <w:szCs w:val="27"/>
        </w:rPr>
      </w:pPr>
    </w:p>
    <w:p w14:paraId="3D358BDD" w14:textId="77777777" w:rsidR="00462F3B" w:rsidRPr="00D4103B" w:rsidRDefault="00462F3B" w:rsidP="0076315A">
      <w:pPr>
        <w:tabs>
          <w:tab w:val="left" w:pos="6663"/>
        </w:tabs>
        <w:spacing w:after="0" w:line="240" w:lineRule="auto"/>
        <w:jc w:val="both"/>
        <w:rPr>
          <w:rFonts w:ascii="Times New Roman" w:hAnsi="Times New Roman" w:cs="Times New Roman"/>
          <w:sz w:val="27"/>
          <w:szCs w:val="27"/>
        </w:rPr>
      </w:pPr>
    </w:p>
    <w:p w14:paraId="1776F392" w14:textId="5EEF2561" w:rsidR="00756EB9" w:rsidRPr="00D4103B" w:rsidRDefault="009408DD"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Головуючий</w:t>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AB0787" w:rsidRPr="00D4103B">
        <w:rPr>
          <w:rFonts w:ascii="Times New Roman" w:hAnsi="Times New Roman" w:cs="Times New Roman"/>
          <w:color w:val="000000"/>
          <w:sz w:val="27"/>
          <w:szCs w:val="27"/>
          <w:lang w:eastAsia="uk-UA"/>
        </w:rPr>
        <w:t>Андрій ПАСІЧНИК</w:t>
      </w:r>
    </w:p>
    <w:p w14:paraId="39249894" w14:textId="77777777" w:rsidR="009E5E07" w:rsidRPr="00D4103B" w:rsidRDefault="009E5E07" w:rsidP="00D4103B">
      <w:pPr>
        <w:shd w:val="clear" w:color="auto" w:fill="FFFFFF"/>
        <w:tabs>
          <w:tab w:val="left" w:pos="426"/>
          <w:tab w:val="left" w:pos="1560"/>
          <w:tab w:val="left" w:pos="6237"/>
        </w:tabs>
        <w:spacing w:after="0" w:line="240" w:lineRule="auto"/>
        <w:jc w:val="both"/>
        <w:rPr>
          <w:rFonts w:ascii="Times New Roman" w:hAnsi="Times New Roman" w:cs="Times New Roman"/>
          <w:color w:val="000000"/>
          <w:sz w:val="27"/>
          <w:szCs w:val="27"/>
          <w:lang w:eastAsia="uk-UA"/>
        </w:rPr>
      </w:pPr>
    </w:p>
    <w:p w14:paraId="496AD7C2" w14:textId="21D0B652" w:rsidR="00756EB9" w:rsidRPr="00D4103B" w:rsidRDefault="00756EB9"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Члени Комісії</w:t>
      </w:r>
      <w:r w:rsidR="0037621E" w:rsidRPr="00D4103B">
        <w:rPr>
          <w:rFonts w:ascii="Times New Roman" w:hAnsi="Times New Roman" w:cs="Times New Roman"/>
          <w:color w:val="000000"/>
          <w:sz w:val="27"/>
          <w:szCs w:val="27"/>
          <w:lang w:eastAsia="uk-UA"/>
        </w:rPr>
        <w:t>:</w:t>
      </w:r>
      <w:r w:rsidR="00462F3B" w:rsidRPr="00D4103B">
        <w:rPr>
          <w:rFonts w:ascii="Times New Roman" w:hAnsi="Times New Roman" w:cs="Times New Roman"/>
          <w:color w:val="000000"/>
          <w:sz w:val="27"/>
          <w:szCs w:val="27"/>
          <w:lang w:eastAsia="uk-UA"/>
        </w:rPr>
        <w:t xml:space="preserve"> </w:t>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CC3EB5" w:rsidRPr="00D4103B">
        <w:rPr>
          <w:rFonts w:ascii="Times New Roman" w:hAnsi="Times New Roman" w:cs="Times New Roman"/>
          <w:color w:val="000000"/>
          <w:sz w:val="27"/>
          <w:szCs w:val="27"/>
          <w:lang w:eastAsia="uk-UA"/>
        </w:rPr>
        <w:t>Михайло БОГОНІС</w:t>
      </w:r>
      <w:r w:rsidR="00DE1CF8" w:rsidRPr="00D4103B">
        <w:rPr>
          <w:rFonts w:ascii="Times New Roman" w:hAnsi="Times New Roman" w:cs="Times New Roman"/>
          <w:color w:val="000000"/>
          <w:sz w:val="27"/>
          <w:szCs w:val="27"/>
          <w:lang w:eastAsia="uk-UA"/>
        </w:rPr>
        <w:t xml:space="preserve"> </w:t>
      </w:r>
    </w:p>
    <w:p w14:paraId="59C00EB1" w14:textId="77777777" w:rsidR="00DE1CF8" w:rsidRPr="00D4103B" w:rsidRDefault="00DE1CF8" w:rsidP="00D4103B">
      <w:pPr>
        <w:shd w:val="clear" w:color="auto" w:fill="FFFFFF"/>
        <w:tabs>
          <w:tab w:val="left" w:pos="426"/>
          <w:tab w:val="left" w:pos="1560"/>
          <w:tab w:val="left" w:pos="6237"/>
        </w:tabs>
        <w:spacing w:after="0" w:line="240" w:lineRule="auto"/>
        <w:jc w:val="both"/>
        <w:rPr>
          <w:rFonts w:ascii="Times New Roman" w:hAnsi="Times New Roman" w:cs="Times New Roman"/>
          <w:color w:val="000000"/>
          <w:sz w:val="27"/>
          <w:szCs w:val="27"/>
          <w:lang w:eastAsia="uk-UA"/>
        </w:rPr>
      </w:pPr>
    </w:p>
    <w:p w14:paraId="2438DA7D" w14:textId="67FAF688" w:rsidR="002A01DF" w:rsidRPr="00D4103B" w:rsidRDefault="00462F3B"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2A01DF" w:rsidRPr="00D4103B">
        <w:rPr>
          <w:rFonts w:ascii="Times New Roman" w:hAnsi="Times New Roman" w:cs="Times New Roman"/>
          <w:color w:val="000000"/>
          <w:sz w:val="27"/>
          <w:szCs w:val="27"/>
          <w:lang w:eastAsia="uk-UA"/>
        </w:rPr>
        <w:t>Людмила ВОЛКОВА</w:t>
      </w:r>
    </w:p>
    <w:p w14:paraId="3300EDEB" w14:textId="77777777" w:rsidR="002A01DF" w:rsidRPr="00D4103B" w:rsidRDefault="002A01DF" w:rsidP="00D4103B">
      <w:pPr>
        <w:shd w:val="clear" w:color="auto" w:fill="FFFFFF"/>
        <w:tabs>
          <w:tab w:val="left" w:pos="426"/>
          <w:tab w:val="left" w:pos="1560"/>
          <w:tab w:val="left" w:pos="6237"/>
        </w:tabs>
        <w:spacing w:after="0" w:line="240" w:lineRule="auto"/>
        <w:jc w:val="both"/>
        <w:rPr>
          <w:rFonts w:ascii="Times New Roman" w:hAnsi="Times New Roman" w:cs="Times New Roman"/>
          <w:color w:val="000000"/>
          <w:sz w:val="27"/>
          <w:szCs w:val="27"/>
          <w:lang w:eastAsia="uk-UA"/>
        </w:rPr>
      </w:pPr>
    </w:p>
    <w:p w14:paraId="7AB606A6" w14:textId="0DA4025A" w:rsidR="00DE1CF8" w:rsidRPr="00D4103B" w:rsidRDefault="00462F3B"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3E7B53" w:rsidRPr="00D4103B">
        <w:rPr>
          <w:rFonts w:ascii="Times New Roman" w:hAnsi="Times New Roman" w:cs="Times New Roman"/>
          <w:color w:val="000000"/>
          <w:sz w:val="27"/>
          <w:szCs w:val="27"/>
          <w:lang w:eastAsia="uk-UA"/>
        </w:rPr>
        <w:t>Віталій ГАЦЕЛЮК</w:t>
      </w:r>
    </w:p>
    <w:p w14:paraId="76A9541A" w14:textId="77777777" w:rsidR="003E7B53" w:rsidRPr="00D4103B" w:rsidRDefault="003E7B53"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p>
    <w:p w14:paraId="3A0583C1" w14:textId="0BC7DE33" w:rsidR="003E7B53" w:rsidRPr="00D4103B" w:rsidRDefault="00462F3B"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3E7B53" w:rsidRPr="00D4103B">
        <w:rPr>
          <w:rFonts w:ascii="Times New Roman" w:hAnsi="Times New Roman" w:cs="Times New Roman"/>
          <w:color w:val="000000"/>
          <w:sz w:val="27"/>
          <w:szCs w:val="27"/>
          <w:lang w:eastAsia="uk-UA"/>
        </w:rPr>
        <w:t>Ярослав ДУХ</w:t>
      </w:r>
    </w:p>
    <w:p w14:paraId="2FA116FB" w14:textId="77777777" w:rsidR="001F64EA" w:rsidRPr="00D4103B" w:rsidRDefault="001F64EA"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p>
    <w:p w14:paraId="350A8CC5" w14:textId="1B14E5FD" w:rsidR="001F64EA" w:rsidRPr="00D4103B" w:rsidRDefault="00462F3B"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2A01DF" w:rsidRPr="00D4103B">
        <w:rPr>
          <w:rFonts w:ascii="Times New Roman" w:hAnsi="Times New Roman" w:cs="Times New Roman"/>
          <w:color w:val="000000"/>
          <w:sz w:val="27"/>
          <w:szCs w:val="27"/>
          <w:lang w:eastAsia="uk-UA"/>
        </w:rPr>
        <w:t>Роман КИДИСЮК</w:t>
      </w:r>
    </w:p>
    <w:p w14:paraId="7CD4EB8A" w14:textId="77777777" w:rsidR="00C90162" w:rsidRPr="00D4103B" w:rsidRDefault="00C90162"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p>
    <w:p w14:paraId="3ADC000B" w14:textId="1A21BB23" w:rsidR="00C90162" w:rsidRPr="00D4103B" w:rsidRDefault="00462F3B"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C90162" w:rsidRPr="00D4103B">
        <w:rPr>
          <w:rFonts w:ascii="Times New Roman" w:hAnsi="Times New Roman" w:cs="Times New Roman"/>
          <w:color w:val="000000"/>
          <w:sz w:val="27"/>
          <w:szCs w:val="27"/>
          <w:lang w:eastAsia="uk-UA"/>
        </w:rPr>
        <w:t>Надія КОБЕЦЬКА</w:t>
      </w:r>
      <w:r w:rsidR="00DE1CF8" w:rsidRPr="00D4103B">
        <w:rPr>
          <w:rFonts w:ascii="Times New Roman" w:hAnsi="Times New Roman" w:cs="Times New Roman"/>
          <w:color w:val="000000"/>
          <w:sz w:val="27"/>
          <w:szCs w:val="27"/>
          <w:lang w:eastAsia="uk-UA"/>
        </w:rPr>
        <w:t xml:space="preserve"> </w:t>
      </w:r>
    </w:p>
    <w:p w14:paraId="487F1B8B" w14:textId="77777777" w:rsidR="009E5E07" w:rsidRPr="00D4103B" w:rsidRDefault="009E5E07"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p>
    <w:p w14:paraId="381ECC84" w14:textId="76684B68" w:rsidR="00756EB9" w:rsidRPr="00D4103B" w:rsidRDefault="00462F3B"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1F64EA" w:rsidRPr="00D4103B">
        <w:rPr>
          <w:rFonts w:ascii="Times New Roman" w:hAnsi="Times New Roman" w:cs="Times New Roman"/>
          <w:color w:val="000000"/>
          <w:sz w:val="27"/>
          <w:szCs w:val="27"/>
          <w:lang w:eastAsia="uk-UA"/>
        </w:rPr>
        <w:t>Олег КОЛІУШ</w:t>
      </w:r>
    </w:p>
    <w:p w14:paraId="083D5A9B" w14:textId="77777777" w:rsidR="00DE1CF8" w:rsidRPr="00D4103B" w:rsidRDefault="00DE1CF8"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p>
    <w:p w14:paraId="37F4A38B" w14:textId="1C369E6C" w:rsidR="009E5E07" w:rsidRPr="00D4103B" w:rsidRDefault="00462F3B" w:rsidP="00D4103B">
      <w:pPr>
        <w:shd w:val="clear" w:color="auto" w:fill="FFFFFF"/>
        <w:tabs>
          <w:tab w:val="left" w:pos="426"/>
          <w:tab w:val="left" w:pos="709"/>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1F64EA" w:rsidRPr="00D4103B">
        <w:rPr>
          <w:rFonts w:ascii="Times New Roman" w:hAnsi="Times New Roman" w:cs="Times New Roman"/>
          <w:color w:val="000000"/>
          <w:sz w:val="27"/>
          <w:szCs w:val="27"/>
          <w:lang w:eastAsia="uk-UA"/>
        </w:rPr>
        <w:t>Ігор КУШНІР</w:t>
      </w:r>
      <w:r w:rsidR="00DE1CF8" w:rsidRPr="00D4103B">
        <w:rPr>
          <w:rFonts w:ascii="Times New Roman" w:hAnsi="Times New Roman" w:cs="Times New Roman"/>
          <w:color w:val="000000"/>
          <w:sz w:val="27"/>
          <w:szCs w:val="27"/>
          <w:lang w:eastAsia="uk-UA"/>
        </w:rPr>
        <w:t xml:space="preserve"> </w:t>
      </w:r>
    </w:p>
    <w:p w14:paraId="667F9136" w14:textId="77777777" w:rsidR="002A01DF" w:rsidRPr="00D4103B" w:rsidRDefault="002A01DF"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4CD6619C" w14:textId="1B659E4B" w:rsidR="002A01DF" w:rsidRPr="00D4103B" w:rsidRDefault="002A01DF" w:rsidP="00D4103B">
      <w:pPr>
        <w:shd w:val="clear" w:color="auto" w:fill="FFFFFF"/>
        <w:tabs>
          <w:tab w:val="left" w:pos="426"/>
          <w:tab w:val="left" w:pos="1560"/>
        </w:tabs>
        <w:spacing w:after="0" w:line="240" w:lineRule="auto"/>
        <w:ind w:right="-1"/>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Pr="00D4103B">
        <w:rPr>
          <w:rFonts w:ascii="Times New Roman" w:hAnsi="Times New Roman" w:cs="Times New Roman"/>
          <w:color w:val="000000"/>
          <w:sz w:val="27"/>
          <w:szCs w:val="27"/>
          <w:lang w:eastAsia="uk-UA"/>
        </w:rPr>
        <w:t>Володимир ЛУГАНСЬКИЙ</w:t>
      </w:r>
    </w:p>
    <w:p w14:paraId="5EA403D4" w14:textId="77777777" w:rsidR="00DE1CF8" w:rsidRPr="00D4103B" w:rsidRDefault="00DE1CF8"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5492965F" w14:textId="513833CA" w:rsidR="00756EB9" w:rsidRPr="00D4103B" w:rsidRDefault="0076315A"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C90162" w:rsidRPr="00D4103B">
        <w:rPr>
          <w:rFonts w:ascii="Times New Roman" w:hAnsi="Times New Roman" w:cs="Times New Roman"/>
          <w:color w:val="000000"/>
          <w:sz w:val="27"/>
          <w:szCs w:val="27"/>
          <w:lang w:eastAsia="uk-UA"/>
        </w:rPr>
        <w:t>Р</w:t>
      </w:r>
      <w:r w:rsidR="00CC3EB5" w:rsidRPr="00D4103B">
        <w:rPr>
          <w:rFonts w:ascii="Times New Roman" w:hAnsi="Times New Roman" w:cs="Times New Roman"/>
          <w:color w:val="000000"/>
          <w:sz w:val="27"/>
          <w:szCs w:val="27"/>
          <w:lang w:eastAsia="uk-UA"/>
        </w:rPr>
        <w:t xml:space="preserve">услан </w:t>
      </w:r>
      <w:r w:rsidR="001F64EA" w:rsidRPr="00D4103B">
        <w:rPr>
          <w:rFonts w:ascii="Times New Roman" w:hAnsi="Times New Roman" w:cs="Times New Roman"/>
          <w:color w:val="000000"/>
          <w:sz w:val="27"/>
          <w:szCs w:val="27"/>
          <w:lang w:eastAsia="uk-UA"/>
        </w:rPr>
        <w:t>МЕЛЬНИК</w:t>
      </w:r>
    </w:p>
    <w:p w14:paraId="02DF3C89" w14:textId="77777777" w:rsidR="002A1B78" w:rsidRPr="00D4103B" w:rsidRDefault="002A1B78"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68F72F29" w14:textId="0ECA2FC4" w:rsidR="002A01DF" w:rsidRPr="00D4103B" w:rsidRDefault="0076315A"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2A1B78" w:rsidRPr="00D4103B">
        <w:rPr>
          <w:rFonts w:ascii="Times New Roman" w:hAnsi="Times New Roman" w:cs="Times New Roman"/>
          <w:color w:val="000000"/>
          <w:sz w:val="27"/>
          <w:szCs w:val="27"/>
          <w:lang w:eastAsia="uk-UA"/>
        </w:rPr>
        <w:t>Олексій ОМЕЛЬЯН</w:t>
      </w:r>
    </w:p>
    <w:p w14:paraId="126EF497" w14:textId="77777777" w:rsidR="002A1B78" w:rsidRPr="00D4103B" w:rsidRDefault="002A1B78"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3EC489DD" w14:textId="6BB97F08" w:rsidR="009719C9" w:rsidRPr="00D4103B" w:rsidRDefault="0076315A"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2A01DF" w:rsidRPr="00D4103B">
        <w:rPr>
          <w:rFonts w:ascii="Times New Roman" w:hAnsi="Times New Roman" w:cs="Times New Roman"/>
          <w:color w:val="000000"/>
          <w:sz w:val="27"/>
          <w:szCs w:val="27"/>
          <w:lang w:eastAsia="uk-UA"/>
        </w:rPr>
        <w:t>Роман САБОДАШ</w:t>
      </w:r>
    </w:p>
    <w:p w14:paraId="0B7AEF89" w14:textId="77777777" w:rsidR="0076315A" w:rsidRPr="00D4103B" w:rsidRDefault="0076315A"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24DC77F1" w14:textId="778BC475" w:rsidR="002A01DF" w:rsidRPr="00D4103B" w:rsidRDefault="0076315A"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2A01DF" w:rsidRPr="00D4103B">
        <w:rPr>
          <w:rFonts w:ascii="Times New Roman" w:hAnsi="Times New Roman" w:cs="Times New Roman"/>
          <w:color w:val="000000"/>
          <w:sz w:val="27"/>
          <w:szCs w:val="27"/>
          <w:lang w:eastAsia="uk-UA"/>
        </w:rPr>
        <w:t>Руслан СИДОРОВИЧ</w:t>
      </w:r>
    </w:p>
    <w:p w14:paraId="2916AFDD" w14:textId="77777777" w:rsidR="002A01DF" w:rsidRPr="00D4103B" w:rsidRDefault="002A01DF"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20CD8C10" w14:textId="3984CCC3" w:rsidR="002A1B78" w:rsidRPr="00D4103B" w:rsidRDefault="00462F3B"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9719C9" w:rsidRPr="00D4103B">
        <w:rPr>
          <w:rFonts w:ascii="Times New Roman" w:hAnsi="Times New Roman" w:cs="Times New Roman"/>
          <w:color w:val="000000"/>
          <w:sz w:val="27"/>
          <w:szCs w:val="27"/>
          <w:lang w:eastAsia="uk-UA"/>
        </w:rPr>
        <w:t>Сергій ЧУМАК</w:t>
      </w:r>
    </w:p>
    <w:p w14:paraId="04C57602" w14:textId="77777777" w:rsidR="009719C9" w:rsidRPr="00D4103B" w:rsidRDefault="009719C9"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p>
    <w:p w14:paraId="698B87B2" w14:textId="58825D00" w:rsidR="00542A2D" w:rsidRPr="00D4103B" w:rsidRDefault="00462F3B" w:rsidP="00D4103B">
      <w:pPr>
        <w:shd w:val="clear" w:color="auto" w:fill="FFFFFF"/>
        <w:tabs>
          <w:tab w:val="left" w:pos="426"/>
          <w:tab w:val="left" w:pos="1560"/>
        </w:tabs>
        <w:spacing w:after="0" w:line="240" w:lineRule="auto"/>
        <w:jc w:val="both"/>
        <w:rPr>
          <w:rFonts w:ascii="Times New Roman" w:hAnsi="Times New Roman" w:cs="Times New Roman"/>
          <w:color w:val="000000"/>
          <w:sz w:val="27"/>
          <w:szCs w:val="27"/>
          <w:lang w:eastAsia="uk-UA"/>
        </w:rPr>
      </w:pPr>
      <w:r w:rsidRP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4103B">
        <w:rPr>
          <w:rFonts w:ascii="Times New Roman" w:hAnsi="Times New Roman" w:cs="Times New Roman"/>
          <w:color w:val="000000"/>
          <w:sz w:val="27"/>
          <w:szCs w:val="27"/>
          <w:lang w:eastAsia="uk-UA"/>
        </w:rPr>
        <w:tab/>
      </w:r>
      <w:r w:rsidR="00DE1CF8" w:rsidRPr="00D4103B">
        <w:rPr>
          <w:rFonts w:ascii="Times New Roman" w:hAnsi="Times New Roman" w:cs="Times New Roman"/>
          <w:color w:val="000000"/>
          <w:sz w:val="27"/>
          <w:szCs w:val="27"/>
          <w:lang w:eastAsia="uk-UA"/>
        </w:rPr>
        <w:t xml:space="preserve">Галина ШЕВЧУК </w:t>
      </w:r>
    </w:p>
    <w:sectPr w:rsidR="00542A2D" w:rsidRPr="00D4103B" w:rsidSect="00462F3B">
      <w:headerReference w:type="default" r:id="rId9"/>
      <w:pgSz w:w="11906" w:h="16838"/>
      <w:pgMar w:top="1021" w:right="567" w:bottom="107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CFD5" w14:textId="77777777" w:rsidR="00F96ACF" w:rsidRDefault="00F96ACF" w:rsidP="00014869">
      <w:pPr>
        <w:spacing w:after="0" w:line="240" w:lineRule="auto"/>
      </w:pPr>
      <w:r>
        <w:separator/>
      </w:r>
    </w:p>
  </w:endnote>
  <w:endnote w:type="continuationSeparator" w:id="0">
    <w:p w14:paraId="2C4480A8" w14:textId="77777777" w:rsidR="00F96ACF" w:rsidRDefault="00F96ACF" w:rsidP="0001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67A1" w14:textId="77777777" w:rsidR="00F96ACF" w:rsidRDefault="00F96ACF" w:rsidP="00014869">
      <w:pPr>
        <w:spacing w:after="0" w:line="240" w:lineRule="auto"/>
      </w:pPr>
      <w:r>
        <w:separator/>
      </w:r>
    </w:p>
  </w:footnote>
  <w:footnote w:type="continuationSeparator" w:id="0">
    <w:p w14:paraId="7E7B1D53" w14:textId="77777777" w:rsidR="00F96ACF" w:rsidRDefault="00F96ACF" w:rsidP="00014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611938"/>
      <w:docPartObj>
        <w:docPartGallery w:val="Page Numbers (Top of Page)"/>
        <w:docPartUnique/>
      </w:docPartObj>
    </w:sdtPr>
    <w:sdtEndPr/>
    <w:sdtContent>
      <w:p w14:paraId="761F138A" w14:textId="1891491E" w:rsidR="00014869" w:rsidRDefault="00014869">
        <w:pPr>
          <w:pStyle w:val="a4"/>
          <w:jc w:val="center"/>
        </w:pPr>
        <w:r>
          <w:fldChar w:fldCharType="begin"/>
        </w:r>
        <w:r>
          <w:instrText>PAGE   \* MERGEFORMAT</w:instrText>
        </w:r>
        <w:r>
          <w:fldChar w:fldCharType="separate"/>
        </w:r>
        <w:r w:rsidR="00867C06">
          <w:rPr>
            <w:noProof/>
          </w:rPr>
          <w:t>7</w:t>
        </w:r>
        <w:r>
          <w:fldChar w:fldCharType="end"/>
        </w:r>
      </w:p>
    </w:sdtContent>
  </w:sdt>
  <w:p w14:paraId="47ABB446" w14:textId="77777777" w:rsidR="00014869" w:rsidRDefault="0001486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C743C9"/>
    <w:multiLevelType w:val="hybridMultilevel"/>
    <w:tmpl w:val="42868080"/>
    <w:lvl w:ilvl="0" w:tplc="9F805B9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03"/>
    <w:rsid w:val="0000373D"/>
    <w:rsid w:val="000041D9"/>
    <w:rsid w:val="00014869"/>
    <w:rsid w:val="000226AD"/>
    <w:rsid w:val="00023DF5"/>
    <w:rsid w:val="00027564"/>
    <w:rsid w:val="000300AA"/>
    <w:rsid w:val="00037726"/>
    <w:rsid w:val="00043CA4"/>
    <w:rsid w:val="00045DB1"/>
    <w:rsid w:val="000566A8"/>
    <w:rsid w:val="0007069C"/>
    <w:rsid w:val="000716AC"/>
    <w:rsid w:val="00074376"/>
    <w:rsid w:val="0007524D"/>
    <w:rsid w:val="000814CA"/>
    <w:rsid w:val="000827FB"/>
    <w:rsid w:val="0008360B"/>
    <w:rsid w:val="00086504"/>
    <w:rsid w:val="000A4D32"/>
    <w:rsid w:val="000A55ED"/>
    <w:rsid w:val="000A676B"/>
    <w:rsid w:val="000B0017"/>
    <w:rsid w:val="000B31F1"/>
    <w:rsid w:val="000B4A7D"/>
    <w:rsid w:val="000B5267"/>
    <w:rsid w:val="000B5792"/>
    <w:rsid w:val="000C0124"/>
    <w:rsid w:val="000D5486"/>
    <w:rsid w:val="000D7FD7"/>
    <w:rsid w:val="000E0AA4"/>
    <w:rsid w:val="000E3759"/>
    <w:rsid w:val="00106E3F"/>
    <w:rsid w:val="00127306"/>
    <w:rsid w:val="00130D8E"/>
    <w:rsid w:val="0014420C"/>
    <w:rsid w:val="00157CEE"/>
    <w:rsid w:val="00181535"/>
    <w:rsid w:val="00183958"/>
    <w:rsid w:val="00191CB5"/>
    <w:rsid w:val="001949D0"/>
    <w:rsid w:val="00195EF5"/>
    <w:rsid w:val="001A0D0A"/>
    <w:rsid w:val="001B5314"/>
    <w:rsid w:val="001B663B"/>
    <w:rsid w:val="001B7CA0"/>
    <w:rsid w:val="001E1A74"/>
    <w:rsid w:val="001F38CD"/>
    <w:rsid w:val="001F5026"/>
    <w:rsid w:val="001F64EA"/>
    <w:rsid w:val="0020051D"/>
    <w:rsid w:val="002078B9"/>
    <w:rsid w:val="00207D44"/>
    <w:rsid w:val="002105FC"/>
    <w:rsid w:val="00211F7B"/>
    <w:rsid w:val="002249D0"/>
    <w:rsid w:val="00230D82"/>
    <w:rsid w:val="00230E93"/>
    <w:rsid w:val="00240160"/>
    <w:rsid w:val="00241FA3"/>
    <w:rsid w:val="00244CF9"/>
    <w:rsid w:val="00245562"/>
    <w:rsid w:val="002526D5"/>
    <w:rsid w:val="00255C18"/>
    <w:rsid w:val="002623B7"/>
    <w:rsid w:val="00264501"/>
    <w:rsid w:val="00267C4B"/>
    <w:rsid w:val="002701D5"/>
    <w:rsid w:val="002731DD"/>
    <w:rsid w:val="00280185"/>
    <w:rsid w:val="00280829"/>
    <w:rsid w:val="002920DE"/>
    <w:rsid w:val="00292702"/>
    <w:rsid w:val="002A01DF"/>
    <w:rsid w:val="002A05C1"/>
    <w:rsid w:val="002A1B78"/>
    <w:rsid w:val="002A3D69"/>
    <w:rsid w:val="002A3FC6"/>
    <w:rsid w:val="002A6609"/>
    <w:rsid w:val="002B2061"/>
    <w:rsid w:val="002B30A4"/>
    <w:rsid w:val="002B4659"/>
    <w:rsid w:val="002B4BF3"/>
    <w:rsid w:val="002C14D1"/>
    <w:rsid w:val="002C4851"/>
    <w:rsid w:val="002D3472"/>
    <w:rsid w:val="002D56DC"/>
    <w:rsid w:val="002D6644"/>
    <w:rsid w:val="002E0995"/>
    <w:rsid w:val="002E10EC"/>
    <w:rsid w:val="002E17F2"/>
    <w:rsid w:val="002E26C2"/>
    <w:rsid w:val="002E605B"/>
    <w:rsid w:val="002F0471"/>
    <w:rsid w:val="002F1E7C"/>
    <w:rsid w:val="002F5336"/>
    <w:rsid w:val="00310D2F"/>
    <w:rsid w:val="00310F7B"/>
    <w:rsid w:val="0031482B"/>
    <w:rsid w:val="00320DAE"/>
    <w:rsid w:val="0032510D"/>
    <w:rsid w:val="00327266"/>
    <w:rsid w:val="00327DD2"/>
    <w:rsid w:val="00334E2E"/>
    <w:rsid w:val="00341BC0"/>
    <w:rsid w:val="00343AA4"/>
    <w:rsid w:val="00353ED1"/>
    <w:rsid w:val="003558F0"/>
    <w:rsid w:val="00355AE5"/>
    <w:rsid w:val="0035686E"/>
    <w:rsid w:val="0037621E"/>
    <w:rsid w:val="00383557"/>
    <w:rsid w:val="0038605D"/>
    <w:rsid w:val="00390670"/>
    <w:rsid w:val="003978CB"/>
    <w:rsid w:val="003A36CD"/>
    <w:rsid w:val="003A5642"/>
    <w:rsid w:val="003B1991"/>
    <w:rsid w:val="003B68D0"/>
    <w:rsid w:val="003C09D3"/>
    <w:rsid w:val="003C16FB"/>
    <w:rsid w:val="003C6059"/>
    <w:rsid w:val="003D0B6E"/>
    <w:rsid w:val="003E3A08"/>
    <w:rsid w:val="003E68D6"/>
    <w:rsid w:val="003E7B53"/>
    <w:rsid w:val="003F5D49"/>
    <w:rsid w:val="003F7A90"/>
    <w:rsid w:val="00404D34"/>
    <w:rsid w:val="00417079"/>
    <w:rsid w:val="00420395"/>
    <w:rsid w:val="00421322"/>
    <w:rsid w:val="00421BEE"/>
    <w:rsid w:val="00430C09"/>
    <w:rsid w:val="00430CD8"/>
    <w:rsid w:val="00432F17"/>
    <w:rsid w:val="00446937"/>
    <w:rsid w:val="0045078A"/>
    <w:rsid w:val="00451192"/>
    <w:rsid w:val="004518D6"/>
    <w:rsid w:val="004537AC"/>
    <w:rsid w:val="00454E5C"/>
    <w:rsid w:val="00457E19"/>
    <w:rsid w:val="004602B4"/>
    <w:rsid w:val="00462F3B"/>
    <w:rsid w:val="00463BB7"/>
    <w:rsid w:val="00471336"/>
    <w:rsid w:val="00477924"/>
    <w:rsid w:val="00481407"/>
    <w:rsid w:val="00492662"/>
    <w:rsid w:val="00492C58"/>
    <w:rsid w:val="004962D0"/>
    <w:rsid w:val="004A4734"/>
    <w:rsid w:val="004A52C2"/>
    <w:rsid w:val="004A617B"/>
    <w:rsid w:val="004B09C4"/>
    <w:rsid w:val="004B734A"/>
    <w:rsid w:val="004C1F2E"/>
    <w:rsid w:val="004C261C"/>
    <w:rsid w:val="004C3773"/>
    <w:rsid w:val="004D29BF"/>
    <w:rsid w:val="004D58B2"/>
    <w:rsid w:val="004D70DD"/>
    <w:rsid w:val="004E32B4"/>
    <w:rsid w:val="004E5451"/>
    <w:rsid w:val="004F5384"/>
    <w:rsid w:val="00511B7E"/>
    <w:rsid w:val="005151C2"/>
    <w:rsid w:val="005163CE"/>
    <w:rsid w:val="00521398"/>
    <w:rsid w:val="005229C8"/>
    <w:rsid w:val="00525ECF"/>
    <w:rsid w:val="00535EA3"/>
    <w:rsid w:val="00542A2D"/>
    <w:rsid w:val="00544D6A"/>
    <w:rsid w:val="00546BBC"/>
    <w:rsid w:val="00552B65"/>
    <w:rsid w:val="005715B0"/>
    <w:rsid w:val="00571DD5"/>
    <w:rsid w:val="00577984"/>
    <w:rsid w:val="00577ABC"/>
    <w:rsid w:val="005804B1"/>
    <w:rsid w:val="00580582"/>
    <w:rsid w:val="00585FE8"/>
    <w:rsid w:val="005948C8"/>
    <w:rsid w:val="005A3638"/>
    <w:rsid w:val="005C0FC8"/>
    <w:rsid w:val="005C586F"/>
    <w:rsid w:val="005C7317"/>
    <w:rsid w:val="005C7928"/>
    <w:rsid w:val="005C7D8A"/>
    <w:rsid w:val="005D2D33"/>
    <w:rsid w:val="005D75E6"/>
    <w:rsid w:val="005E3DC6"/>
    <w:rsid w:val="005E7DC2"/>
    <w:rsid w:val="005F0FEF"/>
    <w:rsid w:val="005F4656"/>
    <w:rsid w:val="00600DDA"/>
    <w:rsid w:val="00602AD0"/>
    <w:rsid w:val="00610796"/>
    <w:rsid w:val="00613BBC"/>
    <w:rsid w:val="00617072"/>
    <w:rsid w:val="0062070E"/>
    <w:rsid w:val="00624C50"/>
    <w:rsid w:val="00632BD2"/>
    <w:rsid w:val="006405D4"/>
    <w:rsid w:val="00643068"/>
    <w:rsid w:val="00643749"/>
    <w:rsid w:val="00643BA5"/>
    <w:rsid w:val="00645398"/>
    <w:rsid w:val="00646470"/>
    <w:rsid w:val="00651A29"/>
    <w:rsid w:val="006571C7"/>
    <w:rsid w:val="0066744D"/>
    <w:rsid w:val="00675CF2"/>
    <w:rsid w:val="0068070D"/>
    <w:rsid w:val="00681FAA"/>
    <w:rsid w:val="00687F77"/>
    <w:rsid w:val="00695D8C"/>
    <w:rsid w:val="006A046A"/>
    <w:rsid w:val="006A23D1"/>
    <w:rsid w:val="006A494A"/>
    <w:rsid w:val="006A5B9C"/>
    <w:rsid w:val="006A5D58"/>
    <w:rsid w:val="006A7465"/>
    <w:rsid w:val="006B0F1D"/>
    <w:rsid w:val="006B1DEE"/>
    <w:rsid w:val="006B4E16"/>
    <w:rsid w:val="006B7635"/>
    <w:rsid w:val="006C09D0"/>
    <w:rsid w:val="006C3D43"/>
    <w:rsid w:val="006E29CC"/>
    <w:rsid w:val="006F11EA"/>
    <w:rsid w:val="006F57D4"/>
    <w:rsid w:val="007052FE"/>
    <w:rsid w:val="00705393"/>
    <w:rsid w:val="00715DF1"/>
    <w:rsid w:val="007201D4"/>
    <w:rsid w:val="00726EAD"/>
    <w:rsid w:val="007302B0"/>
    <w:rsid w:val="00735A2C"/>
    <w:rsid w:val="00741BC1"/>
    <w:rsid w:val="00745849"/>
    <w:rsid w:val="0075268F"/>
    <w:rsid w:val="00756EB9"/>
    <w:rsid w:val="00757E83"/>
    <w:rsid w:val="00761570"/>
    <w:rsid w:val="007622EE"/>
    <w:rsid w:val="00762795"/>
    <w:rsid w:val="0076315A"/>
    <w:rsid w:val="007640BC"/>
    <w:rsid w:val="00764DDC"/>
    <w:rsid w:val="00765571"/>
    <w:rsid w:val="00766DF2"/>
    <w:rsid w:val="00787418"/>
    <w:rsid w:val="00787C67"/>
    <w:rsid w:val="00790A51"/>
    <w:rsid w:val="007937FF"/>
    <w:rsid w:val="00793AB1"/>
    <w:rsid w:val="007A784D"/>
    <w:rsid w:val="007A796D"/>
    <w:rsid w:val="007B12BB"/>
    <w:rsid w:val="007B4729"/>
    <w:rsid w:val="007B7797"/>
    <w:rsid w:val="007C3615"/>
    <w:rsid w:val="007C6BF5"/>
    <w:rsid w:val="007D1331"/>
    <w:rsid w:val="007D27A4"/>
    <w:rsid w:val="007D6323"/>
    <w:rsid w:val="007D68DF"/>
    <w:rsid w:val="007D6BEF"/>
    <w:rsid w:val="007E2608"/>
    <w:rsid w:val="007E3C8E"/>
    <w:rsid w:val="007E3E3B"/>
    <w:rsid w:val="007F1FD7"/>
    <w:rsid w:val="007F50C1"/>
    <w:rsid w:val="007F720E"/>
    <w:rsid w:val="007F77A4"/>
    <w:rsid w:val="008075B0"/>
    <w:rsid w:val="00824F69"/>
    <w:rsid w:val="00826AE7"/>
    <w:rsid w:val="008468CC"/>
    <w:rsid w:val="00847579"/>
    <w:rsid w:val="008513E0"/>
    <w:rsid w:val="00854E29"/>
    <w:rsid w:val="00855329"/>
    <w:rsid w:val="00856083"/>
    <w:rsid w:val="008633E7"/>
    <w:rsid w:val="00866130"/>
    <w:rsid w:val="00867C06"/>
    <w:rsid w:val="008701B9"/>
    <w:rsid w:val="00876690"/>
    <w:rsid w:val="008B02A0"/>
    <w:rsid w:val="008B310C"/>
    <w:rsid w:val="008B4692"/>
    <w:rsid w:val="008C0A1F"/>
    <w:rsid w:val="008C0B32"/>
    <w:rsid w:val="008C2A8A"/>
    <w:rsid w:val="008C3125"/>
    <w:rsid w:val="008C6BCC"/>
    <w:rsid w:val="008E772D"/>
    <w:rsid w:val="008F13C8"/>
    <w:rsid w:val="008F1500"/>
    <w:rsid w:val="008F2FC3"/>
    <w:rsid w:val="008F6D14"/>
    <w:rsid w:val="00903792"/>
    <w:rsid w:val="00904A89"/>
    <w:rsid w:val="0091138D"/>
    <w:rsid w:val="009145F5"/>
    <w:rsid w:val="00917D5F"/>
    <w:rsid w:val="009301C6"/>
    <w:rsid w:val="009341EF"/>
    <w:rsid w:val="009408DD"/>
    <w:rsid w:val="00950903"/>
    <w:rsid w:val="00953356"/>
    <w:rsid w:val="00953EDA"/>
    <w:rsid w:val="00963741"/>
    <w:rsid w:val="009719C9"/>
    <w:rsid w:val="00977BBE"/>
    <w:rsid w:val="00984B8D"/>
    <w:rsid w:val="00985D1B"/>
    <w:rsid w:val="00992B8F"/>
    <w:rsid w:val="009A5AE0"/>
    <w:rsid w:val="009B6FDD"/>
    <w:rsid w:val="009C139B"/>
    <w:rsid w:val="009C1D00"/>
    <w:rsid w:val="009D11C3"/>
    <w:rsid w:val="009D640D"/>
    <w:rsid w:val="009E2FD3"/>
    <w:rsid w:val="009E5E07"/>
    <w:rsid w:val="009E5F6B"/>
    <w:rsid w:val="009E660E"/>
    <w:rsid w:val="009E6B77"/>
    <w:rsid w:val="009F40A8"/>
    <w:rsid w:val="00A00AA8"/>
    <w:rsid w:val="00A06AB1"/>
    <w:rsid w:val="00A07177"/>
    <w:rsid w:val="00A13E51"/>
    <w:rsid w:val="00A14AC4"/>
    <w:rsid w:val="00A209E4"/>
    <w:rsid w:val="00A21B15"/>
    <w:rsid w:val="00A24504"/>
    <w:rsid w:val="00A249F8"/>
    <w:rsid w:val="00A2659D"/>
    <w:rsid w:val="00A266D8"/>
    <w:rsid w:val="00A279BA"/>
    <w:rsid w:val="00A31974"/>
    <w:rsid w:val="00A34852"/>
    <w:rsid w:val="00A36C2F"/>
    <w:rsid w:val="00A52441"/>
    <w:rsid w:val="00A605F6"/>
    <w:rsid w:val="00A663D0"/>
    <w:rsid w:val="00A677F9"/>
    <w:rsid w:val="00A743BD"/>
    <w:rsid w:val="00A7703F"/>
    <w:rsid w:val="00A8136C"/>
    <w:rsid w:val="00A96691"/>
    <w:rsid w:val="00AB0787"/>
    <w:rsid w:val="00AB19D8"/>
    <w:rsid w:val="00AB41DD"/>
    <w:rsid w:val="00AC5A89"/>
    <w:rsid w:val="00AC7E4D"/>
    <w:rsid w:val="00AE3773"/>
    <w:rsid w:val="00AF4EB5"/>
    <w:rsid w:val="00AF59F5"/>
    <w:rsid w:val="00AF5B9D"/>
    <w:rsid w:val="00B00520"/>
    <w:rsid w:val="00B05771"/>
    <w:rsid w:val="00B06843"/>
    <w:rsid w:val="00B17574"/>
    <w:rsid w:val="00B22733"/>
    <w:rsid w:val="00B2485D"/>
    <w:rsid w:val="00B26D58"/>
    <w:rsid w:val="00B30BB0"/>
    <w:rsid w:val="00B33ED5"/>
    <w:rsid w:val="00B35EA4"/>
    <w:rsid w:val="00B36749"/>
    <w:rsid w:val="00B42CB2"/>
    <w:rsid w:val="00B435C0"/>
    <w:rsid w:val="00B503A1"/>
    <w:rsid w:val="00B67EFF"/>
    <w:rsid w:val="00B71A34"/>
    <w:rsid w:val="00B72C84"/>
    <w:rsid w:val="00B7471B"/>
    <w:rsid w:val="00B7557E"/>
    <w:rsid w:val="00B805CF"/>
    <w:rsid w:val="00B85206"/>
    <w:rsid w:val="00B8691E"/>
    <w:rsid w:val="00B8725C"/>
    <w:rsid w:val="00BA0CB8"/>
    <w:rsid w:val="00BA2BDF"/>
    <w:rsid w:val="00BA2DB0"/>
    <w:rsid w:val="00BA62FE"/>
    <w:rsid w:val="00BA6C6D"/>
    <w:rsid w:val="00BB18F3"/>
    <w:rsid w:val="00BB59EA"/>
    <w:rsid w:val="00BB5AE8"/>
    <w:rsid w:val="00BC2C4D"/>
    <w:rsid w:val="00BC3634"/>
    <w:rsid w:val="00BC4A9A"/>
    <w:rsid w:val="00BD28AF"/>
    <w:rsid w:val="00BD676F"/>
    <w:rsid w:val="00BF3CCF"/>
    <w:rsid w:val="00BF73E8"/>
    <w:rsid w:val="00C03AAF"/>
    <w:rsid w:val="00C14494"/>
    <w:rsid w:val="00C2458B"/>
    <w:rsid w:val="00C245D7"/>
    <w:rsid w:val="00C31DEB"/>
    <w:rsid w:val="00C415AD"/>
    <w:rsid w:val="00C52B88"/>
    <w:rsid w:val="00C62A26"/>
    <w:rsid w:val="00C63EFC"/>
    <w:rsid w:val="00C64111"/>
    <w:rsid w:val="00C64397"/>
    <w:rsid w:val="00C65834"/>
    <w:rsid w:val="00C765FB"/>
    <w:rsid w:val="00C90162"/>
    <w:rsid w:val="00C90530"/>
    <w:rsid w:val="00C91B0B"/>
    <w:rsid w:val="00C976B5"/>
    <w:rsid w:val="00CA07AC"/>
    <w:rsid w:val="00CA3522"/>
    <w:rsid w:val="00CA64D6"/>
    <w:rsid w:val="00CB63D9"/>
    <w:rsid w:val="00CB72E9"/>
    <w:rsid w:val="00CC2C9E"/>
    <w:rsid w:val="00CC3EB5"/>
    <w:rsid w:val="00CC6CD1"/>
    <w:rsid w:val="00CC7A68"/>
    <w:rsid w:val="00CD6364"/>
    <w:rsid w:val="00CE1414"/>
    <w:rsid w:val="00CE1640"/>
    <w:rsid w:val="00CF309E"/>
    <w:rsid w:val="00CF6611"/>
    <w:rsid w:val="00D046B7"/>
    <w:rsid w:val="00D04786"/>
    <w:rsid w:val="00D0691F"/>
    <w:rsid w:val="00D14A93"/>
    <w:rsid w:val="00D16CFD"/>
    <w:rsid w:val="00D23246"/>
    <w:rsid w:val="00D25EC9"/>
    <w:rsid w:val="00D36EBC"/>
    <w:rsid w:val="00D4103B"/>
    <w:rsid w:val="00D41B3D"/>
    <w:rsid w:val="00D43886"/>
    <w:rsid w:val="00D45C70"/>
    <w:rsid w:val="00D5460E"/>
    <w:rsid w:val="00D65DCA"/>
    <w:rsid w:val="00D6603C"/>
    <w:rsid w:val="00D76E32"/>
    <w:rsid w:val="00D77AA0"/>
    <w:rsid w:val="00D823CA"/>
    <w:rsid w:val="00D86501"/>
    <w:rsid w:val="00DA046A"/>
    <w:rsid w:val="00DB1F38"/>
    <w:rsid w:val="00DB2F6E"/>
    <w:rsid w:val="00DC0A41"/>
    <w:rsid w:val="00DC0E7C"/>
    <w:rsid w:val="00DC3E8E"/>
    <w:rsid w:val="00DD0FC2"/>
    <w:rsid w:val="00DD33E9"/>
    <w:rsid w:val="00DE1CF8"/>
    <w:rsid w:val="00DE31FE"/>
    <w:rsid w:val="00DF16E5"/>
    <w:rsid w:val="00E04F68"/>
    <w:rsid w:val="00E05541"/>
    <w:rsid w:val="00E06E88"/>
    <w:rsid w:val="00E07412"/>
    <w:rsid w:val="00E16B83"/>
    <w:rsid w:val="00E26A41"/>
    <w:rsid w:val="00E5301F"/>
    <w:rsid w:val="00E63A55"/>
    <w:rsid w:val="00E63E60"/>
    <w:rsid w:val="00E80690"/>
    <w:rsid w:val="00E9057C"/>
    <w:rsid w:val="00E915D2"/>
    <w:rsid w:val="00EA10AA"/>
    <w:rsid w:val="00EB045C"/>
    <w:rsid w:val="00EB2114"/>
    <w:rsid w:val="00EB654D"/>
    <w:rsid w:val="00EB789E"/>
    <w:rsid w:val="00EB7FF6"/>
    <w:rsid w:val="00EC11A5"/>
    <w:rsid w:val="00EC362D"/>
    <w:rsid w:val="00ED638B"/>
    <w:rsid w:val="00EE2A64"/>
    <w:rsid w:val="00EE3690"/>
    <w:rsid w:val="00EE37C7"/>
    <w:rsid w:val="00EF4ABF"/>
    <w:rsid w:val="00EF690B"/>
    <w:rsid w:val="00F16AFF"/>
    <w:rsid w:val="00F22D26"/>
    <w:rsid w:val="00F246D9"/>
    <w:rsid w:val="00F31E3C"/>
    <w:rsid w:val="00F40932"/>
    <w:rsid w:val="00F60C0E"/>
    <w:rsid w:val="00F7075A"/>
    <w:rsid w:val="00F71B42"/>
    <w:rsid w:val="00F8423F"/>
    <w:rsid w:val="00F91888"/>
    <w:rsid w:val="00F96ACF"/>
    <w:rsid w:val="00F979AC"/>
    <w:rsid w:val="00FB5C53"/>
    <w:rsid w:val="00FB7919"/>
    <w:rsid w:val="00FC3FF6"/>
    <w:rsid w:val="00FD1D7F"/>
    <w:rsid w:val="00FD4A50"/>
    <w:rsid w:val="00FD5996"/>
    <w:rsid w:val="00FD6B6D"/>
    <w:rsid w:val="00FE05AB"/>
    <w:rsid w:val="00FF143B"/>
    <w:rsid w:val="00FF3D91"/>
    <w:rsid w:val="00FF65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9DDB"/>
  <w15:chartTrackingRefBased/>
  <w15:docId w15:val="{0A4B3738-589D-40F9-B3D3-F6A03774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16AC"/>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14869"/>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14869"/>
  </w:style>
  <w:style w:type="paragraph" w:styleId="a6">
    <w:name w:val="footer"/>
    <w:basedOn w:val="a"/>
    <w:link w:val="a7"/>
    <w:uiPriority w:val="99"/>
    <w:unhideWhenUsed/>
    <w:rsid w:val="00014869"/>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14869"/>
  </w:style>
  <w:style w:type="paragraph" w:customStyle="1" w:styleId="rtejustify">
    <w:name w:val="rtejustify"/>
    <w:basedOn w:val="a"/>
    <w:rsid w:val="00904A8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Normal (Web)"/>
    <w:basedOn w:val="a"/>
    <w:uiPriority w:val="99"/>
    <w:rsid w:val="00341BC0"/>
    <w:pPr>
      <w:suppressAutoHyphens/>
      <w:spacing w:before="280" w:after="280" w:line="240" w:lineRule="auto"/>
    </w:pPr>
    <w:rPr>
      <w:rFonts w:ascii="Times New Roman" w:eastAsia="Times New Roman" w:hAnsi="Times New Roman" w:cs="Times New Roman"/>
      <w:sz w:val="24"/>
      <w:szCs w:val="24"/>
      <w:lang w:val="ru-RU" w:eastAsia="ar-SA"/>
    </w:rPr>
  </w:style>
  <w:style w:type="paragraph" w:styleId="a9">
    <w:name w:val="Balloon Text"/>
    <w:basedOn w:val="a"/>
    <w:link w:val="aa"/>
    <w:uiPriority w:val="99"/>
    <w:semiHidden/>
    <w:unhideWhenUsed/>
    <w:rsid w:val="00B42C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42CB2"/>
    <w:rPr>
      <w:rFonts w:ascii="Segoe UI" w:hAnsi="Segoe UI" w:cs="Segoe UI"/>
      <w:sz w:val="18"/>
      <w:szCs w:val="18"/>
    </w:rPr>
  </w:style>
  <w:style w:type="paragraph" w:styleId="ab">
    <w:name w:val="footnote text"/>
    <w:basedOn w:val="a"/>
    <w:link w:val="ac"/>
    <w:uiPriority w:val="99"/>
    <w:semiHidden/>
    <w:unhideWhenUsed/>
    <w:rsid w:val="008B310C"/>
    <w:pPr>
      <w:spacing w:after="0" w:line="240" w:lineRule="auto"/>
    </w:pPr>
    <w:rPr>
      <w:sz w:val="20"/>
      <w:szCs w:val="20"/>
    </w:rPr>
  </w:style>
  <w:style w:type="character" w:customStyle="1" w:styleId="ac">
    <w:name w:val="Текст виноски Знак"/>
    <w:basedOn w:val="a0"/>
    <w:link w:val="ab"/>
    <w:uiPriority w:val="99"/>
    <w:semiHidden/>
    <w:rsid w:val="008B310C"/>
    <w:rPr>
      <w:sz w:val="20"/>
      <w:szCs w:val="20"/>
    </w:rPr>
  </w:style>
  <w:style w:type="character" w:styleId="ad">
    <w:name w:val="footnote reference"/>
    <w:basedOn w:val="a0"/>
    <w:uiPriority w:val="99"/>
    <w:semiHidden/>
    <w:unhideWhenUsed/>
    <w:rsid w:val="008B310C"/>
    <w:rPr>
      <w:vertAlign w:val="superscript"/>
    </w:rPr>
  </w:style>
  <w:style w:type="paragraph" w:styleId="ae">
    <w:name w:val="Revision"/>
    <w:hidden/>
    <w:uiPriority w:val="99"/>
    <w:semiHidden/>
    <w:rsid w:val="00343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463761">
      <w:bodyDiv w:val="1"/>
      <w:marLeft w:val="0"/>
      <w:marRight w:val="0"/>
      <w:marTop w:val="0"/>
      <w:marBottom w:val="0"/>
      <w:divBdr>
        <w:top w:val="none" w:sz="0" w:space="0" w:color="auto"/>
        <w:left w:val="none" w:sz="0" w:space="0" w:color="auto"/>
        <w:bottom w:val="none" w:sz="0" w:space="0" w:color="auto"/>
        <w:right w:val="none" w:sz="0" w:space="0" w:color="auto"/>
      </w:divBdr>
    </w:div>
    <w:div w:id="347299390">
      <w:bodyDiv w:val="1"/>
      <w:marLeft w:val="0"/>
      <w:marRight w:val="0"/>
      <w:marTop w:val="0"/>
      <w:marBottom w:val="0"/>
      <w:divBdr>
        <w:top w:val="none" w:sz="0" w:space="0" w:color="auto"/>
        <w:left w:val="none" w:sz="0" w:space="0" w:color="auto"/>
        <w:bottom w:val="none" w:sz="0" w:space="0" w:color="auto"/>
        <w:right w:val="none" w:sz="0" w:space="0" w:color="auto"/>
      </w:divBdr>
    </w:div>
    <w:div w:id="1120490545">
      <w:bodyDiv w:val="1"/>
      <w:marLeft w:val="0"/>
      <w:marRight w:val="0"/>
      <w:marTop w:val="0"/>
      <w:marBottom w:val="0"/>
      <w:divBdr>
        <w:top w:val="none" w:sz="0" w:space="0" w:color="auto"/>
        <w:left w:val="none" w:sz="0" w:space="0" w:color="auto"/>
        <w:bottom w:val="none" w:sz="0" w:space="0" w:color="auto"/>
        <w:right w:val="none" w:sz="0" w:space="0" w:color="auto"/>
      </w:divBdr>
    </w:div>
    <w:div w:id="1393623629">
      <w:bodyDiv w:val="1"/>
      <w:marLeft w:val="0"/>
      <w:marRight w:val="0"/>
      <w:marTop w:val="0"/>
      <w:marBottom w:val="0"/>
      <w:divBdr>
        <w:top w:val="none" w:sz="0" w:space="0" w:color="auto"/>
        <w:left w:val="none" w:sz="0" w:space="0" w:color="auto"/>
        <w:bottom w:val="none" w:sz="0" w:space="0" w:color="auto"/>
        <w:right w:val="none" w:sz="0" w:space="0" w:color="auto"/>
      </w:divBdr>
    </w:div>
    <w:div w:id="1577667673">
      <w:bodyDiv w:val="1"/>
      <w:marLeft w:val="0"/>
      <w:marRight w:val="0"/>
      <w:marTop w:val="0"/>
      <w:marBottom w:val="0"/>
      <w:divBdr>
        <w:top w:val="none" w:sz="0" w:space="0" w:color="auto"/>
        <w:left w:val="none" w:sz="0" w:space="0" w:color="auto"/>
        <w:bottom w:val="none" w:sz="0" w:space="0" w:color="auto"/>
        <w:right w:val="none" w:sz="0" w:space="0" w:color="auto"/>
      </w:divBdr>
    </w:div>
    <w:div w:id="17232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DDBC-27DE-4778-A982-2CC772A7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13724</Words>
  <Characters>7823</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4</cp:revision>
  <cp:lastPrinted>2025-11-17T15:07:00Z</cp:lastPrinted>
  <dcterms:created xsi:type="dcterms:W3CDTF">2025-11-24T12:31:00Z</dcterms:created>
  <dcterms:modified xsi:type="dcterms:W3CDTF">2025-11-24T14:47:00Z</dcterms:modified>
</cp:coreProperties>
</file>