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4CC96C" w14:textId="29D5D5C6" w:rsidR="005C586F" w:rsidRPr="00DB7D00" w:rsidRDefault="005C586F" w:rsidP="00632BD2">
      <w:pPr>
        <w:spacing w:after="0" w:line="240" w:lineRule="auto"/>
        <w:jc w:val="center"/>
        <w:rPr>
          <w:rFonts w:ascii="Times New Roman" w:eastAsia="Times New Roman" w:hAnsi="Times New Roman" w:cs="Times New Roman"/>
          <w:sz w:val="26"/>
          <w:szCs w:val="26"/>
          <w:lang w:eastAsia="ru-RU"/>
        </w:rPr>
      </w:pPr>
      <w:r w:rsidRPr="00DB7D00">
        <w:rPr>
          <w:rFonts w:ascii="Times New Roman" w:eastAsia="Times New Roman" w:hAnsi="Times New Roman" w:cs="Times New Roman"/>
          <w:noProof/>
          <w:kern w:val="1"/>
          <w:sz w:val="26"/>
          <w:szCs w:val="26"/>
          <w:lang w:eastAsia="uk-UA"/>
        </w:rPr>
        <w:drawing>
          <wp:inline distT="0" distB="0" distL="0" distR="0" wp14:anchorId="5A99E757" wp14:editId="25B96FEA">
            <wp:extent cx="542925" cy="7143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14:paraId="7460EC70" w14:textId="77777777" w:rsidR="0075268F" w:rsidRPr="00DB7D00" w:rsidRDefault="0075268F" w:rsidP="00632BD2">
      <w:pPr>
        <w:spacing w:after="0" w:line="240" w:lineRule="auto"/>
        <w:jc w:val="center"/>
        <w:rPr>
          <w:rFonts w:ascii="Times New Roman" w:eastAsia="Times New Roman" w:hAnsi="Times New Roman" w:cs="Times New Roman"/>
          <w:sz w:val="26"/>
          <w:szCs w:val="26"/>
          <w:lang w:eastAsia="ru-RU"/>
        </w:rPr>
      </w:pPr>
    </w:p>
    <w:p w14:paraId="302D17B5" w14:textId="77777777" w:rsidR="005C586F" w:rsidRPr="00DB7D00" w:rsidRDefault="005C586F" w:rsidP="00632BD2">
      <w:pPr>
        <w:widowControl w:val="0"/>
        <w:suppressAutoHyphens/>
        <w:spacing w:after="0" w:line="240" w:lineRule="auto"/>
        <w:jc w:val="center"/>
        <w:rPr>
          <w:rFonts w:ascii="Times New Roman" w:eastAsia="Times New Roman" w:hAnsi="Times New Roman" w:cs="Times New Roman"/>
          <w:bCs/>
          <w:kern w:val="1"/>
          <w:sz w:val="36"/>
          <w:szCs w:val="36"/>
          <w:lang w:eastAsia="hi-IN" w:bidi="hi-IN"/>
        </w:rPr>
      </w:pPr>
      <w:r w:rsidRPr="00DB7D00">
        <w:rPr>
          <w:rFonts w:ascii="Times New Roman" w:eastAsia="Times New Roman" w:hAnsi="Times New Roman" w:cs="Times New Roman"/>
          <w:bCs/>
          <w:kern w:val="1"/>
          <w:sz w:val="36"/>
          <w:szCs w:val="36"/>
          <w:lang w:eastAsia="hi-IN" w:bidi="hi-IN"/>
        </w:rPr>
        <w:t>ВИЩА КВАЛІФІКАЦІЙНА КОМІСІЯ СУДДІВ УКРАЇНИ</w:t>
      </w:r>
    </w:p>
    <w:p w14:paraId="25DC097B" w14:textId="77777777" w:rsidR="000D5486" w:rsidRPr="00DB7D00" w:rsidRDefault="000D5486" w:rsidP="00632BD2">
      <w:pPr>
        <w:tabs>
          <w:tab w:val="left" w:pos="9072"/>
        </w:tabs>
        <w:spacing w:after="0" w:line="240" w:lineRule="auto"/>
        <w:rPr>
          <w:rFonts w:ascii="Times New Roman" w:eastAsia="Times New Roman" w:hAnsi="Times New Roman" w:cs="Times New Roman"/>
          <w:sz w:val="26"/>
          <w:szCs w:val="26"/>
          <w:lang w:eastAsia="ru-RU"/>
        </w:rPr>
      </w:pPr>
    </w:p>
    <w:p w14:paraId="2E405A0C" w14:textId="05D9F1FE" w:rsidR="005C586F" w:rsidRPr="00DB7D00" w:rsidRDefault="00DC3E8E" w:rsidP="00632BD2">
      <w:pPr>
        <w:tabs>
          <w:tab w:val="left" w:pos="9072"/>
        </w:tabs>
        <w:spacing w:after="0" w:line="240" w:lineRule="auto"/>
        <w:rPr>
          <w:rFonts w:ascii="Times New Roman" w:eastAsia="Times New Roman" w:hAnsi="Times New Roman" w:cs="Times New Roman"/>
          <w:sz w:val="26"/>
          <w:szCs w:val="26"/>
          <w:lang w:eastAsia="ru-RU"/>
        </w:rPr>
      </w:pPr>
      <w:r w:rsidRPr="00DB7D00">
        <w:rPr>
          <w:rFonts w:ascii="Times New Roman" w:eastAsia="Times New Roman" w:hAnsi="Times New Roman" w:cs="Times New Roman"/>
          <w:sz w:val="26"/>
          <w:szCs w:val="26"/>
          <w:lang w:eastAsia="ru-RU"/>
        </w:rPr>
        <w:t>15</w:t>
      </w:r>
      <w:r w:rsidR="00963741" w:rsidRPr="00DB7D00">
        <w:rPr>
          <w:rFonts w:ascii="Times New Roman" w:eastAsia="Times New Roman" w:hAnsi="Times New Roman" w:cs="Times New Roman"/>
          <w:sz w:val="26"/>
          <w:szCs w:val="26"/>
          <w:lang w:eastAsia="ru-RU"/>
        </w:rPr>
        <w:t xml:space="preserve"> </w:t>
      </w:r>
      <w:r w:rsidRPr="00DB7D00">
        <w:rPr>
          <w:rFonts w:ascii="Times New Roman" w:eastAsia="Times New Roman" w:hAnsi="Times New Roman" w:cs="Times New Roman"/>
          <w:sz w:val="26"/>
          <w:szCs w:val="26"/>
          <w:lang w:eastAsia="ru-RU"/>
        </w:rPr>
        <w:t>жовт</w:t>
      </w:r>
      <w:r w:rsidR="006A494A" w:rsidRPr="00DB7D00">
        <w:rPr>
          <w:rFonts w:ascii="Times New Roman" w:eastAsia="Times New Roman" w:hAnsi="Times New Roman" w:cs="Times New Roman"/>
          <w:sz w:val="26"/>
          <w:szCs w:val="26"/>
          <w:lang w:eastAsia="ru-RU"/>
        </w:rPr>
        <w:t>ня</w:t>
      </w:r>
      <w:r w:rsidR="00632BD2" w:rsidRPr="00DB7D00">
        <w:rPr>
          <w:rFonts w:ascii="Times New Roman" w:eastAsia="Times New Roman" w:hAnsi="Times New Roman" w:cs="Times New Roman"/>
          <w:sz w:val="26"/>
          <w:szCs w:val="26"/>
          <w:lang w:eastAsia="ru-RU"/>
        </w:rPr>
        <w:t xml:space="preserve"> 2025 року                                                                                              </w:t>
      </w:r>
      <w:r w:rsidR="00CA64D6" w:rsidRPr="00DB7D00">
        <w:rPr>
          <w:rFonts w:ascii="Times New Roman" w:eastAsia="Times New Roman" w:hAnsi="Times New Roman" w:cs="Times New Roman"/>
          <w:sz w:val="26"/>
          <w:szCs w:val="26"/>
          <w:lang w:eastAsia="ru-RU"/>
        </w:rPr>
        <w:t xml:space="preserve">      </w:t>
      </w:r>
      <w:r w:rsidR="005C586F" w:rsidRPr="00DB7D00">
        <w:rPr>
          <w:rFonts w:ascii="Times New Roman" w:eastAsia="Times New Roman" w:hAnsi="Times New Roman" w:cs="Times New Roman"/>
          <w:sz w:val="26"/>
          <w:szCs w:val="26"/>
          <w:lang w:eastAsia="ru-RU"/>
        </w:rPr>
        <w:t>м. Київ</w:t>
      </w:r>
    </w:p>
    <w:p w14:paraId="531082C0" w14:textId="77777777" w:rsidR="00E05541" w:rsidRPr="00DB7D00" w:rsidRDefault="00E05541" w:rsidP="00632BD2">
      <w:pPr>
        <w:tabs>
          <w:tab w:val="left" w:pos="9072"/>
        </w:tabs>
        <w:spacing w:after="0" w:line="240" w:lineRule="auto"/>
        <w:rPr>
          <w:rFonts w:ascii="Times New Roman" w:eastAsia="Times New Roman" w:hAnsi="Times New Roman" w:cs="Times New Roman"/>
          <w:sz w:val="26"/>
          <w:szCs w:val="26"/>
          <w:lang w:eastAsia="ru-RU"/>
        </w:rPr>
      </w:pPr>
    </w:p>
    <w:p w14:paraId="12DB8708" w14:textId="0334E79E" w:rsidR="005C586F" w:rsidRPr="00DB7D00" w:rsidRDefault="005C586F" w:rsidP="00632BD2">
      <w:pPr>
        <w:spacing w:after="0" w:line="240" w:lineRule="auto"/>
        <w:jc w:val="center"/>
        <w:rPr>
          <w:rFonts w:ascii="Times New Roman" w:eastAsia="Times New Roman" w:hAnsi="Times New Roman" w:cs="Times New Roman"/>
          <w:bCs/>
          <w:sz w:val="26"/>
          <w:szCs w:val="26"/>
          <w:u w:val="single"/>
          <w:lang w:eastAsia="ru-RU"/>
        </w:rPr>
      </w:pPr>
      <w:r w:rsidRPr="00DB7D00">
        <w:rPr>
          <w:rFonts w:ascii="Times New Roman" w:eastAsia="Times New Roman" w:hAnsi="Times New Roman" w:cs="Times New Roman"/>
          <w:bCs/>
          <w:sz w:val="26"/>
          <w:szCs w:val="26"/>
          <w:lang w:eastAsia="ru-RU"/>
        </w:rPr>
        <w:t xml:space="preserve">Р І Ш Е Н </w:t>
      </w:r>
      <w:proofErr w:type="spellStart"/>
      <w:r w:rsidRPr="00DB7D00">
        <w:rPr>
          <w:rFonts w:ascii="Times New Roman" w:eastAsia="Times New Roman" w:hAnsi="Times New Roman" w:cs="Times New Roman"/>
          <w:bCs/>
          <w:sz w:val="26"/>
          <w:szCs w:val="26"/>
          <w:lang w:eastAsia="ru-RU"/>
        </w:rPr>
        <w:t>Н</w:t>
      </w:r>
      <w:proofErr w:type="spellEnd"/>
      <w:r w:rsidRPr="00DB7D00">
        <w:rPr>
          <w:rFonts w:ascii="Times New Roman" w:eastAsia="Times New Roman" w:hAnsi="Times New Roman" w:cs="Times New Roman"/>
          <w:bCs/>
          <w:sz w:val="26"/>
          <w:szCs w:val="26"/>
          <w:lang w:eastAsia="ru-RU"/>
        </w:rPr>
        <w:t xml:space="preserve"> Я  № </w:t>
      </w:r>
      <w:r w:rsidR="00FD51E6" w:rsidRPr="00FD51E6">
        <w:rPr>
          <w:rFonts w:ascii="Times New Roman" w:eastAsia="Times New Roman" w:hAnsi="Times New Roman" w:cs="Times New Roman"/>
          <w:bCs/>
          <w:sz w:val="26"/>
          <w:szCs w:val="26"/>
          <w:u w:val="single"/>
          <w:lang w:eastAsia="ru-RU"/>
        </w:rPr>
        <w:t>491/ас-25</w:t>
      </w:r>
    </w:p>
    <w:p w14:paraId="1C906BA0" w14:textId="77777777" w:rsidR="005C586F" w:rsidRPr="00DB7D00" w:rsidRDefault="005C586F" w:rsidP="00632BD2">
      <w:pPr>
        <w:spacing w:after="0" w:line="240" w:lineRule="auto"/>
        <w:jc w:val="center"/>
        <w:rPr>
          <w:rFonts w:ascii="Times New Roman" w:eastAsia="Times New Roman" w:hAnsi="Times New Roman" w:cs="Times New Roman"/>
          <w:bCs/>
          <w:sz w:val="26"/>
          <w:szCs w:val="26"/>
          <w:lang w:eastAsia="ru-RU"/>
        </w:rPr>
      </w:pPr>
    </w:p>
    <w:p w14:paraId="62C73F71" w14:textId="77777777" w:rsidR="00DC3E8E" w:rsidRPr="00DB7D00" w:rsidRDefault="005C586F" w:rsidP="00632BD2">
      <w:pPr>
        <w:tabs>
          <w:tab w:val="left" w:pos="7740"/>
        </w:tabs>
        <w:spacing w:after="0" w:line="240" w:lineRule="auto"/>
        <w:jc w:val="both"/>
        <w:rPr>
          <w:rFonts w:ascii="Times New Roman" w:hAnsi="Times New Roman" w:cs="Times New Roman"/>
          <w:color w:val="000000"/>
          <w:sz w:val="26"/>
          <w:szCs w:val="26"/>
        </w:rPr>
      </w:pPr>
      <w:r w:rsidRPr="00DB7D00">
        <w:rPr>
          <w:rFonts w:ascii="Times New Roman" w:hAnsi="Times New Roman" w:cs="Times New Roman"/>
          <w:color w:val="000000"/>
          <w:sz w:val="26"/>
          <w:szCs w:val="26"/>
        </w:rPr>
        <w:t xml:space="preserve">Вища кваліфікаційна комісія суддів України у </w:t>
      </w:r>
      <w:r w:rsidR="006A494A" w:rsidRPr="00DB7D00">
        <w:rPr>
          <w:rFonts w:ascii="Times New Roman" w:hAnsi="Times New Roman" w:cs="Times New Roman"/>
          <w:color w:val="000000"/>
          <w:sz w:val="26"/>
          <w:szCs w:val="26"/>
        </w:rPr>
        <w:t>пленарному складі</w:t>
      </w:r>
      <w:r w:rsidRPr="00DB7D00">
        <w:rPr>
          <w:rFonts w:ascii="Times New Roman" w:hAnsi="Times New Roman" w:cs="Times New Roman"/>
          <w:color w:val="000000"/>
          <w:sz w:val="26"/>
          <w:szCs w:val="26"/>
        </w:rPr>
        <w:t>:</w:t>
      </w:r>
    </w:p>
    <w:p w14:paraId="0DBA6C6E" w14:textId="77777777" w:rsidR="00DC3E8E" w:rsidRPr="00DB7D00" w:rsidRDefault="00DC3E8E" w:rsidP="00632BD2">
      <w:pPr>
        <w:tabs>
          <w:tab w:val="left" w:pos="7740"/>
        </w:tabs>
        <w:spacing w:after="0" w:line="240" w:lineRule="auto"/>
        <w:jc w:val="both"/>
        <w:rPr>
          <w:rFonts w:ascii="Times New Roman" w:hAnsi="Times New Roman" w:cs="Times New Roman"/>
          <w:color w:val="000000"/>
          <w:sz w:val="26"/>
          <w:szCs w:val="26"/>
        </w:rPr>
      </w:pPr>
    </w:p>
    <w:p w14:paraId="4625C0DC" w14:textId="77777777" w:rsidR="00DC3E8E" w:rsidRPr="00DB7D00" w:rsidRDefault="005C586F" w:rsidP="00632BD2">
      <w:pPr>
        <w:tabs>
          <w:tab w:val="left" w:pos="7740"/>
        </w:tabs>
        <w:spacing w:after="0" w:line="240" w:lineRule="auto"/>
        <w:jc w:val="both"/>
        <w:rPr>
          <w:rFonts w:ascii="Times New Roman" w:hAnsi="Times New Roman" w:cs="Times New Roman"/>
          <w:color w:val="000000"/>
          <w:sz w:val="26"/>
          <w:szCs w:val="26"/>
        </w:rPr>
      </w:pPr>
      <w:r w:rsidRPr="00DB7D00">
        <w:rPr>
          <w:rFonts w:ascii="Times New Roman" w:eastAsia="Times New Roman" w:hAnsi="Times New Roman" w:cs="Times New Roman"/>
          <w:sz w:val="26"/>
          <w:szCs w:val="26"/>
          <w:lang w:eastAsia="uk-UA"/>
        </w:rPr>
        <w:t>головуючого –</w:t>
      </w:r>
      <w:r w:rsidR="00C765FB" w:rsidRPr="00DB7D00">
        <w:rPr>
          <w:rFonts w:ascii="Times New Roman" w:eastAsia="Times New Roman" w:hAnsi="Times New Roman" w:cs="Times New Roman"/>
          <w:sz w:val="26"/>
          <w:szCs w:val="26"/>
          <w:lang w:eastAsia="uk-UA"/>
        </w:rPr>
        <w:t xml:space="preserve"> </w:t>
      </w:r>
      <w:r w:rsidR="006B0F1D" w:rsidRPr="00DB7D00">
        <w:rPr>
          <w:rFonts w:ascii="Times New Roman" w:eastAsia="Times New Roman" w:hAnsi="Times New Roman" w:cs="Times New Roman"/>
          <w:sz w:val="26"/>
          <w:szCs w:val="26"/>
          <w:lang w:eastAsia="uk-UA"/>
        </w:rPr>
        <w:t>Андрія ПАСІЧНИКА,</w:t>
      </w:r>
    </w:p>
    <w:p w14:paraId="7B7AA906" w14:textId="77777777" w:rsidR="00DC3E8E" w:rsidRPr="00DB7D00" w:rsidRDefault="00DC3E8E" w:rsidP="00632BD2">
      <w:pPr>
        <w:tabs>
          <w:tab w:val="left" w:pos="7740"/>
        </w:tabs>
        <w:spacing w:after="0" w:line="240" w:lineRule="auto"/>
        <w:jc w:val="both"/>
        <w:rPr>
          <w:rFonts w:ascii="Times New Roman" w:hAnsi="Times New Roman" w:cs="Times New Roman"/>
          <w:color w:val="000000"/>
          <w:sz w:val="26"/>
          <w:szCs w:val="26"/>
        </w:rPr>
      </w:pPr>
    </w:p>
    <w:p w14:paraId="49539758" w14:textId="6B47D999" w:rsidR="00DC3E8E" w:rsidRPr="00DB7D00" w:rsidRDefault="00DC3E8E" w:rsidP="00632BD2">
      <w:pPr>
        <w:tabs>
          <w:tab w:val="left" w:pos="7740"/>
        </w:tabs>
        <w:spacing w:after="0" w:line="240" w:lineRule="auto"/>
        <w:jc w:val="both"/>
        <w:rPr>
          <w:rFonts w:ascii="Times New Roman" w:eastAsia="Times New Roman" w:hAnsi="Times New Roman" w:cs="Times New Roman"/>
          <w:sz w:val="26"/>
          <w:szCs w:val="26"/>
          <w:lang w:eastAsia="uk-UA"/>
        </w:rPr>
      </w:pPr>
      <w:r w:rsidRPr="00DB7D00">
        <w:rPr>
          <w:rFonts w:ascii="Times New Roman" w:eastAsia="Times New Roman" w:hAnsi="Times New Roman" w:cs="Times New Roman"/>
          <w:sz w:val="26"/>
          <w:szCs w:val="26"/>
          <w:lang w:eastAsia="uk-UA"/>
        </w:rPr>
        <w:t xml:space="preserve">членів Комісії: Михайла БОГОНОСА (доповідач), </w:t>
      </w:r>
      <w:r w:rsidR="00632BD2" w:rsidRPr="00DB7D00">
        <w:rPr>
          <w:rFonts w:ascii="Times New Roman" w:eastAsia="Times New Roman" w:hAnsi="Times New Roman" w:cs="Times New Roman"/>
          <w:sz w:val="26"/>
          <w:szCs w:val="26"/>
          <w:lang w:eastAsia="uk-UA"/>
        </w:rPr>
        <w:t>Віталія ГАЦЕЛЮКА, Ярослава </w:t>
      </w:r>
      <w:r w:rsidRPr="00DB7D00">
        <w:rPr>
          <w:rFonts w:ascii="Times New Roman" w:eastAsia="Times New Roman" w:hAnsi="Times New Roman" w:cs="Times New Roman"/>
          <w:sz w:val="26"/>
          <w:szCs w:val="26"/>
          <w:lang w:eastAsia="uk-UA"/>
        </w:rPr>
        <w:t xml:space="preserve">ДУХА, Романа КИДИСЮКА, Надії </w:t>
      </w:r>
      <w:r w:rsidR="00632BD2" w:rsidRPr="00DB7D00">
        <w:rPr>
          <w:rFonts w:ascii="Times New Roman" w:eastAsia="Times New Roman" w:hAnsi="Times New Roman" w:cs="Times New Roman"/>
          <w:sz w:val="26"/>
          <w:szCs w:val="26"/>
          <w:lang w:eastAsia="uk-UA"/>
        </w:rPr>
        <w:t>КОБЕЦЬКОЇ, Олега КОЛІУША, Ігоря </w:t>
      </w:r>
      <w:r w:rsidRPr="00DB7D00">
        <w:rPr>
          <w:rFonts w:ascii="Times New Roman" w:eastAsia="Times New Roman" w:hAnsi="Times New Roman" w:cs="Times New Roman"/>
          <w:sz w:val="26"/>
          <w:szCs w:val="26"/>
          <w:lang w:eastAsia="uk-UA"/>
        </w:rPr>
        <w:t>КУШНІРА, Руслана МЕЛЬНИКА, Сергія ЧУМАКА, Галини ШЕВЧУК,</w:t>
      </w:r>
    </w:p>
    <w:p w14:paraId="2BB349BC" w14:textId="77777777" w:rsidR="00DC3E8E" w:rsidRPr="00DB7D00" w:rsidRDefault="00DC3E8E" w:rsidP="00632BD2">
      <w:pPr>
        <w:tabs>
          <w:tab w:val="left" w:pos="7740"/>
        </w:tabs>
        <w:spacing w:after="0" w:line="240" w:lineRule="auto"/>
        <w:jc w:val="both"/>
        <w:rPr>
          <w:rFonts w:ascii="Times New Roman" w:hAnsi="Times New Roman" w:cs="Times New Roman"/>
          <w:color w:val="000000"/>
          <w:sz w:val="26"/>
          <w:szCs w:val="26"/>
        </w:rPr>
      </w:pPr>
    </w:p>
    <w:p w14:paraId="4930021D" w14:textId="159BA6DE" w:rsidR="00A279BA" w:rsidRPr="00DB7D00" w:rsidRDefault="00DC3E8E" w:rsidP="00632BD2">
      <w:pPr>
        <w:shd w:val="clear" w:color="auto" w:fill="FFFFFF"/>
        <w:spacing w:after="0" w:line="240" w:lineRule="auto"/>
        <w:jc w:val="both"/>
        <w:rPr>
          <w:rFonts w:ascii="Times New Roman" w:eastAsia="Times New Roman" w:hAnsi="Times New Roman" w:cs="Times New Roman"/>
          <w:sz w:val="26"/>
          <w:szCs w:val="26"/>
          <w:lang w:eastAsia="uk-UA"/>
        </w:rPr>
      </w:pPr>
      <w:r w:rsidRPr="00DB7D00">
        <w:rPr>
          <w:rFonts w:ascii="Times New Roman" w:eastAsia="Times New Roman" w:hAnsi="Times New Roman" w:cs="Times New Roman"/>
          <w:sz w:val="26"/>
          <w:szCs w:val="26"/>
          <w:lang w:eastAsia="uk-UA"/>
        </w:rPr>
        <w:t>за участі кандидата на посаду судді апеляційного загального суду Андрія ЧАЛОГО,</w:t>
      </w:r>
    </w:p>
    <w:p w14:paraId="0F5D6273" w14:textId="77777777" w:rsidR="00DC3E8E" w:rsidRPr="00DB7D00" w:rsidRDefault="00DC3E8E" w:rsidP="00632BD2">
      <w:pPr>
        <w:shd w:val="clear" w:color="auto" w:fill="FFFFFF"/>
        <w:spacing w:after="0" w:line="240" w:lineRule="auto"/>
        <w:jc w:val="both"/>
        <w:rPr>
          <w:rFonts w:ascii="Times New Roman" w:eastAsia="Times New Roman" w:hAnsi="Times New Roman" w:cs="Times New Roman"/>
          <w:sz w:val="26"/>
          <w:szCs w:val="26"/>
          <w:lang w:eastAsia="uk-UA"/>
        </w:rPr>
      </w:pPr>
    </w:p>
    <w:p w14:paraId="49A89C39" w14:textId="763A38B2" w:rsidR="00A279BA" w:rsidRPr="00DB7D00" w:rsidRDefault="009B511C" w:rsidP="00632BD2">
      <w:pPr>
        <w:shd w:val="clear" w:color="auto" w:fill="FFFFFF"/>
        <w:spacing w:after="0" w:line="240" w:lineRule="auto"/>
        <w:jc w:val="both"/>
        <w:rPr>
          <w:rFonts w:ascii="Times New Roman" w:eastAsia="Times New Roman" w:hAnsi="Times New Roman" w:cs="Times New Roman"/>
          <w:sz w:val="26"/>
          <w:szCs w:val="26"/>
          <w:lang w:eastAsia="uk-UA"/>
        </w:rPr>
      </w:pPr>
      <w:r w:rsidRPr="00DB7D00">
        <w:rPr>
          <w:rFonts w:ascii="Times New Roman" w:eastAsia="Times New Roman" w:hAnsi="Times New Roman" w:cs="Times New Roman"/>
          <w:sz w:val="26"/>
          <w:szCs w:val="26"/>
          <w:lang w:eastAsia="uk-UA"/>
        </w:rPr>
        <w:t xml:space="preserve">уповноваженого </w:t>
      </w:r>
      <w:r w:rsidR="00A279BA" w:rsidRPr="00DB7D00">
        <w:rPr>
          <w:rFonts w:ascii="Times New Roman" w:eastAsia="Times New Roman" w:hAnsi="Times New Roman" w:cs="Times New Roman"/>
          <w:sz w:val="26"/>
          <w:szCs w:val="26"/>
          <w:lang w:eastAsia="uk-UA"/>
        </w:rPr>
        <w:t>представника Громадської ради доброчесності</w:t>
      </w:r>
      <w:r w:rsidR="00B05771" w:rsidRPr="00DB7D00">
        <w:rPr>
          <w:rFonts w:ascii="Times New Roman" w:eastAsia="Times New Roman" w:hAnsi="Times New Roman" w:cs="Times New Roman"/>
          <w:sz w:val="26"/>
          <w:szCs w:val="26"/>
          <w:lang w:eastAsia="uk-UA"/>
        </w:rPr>
        <w:t xml:space="preserve"> </w:t>
      </w:r>
      <w:r w:rsidR="00DC3E8E" w:rsidRPr="00DB7D00">
        <w:rPr>
          <w:rFonts w:ascii="Times New Roman" w:eastAsia="Times New Roman" w:hAnsi="Times New Roman" w:cs="Times New Roman"/>
          <w:sz w:val="26"/>
          <w:szCs w:val="26"/>
          <w:lang w:eastAsia="uk-UA"/>
        </w:rPr>
        <w:t>Марії КРАСНЕНКО</w:t>
      </w:r>
      <w:r w:rsidR="00A279BA" w:rsidRPr="00DB7D00">
        <w:rPr>
          <w:rFonts w:ascii="Times New Roman" w:eastAsia="Times New Roman" w:hAnsi="Times New Roman" w:cs="Times New Roman"/>
          <w:sz w:val="26"/>
          <w:szCs w:val="26"/>
          <w:lang w:eastAsia="uk-UA"/>
        </w:rPr>
        <w:t>,</w:t>
      </w:r>
    </w:p>
    <w:p w14:paraId="6F544FB2" w14:textId="77777777" w:rsidR="00600DDA" w:rsidRPr="00DB7D00" w:rsidRDefault="00600DDA" w:rsidP="00632BD2">
      <w:pPr>
        <w:shd w:val="clear" w:color="auto" w:fill="FFFFFF"/>
        <w:spacing w:after="0" w:line="240" w:lineRule="auto"/>
        <w:jc w:val="both"/>
        <w:rPr>
          <w:rFonts w:ascii="Times New Roman" w:eastAsia="Times New Roman" w:hAnsi="Times New Roman" w:cs="Times New Roman"/>
          <w:sz w:val="26"/>
          <w:szCs w:val="26"/>
          <w:lang w:eastAsia="uk-UA"/>
        </w:rPr>
      </w:pPr>
    </w:p>
    <w:p w14:paraId="3D2AC378" w14:textId="43CE1C3E" w:rsidR="00C31DEB" w:rsidRPr="00DB7D00" w:rsidRDefault="004B734A" w:rsidP="00632BD2">
      <w:pPr>
        <w:shd w:val="clear" w:color="auto" w:fill="FFFFFF"/>
        <w:spacing w:after="0" w:line="240" w:lineRule="auto"/>
        <w:jc w:val="both"/>
        <w:rPr>
          <w:rFonts w:ascii="Times New Roman" w:eastAsia="Times New Roman" w:hAnsi="Times New Roman" w:cs="Times New Roman"/>
          <w:sz w:val="26"/>
          <w:szCs w:val="26"/>
          <w:lang w:eastAsia="uk-UA"/>
        </w:rPr>
      </w:pPr>
      <w:r w:rsidRPr="00DB7D00">
        <w:rPr>
          <w:rFonts w:ascii="Times New Roman" w:eastAsia="Times New Roman" w:hAnsi="Times New Roman" w:cs="Times New Roman"/>
          <w:sz w:val="26"/>
          <w:szCs w:val="26"/>
          <w:lang w:eastAsia="uk-UA"/>
        </w:rPr>
        <w:t xml:space="preserve">розглянувши питання </w:t>
      </w:r>
      <w:r w:rsidR="0008360B" w:rsidRPr="00DB7D00">
        <w:rPr>
          <w:rFonts w:ascii="Times New Roman" w:eastAsia="Times New Roman" w:hAnsi="Times New Roman" w:cs="Times New Roman"/>
          <w:sz w:val="26"/>
          <w:szCs w:val="26"/>
          <w:lang w:eastAsia="uk-UA"/>
        </w:rPr>
        <w:t>п</w:t>
      </w:r>
      <w:r w:rsidR="00B71A34" w:rsidRPr="00DB7D00">
        <w:rPr>
          <w:rFonts w:ascii="Times New Roman" w:eastAsia="Times New Roman" w:hAnsi="Times New Roman" w:cs="Times New Roman"/>
          <w:sz w:val="26"/>
          <w:szCs w:val="26"/>
          <w:lang w:eastAsia="uk-UA"/>
        </w:rPr>
        <w:t xml:space="preserve">ро </w:t>
      </w:r>
      <w:r w:rsidR="006A494A" w:rsidRPr="00DB7D00">
        <w:rPr>
          <w:rFonts w:ascii="Times New Roman" w:eastAsia="Times New Roman" w:hAnsi="Times New Roman" w:cs="Times New Roman"/>
          <w:sz w:val="26"/>
          <w:szCs w:val="26"/>
          <w:lang w:eastAsia="uk-UA"/>
        </w:rPr>
        <w:t xml:space="preserve">підтвердження здатності </w:t>
      </w:r>
      <w:r w:rsidR="00B71A34" w:rsidRPr="00DB7D00">
        <w:rPr>
          <w:rFonts w:ascii="Times New Roman" w:eastAsia="Times New Roman" w:hAnsi="Times New Roman" w:cs="Times New Roman"/>
          <w:sz w:val="26"/>
          <w:szCs w:val="26"/>
          <w:lang w:eastAsia="uk-UA"/>
        </w:rPr>
        <w:t>кандидат</w:t>
      </w:r>
      <w:r w:rsidR="003F7A90" w:rsidRPr="00DB7D00">
        <w:rPr>
          <w:rFonts w:ascii="Times New Roman" w:eastAsia="Times New Roman" w:hAnsi="Times New Roman" w:cs="Times New Roman"/>
          <w:sz w:val="26"/>
          <w:szCs w:val="26"/>
          <w:lang w:eastAsia="uk-UA"/>
        </w:rPr>
        <w:t>а</w:t>
      </w:r>
      <w:r w:rsidR="00B71A34" w:rsidRPr="00DB7D00">
        <w:rPr>
          <w:rFonts w:ascii="Times New Roman" w:eastAsia="Times New Roman" w:hAnsi="Times New Roman" w:cs="Times New Roman"/>
          <w:sz w:val="26"/>
          <w:szCs w:val="26"/>
          <w:lang w:eastAsia="uk-UA"/>
        </w:rPr>
        <w:t xml:space="preserve"> на посад</w:t>
      </w:r>
      <w:r w:rsidR="003F7A90" w:rsidRPr="00DB7D00">
        <w:rPr>
          <w:rFonts w:ascii="Times New Roman" w:eastAsia="Times New Roman" w:hAnsi="Times New Roman" w:cs="Times New Roman"/>
          <w:sz w:val="26"/>
          <w:szCs w:val="26"/>
          <w:lang w:eastAsia="uk-UA"/>
        </w:rPr>
        <w:t>у</w:t>
      </w:r>
      <w:r w:rsidR="00B71A34" w:rsidRPr="00DB7D00">
        <w:rPr>
          <w:rFonts w:ascii="Times New Roman" w:eastAsia="Times New Roman" w:hAnsi="Times New Roman" w:cs="Times New Roman"/>
          <w:sz w:val="26"/>
          <w:szCs w:val="26"/>
          <w:lang w:eastAsia="uk-UA"/>
        </w:rPr>
        <w:t xml:space="preserve"> судді </w:t>
      </w:r>
      <w:r w:rsidR="00DC3E8E" w:rsidRPr="00DB7D00">
        <w:rPr>
          <w:rFonts w:ascii="Times New Roman" w:eastAsia="Times New Roman" w:hAnsi="Times New Roman" w:cs="Times New Roman"/>
          <w:sz w:val="26"/>
          <w:szCs w:val="26"/>
          <w:lang w:eastAsia="uk-UA"/>
        </w:rPr>
        <w:t>Чалого Андрія Васильовича</w:t>
      </w:r>
      <w:r w:rsidR="006B0F1D" w:rsidRPr="00DB7D00">
        <w:rPr>
          <w:rFonts w:ascii="Times New Roman" w:eastAsia="Times New Roman" w:hAnsi="Times New Roman" w:cs="Times New Roman"/>
          <w:sz w:val="26"/>
          <w:szCs w:val="26"/>
          <w:lang w:eastAsia="uk-UA"/>
        </w:rPr>
        <w:t xml:space="preserve"> здійснювати правосуддя в апеляційному </w:t>
      </w:r>
      <w:r w:rsidR="00675CF2" w:rsidRPr="00DB7D00">
        <w:rPr>
          <w:rFonts w:ascii="Times New Roman" w:eastAsia="Times New Roman" w:hAnsi="Times New Roman" w:cs="Times New Roman"/>
          <w:sz w:val="26"/>
          <w:szCs w:val="26"/>
          <w:lang w:eastAsia="uk-UA"/>
        </w:rPr>
        <w:t>загальному</w:t>
      </w:r>
      <w:r w:rsidR="006B0F1D" w:rsidRPr="00DB7D00">
        <w:rPr>
          <w:rFonts w:ascii="Times New Roman" w:eastAsia="Times New Roman" w:hAnsi="Times New Roman" w:cs="Times New Roman"/>
          <w:sz w:val="26"/>
          <w:szCs w:val="26"/>
          <w:lang w:eastAsia="uk-UA"/>
        </w:rPr>
        <w:t xml:space="preserve"> суді в межах конкурсу, оголошеного рішенням Комісії</w:t>
      </w:r>
      <w:r w:rsidR="00FE05AB" w:rsidRPr="00DB7D00">
        <w:rPr>
          <w:rFonts w:ascii="Times New Roman" w:eastAsia="Times New Roman" w:hAnsi="Times New Roman" w:cs="Times New Roman"/>
          <w:sz w:val="26"/>
          <w:szCs w:val="26"/>
          <w:lang w:eastAsia="uk-UA"/>
        </w:rPr>
        <w:t xml:space="preserve"> </w:t>
      </w:r>
      <w:r w:rsidR="006B0F1D" w:rsidRPr="00DB7D00">
        <w:rPr>
          <w:rFonts w:ascii="Times New Roman" w:eastAsia="Times New Roman" w:hAnsi="Times New Roman" w:cs="Times New Roman"/>
          <w:sz w:val="26"/>
          <w:szCs w:val="26"/>
          <w:lang w:eastAsia="uk-UA"/>
        </w:rPr>
        <w:t>від 14 вересня 2023 року № 94/зп-23 (зі змінами),</w:t>
      </w:r>
    </w:p>
    <w:p w14:paraId="4D14AE1E" w14:textId="77777777" w:rsidR="00074376" w:rsidRPr="00DB7D00" w:rsidRDefault="00074376" w:rsidP="00632BD2">
      <w:pPr>
        <w:shd w:val="clear" w:color="auto" w:fill="FFFFFF"/>
        <w:spacing w:after="0" w:line="240" w:lineRule="auto"/>
        <w:jc w:val="both"/>
        <w:rPr>
          <w:rFonts w:ascii="Times New Roman" w:eastAsia="Times New Roman" w:hAnsi="Times New Roman" w:cs="Times New Roman"/>
          <w:sz w:val="26"/>
          <w:szCs w:val="26"/>
          <w:lang w:eastAsia="uk-UA"/>
        </w:rPr>
      </w:pPr>
    </w:p>
    <w:p w14:paraId="406F6B34" w14:textId="77777777" w:rsidR="000716AC" w:rsidRPr="00DB7D00" w:rsidRDefault="000716AC" w:rsidP="00632BD2">
      <w:pPr>
        <w:shd w:val="clear" w:color="auto" w:fill="FFFFFF"/>
        <w:tabs>
          <w:tab w:val="left" w:pos="3969"/>
        </w:tabs>
        <w:spacing w:after="0" w:line="240" w:lineRule="auto"/>
        <w:ind w:right="-15"/>
        <w:jc w:val="center"/>
        <w:rPr>
          <w:rFonts w:ascii="Times New Roman" w:hAnsi="Times New Roman" w:cs="Times New Roman"/>
          <w:sz w:val="26"/>
          <w:szCs w:val="26"/>
          <w:lang w:eastAsia="uk-UA"/>
        </w:rPr>
      </w:pPr>
      <w:r w:rsidRPr="00DB7D00">
        <w:rPr>
          <w:rFonts w:ascii="Times New Roman" w:hAnsi="Times New Roman" w:cs="Times New Roman"/>
          <w:sz w:val="26"/>
          <w:szCs w:val="26"/>
          <w:lang w:eastAsia="uk-UA"/>
        </w:rPr>
        <w:t>встановила:</w:t>
      </w:r>
    </w:p>
    <w:p w14:paraId="0D7073EC" w14:textId="77777777" w:rsidR="000716AC" w:rsidRPr="00DB7D00" w:rsidRDefault="000716AC" w:rsidP="00632BD2">
      <w:pPr>
        <w:spacing w:after="0" w:line="240" w:lineRule="auto"/>
        <w:ind w:firstLine="709"/>
        <w:rPr>
          <w:rFonts w:ascii="Times New Roman" w:hAnsi="Times New Roman" w:cs="Times New Roman"/>
          <w:sz w:val="26"/>
          <w:szCs w:val="26"/>
        </w:rPr>
      </w:pPr>
    </w:p>
    <w:p w14:paraId="5A58E555" w14:textId="56DEE0F9" w:rsidR="003B68D0" w:rsidRPr="00DB7D00" w:rsidRDefault="003B68D0" w:rsidP="00531BFC">
      <w:pPr>
        <w:shd w:val="clear" w:color="auto" w:fill="FFFFFF"/>
        <w:tabs>
          <w:tab w:val="left" w:pos="426"/>
        </w:tabs>
        <w:spacing w:after="0" w:line="240" w:lineRule="auto"/>
        <w:ind w:firstLine="709"/>
        <w:jc w:val="both"/>
        <w:rPr>
          <w:rFonts w:ascii="Times New Roman" w:hAnsi="Times New Roman" w:cs="Times New Roman"/>
          <w:b/>
          <w:bCs/>
          <w:color w:val="000000"/>
          <w:sz w:val="26"/>
          <w:szCs w:val="26"/>
          <w:lang w:eastAsia="uk-UA"/>
        </w:rPr>
      </w:pPr>
      <w:r w:rsidRPr="00DB7D00">
        <w:rPr>
          <w:rFonts w:ascii="Times New Roman" w:hAnsi="Times New Roman" w:cs="Times New Roman"/>
          <w:b/>
          <w:bCs/>
          <w:color w:val="000000"/>
          <w:sz w:val="26"/>
          <w:szCs w:val="26"/>
          <w:lang w:eastAsia="uk-UA"/>
        </w:rPr>
        <w:t xml:space="preserve">Стислий виклад підстав проведення конкурсу на посади суддів апеляційних </w:t>
      </w:r>
      <w:r w:rsidR="00675CF2" w:rsidRPr="00DB7D00">
        <w:rPr>
          <w:rFonts w:ascii="Times New Roman" w:hAnsi="Times New Roman" w:cs="Times New Roman"/>
          <w:b/>
          <w:bCs/>
          <w:color w:val="000000"/>
          <w:sz w:val="26"/>
          <w:szCs w:val="26"/>
          <w:lang w:eastAsia="uk-UA"/>
        </w:rPr>
        <w:t>загальн</w:t>
      </w:r>
      <w:r w:rsidRPr="00DB7D00">
        <w:rPr>
          <w:rFonts w:ascii="Times New Roman" w:hAnsi="Times New Roman" w:cs="Times New Roman"/>
          <w:b/>
          <w:bCs/>
          <w:color w:val="000000"/>
          <w:sz w:val="26"/>
          <w:szCs w:val="26"/>
          <w:lang w:eastAsia="uk-UA"/>
        </w:rPr>
        <w:t>их судів та процедури кваліфікаційного оцінювання кандидата</w:t>
      </w:r>
    </w:p>
    <w:p w14:paraId="1BD97080" w14:textId="77777777" w:rsidR="003B68D0" w:rsidRPr="00DB7D00" w:rsidRDefault="003B68D0" w:rsidP="00531BFC">
      <w:pPr>
        <w:shd w:val="clear" w:color="auto" w:fill="FFFFFF"/>
        <w:tabs>
          <w:tab w:val="left" w:pos="426"/>
        </w:tabs>
        <w:spacing w:after="0" w:line="240" w:lineRule="auto"/>
        <w:ind w:firstLine="709"/>
        <w:jc w:val="both"/>
        <w:rPr>
          <w:rFonts w:ascii="Times New Roman" w:hAnsi="Times New Roman" w:cs="Times New Roman"/>
          <w:color w:val="000000"/>
          <w:sz w:val="26"/>
          <w:szCs w:val="26"/>
          <w:lang w:eastAsia="uk-UA"/>
        </w:rPr>
      </w:pPr>
    </w:p>
    <w:p w14:paraId="1B60BF50" w14:textId="77777777" w:rsidR="00A34852" w:rsidRPr="00DB7D00" w:rsidRDefault="000716AC" w:rsidP="00531BFC">
      <w:pPr>
        <w:shd w:val="clear" w:color="auto" w:fill="FFFFFF"/>
        <w:tabs>
          <w:tab w:val="left" w:pos="426"/>
        </w:tabs>
        <w:spacing w:after="0" w:line="240" w:lineRule="auto"/>
        <w:ind w:firstLine="709"/>
        <w:jc w:val="both"/>
        <w:rPr>
          <w:rFonts w:ascii="Times New Roman" w:hAnsi="Times New Roman" w:cs="Times New Roman"/>
          <w:color w:val="000000"/>
          <w:sz w:val="26"/>
          <w:szCs w:val="26"/>
          <w:lang w:eastAsia="uk-UA"/>
        </w:rPr>
      </w:pPr>
      <w:r w:rsidRPr="00DB7D00">
        <w:rPr>
          <w:rFonts w:ascii="Times New Roman" w:hAnsi="Times New Roman" w:cs="Times New Roman"/>
          <w:color w:val="000000"/>
          <w:sz w:val="26"/>
          <w:szCs w:val="26"/>
          <w:lang w:eastAsia="uk-UA"/>
        </w:rPr>
        <w:t>Рішенням Комісії від 14</w:t>
      </w:r>
      <w:r w:rsidR="004C1F2E" w:rsidRPr="00DB7D00">
        <w:rPr>
          <w:rFonts w:ascii="Times New Roman" w:hAnsi="Times New Roman" w:cs="Times New Roman"/>
          <w:color w:val="000000"/>
          <w:sz w:val="26"/>
          <w:szCs w:val="26"/>
          <w:lang w:eastAsia="uk-UA"/>
        </w:rPr>
        <w:t xml:space="preserve"> вересня </w:t>
      </w:r>
      <w:r w:rsidR="002A05C1" w:rsidRPr="00DB7D00">
        <w:rPr>
          <w:rFonts w:ascii="Times New Roman" w:hAnsi="Times New Roman" w:cs="Times New Roman"/>
          <w:color w:val="000000"/>
          <w:sz w:val="26"/>
          <w:szCs w:val="26"/>
          <w:lang w:eastAsia="uk-UA"/>
        </w:rPr>
        <w:t>2023</w:t>
      </w:r>
      <w:r w:rsidR="004C1F2E" w:rsidRPr="00DB7D00">
        <w:rPr>
          <w:rFonts w:ascii="Times New Roman" w:hAnsi="Times New Roman" w:cs="Times New Roman"/>
          <w:color w:val="000000"/>
          <w:sz w:val="26"/>
          <w:szCs w:val="26"/>
          <w:lang w:eastAsia="uk-UA"/>
        </w:rPr>
        <w:t xml:space="preserve"> року</w:t>
      </w:r>
      <w:r w:rsidR="002A05C1" w:rsidRPr="00DB7D00">
        <w:rPr>
          <w:rFonts w:ascii="Times New Roman" w:hAnsi="Times New Roman" w:cs="Times New Roman"/>
          <w:color w:val="000000"/>
          <w:sz w:val="26"/>
          <w:szCs w:val="26"/>
          <w:lang w:eastAsia="uk-UA"/>
        </w:rPr>
        <w:t xml:space="preserve"> № 94/зп-23 (</w:t>
      </w:r>
      <w:r w:rsidRPr="00DB7D00">
        <w:rPr>
          <w:rFonts w:ascii="Times New Roman" w:hAnsi="Times New Roman" w:cs="Times New Roman"/>
          <w:color w:val="000000"/>
          <w:sz w:val="26"/>
          <w:szCs w:val="26"/>
          <w:lang w:eastAsia="uk-UA"/>
        </w:rPr>
        <w:t>з</w:t>
      </w:r>
      <w:r w:rsidR="002A05C1" w:rsidRPr="00DB7D00">
        <w:rPr>
          <w:rFonts w:ascii="Times New Roman" w:hAnsi="Times New Roman" w:cs="Times New Roman"/>
          <w:color w:val="000000"/>
          <w:sz w:val="26"/>
          <w:szCs w:val="26"/>
          <w:lang w:eastAsia="uk-UA"/>
        </w:rPr>
        <w:t>і</w:t>
      </w:r>
      <w:r w:rsidRPr="00DB7D00">
        <w:rPr>
          <w:rFonts w:ascii="Times New Roman" w:hAnsi="Times New Roman" w:cs="Times New Roman"/>
          <w:color w:val="000000"/>
          <w:sz w:val="26"/>
          <w:szCs w:val="26"/>
          <w:lang w:eastAsia="uk-UA"/>
        </w:rPr>
        <w:t xml:space="preserve"> змінами та доповненнями) оголошено конкурс на зайняття 550 вакантних посад суддів в апеляційних судах, зокрема в апеляційних </w:t>
      </w:r>
      <w:r w:rsidR="00A34852" w:rsidRPr="00DB7D00">
        <w:rPr>
          <w:rFonts w:ascii="Times New Roman" w:hAnsi="Times New Roman" w:cs="Times New Roman"/>
          <w:color w:val="000000"/>
          <w:sz w:val="26"/>
          <w:szCs w:val="26"/>
          <w:lang w:eastAsia="uk-UA"/>
        </w:rPr>
        <w:t>загальних</w:t>
      </w:r>
      <w:r w:rsidR="00EF4ABF" w:rsidRPr="00DB7D00">
        <w:rPr>
          <w:rFonts w:ascii="Times New Roman" w:hAnsi="Times New Roman" w:cs="Times New Roman"/>
          <w:color w:val="000000"/>
          <w:sz w:val="26"/>
          <w:szCs w:val="26"/>
          <w:lang w:eastAsia="uk-UA"/>
        </w:rPr>
        <w:t xml:space="preserve"> </w:t>
      </w:r>
      <w:r w:rsidR="00A34852" w:rsidRPr="00DB7D00">
        <w:rPr>
          <w:rFonts w:ascii="Times New Roman" w:hAnsi="Times New Roman" w:cs="Times New Roman"/>
          <w:color w:val="000000"/>
          <w:sz w:val="26"/>
          <w:szCs w:val="26"/>
          <w:lang w:eastAsia="uk-UA"/>
        </w:rPr>
        <w:t>судах.</w:t>
      </w:r>
    </w:p>
    <w:p w14:paraId="3CA85E2F" w14:textId="77777777" w:rsidR="00A34852" w:rsidRPr="00DB7D00" w:rsidRDefault="00A34852" w:rsidP="00531BFC">
      <w:pPr>
        <w:shd w:val="clear" w:color="auto" w:fill="FFFFFF"/>
        <w:tabs>
          <w:tab w:val="left" w:pos="426"/>
        </w:tabs>
        <w:spacing w:after="0" w:line="240" w:lineRule="auto"/>
        <w:ind w:firstLine="709"/>
        <w:jc w:val="both"/>
        <w:rPr>
          <w:rFonts w:ascii="Times New Roman" w:hAnsi="Times New Roman" w:cs="Times New Roman"/>
          <w:color w:val="000000"/>
          <w:sz w:val="26"/>
          <w:szCs w:val="26"/>
          <w:lang w:eastAsia="uk-UA"/>
        </w:rPr>
      </w:pPr>
      <w:r w:rsidRPr="00DB7D00">
        <w:rPr>
          <w:rFonts w:ascii="Times New Roman" w:hAnsi="Times New Roman" w:cs="Times New Roman"/>
          <w:color w:val="000000"/>
          <w:sz w:val="26"/>
          <w:szCs w:val="26"/>
          <w:lang w:eastAsia="uk-UA"/>
        </w:rPr>
        <w:t>У грудні 2023 року Чалий Андрій Васильович звернувся до Комісії із заявою про допуск до участі в конкурсі на зайняття вакантної посади судді в апеляційному загальному суді, оголошеному рішенням Комісії від 14 вересня 2023 року, як особа, яка відповідає вимогам пункту 1 частини першої статті 28 Закону, та про проведення стосовно нього кваліфікаційного оцінювання для підтвердження здатності здійснювати правосуддя у відповідному суді.</w:t>
      </w:r>
    </w:p>
    <w:p w14:paraId="4F6065F1" w14:textId="77777777" w:rsidR="00A34852" w:rsidRPr="00DB7D00" w:rsidRDefault="00A34852" w:rsidP="00531BFC">
      <w:pPr>
        <w:shd w:val="clear" w:color="auto" w:fill="FFFFFF"/>
        <w:tabs>
          <w:tab w:val="left" w:pos="426"/>
        </w:tabs>
        <w:spacing w:after="0" w:line="240" w:lineRule="auto"/>
        <w:ind w:firstLine="709"/>
        <w:jc w:val="both"/>
        <w:rPr>
          <w:rFonts w:ascii="Times New Roman" w:hAnsi="Times New Roman" w:cs="Times New Roman"/>
          <w:color w:val="000000"/>
          <w:sz w:val="26"/>
          <w:szCs w:val="26"/>
          <w:lang w:eastAsia="uk-UA"/>
        </w:rPr>
      </w:pPr>
      <w:r w:rsidRPr="00DB7D00">
        <w:rPr>
          <w:rFonts w:ascii="Times New Roman" w:hAnsi="Times New Roman" w:cs="Times New Roman"/>
          <w:color w:val="000000"/>
          <w:sz w:val="26"/>
          <w:szCs w:val="26"/>
          <w:lang w:eastAsia="uk-UA"/>
        </w:rPr>
        <w:t>Рішенням Комісії від 04 березня 2024 року № 105/ас-24 Чалого А.В. допущено до проходження кваліфікаційного оцінювання та участі в конкурсі на зайняття 550 вакантних посад суддів в апеляційних судах.</w:t>
      </w:r>
    </w:p>
    <w:p w14:paraId="3FF4EE99" w14:textId="77777777" w:rsidR="00A34852" w:rsidRPr="00DB7D00" w:rsidRDefault="00A34852" w:rsidP="00531BFC">
      <w:pPr>
        <w:shd w:val="clear" w:color="auto" w:fill="FFFFFF"/>
        <w:tabs>
          <w:tab w:val="left" w:pos="426"/>
        </w:tabs>
        <w:spacing w:after="0" w:line="240" w:lineRule="auto"/>
        <w:ind w:firstLine="709"/>
        <w:jc w:val="both"/>
        <w:rPr>
          <w:rFonts w:ascii="Times New Roman" w:hAnsi="Times New Roman" w:cs="Times New Roman"/>
          <w:color w:val="000000"/>
          <w:sz w:val="26"/>
          <w:szCs w:val="26"/>
          <w:lang w:eastAsia="uk-UA"/>
        </w:rPr>
      </w:pPr>
      <w:r w:rsidRPr="00DB7D00">
        <w:rPr>
          <w:rFonts w:ascii="Times New Roman" w:hAnsi="Times New Roman" w:cs="Times New Roman"/>
          <w:color w:val="000000"/>
          <w:sz w:val="26"/>
          <w:szCs w:val="26"/>
          <w:lang w:eastAsia="uk-UA"/>
        </w:rPr>
        <w:t xml:space="preserve">Рішенням Комісії від 17 квітня 2025 року № 89/зп-25 затверджено загальні результати першого етапу «Складання кваліфікаційного іспиту» кваліфікаційного оцінювання кандидатів на посади суддів апеляційних загальних судів у межах </w:t>
      </w:r>
      <w:r w:rsidRPr="00DB7D00">
        <w:rPr>
          <w:rFonts w:ascii="Times New Roman" w:hAnsi="Times New Roman" w:cs="Times New Roman"/>
          <w:color w:val="000000"/>
          <w:sz w:val="26"/>
          <w:szCs w:val="26"/>
          <w:lang w:eastAsia="uk-UA"/>
        </w:rPr>
        <w:lastRenderedPageBreak/>
        <w:t>конкурсу, оголошеного рішенням Комісії від 14 вересня 2023 року № 94/зп-23 (зі змінами).</w:t>
      </w:r>
    </w:p>
    <w:p w14:paraId="141D17A7" w14:textId="15D62961" w:rsidR="00546BBC" w:rsidRPr="00DB7D00" w:rsidRDefault="00A34852" w:rsidP="00531BFC">
      <w:pPr>
        <w:shd w:val="clear" w:color="auto" w:fill="FFFFFF"/>
        <w:tabs>
          <w:tab w:val="left" w:pos="426"/>
        </w:tabs>
        <w:spacing w:after="0" w:line="240" w:lineRule="auto"/>
        <w:ind w:firstLine="709"/>
        <w:jc w:val="both"/>
        <w:rPr>
          <w:rFonts w:ascii="Times New Roman" w:hAnsi="Times New Roman" w:cs="Times New Roman"/>
          <w:color w:val="000000"/>
          <w:sz w:val="26"/>
          <w:szCs w:val="26"/>
          <w:lang w:eastAsia="uk-UA"/>
        </w:rPr>
      </w:pPr>
      <w:r w:rsidRPr="00DB7D00">
        <w:rPr>
          <w:rFonts w:ascii="Times New Roman" w:hAnsi="Times New Roman" w:cs="Times New Roman"/>
          <w:color w:val="000000"/>
          <w:sz w:val="26"/>
          <w:szCs w:val="26"/>
          <w:lang w:eastAsia="uk-UA"/>
        </w:rPr>
        <w:t xml:space="preserve">Чалий А.В. отримав </w:t>
      </w:r>
      <w:r w:rsidR="00430CD8" w:rsidRPr="00DB7D00">
        <w:rPr>
          <w:rFonts w:ascii="Times New Roman" w:eastAsia="Times New Roman" w:hAnsi="Times New Roman" w:cs="Times New Roman"/>
          <w:color w:val="000000"/>
          <w:sz w:val="26"/>
          <w:szCs w:val="26"/>
          <w:lang w:eastAsia="uk-UA"/>
        </w:rPr>
        <w:t>такі результати першого етапу «Скл</w:t>
      </w:r>
      <w:r w:rsidR="00546BBC" w:rsidRPr="00DB7D00">
        <w:rPr>
          <w:rFonts w:ascii="Times New Roman" w:eastAsia="Times New Roman" w:hAnsi="Times New Roman" w:cs="Times New Roman"/>
          <w:color w:val="000000"/>
          <w:sz w:val="26"/>
          <w:szCs w:val="26"/>
          <w:lang w:eastAsia="uk-UA"/>
        </w:rPr>
        <w:t xml:space="preserve">адання кваліфікаційного іспиту» </w:t>
      </w:r>
      <w:r w:rsidR="00546BBC" w:rsidRPr="00DB7D00">
        <w:rPr>
          <w:rFonts w:ascii="Times New Roman" w:hAnsi="Times New Roman" w:cs="Times New Roman"/>
          <w:color w:val="000000"/>
          <w:sz w:val="26"/>
          <w:szCs w:val="26"/>
          <w:lang w:eastAsia="uk-UA"/>
        </w:rPr>
        <w:t xml:space="preserve">кваліфікаційного оцінювання кандидатів на посади суддів апеляційних </w:t>
      </w:r>
      <w:r w:rsidR="00675CF2" w:rsidRPr="00DB7D00">
        <w:rPr>
          <w:rFonts w:ascii="Times New Roman" w:hAnsi="Times New Roman" w:cs="Times New Roman"/>
          <w:color w:val="000000"/>
          <w:sz w:val="26"/>
          <w:szCs w:val="26"/>
          <w:lang w:eastAsia="uk-UA"/>
        </w:rPr>
        <w:t>загальних</w:t>
      </w:r>
      <w:r w:rsidR="00546BBC" w:rsidRPr="00DB7D00">
        <w:rPr>
          <w:rFonts w:ascii="Times New Roman" w:hAnsi="Times New Roman" w:cs="Times New Roman"/>
          <w:color w:val="000000"/>
          <w:sz w:val="26"/>
          <w:szCs w:val="26"/>
          <w:lang w:eastAsia="uk-UA"/>
        </w:rPr>
        <w:t xml:space="preserve"> судів у межах конкурсу: 1) когнітивні здібності – </w:t>
      </w:r>
      <w:r w:rsidRPr="00DB7D00">
        <w:rPr>
          <w:rFonts w:ascii="Times New Roman" w:hAnsi="Times New Roman" w:cs="Times New Roman"/>
          <w:color w:val="000000"/>
          <w:sz w:val="26"/>
          <w:szCs w:val="26"/>
          <w:lang w:eastAsia="uk-UA"/>
        </w:rPr>
        <w:t>41,8</w:t>
      </w:r>
      <w:r w:rsidR="00854E29" w:rsidRPr="00DB7D00">
        <w:rPr>
          <w:rFonts w:ascii="Times New Roman" w:hAnsi="Times New Roman" w:cs="Times New Roman"/>
          <w:color w:val="000000"/>
          <w:sz w:val="26"/>
          <w:szCs w:val="26"/>
          <w:lang w:eastAsia="uk-UA"/>
        </w:rPr>
        <w:t xml:space="preserve"> </w:t>
      </w:r>
      <w:proofErr w:type="spellStart"/>
      <w:r w:rsidR="00546BBC" w:rsidRPr="00DB7D00">
        <w:rPr>
          <w:rFonts w:ascii="Times New Roman" w:hAnsi="Times New Roman" w:cs="Times New Roman"/>
          <w:color w:val="000000"/>
          <w:sz w:val="26"/>
          <w:szCs w:val="26"/>
          <w:lang w:eastAsia="uk-UA"/>
        </w:rPr>
        <w:t>бала</w:t>
      </w:r>
      <w:proofErr w:type="spellEnd"/>
      <w:r w:rsidR="00546BBC" w:rsidRPr="00DB7D00">
        <w:rPr>
          <w:rFonts w:ascii="Times New Roman" w:hAnsi="Times New Roman" w:cs="Times New Roman"/>
          <w:color w:val="000000"/>
          <w:sz w:val="26"/>
          <w:szCs w:val="26"/>
          <w:lang w:eastAsia="uk-UA"/>
        </w:rPr>
        <w:t>; 2) знання у сфері права та зі спеціалізації суду</w:t>
      </w:r>
      <w:r w:rsidR="0000373D" w:rsidRPr="00DB7D00">
        <w:rPr>
          <w:rFonts w:ascii="Times New Roman" w:hAnsi="Times New Roman" w:cs="Times New Roman"/>
          <w:color w:val="000000"/>
          <w:sz w:val="26"/>
          <w:szCs w:val="26"/>
          <w:lang w:eastAsia="uk-UA"/>
        </w:rPr>
        <w:t xml:space="preserve"> –</w:t>
      </w:r>
      <w:r w:rsidR="00546BBC" w:rsidRPr="00DB7D00">
        <w:rPr>
          <w:rFonts w:ascii="Times New Roman" w:hAnsi="Times New Roman" w:cs="Times New Roman"/>
          <w:color w:val="000000"/>
          <w:sz w:val="26"/>
          <w:szCs w:val="26"/>
          <w:lang w:eastAsia="uk-UA"/>
        </w:rPr>
        <w:t xml:space="preserve"> 1</w:t>
      </w:r>
      <w:r w:rsidRPr="00DB7D00">
        <w:rPr>
          <w:rFonts w:ascii="Times New Roman" w:hAnsi="Times New Roman" w:cs="Times New Roman"/>
          <w:color w:val="000000"/>
          <w:sz w:val="26"/>
          <w:szCs w:val="26"/>
          <w:lang w:eastAsia="uk-UA"/>
        </w:rPr>
        <w:t>26</w:t>
      </w:r>
      <w:r w:rsidR="00546BBC" w:rsidRPr="00DB7D00">
        <w:rPr>
          <w:rFonts w:ascii="Times New Roman" w:hAnsi="Times New Roman" w:cs="Times New Roman"/>
          <w:color w:val="000000"/>
          <w:sz w:val="26"/>
          <w:szCs w:val="26"/>
          <w:lang w:eastAsia="uk-UA"/>
        </w:rPr>
        <w:t xml:space="preserve"> балів; 3) здатність практичного застосування знань у сфері права у суді відповідного рівня та спеціалізації </w:t>
      </w:r>
      <w:r w:rsidR="0000373D" w:rsidRPr="00DB7D00">
        <w:rPr>
          <w:rFonts w:ascii="Times New Roman" w:hAnsi="Times New Roman" w:cs="Times New Roman"/>
          <w:color w:val="000000"/>
          <w:sz w:val="26"/>
          <w:szCs w:val="26"/>
          <w:lang w:eastAsia="uk-UA"/>
        </w:rPr>
        <w:t xml:space="preserve">– </w:t>
      </w:r>
      <w:r w:rsidR="00546BBC" w:rsidRPr="00DB7D00">
        <w:rPr>
          <w:rFonts w:ascii="Times New Roman" w:hAnsi="Times New Roman" w:cs="Times New Roman"/>
          <w:color w:val="000000"/>
          <w:sz w:val="26"/>
          <w:szCs w:val="26"/>
          <w:lang w:eastAsia="uk-UA"/>
        </w:rPr>
        <w:t>1</w:t>
      </w:r>
      <w:r w:rsidR="00F60C0E" w:rsidRPr="00DB7D00">
        <w:rPr>
          <w:rFonts w:ascii="Times New Roman" w:hAnsi="Times New Roman" w:cs="Times New Roman"/>
          <w:color w:val="000000"/>
          <w:sz w:val="26"/>
          <w:szCs w:val="26"/>
          <w:lang w:eastAsia="uk-UA"/>
        </w:rPr>
        <w:t>2</w:t>
      </w:r>
      <w:r w:rsidRPr="00DB7D00">
        <w:rPr>
          <w:rFonts w:ascii="Times New Roman" w:hAnsi="Times New Roman" w:cs="Times New Roman"/>
          <w:color w:val="000000"/>
          <w:sz w:val="26"/>
          <w:szCs w:val="26"/>
          <w:lang w:eastAsia="uk-UA"/>
        </w:rPr>
        <w:t>0</w:t>
      </w:r>
      <w:r w:rsidR="00F60C0E" w:rsidRPr="00DB7D00">
        <w:rPr>
          <w:rFonts w:ascii="Times New Roman" w:hAnsi="Times New Roman" w:cs="Times New Roman"/>
          <w:color w:val="000000"/>
          <w:sz w:val="26"/>
          <w:szCs w:val="26"/>
          <w:lang w:eastAsia="uk-UA"/>
        </w:rPr>
        <w:t xml:space="preserve">,5 </w:t>
      </w:r>
      <w:proofErr w:type="spellStart"/>
      <w:r w:rsidR="00F60C0E" w:rsidRPr="00DB7D00">
        <w:rPr>
          <w:rFonts w:ascii="Times New Roman" w:hAnsi="Times New Roman" w:cs="Times New Roman"/>
          <w:color w:val="000000"/>
          <w:sz w:val="26"/>
          <w:szCs w:val="26"/>
          <w:lang w:eastAsia="uk-UA"/>
        </w:rPr>
        <w:t>бала</w:t>
      </w:r>
      <w:proofErr w:type="spellEnd"/>
      <w:r w:rsidR="00546BBC" w:rsidRPr="00DB7D00">
        <w:rPr>
          <w:rFonts w:ascii="Times New Roman" w:hAnsi="Times New Roman" w:cs="Times New Roman"/>
          <w:color w:val="000000"/>
          <w:sz w:val="26"/>
          <w:szCs w:val="26"/>
          <w:lang w:eastAsia="uk-UA"/>
        </w:rPr>
        <w:t>; 4) знання історії української державності</w:t>
      </w:r>
      <w:r w:rsidR="0000373D" w:rsidRPr="00DB7D00">
        <w:rPr>
          <w:rFonts w:ascii="Times New Roman" w:hAnsi="Times New Roman" w:cs="Times New Roman"/>
          <w:color w:val="000000"/>
          <w:sz w:val="26"/>
          <w:szCs w:val="26"/>
          <w:lang w:eastAsia="uk-UA"/>
        </w:rPr>
        <w:t xml:space="preserve"> –</w:t>
      </w:r>
      <w:r w:rsidR="00546BBC" w:rsidRPr="00DB7D00">
        <w:rPr>
          <w:rFonts w:ascii="Times New Roman" w:hAnsi="Times New Roman" w:cs="Times New Roman"/>
          <w:color w:val="000000"/>
          <w:sz w:val="26"/>
          <w:szCs w:val="26"/>
          <w:lang w:eastAsia="uk-UA"/>
        </w:rPr>
        <w:t xml:space="preserve"> 40 балів.</w:t>
      </w:r>
      <w:r w:rsidR="008C2A8A" w:rsidRPr="00DB7D00">
        <w:rPr>
          <w:rFonts w:ascii="Times New Roman" w:hAnsi="Times New Roman" w:cs="Times New Roman"/>
          <w:color w:val="000000"/>
          <w:sz w:val="26"/>
          <w:szCs w:val="26"/>
          <w:lang w:eastAsia="uk-UA"/>
        </w:rPr>
        <w:t xml:space="preserve"> </w:t>
      </w:r>
      <w:r w:rsidR="00546BBC" w:rsidRPr="00DB7D00">
        <w:rPr>
          <w:rFonts w:ascii="Times New Roman" w:hAnsi="Times New Roman" w:cs="Times New Roman"/>
          <w:color w:val="000000"/>
          <w:sz w:val="26"/>
          <w:szCs w:val="26"/>
          <w:lang w:eastAsia="uk-UA"/>
        </w:rPr>
        <w:t xml:space="preserve">Загальний результат кандидата за критерієм професійної компетентності </w:t>
      </w:r>
      <w:r w:rsidR="0000373D" w:rsidRPr="00DB7D00">
        <w:rPr>
          <w:rFonts w:ascii="Times New Roman" w:hAnsi="Times New Roman" w:cs="Times New Roman"/>
          <w:color w:val="000000"/>
          <w:sz w:val="26"/>
          <w:szCs w:val="26"/>
          <w:lang w:eastAsia="uk-UA"/>
        </w:rPr>
        <w:t xml:space="preserve">– </w:t>
      </w:r>
      <w:r w:rsidR="00854E29" w:rsidRPr="00DB7D00">
        <w:rPr>
          <w:rFonts w:ascii="Times New Roman" w:hAnsi="Times New Roman" w:cs="Times New Roman"/>
          <w:color w:val="000000"/>
          <w:sz w:val="26"/>
          <w:szCs w:val="26"/>
          <w:lang w:eastAsia="uk-UA"/>
        </w:rPr>
        <w:t>3</w:t>
      </w:r>
      <w:r w:rsidRPr="00DB7D00">
        <w:rPr>
          <w:rFonts w:ascii="Times New Roman" w:hAnsi="Times New Roman" w:cs="Times New Roman"/>
          <w:color w:val="000000"/>
          <w:sz w:val="26"/>
          <w:szCs w:val="26"/>
          <w:lang w:eastAsia="uk-UA"/>
        </w:rPr>
        <w:t>2</w:t>
      </w:r>
      <w:r w:rsidR="00F60C0E" w:rsidRPr="00DB7D00">
        <w:rPr>
          <w:rFonts w:ascii="Times New Roman" w:hAnsi="Times New Roman" w:cs="Times New Roman"/>
          <w:color w:val="000000"/>
          <w:sz w:val="26"/>
          <w:szCs w:val="26"/>
          <w:lang w:eastAsia="uk-UA"/>
        </w:rPr>
        <w:t>8</w:t>
      </w:r>
      <w:r w:rsidR="00854E29" w:rsidRPr="00DB7D00">
        <w:rPr>
          <w:rFonts w:ascii="Times New Roman" w:hAnsi="Times New Roman" w:cs="Times New Roman"/>
          <w:color w:val="000000"/>
          <w:sz w:val="26"/>
          <w:szCs w:val="26"/>
          <w:lang w:eastAsia="uk-UA"/>
        </w:rPr>
        <w:t>,</w:t>
      </w:r>
      <w:r w:rsidRPr="00DB7D00">
        <w:rPr>
          <w:rFonts w:ascii="Times New Roman" w:hAnsi="Times New Roman" w:cs="Times New Roman"/>
          <w:color w:val="000000"/>
          <w:sz w:val="26"/>
          <w:szCs w:val="26"/>
          <w:lang w:eastAsia="uk-UA"/>
        </w:rPr>
        <w:t>3</w:t>
      </w:r>
      <w:r w:rsidR="00854E29" w:rsidRPr="00DB7D00">
        <w:rPr>
          <w:rFonts w:ascii="Times New Roman" w:hAnsi="Times New Roman" w:cs="Times New Roman"/>
          <w:color w:val="000000"/>
          <w:sz w:val="26"/>
          <w:szCs w:val="26"/>
          <w:lang w:eastAsia="uk-UA"/>
        </w:rPr>
        <w:t xml:space="preserve"> </w:t>
      </w:r>
      <w:proofErr w:type="spellStart"/>
      <w:r w:rsidR="00546BBC" w:rsidRPr="00DB7D00">
        <w:rPr>
          <w:rFonts w:ascii="Times New Roman" w:hAnsi="Times New Roman" w:cs="Times New Roman"/>
          <w:color w:val="000000"/>
          <w:sz w:val="26"/>
          <w:szCs w:val="26"/>
          <w:lang w:eastAsia="uk-UA"/>
        </w:rPr>
        <w:t>бала</w:t>
      </w:r>
      <w:proofErr w:type="spellEnd"/>
      <w:r w:rsidR="00546BBC" w:rsidRPr="00DB7D00">
        <w:rPr>
          <w:rFonts w:ascii="Times New Roman" w:hAnsi="Times New Roman" w:cs="Times New Roman"/>
          <w:color w:val="000000"/>
          <w:sz w:val="26"/>
          <w:szCs w:val="26"/>
          <w:lang w:eastAsia="uk-UA"/>
        </w:rPr>
        <w:t xml:space="preserve">. </w:t>
      </w:r>
    </w:p>
    <w:p w14:paraId="60F21800" w14:textId="29CE2BFE" w:rsidR="00A34852" w:rsidRPr="00DB7D00" w:rsidRDefault="00A34852" w:rsidP="00531BFC">
      <w:pPr>
        <w:shd w:val="clear" w:color="auto" w:fill="FFFFFF"/>
        <w:tabs>
          <w:tab w:val="left" w:pos="426"/>
        </w:tabs>
        <w:spacing w:after="0" w:line="240" w:lineRule="auto"/>
        <w:ind w:firstLine="709"/>
        <w:jc w:val="both"/>
        <w:rPr>
          <w:rFonts w:ascii="Times New Roman" w:hAnsi="Times New Roman" w:cs="Times New Roman"/>
          <w:color w:val="000000"/>
          <w:sz w:val="26"/>
          <w:szCs w:val="26"/>
          <w:lang w:eastAsia="uk-UA"/>
        </w:rPr>
      </w:pPr>
      <w:r w:rsidRPr="00DB7D00">
        <w:rPr>
          <w:rFonts w:ascii="Times New Roman" w:hAnsi="Times New Roman" w:cs="Times New Roman"/>
          <w:color w:val="000000"/>
          <w:sz w:val="26"/>
          <w:szCs w:val="26"/>
          <w:lang w:eastAsia="uk-UA"/>
        </w:rPr>
        <w:t>Згідно з рішенням Комісії від 17 квітня 2025 року № 89/зп-25 до другого етапу кваліфікаційного оцінювання «Дослідження досьє та проведення співбесіди» у межах конкурсу, оголошеного рішенням Комісії від 14 вересня 2023 року № 94/зп-23 (зі змінами), допущено 706 кандидатів на посади суддів апеляційних загальних судів, які успішно склали кваліфікаційний іспит, зокрема Чалого А.В.</w:t>
      </w:r>
    </w:p>
    <w:p w14:paraId="229FE072" w14:textId="12738E54" w:rsidR="00A34852" w:rsidRPr="00DB7D00" w:rsidRDefault="00A34852" w:rsidP="00531BFC">
      <w:pPr>
        <w:shd w:val="clear" w:color="auto" w:fill="FFFFFF"/>
        <w:tabs>
          <w:tab w:val="left" w:pos="567"/>
        </w:tabs>
        <w:spacing w:after="0" w:line="240" w:lineRule="auto"/>
        <w:ind w:firstLine="709"/>
        <w:jc w:val="both"/>
        <w:rPr>
          <w:rFonts w:ascii="Times New Roman" w:eastAsia="Times New Roman" w:hAnsi="Times New Roman" w:cs="Times New Roman"/>
          <w:color w:val="000000"/>
          <w:sz w:val="26"/>
          <w:szCs w:val="26"/>
          <w:lang w:eastAsia="uk-UA"/>
        </w:rPr>
      </w:pPr>
      <w:r w:rsidRPr="00DB7D00">
        <w:rPr>
          <w:rFonts w:ascii="Times New Roman" w:eastAsia="Times New Roman" w:hAnsi="Times New Roman" w:cs="Times New Roman"/>
          <w:color w:val="000000"/>
          <w:sz w:val="26"/>
          <w:szCs w:val="26"/>
          <w:lang w:eastAsia="uk-UA"/>
        </w:rPr>
        <w:t>Рішенням Комісії від 28 квітня 2025 року № 92/зп-25 встановлено, що другий етап «Дослідження досьє та проведення співбесіди» кваліфікаційного оцінювання, зокрема</w:t>
      </w:r>
      <w:r w:rsidR="00531BFC" w:rsidRPr="00DB7D00">
        <w:rPr>
          <w:rFonts w:ascii="Times New Roman" w:eastAsia="Times New Roman" w:hAnsi="Times New Roman" w:cs="Times New Roman"/>
          <w:color w:val="000000"/>
          <w:sz w:val="26"/>
          <w:szCs w:val="26"/>
          <w:lang w:eastAsia="uk-UA"/>
        </w:rPr>
        <w:t>,</w:t>
      </w:r>
      <w:r w:rsidRPr="00DB7D00">
        <w:rPr>
          <w:rFonts w:ascii="Times New Roman" w:eastAsia="Times New Roman" w:hAnsi="Times New Roman" w:cs="Times New Roman"/>
          <w:color w:val="000000"/>
          <w:sz w:val="26"/>
          <w:szCs w:val="26"/>
          <w:lang w:eastAsia="uk-UA"/>
        </w:rPr>
        <w:t xml:space="preserve"> кандидатів на посади суддів Чернігівського апеляційного суду в межах конкурсу, оголошеного рішенням Комісії від 14 вересня 2023 року № 94/зп-23 (зі змінами), проводиться Вищою кваліфікаційною комісією суддів України у складі постійної колегії № 1.</w:t>
      </w:r>
    </w:p>
    <w:p w14:paraId="7B75E445" w14:textId="2F29175A" w:rsidR="00A34852" w:rsidRPr="00DB7D00" w:rsidRDefault="00A34852" w:rsidP="00531BFC">
      <w:pPr>
        <w:shd w:val="clear" w:color="auto" w:fill="FFFFFF"/>
        <w:tabs>
          <w:tab w:val="left" w:pos="567"/>
        </w:tabs>
        <w:spacing w:after="0" w:line="240" w:lineRule="auto"/>
        <w:ind w:firstLine="709"/>
        <w:jc w:val="both"/>
        <w:rPr>
          <w:rFonts w:ascii="Times New Roman" w:eastAsia="Times New Roman" w:hAnsi="Times New Roman" w:cs="Times New Roman"/>
          <w:color w:val="000000"/>
          <w:sz w:val="26"/>
          <w:szCs w:val="26"/>
          <w:lang w:eastAsia="uk-UA"/>
        </w:rPr>
      </w:pPr>
      <w:r w:rsidRPr="00DB7D00">
        <w:rPr>
          <w:rFonts w:ascii="Times New Roman" w:eastAsia="Times New Roman" w:hAnsi="Times New Roman" w:cs="Times New Roman"/>
          <w:color w:val="000000"/>
          <w:sz w:val="26"/>
          <w:szCs w:val="26"/>
          <w:lang w:eastAsia="uk-UA"/>
        </w:rPr>
        <w:t>До Комісії 10 вересня 2025 року надійшов висновок Громадської ради доброчесності (далі – ГРД) про невідповідність кандидата на посаду судді критеріям доброчесності та професійної етики, затверджений рішенням ГРД 09 вересня 2025</w:t>
      </w:r>
      <w:r w:rsidR="00531BFC" w:rsidRPr="00DB7D00">
        <w:rPr>
          <w:rFonts w:ascii="Times New Roman" w:eastAsia="Times New Roman" w:hAnsi="Times New Roman" w:cs="Times New Roman"/>
          <w:color w:val="000000"/>
          <w:sz w:val="26"/>
          <w:szCs w:val="26"/>
          <w:lang w:eastAsia="uk-UA"/>
        </w:rPr>
        <w:t> </w:t>
      </w:r>
      <w:r w:rsidRPr="00DB7D00">
        <w:rPr>
          <w:rFonts w:ascii="Times New Roman" w:eastAsia="Times New Roman" w:hAnsi="Times New Roman" w:cs="Times New Roman"/>
          <w:color w:val="000000"/>
          <w:sz w:val="26"/>
          <w:szCs w:val="26"/>
          <w:lang w:eastAsia="uk-UA"/>
        </w:rPr>
        <w:t>року.</w:t>
      </w:r>
    </w:p>
    <w:p w14:paraId="7B7FE8EB" w14:textId="77777777" w:rsidR="00A34852" w:rsidRPr="00DB7D00" w:rsidRDefault="00A34852" w:rsidP="00531BFC">
      <w:pPr>
        <w:shd w:val="clear" w:color="auto" w:fill="FFFFFF"/>
        <w:tabs>
          <w:tab w:val="left" w:pos="567"/>
        </w:tabs>
        <w:spacing w:after="0" w:line="240" w:lineRule="auto"/>
        <w:ind w:firstLine="709"/>
        <w:jc w:val="both"/>
        <w:rPr>
          <w:rFonts w:ascii="Times New Roman" w:eastAsia="Times New Roman" w:hAnsi="Times New Roman" w:cs="Times New Roman"/>
          <w:color w:val="000000"/>
          <w:sz w:val="26"/>
          <w:szCs w:val="26"/>
          <w:lang w:eastAsia="uk-UA"/>
        </w:rPr>
      </w:pPr>
      <w:r w:rsidRPr="00DB7D00">
        <w:rPr>
          <w:rFonts w:ascii="Times New Roman" w:eastAsia="Times New Roman" w:hAnsi="Times New Roman" w:cs="Times New Roman"/>
          <w:color w:val="000000"/>
          <w:sz w:val="26"/>
          <w:szCs w:val="26"/>
          <w:lang w:eastAsia="uk-UA"/>
        </w:rPr>
        <w:t>Членом Комісії – доповідачем (лист від 10 вересня 2025 року № 32 дпс-966/24) надіслано зазначений висновок кандидату та запропоновано надати пояснення, документи чи іншу інформацію, яка доповнює, спростовує або уточнює обставини, викладені у висновку ГРД.</w:t>
      </w:r>
    </w:p>
    <w:p w14:paraId="5B3ED71A" w14:textId="77777777" w:rsidR="00A34852" w:rsidRPr="00DB7D00" w:rsidRDefault="00A34852" w:rsidP="00531BFC">
      <w:pPr>
        <w:shd w:val="clear" w:color="auto" w:fill="FFFFFF"/>
        <w:tabs>
          <w:tab w:val="left" w:pos="567"/>
        </w:tabs>
        <w:spacing w:after="0" w:line="240" w:lineRule="auto"/>
        <w:ind w:firstLine="709"/>
        <w:jc w:val="both"/>
        <w:rPr>
          <w:rFonts w:ascii="Times New Roman" w:eastAsia="Times New Roman" w:hAnsi="Times New Roman" w:cs="Times New Roman"/>
          <w:color w:val="000000"/>
          <w:sz w:val="26"/>
          <w:szCs w:val="26"/>
          <w:lang w:eastAsia="uk-UA"/>
        </w:rPr>
      </w:pPr>
      <w:r w:rsidRPr="00DB7D00">
        <w:rPr>
          <w:rFonts w:ascii="Times New Roman" w:eastAsia="Times New Roman" w:hAnsi="Times New Roman" w:cs="Times New Roman"/>
          <w:color w:val="000000"/>
          <w:sz w:val="26"/>
          <w:szCs w:val="26"/>
          <w:lang w:eastAsia="uk-UA"/>
        </w:rPr>
        <w:t>До Комісії 15 вересня 2025 року надійшли пояснення Чалого А.В. щодо обставин, викладених у висновку ГРД та копії відповідних документів.</w:t>
      </w:r>
    </w:p>
    <w:p w14:paraId="67D71B1E" w14:textId="55F2F52C" w:rsidR="00854E29" w:rsidRPr="00DB7D00" w:rsidRDefault="008075B0" w:rsidP="00531BFC">
      <w:pPr>
        <w:shd w:val="clear" w:color="auto" w:fill="FFFFFF"/>
        <w:tabs>
          <w:tab w:val="left" w:pos="567"/>
        </w:tabs>
        <w:spacing w:after="0" w:line="240" w:lineRule="auto"/>
        <w:ind w:firstLine="709"/>
        <w:jc w:val="both"/>
        <w:rPr>
          <w:rFonts w:ascii="Times New Roman" w:eastAsia="Times New Roman" w:hAnsi="Times New Roman" w:cs="Times New Roman"/>
          <w:color w:val="000000"/>
          <w:sz w:val="26"/>
          <w:szCs w:val="26"/>
          <w:lang w:eastAsia="uk-UA"/>
        </w:rPr>
      </w:pPr>
      <w:r w:rsidRPr="00DB7D00">
        <w:rPr>
          <w:rFonts w:ascii="Times New Roman" w:hAnsi="Times New Roman" w:cs="Times New Roman"/>
          <w:color w:val="000000"/>
          <w:sz w:val="26"/>
          <w:szCs w:val="26"/>
          <w:lang w:eastAsia="uk-UA"/>
        </w:rPr>
        <w:t xml:space="preserve">Комісією у складі </w:t>
      </w:r>
      <w:r w:rsidR="00A34852" w:rsidRPr="00DB7D00">
        <w:rPr>
          <w:rFonts w:ascii="Times New Roman" w:hAnsi="Times New Roman" w:cs="Times New Roman"/>
          <w:color w:val="000000"/>
          <w:sz w:val="26"/>
          <w:szCs w:val="26"/>
          <w:lang w:eastAsia="uk-UA"/>
        </w:rPr>
        <w:t>колегії</w:t>
      </w:r>
      <w:r w:rsidRPr="00DB7D00">
        <w:rPr>
          <w:rFonts w:ascii="Times New Roman" w:hAnsi="Times New Roman" w:cs="Times New Roman"/>
          <w:color w:val="000000"/>
          <w:sz w:val="26"/>
          <w:szCs w:val="26"/>
          <w:lang w:eastAsia="uk-UA"/>
        </w:rPr>
        <w:t xml:space="preserve"> </w:t>
      </w:r>
      <w:r w:rsidR="00A34852" w:rsidRPr="00DB7D00">
        <w:rPr>
          <w:rFonts w:ascii="Times New Roman" w:eastAsia="Times New Roman" w:hAnsi="Times New Roman" w:cs="Times New Roman"/>
          <w:color w:val="000000"/>
          <w:sz w:val="26"/>
          <w:szCs w:val="26"/>
          <w:lang w:eastAsia="uk-UA"/>
        </w:rPr>
        <w:t>18 вересня</w:t>
      </w:r>
      <w:r w:rsidR="009341EF" w:rsidRPr="00DB7D00">
        <w:rPr>
          <w:rFonts w:ascii="Times New Roman" w:eastAsia="Times New Roman" w:hAnsi="Times New Roman" w:cs="Times New Roman"/>
          <w:color w:val="000000"/>
          <w:sz w:val="26"/>
          <w:szCs w:val="26"/>
          <w:lang w:eastAsia="uk-UA"/>
        </w:rPr>
        <w:t xml:space="preserve"> 2025 року </w:t>
      </w:r>
      <w:r w:rsidRPr="00DB7D00">
        <w:rPr>
          <w:rFonts w:ascii="Times New Roman" w:hAnsi="Times New Roman" w:cs="Times New Roman"/>
          <w:color w:val="000000"/>
          <w:sz w:val="26"/>
          <w:szCs w:val="26"/>
          <w:lang w:eastAsia="uk-UA"/>
        </w:rPr>
        <w:t xml:space="preserve">проведено </w:t>
      </w:r>
      <w:r w:rsidRPr="00DB7D00">
        <w:rPr>
          <w:rFonts w:ascii="Times New Roman" w:eastAsia="Times New Roman" w:hAnsi="Times New Roman" w:cs="Times New Roman"/>
          <w:color w:val="000000"/>
          <w:sz w:val="26"/>
          <w:szCs w:val="26"/>
          <w:lang w:eastAsia="uk-UA"/>
        </w:rPr>
        <w:t>співбесіду з кандидатом</w:t>
      </w:r>
      <w:r w:rsidR="00610796" w:rsidRPr="00DB7D00">
        <w:rPr>
          <w:rFonts w:ascii="Times New Roman" w:eastAsia="Times New Roman" w:hAnsi="Times New Roman" w:cs="Times New Roman"/>
          <w:color w:val="000000"/>
          <w:sz w:val="26"/>
          <w:szCs w:val="26"/>
          <w:lang w:eastAsia="uk-UA"/>
        </w:rPr>
        <w:t xml:space="preserve">, під час якої </w:t>
      </w:r>
      <w:r w:rsidR="00A34852" w:rsidRPr="00DB7D00">
        <w:rPr>
          <w:rFonts w:ascii="Times New Roman" w:eastAsia="Times New Roman" w:hAnsi="Times New Roman" w:cs="Times New Roman"/>
          <w:sz w:val="26"/>
          <w:szCs w:val="26"/>
          <w:lang w:eastAsia="uk-UA"/>
        </w:rPr>
        <w:t xml:space="preserve">встановлено результати спеціальної перевірки, </w:t>
      </w:r>
      <w:r w:rsidR="00610796" w:rsidRPr="00DB7D00">
        <w:rPr>
          <w:rFonts w:ascii="Times New Roman" w:hAnsi="Times New Roman" w:cs="Times New Roman"/>
          <w:color w:val="000000"/>
          <w:sz w:val="26"/>
          <w:szCs w:val="26"/>
          <w:lang w:eastAsia="uk-UA"/>
        </w:rPr>
        <w:t>обговорено</w:t>
      </w:r>
      <w:r w:rsidR="00C415AD" w:rsidRPr="00DB7D00">
        <w:rPr>
          <w:rFonts w:ascii="Times New Roman" w:hAnsi="Times New Roman" w:cs="Times New Roman"/>
          <w:color w:val="000000"/>
          <w:sz w:val="26"/>
          <w:szCs w:val="26"/>
          <w:lang w:eastAsia="uk-UA"/>
        </w:rPr>
        <w:t xml:space="preserve"> результати дослідження досьє, </w:t>
      </w:r>
      <w:r w:rsidR="000716AC" w:rsidRPr="00DB7D00">
        <w:rPr>
          <w:rFonts w:ascii="Times New Roman" w:hAnsi="Times New Roman" w:cs="Times New Roman"/>
          <w:color w:val="000000"/>
          <w:sz w:val="26"/>
          <w:szCs w:val="26"/>
          <w:lang w:eastAsia="uk-UA"/>
        </w:rPr>
        <w:t>відповідність кандидата показникам критеріїв особистої і соціальної компетентності, а також критеріїв доброчесності та професійної етики.</w:t>
      </w:r>
    </w:p>
    <w:p w14:paraId="3F2DA9F8" w14:textId="4F877235" w:rsidR="00904A89" w:rsidRPr="00DB7D00" w:rsidRDefault="000716AC" w:rsidP="00531BFC">
      <w:pPr>
        <w:shd w:val="clear" w:color="auto" w:fill="FFFFFF"/>
        <w:tabs>
          <w:tab w:val="left" w:pos="426"/>
        </w:tabs>
        <w:spacing w:after="0" w:line="240" w:lineRule="auto"/>
        <w:ind w:firstLine="709"/>
        <w:jc w:val="both"/>
        <w:rPr>
          <w:rFonts w:ascii="Times New Roman" w:hAnsi="Times New Roman" w:cs="Times New Roman"/>
          <w:color w:val="000000"/>
          <w:sz w:val="26"/>
          <w:szCs w:val="26"/>
        </w:rPr>
      </w:pPr>
      <w:r w:rsidRPr="00DB7D00">
        <w:rPr>
          <w:rFonts w:ascii="Times New Roman" w:hAnsi="Times New Roman" w:cs="Times New Roman"/>
          <w:color w:val="000000"/>
          <w:sz w:val="26"/>
          <w:szCs w:val="26"/>
        </w:rPr>
        <w:t xml:space="preserve">Рішенням Комісії у складі </w:t>
      </w:r>
      <w:r w:rsidR="00C415AD" w:rsidRPr="00DB7D00">
        <w:rPr>
          <w:rFonts w:ascii="Times New Roman" w:hAnsi="Times New Roman" w:cs="Times New Roman"/>
          <w:color w:val="000000"/>
          <w:sz w:val="26"/>
          <w:szCs w:val="26"/>
        </w:rPr>
        <w:t>колегії</w:t>
      </w:r>
      <w:r w:rsidRPr="00DB7D00">
        <w:rPr>
          <w:rFonts w:ascii="Times New Roman" w:hAnsi="Times New Roman" w:cs="Times New Roman"/>
          <w:color w:val="000000"/>
          <w:sz w:val="26"/>
          <w:szCs w:val="26"/>
        </w:rPr>
        <w:t xml:space="preserve"> </w:t>
      </w:r>
      <w:r w:rsidR="00854E29" w:rsidRPr="00DB7D00">
        <w:rPr>
          <w:rFonts w:ascii="Times New Roman" w:hAnsi="Times New Roman" w:cs="Times New Roman"/>
          <w:color w:val="000000"/>
          <w:sz w:val="26"/>
          <w:szCs w:val="26"/>
        </w:rPr>
        <w:t xml:space="preserve">від </w:t>
      </w:r>
      <w:r w:rsidR="00C415AD" w:rsidRPr="00DB7D00">
        <w:rPr>
          <w:rFonts w:ascii="Times New Roman" w:hAnsi="Times New Roman" w:cs="Times New Roman"/>
          <w:color w:val="000000"/>
          <w:sz w:val="26"/>
          <w:szCs w:val="26"/>
        </w:rPr>
        <w:t>18</w:t>
      </w:r>
      <w:r w:rsidR="009341EF" w:rsidRPr="00DB7D00">
        <w:rPr>
          <w:rFonts w:ascii="Times New Roman" w:hAnsi="Times New Roman" w:cs="Times New Roman"/>
          <w:color w:val="000000"/>
          <w:sz w:val="26"/>
          <w:szCs w:val="26"/>
        </w:rPr>
        <w:t xml:space="preserve"> </w:t>
      </w:r>
      <w:r w:rsidR="00C415AD" w:rsidRPr="00DB7D00">
        <w:rPr>
          <w:rFonts w:ascii="Times New Roman" w:hAnsi="Times New Roman" w:cs="Times New Roman"/>
          <w:color w:val="000000"/>
          <w:sz w:val="26"/>
          <w:szCs w:val="26"/>
        </w:rPr>
        <w:t>вересня</w:t>
      </w:r>
      <w:r w:rsidR="009341EF" w:rsidRPr="00DB7D00">
        <w:rPr>
          <w:rFonts w:ascii="Times New Roman" w:hAnsi="Times New Roman" w:cs="Times New Roman"/>
          <w:color w:val="000000"/>
          <w:sz w:val="26"/>
          <w:szCs w:val="26"/>
        </w:rPr>
        <w:t xml:space="preserve"> 2025 року</w:t>
      </w:r>
      <w:r w:rsidR="00854E29" w:rsidRPr="00DB7D00">
        <w:rPr>
          <w:rFonts w:ascii="Times New Roman" w:hAnsi="Times New Roman" w:cs="Times New Roman"/>
          <w:color w:val="000000"/>
          <w:sz w:val="26"/>
          <w:szCs w:val="26"/>
        </w:rPr>
        <w:t xml:space="preserve"> </w:t>
      </w:r>
      <w:r w:rsidRPr="00DB7D00">
        <w:rPr>
          <w:rFonts w:ascii="Times New Roman" w:hAnsi="Times New Roman" w:cs="Times New Roman"/>
          <w:color w:val="000000"/>
          <w:sz w:val="26"/>
          <w:szCs w:val="26"/>
        </w:rPr>
        <w:t xml:space="preserve">№ </w:t>
      </w:r>
      <w:r w:rsidR="00C415AD" w:rsidRPr="00DB7D00">
        <w:rPr>
          <w:rFonts w:ascii="Times New Roman" w:hAnsi="Times New Roman" w:cs="Times New Roman"/>
          <w:color w:val="000000"/>
          <w:sz w:val="26"/>
          <w:szCs w:val="26"/>
        </w:rPr>
        <w:t>414</w:t>
      </w:r>
      <w:r w:rsidR="009341EF" w:rsidRPr="00DB7D00">
        <w:rPr>
          <w:rFonts w:ascii="Times New Roman" w:hAnsi="Times New Roman" w:cs="Times New Roman"/>
          <w:color w:val="000000"/>
          <w:sz w:val="26"/>
          <w:szCs w:val="26"/>
        </w:rPr>
        <w:t xml:space="preserve">/ас-25 </w:t>
      </w:r>
      <w:r w:rsidRPr="00DB7D00">
        <w:rPr>
          <w:rFonts w:ascii="Times New Roman" w:hAnsi="Times New Roman" w:cs="Times New Roman"/>
          <w:color w:val="000000"/>
          <w:sz w:val="26"/>
          <w:szCs w:val="26"/>
        </w:rPr>
        <w:t xml:space="preserve">визначено, що </w:t>
      </w:r>
      <w:r w:rsidR="00904A89" w:rsidRPr="00DB7D00">
        <w:rPr>
          <w:rFonts w:ascii="Times New Roman" w:hAnsi="Times New Roman" w:cs="Times New Roman"/>
          <w:color w:val="000000"/>
          <w:sz w:val="26"/>
          <w:szCs w:val="26"/>
        </w:rPr>
        <w:t xml:space="preserve">за результатами кваліфікаційного оцінювання кандидат на посаду судді апеляційного </w:t>
      </w:r>
      <w:r w:rsidR="00C415AD" w:rsidRPr="00DB7D00">
        <w:rPr>
          <w:rFonts w:ascii="Times New Roman" w:hAnsi="Times New Roman" w:cs="Times New Roman"/>
          <w:color w:val="000000"/>
          <w:sz w:val="26"/>
          <w:szCs w:val="26"/>
        </w:rPr>
        <w:t>загального</w:t>
      </w:r>
      <w:r w:rsidR="00904A89" w:rsidRPr="00DB7D00">
        <w:rPr>
          <w:rFonts w:ascii="Times New Roman" w:hAnsi="Times New Roman" w:cs="Times New Roman"/>
          <w:color w:val="000000"/>
          <w:sz w:val="26"/>
          <w:szCs w:val="26"/>
        </w:rPr>
        <w:t xml:space="preserve"> суду</w:t>
      </w:r>
      <w:r w:rsidR="00C415AD" w:rsidRPr="00DB7D00">
        <w:rPr>
          <w:rFonts w:ascii="Times New Roman" w:hAnsi="Times New Roman" w:cs="Times New Roman"/>
          <w:color w:val="000000"/>
          <w:sz w:val="26"/>
          <w:szCs w:val="26"/>
        </w:rPr>
        <w:t xml:space="preserve"> Чалий А.В. </w:t>
      </w:r>
      <w:r w:rsidR="009341EF" w:rsidRPr="00DB7D00">
        <w:rPr>
          <w:rFonts w:ascii="Times New Roman" w:hAnsi="Times New Roman" w:cs="Times New Roman"/>
          <w:color w:val="000000"/>
          <w:sz w:val="26"/>
          <w:szCs w:val="26"/>
        </w:rPr>
        <w:t>набра</w:t>
      </w:r>
      <w:r w:rsidR="00C415AD" w:rsidRPr="00DB7D00">
        <w:rPr>
          <w:rFonts w:ascii="Times New Roman" w:hAnsi="Times New Roman" w:cs="Times New Roman"/>
          <w:color w:val="000000"/>
          <w:sz w:val="26"/>
          <w:szCs w:val="26"/>
        </w:rPr>
        <w:t>в</w:t>
      </w:r>
      <w:r w:rsidR="009341EF" w:rsidRPr="00DB7D00">
        <w:rPr>
          <w:rFonts w:ascii="Times New Roman" w:hAnsi="Times New Roman" w:cs="Times New Roman"/>
          <w:color w:val="000000"/>
          <w:sz w:val="26"/>
          <w:szCs w:val="26"/>
        </w:rPr>
        <w:t xml:space="preserve"> </w:t>
      </w:r>
      <w:r w:rsidR="00C415AD" w:rsidRPr="00DB7D00">
        <w:rPr>
          <w:rFonts w:ascii="Times New Roman" w:hAnsi="Times New Roman" w:cs="Times New Roman"/>
          <w:color w:val="000000"/>
          <w:sz w:val="26"/>
          <w:szCs w:val="26"/>
        </w:rPr>
        <w:t xml:space="preserve">694,96 </w:t>
      </w:r>
      <w:proofErr w:type="spellStart"/>
      <w:r w:rsidR="009341EF" w:rsidRPr="00DB7D00">
        <w:rPr>
          <w:rFonts w:ascii="Times New Roman" w:hAnsi="Times New Roman" w:cs="Times New Roman"/>
          <w:color w:val="000000"/>
          <w:sz w:val="26"/>
          <w:szCs w:val="26"/>
        </w:rPr>
        <w:t>бала</w:t>
      </w:r>
      <w:proofErr w:type="spellEnd"/>
      <w:r w:rsidR="009E660E" w:rsidRPr="00DB7D00">
        <w:rPr>
          <w:rFonts w:ascii="Times New Roman" w:hAnsi="Times New Roman" w:cs="Times New Roman"/>
          <w:color w:val="000000"/>
          <w:sz w:val="26"/>
          <w:szCs w:val="26"/>
        </w:rPr>
        <w:t>. П</w:t>
      </w:r>
      <w:r w:rsidR="00904A89" w:rsidRPr="00DB7D00">
        <w:rPr>
          <w:rFonts w:ascii="Times New Roman" w:hAnsi="Times New Roman" w:cs="Times New Roman"/>
          <w:color w:val="000000"/>
          <w:sz w:val="26"/>
          <w:szCs w:val="26"/>
        </w:rPr>
        <w:t xml:space="preserve">итання про підтвердження здатності </w:t>
      </w:r>
      <w:r w:rsidR="00C415AD" w:rsidRPr="00DB7D00">
        <w:rPr>
          <w:rFonts w:ascii="Times New Roman" w:hAnsi="Times New Roman" w:cs="Times New Roman"/>
          <w:color w:val="000000"/>
          <w:sz w:val="26"/>
          <w:szCs w:val="26"/>
        </w:rPr>
        <w:t xml:space="preserve">Чалого А.В. </w:t>
      </w:r>
      <w:r w:rsidR="00904A89" w:rsidRPr="00DB7D00">
        <w:rPr>
          <w:rFonts w:ascii="Times New Roman" w:hAnsi="Times New Roman" w:cs="Times New Roman"/>
          <w:color w:val="000000"/>
          <w:sz w:val="26"/>
          <w:szCs w:val="26"/>
        </w:rPr>
        <w:t xml:space="preserve">здійснювати правосуддя в апеляційному </w:t>
      </w:r>
      <w:r w:rsidR="00C415AD" w:rsidRPr="00DB7D00">
        <w:rPr>
          <w:rFonts w:ascii="Times New Roman" w:hAnsi="Times New Roman" w:cs="Times New Roman"/>
          <w:color w:val="000000"/>
          <w:sz w:val="26"/>
          <w:szCs w:val="26"/>
        </w:rPr>
        <w:t xml:space="preserve">загальному </w:t>
      </w:r>
      <w:r w:rsidR="00904A89" w:rsidRPr="00DB7D00">
        <w:rPr>
          <w:rFonts w:ascii="Times New Roman" w:hAnsi="Times New Roman" w:cs="Times New Roman"/>
          <w:color w:val="000000"/>
          <w:sz w:val="26"/>
          <w:szCs w:val="26"/>
        </w:rPr>
        <w:t xml:space="preserve">суді </w:t>
      </w:r>
      <w:r w:rsidR="00A8136C" w:rsidRPr="00DB7D00">
        <w:rPr>
          <w:rFonts w:ascii="Times New Roman" w:hAnsi="Times New Roman" w:cs="Times New Roman"/>
          <w:color w:val="000000"/>
          <w:sz w:val="26"/>
          <w:szCs w:val="26"/>
        </w:rPr>
        <w:t xml:space="preserve">вирішено </w:t>
      </w:r>
      <w:proofErr w:type="spellStart"/>
      <w:r w:rsidR="00904A89" w:rsidRPr="00DB7D00">
        <w:rPr>
          <w:rFonts w:ascii="Times New Roman" w:hAnsi="Times New Roman" w:cs="Times New Roman"/>
          <w:color w:val="000000"/>
          <w:sz w:val="26"/>
          <w:szCs w:val="26"/>
        </w:rPr>
        <w:t>внести</w:t>
      </w:r>
      <w:proofErr w:type="spellEnd"/>
      <w:r w:rsidR="00904A89" w:rsidRPr="00DB7D00">
        <w:rPr>
          <w:rFonts w:ascii="Times New Roman" w:hAnsi="Times New Roman" w:cs="Times New Roman"/>
          <w:color w:val="000000"/>
          <w:sz w:val="26"/>
          <w:szCs w:val="26"/>
        </w:rPr>
        <w:t xml:space="preserve"> на розгляд Вищої кваліфікаційної комісії суддів України у пленарному складі.</w:t>
      </w:r>
    </w:p>
    <w:p w14:paraId="30C3E5F0" w14:textId="282090DC" w:rsidR="00855329" w:rsidRPr="00DB7D00" w:rsidRDefault="002C4851" w:rsidP="00531BFC">
      <w:pPr>
        <w:shd w:val="clear" w:color="auto" w:fill="FFFFFF"/>
        <w:tabs>
          <w:tab w:val="left" w:pos="426"/>
        </w:tabs>
        <w:spacing w:after="0" w:line="240" w:lineRule="auto"/>
        <w:ind w:firstLine="709"/>
        <w:jc w:val="both"/>
        <w:rPr>
          <w:rFonts w:ascii="Times New Roman" w:hAnsi="Times New Roman" w:cs="Times New Roman"/>
          <w:color w:val="000000"/>
          <w:sz w:val="26"/>
          <w:szCs w:val="26"/>
        </w:rPr>
      </w:pPr>
      <w:r w:rsidRPr="00DB7D00">
        <w:rPr>
          <w:rFonts w:ascii="Times New Roman" w:hAnsi="Times New Roman" w:cs="Times New Roman"/>
          <w:color w:val="000000"/>
          <w:sz w:val="26"/>
          <w:szCs w:val="26"/>
        </w:rPr>
        <w:t>Д</w:t>
      </w:r>
      <w:r w:rsidR="004E5451" w:rsidRPr="00DB7D00">
        <w:rPr>
          <w:rFonts w:ascii="Times New Roman" w:hAnsi="Times New Roman" w:cs="Times New Roman"/>
          <w:color w:val="000000"/>
          <w:sz w:val="26"/>
          <w:szCs w:val="26"/>
        </w:rPr>
        <w:t>о Комісії</w:t>
      </w:r>
      <w:r w:rsidR="00C415AD" w:rsidRPr="00DB7D00">
        <w:rPr>
          <w:rFonts w:ascii="Times New Roman" w:hAnsi="Times New Roman" w:cs="Times New Roman"/>
          <w:color w:val="000000"/>
          <w:sz w:val="26"/>
          <w:szCs w:val="26"/>
        </w:rPr>
        <w:t xml:space="preserve"> 10 жовтня </w:t>
      </w:r>
      <w:r w:rsidRPr="00DB7D00">
        <w:rPr>
          <w:rFonts w:ascii="Times New Roman" w:hAnsi="Times New Roman" w:cs="Times New Roman"/>
          <w:color w:val="000000"/>
          <w:sz w:val="26"/>
          <w:szCs w:val="26"/>
        </w:rPr>
        <w:t xml:space="preserve">2025 року </w:t>
      </w:r>
      <w:r w:rsidR="00C415AD" w:rsidRPr="00DB7D00">
        <w:rPr>
          <w:rFonts w:ascii="Times New Roman" w:hAnsi="Times New Roman" w:cs="Times New Roman"/>
          <w:color w:val="000000"/>
          <w:sz w:val="26"/>
          <w:szCs w:val="26"/>
        </w:rPr>
        <w:t xml:space="preserve">надійшов висновок </w:t>
      </w:r>
      <w:r w:rsidR="00855329" w:rsidRPr="00DB7D00">
        <w:rPr>
          <w:rFonts w:ascii="Times New Roman" w:hAnsi="Times New Roman" w:cs="Times New Roman"/>
          <w:color w:val="000000"/>
          <w:sz w:val="26"/>
          <w:szCs w:val="26"/>
        </w:rPr>
        <w:t>у</w:t>
      </w:r>
      <w:r w:rsidR="00531BFC" w:rsidRPr="00DB7D00">
        <w:rPr>
          <w:rFonts w:ascii="Times New Roman" w:hAnsi="Times New Roman" w:cs="Times New Roman"/>
          <w:color w:val="000000"/>
          <w:sz w:val="26"/>
          <w:szCs w:val="26"/>
        </w:rPr>
        <w:t xml:space="preserve"> новій редакції, </w:t>
      </w:r>
      <w:r w:rsidR="00C415AD" w:rsidRPr="00DB7D00">
        <w:rPr>
          <w:rFonts w:ascii="Times New Roman" w:hAnsi="Times New Roman" w:cs="Times New Roman"/>
          <w:color w:val="000000"/>
          <w:sz w:val="26"/>
          <w:szCs w:val="26"/>
        </w:rPr>
        <w:t>затверджений ГРД 09 жовтня 2025 року.</w:t>
      </w:r>
      <w:r w:rsidR="00855329" w:rsidRPr="00DB7D00">
        <w:rPr>
          <w:rFonts w:ascii="Times New Roman" w:hAnsi="Times New Roman" w:cs="Times New Roman"/>
          <w:color w:val="000000"/>
          <w:sz w:val="26"/>
          <w:szCs w:val="26"/>
        </w:rPr>
        <w:t xml:space="preserve"> У зазначеному висновку ГРД звузила </w:t>
      </w:r>
      <w:r w:rsidR="00B8725C" w:rsidRPr="00DB7D00">
        <w:rPr>
          <w:rFonts w:ascii="Times New Roman" w:hAnsi="Times New Roman" w:cs="Times New Roman"/>
          <w:color w:val="000000"/>
          <w:sz w:val="26"/>
          <w:szCs w:val="26"/>
        </w:rPr>
        <w:t>обсяг обставин</w:t>
      </w:r>
      <w:r w:rsidR="00531BFC" w:rsidRPr="00DB7D00">
        <w:rPr>
          <w:rFonts w:ascii="Times New Roman" w:hAnsi="Times New Roman" w:cs="Times New Roman"/>
          <w:color w:val="000000"/>
          <w:sz w:val="26"/>
          <w:szCs w:val="26"/>
        </w:rPr>
        <w:t>, що</w:t>
      </w:r>
      <w:r w:rsidR="00B8725C" w:rsidRPr="00DB7D00">
        <w:rPr>
          <w:rFonts w:ascii="Times New Roman" w:hAnsi="Times New Roman" w:cs="Times New Roman"/>
          <w:color w:val="000000"/>
          <w:sz w:val="26"/>
          <w:szCs w:val="26"/>
        </w:rPr>
        <w:t xml:space="preserve"> свідчать про невідповідність кандидата на посаду судді критеріям доброчесності та професійної етики</w:t>
      </w:r>
      <w:r w:rsidR="00531BFC" w:rsidRPr="00DB7D00">
        <w:rPr>
          <w:rFonts w:ascii="Times New Roman" w:hAnsi="Times New Roman" w:cs="Times New Roman"/>
          <w:color w:val="000000"/>
          <w:sz w:val="26"/>
          <w:szCs w:val="26"/>
        </w:rPr>
        <w:t>,</w:t>
      </w:r>
      <w:r w:rsidR="00B8725C" w:rsidRPr="00DB7D00">
        <w:rPr>
          <w:rFonts w:ascii="Times New Roman" w:hAnsi="Times New Roman" w:cs="Times New Roman"/>
          <w:color w:val="000000"/>
          <w:sz w:val="26"/>
          <w:szCs w:val="26"/>
        </w:rPr>
        <w:t xml:space="preserve"> </w:t>
      </w:r>
      <w:r w:rsidR="00855329" w:rsidRPr="00DB7D00">
        <w:rPr>
          <w:rFonts w:ascii="Times New Roman" w:hAnsi="Times New Roman" w:cs="Times New Roman"/>
          <w:color w:val="000000"/>
          <w:sz w:val="26"/>
          <w:szCs w:val="26"/>
        </w:rPr>
        <w:t>до двох пунктів</w:t>
      </w:r>
      <w:r w:rsidR="00B8725C" w:rsidRPr="00DB7D00">
        <w:rPr>
          <w:rFonts w:ascii="Times New Roman" w:hAnsi="Times New Roman" w:cs="Times New Roman"/>
          <w:color w:val="000000"/>
          <w:sz w:val="26"/>
          <w:szCs w:val="26"/>
        </w:rPr>
        <w:t>. Також у висновку наведено один пункт інформації</w:t>
      </w:r>
      <w:r w:rsidR="00431778" w:rsidRPr="00DB7D00">
        <w:rPr>
          <w:rFonts w:ascii="Times New Roman" w:hAnsi="Times New Roman" w:cs="Times New Roman"/>
          <w:color w:val="000000"/>
          <w:sz w:val="26"/>
          <w:szCs w:val="26"/>
        </w:rPr>
        <w:t>,</w:t>
      </w:r>
      <w:r w:rsidR="00B8725C" w:rsidRPr="00DB7D00">
        <w:rPr>
          <w:rFonts w:ascii="Times New Roman" w:hAnsi="Times New Roman" w:cs="Times New Roman"/>
          <w:color w:val="000000"/>
          <w:sz w:val="26"/>
          <w:szCs w:val="26"/>
        </w:rPr>
        <w:t xml:space="preserve"> яка, на думку ГРД, має враховуватис</w:t>
      </w:r>
      <w:r w:rsidR="00431778" w:rsidRPr="00DB7D00">
        <w:rPr>
          <w:rFonts w:ascii="Times New Roman" w:hAnsi="Times New Roman" w:cs="Times New Roman"/>
          <w:color w:val="000000"/>
          <w:sz w:val="26"/>
          <w:szCs w:val="26"/>
        </w:rPr>
        <w:t>ь</w:t>
      </w:r>
      <w:r w:rsidR="00B8725C" w:rsidRPr="00DB7D00">
        <w:rPr>
          <w:rFonts w:ascii="Times New Roman" w:hAnsi="Times New Roman" w:cs="Times New Roman"/>
          <w:color w:val="000000"/>
          <w:sz w:val="26"/>
          <w:szCs w:val="26"/>
        </w:rPr>
        <w:t xml:space="preserve"> при встановленні результатів кваліфікаційного оцінювання</w:t>
      </w:r>
      <w:r w:rsidR="00855329" w:rsidRPr="00DB7D00">
        <w:rPr>
          <w:rFonts w:ascii="Times New Roman" w:hAnsi="Times New Roman" w:cs="Times New Roman"/>
          <w:color w:val="000000"/>
          <w:sz w:val="26"/>
          <w:szCs w:val="26"/>
        </w:rPr>
        <w:t>.</w:t>
      </w:r>
    </w:p>
    <w:p w14:paraId="704A2999" w14:textId="046210E8" w:rsidR="00C90162" w:rsidRPr="00DB7D00" w:rsidRDefault="004E5451" w:rsidP="00431778">
      <w:pPr>
        <w:shd w:val="clear" w:color="auto" w:fill="FFFFFF"/>
        <w:tabs>
          <w:tab w:val="left" w:pos="426"/>
        </w:tabs>
        <w:spacing w:after="0" w:line="240" w:lineRule="auto"/>
        <w:ind w:firstLine="709"/>
        <w:jc w:val="both"/>
        <w:rPr>
          <w:rFonts w:ascii="Times New Roman" w:hAnsi="Times New Roman" w:cs="Times New Roman"/>
          <w:color w:val="000000"/>
          <w:sz w:val="26"/>
          <w:szCs w:val="26"/>
        </w:rPr>
      </w:pPr>
      <w:r w:rsidRPr="00DB7D00">
        <w:rPr>
          <w:rFonts w:ascii="Times New Roman" w:hAnsi="Times New Roman" w:cs="Times New Roman"/>
          <w:color w:val="000000"/>
          <w:sz w:val="26"/>
          <w:szCs w:val="26"/>
        </w:rPr>
        <w:t xml:space="preserve">До Комісії </w:t>
      </w:r>
      <w:r w:rsidR="00F979AC" w:rsidRPr="00DB7D00">
        <w:rPr>
          <w:rFonts w:ascii="Times New Roman" w:hAnsi="Times New Roman" w:cs="Times New Roman"/>
          <w:color w:val="000000"/>
          <w:sz w:val="26"/>
          <w:szCs w:val="26"/>
        </w:rPr>
        <w:t>13</w:t>
      </w:r>
      <w:r w:rsidRPr="00DB7D00">
        <w:rPr>
          <w:rFonts w:ascii="Times New Roman" w:hAnsi="Times New Roman" w:cs="Times New Roman"/>
          <w:color w:val="000000"/>
          <w:sz w:val="26"/>
          <w:szCs w:val="26"/>
        </w:rPr>
        <w:t xml:space="preserve"> </w:t>
      </w:r>
      <w:r w:rsidR="00F979AC" w:rsidRPr="00DB7D00">
        <w:rPr>
          <w:rFonts w:ascii="Times New Roman" w:hAnsi="Times New Roman" w:cs="Times New Roman"/>
          <w:color w:val="000000"/>
          <w:sz w:val="26"/>
          <w:szCs w:val="26"/>
        </w:rPr>
        <w:t>жовтня</w:t>
      </w:r>
      <w:r w:rsidRPr="00DB7D00">
        <w:rPr>
          <w:rFonts w:ascii="Times New Roman" w:hAnsi="Times New Roman" w:cs="Times New Roman"/>
          <w:color w:val="000000"/>
          <w:sz w:val="26"/>
          <w:szCs w:val="26"/>
        </w:rPr>
        <w:t xml:space="preserve"> 2025 року надійшли пояснення </w:t>
      </w:r>
      <w:r w:rsidR="00F979AC" w:rsidRPr="00DB7D00">
        <w:rPr>
          <w:rFonts w:ascii="Times New Roman" w:hAnsi="Times New Roman" w:cs="Times New Roman"/>
          <w:color w:val="000000"/>
          <w:sz w:val="26"/>
          <w:szCs w:val="26"/>
        </w:rPr>
        <w:t xml:space="preserve">Чалого А.В. </w:t>
      </w:r>
      <w:r w:rsidRPr="00DB7D00">
        <w:rPr>
          <w:rFonts w:ascii="Times New Roman" w:hAnsi="Times New Roman" w:cs="Times New Roman"/>
          <w:color w:val="000000"/>
          <w:sz w:val="26"/>
          <w:szCs w:val="26"/>
        </w:rPr>
        <w:t>щодо висновку ГРД</w:t>
      </w:r>
      <w:r w:rsidR="00F979AC" w:rsidRPr="00DB7D00">
        <w:rPr>
          <w:rFonts w:ascii="Times New Roman" w:hAnsi="Times New Roman" w:cs="Times New Roman"/>
          <w:color w:val="000000"/>
          <w:sz w:val="26"/>
          <w:szCs w:val="26"/>
        </w:rPr>
        <w:t xml:space="preserve"> у новій редакції</w:t>
      </w:r>
      <w:r w:rsidRPr="00DB7D00">
        <w:rPr>
          <w:rFonts w:ascii="Times New Roman" w:hAnsi="Times New Roman" w:cs="Times New Roman"/>
          <w:color w:val="000000"/>
          <w:sz w:val="26"/>
          <w:szCs w:val="26"/>
        </w:rPr>
        <w:t>.</w:t>
      </w:r>
    </w:p>
    <w:p w14:paraId="0666CAE5" w14:textId="77777777" w:rsidR="00C90162" w:rsidRPr="00DB7D00" w:rsidRDefault="00C90162" w:rsidP="00531BFC">
      <w:pPr>
        <w:spacing w:after="0" w:line="240" w:lineRule="auto"/>
        <w:ind w:firstLine="709"/>
        <w:jc w:val="both"/>
        <w:rPr>
          <w:rFonts w:ascii="Times New Roman" w:eastAsia="Times New Roman" w:hAnsi="Times New Roman" w:cs="Times New Roman"/>
          <w:b/>
          <w:bCs/>
          <w:sz w:val="26"/>
          <w:szCs w:val="26"/>
          <w:lang w:eastAsia="uk-UA"/>
        </w:rPr>
      </w:pPr>
      <w:r w:rsidRPr="00DB7D00">
        <w:rPr>
          <w:rFonts w:ascii="Times New Roman" w:eastAsia="Times New Roman" w:hAnsi="Times New Roman" w:cs="Times New Roman"/>
          <w:b/>
          <w:bCs/>
          <w:sz w:val="26"/>
          <w:szCs w:val="26"/>
          <w:lang w:eastAsia="uk-UA"/>
        </w:rPr>
        <w:lastRenderedPageBreak/>
        <w:t>Основні відомості про кандидата</w:t>
      </w:r>
    </w:p>
    <w:p w14:paraId="308268D7" w14:textId="77777777" w:rsidR="00C90162" w:rsidRPr="00DB7D00" w:rsidRDefault="00C90162" w:rsidP="00531BFC">
      <w:pPr>
        <w:spacing w:after="0" w:line="240" w:lineRule="auto"/>
        <w:ind w:firstLine="709"/>
        <w:jc w:val="both"/>
        <w:rPr>
          <w:rFonts w:ascii="Times New Roman" w:eastAsia="Times New Roman" w:hAnsi="Times New Roman" w:cs="Times New Roman"/>
          <w:sz w:val="26"/>
          <w:szCs w:val="26"/>
          <w:lang w:eastAsia="uk-UA"/>
        </w:rPr>
      </w:pPr>
    </w:p>
    <w:p w14:paraId="2D43ED31" w14:textId="3FC87755" w:rsidR="002B30A4" w:rsidRPr="00DB7D00" w:rsidRDefault="002B30A4" w:rsidP="00531BFC">
      <w:pPr>
        <w:shd w:val="clear" w:color="auto" w:fill="FFFFFF"/>
        <w:tabs>
          <w:tab w:val="left" w:pos="426"/>
        </w:tabs>
        <w:spacing w:after="0" w:line="240" w:lineRule="auto"/>
        <w:ind w:firstLine="709"/>
        <w:jc w:val="both"/>
        <w:rPr>
          <w:rFonts w:ascii="Times New Roman" w:eastAsia="Times New Roman" w:hAnsi="Times New Roman" w:cs="Times New Roman"/>
          <w:sz w:val="26"/>
          <w:szCs w:val="26"/>
          <w:lang w:eastAsia="uk-UA"/>
        </w:rPr>
      </w:pPr>
      <w:r w:rsidRPr="00DB7D00">
        <w:rPr>
          <w:rFonts w:ascii="Times New Roman" w:eastAsia="Times New Roman" w:hAnsi="Times New Roman" w:cs="Times New Roman"/>
          <w:sz w:val="26"/>
          <w:szCs w:val="26"/>
          <w:lang w:eastAsia="uk-UA"/>
        </w:rPr>
        <w:t xml:space="preserve">Чалий Андрій Васильович, дата народження – </w:t>
      </w:r>
      <w:r w:rsidR="00FB5CC8">
        <w:rPr>
          <w:rFonts w:ascii="Times New Roman" w:eastAsia="Times New Roman" w:hAnsi="Times New Roman" w:cs="Times New Roman"/>
          <w:sz w:val="26"/>
          <w:szCs w:val="26"/>
          <w:lang w:eastAsia="uk-UA"/>
        </w:rPr>
        <w:t>__________</w:t>
      </w:r>
      <w:r w:rsidRPr="00DB7D00">
        <w:rPr>
          <w:rFonts w:ascii="Times New Roman" w:eastAsia="Times New Roman" w:hAnsi="Times New Roman" w:cs="Times New Roman"/>
          <w:sz w:val="26"/>
          <w:szCs w:val="26"/>
          <w:lang w:eastAsia="uk-UA"/>
        </w:rPr>
        <w:t xml:space="preserve"> року, громадянин України, володіє державною мовою на рівні вільного володіння першого ступеня. Відомості про наявність заборон для зайняття посади судді, визначених частиною другою статті 69 Закону, відсутні.</w:t>
      </w:r>
    </w:p>
    <w:p w14:paraId="21EF2C12" w14:textId="50A99C95" w:rsidR="002B30A4" w:rsidRPr="00DB7D00" w:rsidRDefault="002B30A4" w:rsidP="00531BFC">
      <w:pPr>
        <w:shd w:val="clear" w:color="auto" w:fill="FFFFFF"/>
        <w:tabs>
          <w:tab w:val="left" w:pos="426"/>
        </w:tabs>
        <w:spacing w:after="0" w:line="240" w:lineRule="auto"/>
        <w:ind w:firstLine="709"/>
        <w:jc w:val="both"/>
        <w:rPr>
          <w:rFonts w:ascii="Times New Roman" w:eastAsia="Times New Roman" w:hAnsi="Times New Roman" w:cs="Times New Roman"/>
          <w:sz w:val="26"/>
          <w:szCs w:val="26"/>
          <w:lang w:eastAsia="uk-UA"/>
        </w:rPr>
      </w:pPr>
      <w:r w:rsidRPr="00DB7D00">
        <w:rPr>
          <w:rFonts w:ascii="Times New Roman" w:eastAsia="Times New Roman" w:hAnsi="Times New Roman" w:cs="Times New Roman"/>
          <w:sz w:val="26"/>
          <w:szCs w:val="26"/>
          <w:lang w:eastAsia="uk-UA"/>
        </w:rPr>
        <w:t>У 2006 році Чалий А.В. закінчив Національну юридичну академію України імені Ярослава Мудрого</w:t>
      </w:r>
      <w:r w:rsidR="001E3E89" w:rsidRPr="00DB7D00">
        <w:rPr>
          <w:rFonts w:ascii="Times New Roman" w:eastAsia="Times New Roman" w:hAnsi="Times New Roman" w:cs="Times New Roman"/>
          <w:sz w:val="26"/>
          <w:szCs w:val="26"/>
          <w:lang w:eastAsia="uk-UA"/>
        </w:rPr>
        <w:t>,</w:t>
      </w:r>
      <w:r w:rsidRPr="00DB7D00">
        <w:rPr>
          <w:rFonts w:ascii="Times New Roman" w:eastAsia="Times New Roman" w:hAnsi="Times New Roman" w:cs="Times New Roman"/>
          <w:sz w:val="26"/>
          <w:szCs w:val="26"/>
          <w:lang w:eastAsia="uk-UA"/>
        </w:rPr>
        <w:t xml:space="preserve"> і отримав повну вищу освіту за спеціальністю «Правознавство» та здобув кваліфікацію юриста.</w:t>
      </w:r>
    </w:p>
    <w:p w14:paraId="6F7A7C03" w14:textId="77777777" w:rsidR="002B30A4" w:rsidRPr="00DB7D00" w:rsidRDefault="002B30A4" w:rsidP="00531BFC">
      <w:pPr>
        <w:shd w:val="clear" w:color="auto" w:fill="FFFFFF"/>
        <w:tabs>
          <w:tab w:val="left" w:pos="426"/>
        </w:tabs>
        <w:spacing w:after="0" w:line="240" w:lineRule="auto"/>
        <w:ind w:firstLine="709"/>
        <w:jc w:val="both"/>
        <w:rPr>
          <w:rFonts w:ascii="Times New Roman" w:eastAsia="Times New Roman" w:hAnsi="Times New Roman" w:cs="Times New Roman"/>
          <w:sz w:val="26"/>
          <w:szCs w:val="26"/>
          <w:lang w:eastAsia="uk-UA"/>
        </w:rPr>
      </w:pPr>
      <w:r w:rsidRPr="00DB7D00">
        <w:rPr>
          <w:rFonts w:ascii="Times New Roman" w:eastAsia="Times New Roman" w:hAnsi="Times New Roman" w:cs="Times New Roman"/>
          <w:sz w:val="26"/>
          <w:szCs w:val="26"/>
          <w:lang w:eastAsia="uk-UA"/>
        </w:rPr>
        <w:t xml:space="preserve">Указом Президента України від 20 лютого 2010 року № 200/2010 Чалого А.В. призначено на посаду судді </w:t>
      </w:r>
      <w:proofErr w:type="spellStart"/>
      <w:r w:rsidRPr="00DB7D00">
        <w:rPr>
          <w:rFonts w:ascii="Times New Roman" w:eastAsia="Times New Roman" w:hAnsi="Times New Roman" w:cs="Times New Roman"/>
          <w:sz w:val="26"/>
          <w:szCs w:val="26"/>
          <w:lang w:eastAsia="uk-UA"/>
        </w:rPr>
        <w:t>Кам’янобрідського</w:t>
      </w:r>
      <w:proofErr w:type="spellEnd"/>
      <w:r w:rsidRPr="00DB7D00">
        <w:rPr>
          <w:rFonts w:ascii="Times New Roman" w:eastAsia="Times New Roman" w:hAnsi="Times New Roman" w:cs="Times New Roman"/>
          <w:sz w:val="26"/>
          <w:szCs w:val="26"/>
          <w:lang w:eastAsia="uk-UA"/>
        </w:rPr>
        <w:t xml:space="preserve"> районного суду міста Луганська строком на п’ять років.</w:t>
      </w:r>
    </w:p>
    <w:p w14:paraId="48F47840" w14:textId="77777777" w:rsidR="002B30A4" w:rsidRPr="00DB7D00" w:rsidRDefault="002B30A4" w:rsidP="00531BFC">
      <w:pPr>
        <w:shd w:val="clear" w:color="auto" w:fill="FFFFFF"/>
        <w:tabs>
          <w:tab w:val="left" w:pos="426"/>
        </w:tabs>
        <w:spacing w:after="0" w:line="240" w:lineRule="auto"/>
        <w:ind w:firstLine="709"/>
        <w:jc w:val="both"/>
        <w:rPr>
          <w:rFonts w:ascii="Times New Roman" w:eastAsia="Times New Roman" w:hAnsi="Times New Roman" w:cs="Times New Roman"/>
          <w:sz w:val="26"/>
          <w:szCs w:val="26"/>
          <w:lang w:eastAsia="uk-UA"/>
        </w:rPr>
      </w:pPr>
      <w:r w:rsidRPr="00DB7D00">
        <w:rPr>
          <w:rFonts w:ascii="Times New Roman" w:eastAsia="Times New Roman" w:hAnsi="Times New Roman" w:cs="Times New Roman"/>
          <w:sz w:val="26"/>
          <w:szCs w:val="26"/>
          <w:lang w:eastAsia="uk-UA"/>
        </w:rPr>
        <w:t>Указом Президента України від 14 лютого 2015 року № 83/2015 Чалого А.В. переведено в межах п’ятирічного строку на посаду судді Новопсковського районного суду Луганської області.</w:t>
      </w:r>
    </w:p>
    <w:p w14:paraId="65B5FE26" w14:textId="4B960282" w:rsidR="002B30A4" w:rsidRPr="00DB7D00" w:rsidRDefault="002B30A4" w:rsidP="00531BFC">
      <w:pPr>
        <w:shd w:val="clear" w:color="auto" w:fill="FFFFFF"/>
        <w:tabs>
          <w:tab w:val="left" w:pos="426"/>
        </w:tabs>
        <w:spacing w:after="0" w:line="240" w:lineRule="auto"/>
        <w:ind w:firstLine="709"/>
        <w:jc w:val="both"/>
        <w:rPr>
          <w:rFonts w:ascii="Times New Roman" w:eastAsia="Times New Roman" w:hAnsi="Times New Roman" w:cs="Times New Roman"/>
          <w:sz w:val="26"/>
          <w:szCs w:val="26"/>
          <w:lang w:eastAsia="uk-UA"/>
        </w:rPr>
      </w:pPr>
      <w:r w:rsidRPr="00DB7D00">
        <w:rPr>
          <w:rFonts w:ascii="Times New Roman" w:eastAsia="Times New Roman" w:hAnsi="Times New Roman" w:cs="Times New Roman"/>
          <w:sz w:val="26"/>
          <w:szCs w:val="26"/>
          <w:lang w:eastAsia="uk-UA"/>
        </w:rPr>
        <w:t>Рішенням Комісії від 28 січня 2016 року № 7/зп-16 в</w:t>
      </w:r>
      <w:r w:rsidR="001E3E89" w:rsidRPr="00DB7D00">
        <w:rPr>
          <w:rFonts w:ascii="Times New Roman" w:eastAsia="Times New Roman" w:hAnsi="Times New Roman" w:cs="Times New Roman"/>
          <w:sz w:val="26"/>
          <w:szCs w:val="26"/>
          <w:lang w:eastAsia="uk-UA"/>
        </w:rPr>
        <w:t xml:space="preserve">становлено </w:t>
      </w:r>
      <w:r w:rsidRPr="00DB7D00">
        <w:rPr>
          <w:rFonts w:ascii="Times New Roman" w:eastAsia="Times New Roman" w:hAnsi="Times New Roman" w:cs="Times New Roman"/>
          <w:sz w:val="26"/>
          <w:szCs w:val="26"/>
          <w:lang w:eastAsia="uk-UA"/>
        </w:rPr>
        <w:t>провести протягом лютого</w:t>
      </w:r>
      <w:r w:rsidR="001E3E89" w:rsidRPr="00DB7D00">
        <w:rPr>
          <w:rFonts w:ascii="Times New Roman" w:eastAsia="Times New Roman" w:hAnsi="Times New Roman" w:cs="Times New Roman"/>
          <w:sz w:val="26"/>
          <w:szCs w:val="26"/>
          <w:lang w:eastAsia="uk-UA"/>
        </w:rPr>
        <w:t>-</w:t>
      </w:r>
      <w:r w:rsidRPr="00DB7D00">
        <w:rPr>
          <w:rFonts w:ascii="Times New Roman" w:eastAsia="Times New Roman" w:hAnsi="Times New Roman" w:cs="Times New Roman"/>
          <w:sz w:val="26"/>
          <w:szCs w:val="26"/>
          <w:lang w:eastAsia="uk-UA"/>
        </w:rPr>
        <w:t>березня 2016 року первинне кваліфікаційне оцінювання суддів, які подали до Комісії заяви про обрання суддею безстроково, зокрема судді Новопсковського районного суду Луганської області Чалого А.В.</w:t>
      </w:r>
    </w:p>
    <w:p w14:paraId="3A44A372" w14:textId="3AB1B7DE" w:rsidR="002B30A4" w:rsidRPr="00DB7D00" w:rsidRDefault="002B30A4" w:rsidP="001E3E89">
      <w:pPr>
        <w:shd w:val="clear" w:color="auto" w:fill="FFFFFF"/>
        <w:tabs>
          <w:tab w:val="left" w:pos="426"/>
        </w:tabs>
        <w:spacing w:after="0" w:line="240" w:lineRule="auto"/>
        <w:ind w:firstLine="709"/>
        <w:jc w:val="both"/>
        <w:rPr>
          <w:rFonts w:ascii="Times New Roman" w:eastAsia="Times New Roman" w:hAnsi="Times New Roman" w:cs="Times New Roman"/>
          <w:sz w:val="26"/>
          <w:szCs w:val="26"/>
          <w:lang w:eastAsia="uk-UA"/>
        </w:rPr>
      </w:pPr>
      <w:r w:rsidRPr="00DB7D00">
        <w:rPr>
          <w:rFonts w:ascii="Times New Roman" w:eastAsia="Times New Roman" w:hAnsi="Times New Roman" w:cs="Times New Roman"/>
          <w:sz w:val="26"/>
          <w:szCs w:val="26"/>
          <w:lang w:eastAsia="uk-UA"/>
        </w:rPr>
        <w:t>Рішенням Комісії від 31 березня 2016 року № 91/ко-16 суддю Новопсковського районного суду Луганської області Чалого А.В.</w:t>
      </w:r>
      <w:r w:rsidR="001E3E89" w:rsidRPr="00DB7D00">
        <w:rPr>
          <w:rFonts w:ascii="Times New Roman" w:eastAsia="Times New Roman" w:hAnsi="Times New Roman" w:cs="Times New Roman"/>
          <w:sz w:val="26"/>
          <w:szCs w:val="26"/>
          <w:lang w:eastAsia="uk-UA"/>
        </w:rPr>
        <w:t>:</w:t>
      </w:r>
      <w:r w:rsidRPr="00DB7D00">
        <w:rPr>
          <w:rFonts w:ascii="Times New Roman" w:eastAsia="Times New Roman" w:hAnsi="Times New Roman" w:cs="Times New Roman"/>
          <w:sz w:val="26"/>
          <w:szCs w:val="26"/>
          <w:lang w:eastAsia="uk-UA"/>
        </w:rPr>
        <w:t xml:space="preserve"> визнано таким, що не підтвердив можливості здійснювати правосуддя у відповідному суді</w:t>
      </w:r>
      <w:r w:rsidR="001E3E89" w:rsidRPr="00DB7D00">
        <w:rPr>
          <w:rFonts w:ascii="Times New Roman" w:eastAsia="Times New Roman" w:hAnsi="Times New Roman" w:cs="Times New Roman"/>
          <w:sz w:val="26"/>
          <w:szCs w:val="26"/>
          <w:lang w:eastAsia="uk-UA"/>
        </w:rPr>
        <w:t xml:space="preserve">; </w:t>
      </w:r>
      <w:r w:rsidRPr="00DB7D00">
        <w:rPr>
          <w:rFonts w:ascii="Times New Roman" w:eastAsia="Times New Roman" w:hAnsi="Times New Roman" w:cs="Times New Roman"/>
          <w:sz w:val="26"/>
          <w:szCs w:val="26"/>
          <w:lang w:eastAsia="uk-UA"/>
        </w:rPr>
        <w:t>відсторонено від здійснення правосуддя до проходження ним повторного кваліфікаційного оцінювання; направлено до Національної школи суддів України</w:t>
      </w:r>
      <w:r w:rsidR="001E3E89" w:rsidRPr="00DB7D00">
        <w:rPr>
          <w:rFonts w:ascii="Times New Roman" w:eastAsia="Times New Roman" w:hAnsi="Times New Roman" w:cs="Times New Roman"/>
          <w:sz w:val="26"/>
          <w:szCs w:val="26"/>
          <w:lang w:eastAsia="uk-UA"/>
        </w:rPr>
        <w:t xml:space="preserve"> для проходження перепідготовки.</w:t>
      </w:r>
    </w:p>
    <w:p w14:paraId="5A32EEEF" w14:textId="77777777" w:rsidR="00CE131C" w:rsidRPr="00DB7D00" w:rsidRDefault="001E3E89" w:rsidP="00CE131C">
      <w:pPr>
        <w:shd w:val="clear" w:color="auto" w:fill="FFFFFF"/>
        <w:tabs>
          <w:tab w:val="left" w:pos="426"/>
        </w:tabs>
        <w:spacing w:after="0" w:line="240" w:lineRule="auto"/>
        <w:ind w:firstLine="709"/>
        <w:jc w:val="both"/>
        <w:rPr>
          <w:rFonts w:ascii="Times New Roman" w:eastAsia="Times New Roman" w:hAnsi="Times New Roman" w:cs="Times New Roman"/>
          <w:sz w:val="26"/>
          <w:szCs w:val="26"/>
          <w:lang w:eastAsia="uk-UA"/>
        </w:rPr>
      </w:pPr>
      <w:r w:rsidRPr="00DB7D00">
        <w:rPr>
          <w:rFonts w:ascii="Times New Roman" w:eastAsia="Times New Roman" w:hAnsi="Times New Roman" w:cs="Times New Roman"/>
          <w:sz w:val="26"/>
          <w:szCs w:val="26"/>
          <w:lang w:eastAsia="uk-UA"/>
        </w:rPr>
        <w:t>Крім того</w:t>
      </w:r>
      <w:r w:rsidR="00CE131C" w:rsidRPr="00DB7D00">
        <w:rPr>
          <w:rFonts w:ascii="Times New Roman" w:eastAsia="Times New Roman" w:hAnsi="Times New Roman" w:cs="Times New Roman"/>
          <w:sz w:val="26"/>
          <w:szCs w:val="26"/>
          <w:lang w:eastAsia="uk-UA"/>
        </w:rPr>
        <w:t>,</w:t>
      </w:r>
      <w:r w:rsidR="002B30A4" w:rsidRPr="00DB7D00">
        <w:rPr>
          <w:rFonts w:ascii="Times New Roman" w:eastAsia="Times New Roman" w:hAnsi="Times New Roman" w:cs="Times New Roman"/>
          <w:sz w:val="26"/>
          <w:szCs w:val="26"/>
          <w:lang w:eastAsia="uk-UA"/>
        </w:rPr>
        <w:t xml:space="preserve"> Національній школі суддів України </w:t>
      </w:r>
      <w:r w:rsidR="00CE131C" w:rsidRPr="00DB7D00">
        <w:rPr>
          <w:rFonts w:ascii="Times New Roman" w:eastAsia="Times New Roman" w:hAnsi="Times New Roman" w:cs="Times New Roman"/>
          <w:sz w:val="26"/>
          <w:szCs w:val="26"/>
          <w:lang w:eastAsia="uk-UA"/>
        </w:rPr>
        <w:t xml:space="preserve">доручено </w:t>
      </w:r>
      <w:r w:rsidR="002B30A4" w:rsidRPr="00DB7D00">
        <w:rPr>
          <w:rFonts w:ascii="Times New Roman" w:eastAsia="Times New Roman" w:hAnsi="Times New Roman" w:cs="Times New Roman"/>
          <w:sz w:val="26"/>
          <w:szCs w:val="26"/>
          <w:lang w:eastAsia="uk-UA"/>
        </w:rPr>
        <w:t>провести перепідготовку судді Новопсковського районного суду Луганської област</w:t>
      </w:r>
      <w:r w:rsidR="009E660E" w:rsidRPr="00DB7D00">
        <w:rPr>
          <w:rFonts w:ascii="Times New Roman" w:eastAsia="Times New Roman" w:hAnsi="Times New Roman" w:cs="Times New Roman"/>
          <w:sz w:val="26"/>
          <w:szCs w:val="26"/>
          <w:lang w:eastAsia="uk-UA"/>
        </w:rPr>
        <w:t>і Чалого А.В. до 22 серпня 2016 </w:t>
      </w:r>
      <w:r w:rsidR="002B30A4" w:rsidRPr="00DB7D00">
        <w:rPr>
          <w:rFonts w:ascii="Times New Roman" w:eastAsia="Times New Roman" w:hAnsi="Times New Roman" w:cs="Times New Roman"/>
          <w:sz w:val="26"/>
          <w:szCs w:val="26"/>
          <w:lang w:eastAsia="uk-UA"/>
        </w:rPr>
        <w:t xml:space="preserve">року з урахуванням спеціалізації, </w:t>
      </w:r>
      <w:proofErr w:type="spellStart"/>
      <w:r w:rsidR="002B30A4" w:rsidRPr="00DB7D00">
        <w:rPr>
          <w:rFonts w:ascii="Times New Roman" w:eastAsia="Times New Roman" w:hAnsi="Times New Roman" w:cs="Times New Roman"/>
          <w:sz w:val="26"/>
          <w:szCs w:val="26"/>
          <w:lang w:eastAsia="uk-UA"/>
        </w:rPr>
        <w:t>інстанційності</w:t>
      </w:r>
      <w:proofErr w:type="spellEnd"/>
      <w:r w:rsidR="002B30A4" w:rsidRPr="00DB7D00">
        <w:rPr>
          <w:rFonts w:ascii="Times New Roman" w:eastAsia="Times New Roman" w:hAnsi="Times New Roman" w:cs="Times New Roman"/>
          <w:sz w:val="26"/>
          <w:szCs w:val="26"/>
          <w:lang w:eastAsia="uk-UA"/>
        </w:rPr>
        <w:t xml:space="preserve"> суду та результатів первинного кваліфікаційного оцінювання;</w:t>
      </w:r>
      <w:r w:rsidR="00CE131C" w:rsidRPr="00DB7D00">
        <w:rPr>
          <w:rFonts w:ascii="Times New Roman" w:eastAsia="Times New Roman" w:hAnsi="Times New Roman" w:cs="Times New Roman"/>
          <w:sz w:val="26"/>
          <w:szCs w:val="26"/>
          <w:lang w:eastAsia="uk-UA"/>
        </w:rPr>
        <w:t xml:space="preserve"> </w:t>
      </w:r>
      <w:r w:rsidR="002B30A4" w:rsidRPr="00DB7D00">
        <w:rPr>
          <w:rFonts w:ascii="Times New Roman" w:eastAsia="Times New Roman" w:hAnsi="Times New Roman" w:cs="Times New Roman"/>
          <w:sz w:val="26"/>
          <w:szCs w:val="26"/>
          <w:lang w:eastAsia="uk-UA"/>
        </w:rPr>
        <w:t xml:space="preserve">у триденний строк із дня закінчення </w:t>
      </w:r>
      <w:r w:rsidR="00CE131C" w:rsidRPr="00DB7D00">
        <w:rPr>
          <w:rFonts w:ascii="Times New Roman" w:eastAsia="Times New Roman" w:hAnsi="Times New Roman" w:cs="Times New Roman"/>
          <w:sz w:val="26"/>
          <w:szCs w:val="26"/>
          <w:lang w:eastAsia="uk-UA"/>
        </w:rPr>
        <w:t xml:space="preserve">його </w:t>
      </w:r>
      <w:r w:rsidR="002B30A4" w:rsidRPr="00DB7D00">
        <w:rPr>
          <w:rFonts w:ascii="Times New Roman" w:eastAsia="Times New Roman" w:hAnsi="Times New Roman" w:cs="Times New Roman"/>
          <w:sz w:val="26"/>
          <w:szCs w:val="26"/>
          <w:lang w:eastAsia="uk-UA"/>
        </w:rPr>
        <w:t>перепідготовки надати звіт про результати проходження суддею перепідготовки</w:t>
      </w:r>
      <w:r w:rsidR="00CE131C" w:rsidRPr="00DB7D00">
        <w:rPr>
          <w:rFonts w:ascii="Times New Roman" w:eastAsia="Times New Roman" w:hAnsi="Times New Roman" w:cs="Times New Roman"/>
          <w:sz w:val="26"/>
          <w:szCs w:val="26"/>
          <w:lang w:eastAsia="uk-UA"/>
        </w:rPr>
        <w:t>.</w:t>
      </w:r>
    </w:p>
    <w:p w14:paraId="39A6D8DF" w14:textId="3E971B9E" w:rsidR="002B30A4" w:rsidRPr="00DB7D00" w:rsidRDefault="00CE131C" w:rsidP="00CE131C">
      <w:pPr>
        <w:shd w:val="clear" w:color="auto" w:fill="FFFFFF"/>
        <w:tabs>
          <w:tab w:val="left" w:pos="426"/>
        </w:tabs>
        <w:spacing w:after="0" w:line="240" w:lineRule="auto"/>
        <w:ind w:firstLine="709"/>
        <w:jc w:val="both"/>
        <w:rPr>
          <w:rFonts w:ascii="Times New Roman" w:eastAsia="Times New Roman" w:hAnsi="Times New Roman" w:cs="Times New Roman"/>
          <w:sz w:val="26"/>
          <w:szCs w:val="26"/>
          <w:lang w:eastAsia="uk-UA"/>
        </w:rPr>
      </w:pPr>
      <w:r w:rsidRPr="00DB7D00">
        <w:rPr>
          <w:rFonts w:ascii="Times New Roman" w:eastAsia="Times New Roman" w:hAnsi="Times New Roman" w:cs="Times New Roman"/>
          <w:sz w:val="26"/>
          <w:szCs w:val="26"/>
          <w:lang w:eastAsia="uk-UA"/>
        </w:rPr>
        <w:t xml:space="preserve">Цим же рішенням визначено </w:t>
      </w:r>
      <w:r w:rsidR="002B30A4" w:rsidRPr="00DB7D00">
        <w:rPr>
          <w:rFonts w:ascii="Times New Roman" w:eastAsia="Times New Roman" w:hAnsi="Times New Roman" w:cs="Times New Roman"/>
          <w:sz w:val="26"/>
          <w:szCs w:val="26"/>
          <w:lang w:eastAsia="uk-UA"/>
        </w:rPr>
        <w:t xml:space="preserve">провести повторне кваліфікаційне оцінювання судді Новопсковського районного суду Луганської області Чалого А.В. відповідно до абзацу </w:t>
      </w:r>
      <w:r w:rsidRPr="00DB7D00">
        <w:rPr>
          <w:rFonts w:ascii="Times New Roman" w:eastAsia="Times New Roman" w:hAnsi="Times New Roman" w:cs="Times New Roman"/>
          <w:sz w:val="26"/>
          <w:szCs w:val="26"/>
          <w:lang w:eastAsia="uk-UA"/>
        </w:rPr>
        <w:t>другого</w:t>
      </w:r>
      <w:r w:rsidR="002B30A4" w:rsidRPr="00DB7D00">
        <w:rPr>
          <w:rFonts w:ascii="Times New Roman" w:eastAsia="Times New Roman" w:hAnsi="Times New Roman" w:cs="Times New Roman"/>
          <w:sz w:val="26"/>
          <w:szCs w:val="26"/>
          <w:lang w:eastAsia="uk-UA"/>
        </w:rPr>
        <w:t xml:space="preserve"> пункту 5.10 Порядку та методології кваліфікаційного оцінювання судді.</w:t>
      </w:r>
    </w:p>
    <w:p w14:paraId="50DAC6BE" w14:textId="77777777" w:rsidR="002B30A4" w:rsidRPr="00DB7D00" w:rsidRDefault="002B30A4" w:rsidP="00531BFC">
      <w:pPr>
        <w:shd w:val="clear" w:color="auto" w:fill="FFFFFF"/>
        <w:tabs>
          <w:tab w:val="left" w:pos="426"/>
        </w:tabs>
        <w:spacing w:after="0" w:line="240" w:lineRule="auto"/>
        <w:ind w:firstLine="709"/>
        <w:jc w:val="both"/>
        <w:rPr>
          <w:rFonts w:ascii="Times New Roman" w:eastAsia="Times New Roman" w:hAnsi="Times New Roman" w:cs="Times New Roman"/>
          <w:sz w:val="26"/>
          <w:szCs w:val="26"/>
          <w:lang w:eastAsia="uk-UA"/>
        </w:rPr>
      </w:pPr>
      <w:r w:rsidRPr="00DB7D00">
        <w:rPr>
          <w:rFonts w:ascii="Times New Roman" w:eastAsia="Times New Roman" w:hAnsi="Times New Roman" w:cs="Times New Roman"/>
          <w:sz w:val="26"/>
          <w:szCs w:val="26"/>
          <w:lang w:eastAsia="uk-UA"/>
        </w:rPr>
        <w:t>Рішенням Комісії від 20 жовтня 2017 року № 106/зп-17 призначено кваліфікаційне оцінювання 999 суддів місцевих та апеляційних судів на відповідність займаній посаді, зокрема судді Новопсковського районного суду Луганської області Чалого А.В.</w:t>
      </w:r>
    </w:p>
    <w:p w14:paraId="740737CB" w14:textId="3DFABCAF" w:rsidR="002B30A4" w:rsidRPr="00DB7D00" w:rsidRDefault="002B30A4" w:rsidP="00531BFC">
      <w:pPr>
        <w:shd w:val="clear" w:color="auto" w:fill="FFFFFF"/>
        <w:tabs>
          <w:tab w:val="left" w:pos="426"/>
        </w:tabs>
        <w:spacing w:after="0" w:line="240" w:lineRule="auto"/>
        <w:ind w:firstLine="709"/>
        <w:jc w:val="both"/>
        <w:rPr>
          <w:rFonts w:ascii="Times New Roman" w:eastAsia="Times New Roman" w:hAnsi="Times New Roman" w:cs="Times New Roman"/>
          <w:sz w:val="26"/>
          <w:szCs w:val="26"/>
          <w:lang w:eastAsia="uk-UA"/>
        </w:rPr>
      </w:pPr>
      <w:r w:rsidRPr="00DB7D00">
        <w:rPr>
          <w:rFonts w:ascii="Times New Roman" w:eastAsia="Times New Roman" w:hAnsi="Times New Roman" w:cs="Times New Roman"/>
          <w:sz w:val="26"/>
          <w:szCs w:val="26"/>
          <w:lang w:eastAsia="uk-UA"/>
        </w:rPr>
        <w:t xml:space="preserve">Рішенням Комісії від 11 квітня 2018 року № 286/ко-18 визначено, що суддя Новопсковського районного суду Луганської області Чалий А.В. за результатами кваліфікаційного оцінювання суддів місцевих та апеляційних судів на відповідність займаній посаді набрав 741,75 </w:t>
      </w:r>
      <w:proofErr w:type="spellStart"/>
      <w:r w:rsidRPr="00DB7D00">
        <w:rPr>
          <w:rFonts w:ascii="Times New Roman" w:eastAsia="Times New Roman" w:hAnsi="Times New Roman" w:cs="Times New Roman"/>
          <w:sz w:val="26"/>
          <w:szCs w:val="26"/>
          <w:lang w:eastAsia="uk-UA"/>
        </w:rPr>
        <w:t>бала</w:t>
      </w:r>
      <w:proofErr w:type="spellEnd"/>
      <w:r w:rsidRPr="00DB7D00">
        <w:rPr>
          <w:rFonts w:ascii="Times New Roman" w:eastAsia="Times New Roman" w:hAnsi="Times New Roman" w:cs="Times New Roman"/>
          <w:sz w:val="26"/>
          <w:szCs w:val="26"/>
          <w:lang w:eastAsia="uk-UA"/>
        </w:rPr>
        <w:t xml:space="preserve"> та визнан</w:t>
      </w:r>
      <w:r w:rsidR="00CE131C" w:rsidRPr="00DB7D00">
        <w:rPr>
          <w:rFonts w:ascii="Times New Roman" w:eastAsia="Times New Roman" w:hAnsi="Times New Roman" w:cs="Times New Roman"/>
          <w:sz w:val="26"/>
          <w:szCs w:val="26"/>
          <w:lang w:eastAsia="uk-UA"/>
        </w:rPr>
        <w:t>ий</w:t>
      </w:r>
      <w:r w:rsidRPr="00DB7D00">
        <w:rPr>
          <w:rFonts w:ascii="Times New Roman" w:eastAsia="Times New Roman" w:hAnsi="Times New Roman" w:cs="Times New Roman"/>
          <w:sz w:val="26"/>
          <w:szCs w:val="26"/>
          <w:lang w:eastAsia="uk-UA"/>
        </w:rPr>
        <w:t xml:space="preserve"> таким, що відповідає займаній посаді.</w:t>
      </w:r>
    </w:p>
    <w:p w14:paraId="53F45F9B" w14:textId="0DCF4E05" w:rsidR="002B30A4" w:rsidRPr="00DB7D00" w:rsidRDefault="002B30A4" w:rsidP="00531BFC">
      <w:pPr>
        <w:shd w:val="clear" w:color="auto" w:fill="FFFFFF"/>
        <w:tabs>
          <w:tab w:val="left" w:pos="426"/>
        </w:tabs>
        <w:spacing w:after="0" w:line="240" w:lineRule="auto"/>
        <w:ind w:firstLine="709"/>
        <w:jc w:val="both"/>
        <w:rPr>
          <w:rFonts w:ascii="Times New Roman" w:eastAsia="Times New Roman" w:hAnsi="Times New Roman" w:cs="Times New Roman"/>
          <w:sz w:val="26"/>
          <w:szCs w:val="26"/>
          <w:lang w:eastAsia="uk-UA"/>
        </w:rPr>
      </w:pPr>
      <w:r w:rsidRPr="00DB7D00">
        <w:rPr>
          <w:rFonts w:ascii="Times New Roman" w:eastAsia="Times New Roman" w:hAnsi="Times New Roman" w:cs="Times New Roman"/>
          <w:sz w:val="26"/>
          <w:szCs w:val="26"/>
          <w:lang w:eastAsia="uk-UA"/>
        </w:rPr>
        <w:t>Рішенням Комісії від 07 травня 2018 року №</w:t>
      </w:r>
      <w:r w:rsidR="001E3E89" w:rsidRPr="00DB7D00">
        <w:rPr>
          <w:rFonts w:ascii="Times New Roman" w:eastAsia="Times New Roman" w:hAnsi="Times New Roman" w:cs="Times New Roman"/>
          <w:sz w:val="26"/>
          <w:szCs w:val="26"/>
          <w:lang w:eastAsia="uk-UA"/>
        </w:rPr>
        <w:t xml:space="preserve"> 157/дс-18 Чалого </w:t>
      </w:r>
      <w:r w:rsidRPr="00DB7D00">
        <w:rPr>
          <w:rFonts w:ascii="Times New Roman" w:eastAsia="Times New Roman" w:hAnsi="Times New Roman" w:cs="Times New Roman"/>
          <w:sz w:val="26"/>
          <w:szCs w:val="26"/>
          <w:lang w:eastAsia="uk-UA"/>
        </w:rPr>
        <w:t xml:space="preserve">А.В. </w:t>
      </w:r>
      <w:r w:rsidR="00CE131C" w:rsidRPr="00DB7D00">
        <w:rPr>
          <w:rFonts w:ascii="Times New Roman" w:eastAsia="Times New Roman" w:hAnsi="Times New Roman" w:cs="Times New Roman"/>
          <w:sz w:val="26"/>
          <w:szCs w:val="26"/>
          <w:lang w:eastAsia="uk-UA"/>
        </w:rPr>
        <w:t xml:space="preserve">рекомендовано </w:t>
      </w:r>
      <w:r w:rsidRPr="00DB7D00">
        <w:rPr>
          <w:rFonts w:ascii="Times New Roman" w:eastAsia="Times New Roman" w:hAnsi="Times New Roman" w:cs="Times New Roman"/>
          <w:sz w:val="26"/>
          <w:szCs w:val="26"/>
          <w:lang w:eastAsia="uk-UA"/>
        </w:rPr>
        <w:t>для призначення на посаду судді Новопсковського районного суду Луганської області.</w:t>
      </w:r>
    </w:p>
    <w:p w14:paraId="610496B2" w14:textId="77777777" w:rsidR="002B30A4" w:rsidRPr="00DB7D00" w:rsidRDefault="002B30A4" w:rsidP="00531BFC">
      <w:pPr>
        <w:shd w:val="clear" w:color="auto" w:fill="FFFFFF"/>
        <w:tabs>
          <w:tab w:val="left" w:pos="426"/>
        </w:tabs>
        <w:spacing w:after="0" w:line="240" w:lineRule="auto"/>
        <w:ind w:firstLine="709"/>
        <w:jc w:val="both"/>
        <w:rPr>
          <w:rFonts w:ascii="Times New Roman" w:eastAsia="Times New Roman" w:hAnsi="Times New Roman" w:cs="Times New Roman"/>
          <w:sz w:val="26"/>
          <w:szCs w:val="26"/>
          <w:lang w:eastAsia="uk-UA"/>
        </w:rPr>
      </w:pPr>
      <w:r w:rsidRPr="00DB7D00">
        <w:rPr>
          <w:rFonts w:ascii="Times New Roman" w:eastAsia="Times New Roman" w:hAnsi="Times New Roman" w:cs="Times New Roman"/>
          <w:sz w:val="26"/>
          <w:szCs w:val="26"/>
          <w:lang w:eastAsia="uk-UA"/>
        </w:rPr>
        <w:t xml:space="preserve">Рішенням Вищої ради правосуддя від 18 червня 2018 року № 1898/0/15-18 Президентові України </w:t>
      </w:r>
      <w:proofErr w:type="spellStart"/>
      <w:r w:rsidRPr="00DB7D00">
        <w:rPr>
          <w:rFonts w:ascii="Times New Roman" w:eastAsia="Times New Roman" w:hAnsi="Times New Roman" w:cs="Times New Roman"/>
          <w:sz w:val="26"/>
          <w:szCs w:val="26"/>
          <w:lang w:eastAsia="uk-UA"/>
        </w:rPr>
        <w:t>внесено</w:t>
      </w:r>
      <w:proofErr w:type="spellEnd"/>
      <w:r w:rsidRPr="00DB7D00">
        <w:rPr>
          <w:rFonts w:ascii="Times New Roman" w:eastAsia="Times New Roman" w:hAnsi="Times New Roman" w:cs="Times New Roman"/>
          <w:sz w:val="26"/>
          <w:szCs w:val="26"/>
          <w:lang w:eastAsia="uk-UA"/>
        </w:rPr>
        <w:t xml:space="preserve"> подання про призначення Чалого А.В. на посаду судді Новопсковського районного суду Луганської області.</w:t>
      </w:r>
    </w:p>
    <w:p w14:paraId="08161F42" w14:textId="77777777" w:rsidR="002B30A4" w:rsidRPr="00DB7D00" w:rsidRDefault="002B30A4" w:rsidP="00531BFC">
      <w:pPr>
        <w:shd w:val="clear" w:color="auto" w:fill="FFFFFF"/>
        <w:tabs>
          <w:tab w:val="left" w:pos="426"/>
        </w:tabs>
        <w:spacing w:after="0" w:line="240" w:lineRule="auto"/>
        <w:ind w:firstLine="709"/>
        <w:jc w:val="both"/>
        <w:rPr>
          <w:rFonts w:ascii="Times New Roman" w:eastAsia="Times New Roman" w:hAnsi="Times New Roman" w:cs="Times New Roman"/>
          <w:sz w:val="26"/>
          <w:szCs w:val="26"/>
          <w:lang w:eastAsia="uk-UA"/>
        </w:rPr>
      </w:pPr>
      <w:r w:rsidRPr="00DB7D00">
        <w:rPr>
          <w:rFonts w:ascii="Times New Roman" w:eastAsia="Times New Roman" w:hAnsi="Times New Roman" w:cs="Times New Roman"/>
          <w:sz w:val="26"/>
          <w:szCs w:val="26"/>
          <w:lang w:eastAsia="uk-UA"/>
        </w:rPr>
        <w:t>Указом Президента України від 07 вересня 2018 року № 271/2018 Чалого А.В. призначено на посаду судді Новопсковського районного суду Луганської області.</w:t>
      </w:r>
    </w:p>
    <w:p w14:paraId="53B9CC5D" w14:textId="77777777" w:rsidR="002B30A4" w:rsidRPr="00DB7D00" w:rsidRDefault="002B30A4" w:rsidP="00531BFC">
      <w:pPr>
        <w:shd w:val="clear" w:color="auto" w:fill="FFFFFF"/>
        <w:tabs>
          <w:tab w:val="left" w:pos="426"/>
        </w:tabs>
        <w:spacing w:after="0" w:line="240" w:lineRule="auto"/>
        <w:ind w:firstLine="709"/>
        <w:jc w:val="both"/>
        <w:rPr>
          <w:rFonts w:ascii="Times New Roman" w:eastAsia="Times New Roman" w:hAnsi="Times New Roman" w:cs="Times New Roman"/>
          <w:sz w:val="26"/>
          <w:szCs w:val="26"/>
          <w:lang w:eastAsia="uk-UA"/>
        </w:rPr>
      </w:pPr>
      <w:r w:rsidRPr="00DB7D00">
        <w:rPr>
          <w:rFonts w:ascii="Times New Roman" w:eastAsia="Times New Roman" w:hAnsi="Times New Roman" w:cs="Times New Roman"/>
          <w:sz w:val="26"/>
          <w:szCs w:val="26"/>
          <w:lang w:eastAsia="uk-UA"/>
        </w:rPr>
        <w:lastRenderedPageBreak/>
        <w:t>Рішенням Голови Верховного Суду від 20 липня 2022 року № 300/0/149-22 суддю Новопсковського районного суду Луганської області Чалого А.В. відряджено до Ковельського міськрайонного суду Волинської області.</w:t>
      </w:r>
    </w:p>
    <w:p w14:paraId="7FECB486" w14:textId="026A4AD0" w:rsidR="003B68D0" w:rsidRPr="00DB7D00" w:rsidRDefault="002B30A4" w:rsidP="00531BFC">
      <w:pPr>
        <w:shd w:val="clear" w:color="auto" w:fill="FFFFFF"/>
        <w:tabs>
          <w:tab w:val="left" w:pos="426"/>
        </w:tabs>
        <w:spacing w:after="0" w:line="240" w:lineRule="auto"/>
        <w:ind w:firstLine="709"/>
        <w:jc w:val="both"/>
        <w:rPr>
          <w:rFonts w:ascii="Times New Roman" w:eastAsia="Times New Roman" w:hAnsi="Times New Roman" w:cs="Times New Roman"/>
          <w:sz w:val="26"/>
          <w:szCs w:val="26"/>
          <w:lang w:eastAsia="uk-UA"/>
        </w:rPr>
      </w:pPr>
      <w:r w:rsidRPr="00DB7D00">
        <w:rPr>
          <w:rFonts w:ascii="Times New Roman" w:eastAsia="Times New Roman" w:hAnsi="Times New Roman" w:cs="Times New Roman"/>
          <w:sz w:val="26"/>
          <w:szCs w:val="26"/>
          <w:lang w:eastAsia="uk-UA"/>
        </w:rPr>
        <w:t xml:space="preserve">Наказом </w:t>
      </w:r>
      <w:r w:rsidR="00CE131C" w:rsidRPr="00DB7D00">
        <w:rPr>
          <w:rFonts w:ascii="Times New Roman" w:eastAsia="Times New Roman" w:hAnsi="Times New Roman" w:cs="Times New Roman"/>
          <w:sz w:val="26"/>
          <w:szCs w:val="26"/>
          <w:lang w:eastAsia="uk-UA"/>
        </w:rPr>
        <w:t>г</w:t>
      </w:r>
      <w:r w:rsidRPr="00DB7D00">
        <w:rPr>
          <w:rFonts w:ascii="Times New Roman" w:eastAsia="Times New Roman" w:hAnsi="Times New Roman" w:cs="Times New Roman"/>
          <w:sz w:val="26"/>
          <w:szCs w:val="26"/>
          <w:lang w:eastAsia="uk-UA"/>
        </w:rPr>
        <w:t>олови Ковельського міськрайонного</w:t>
      </w:r>
      <w:r w:rsidR="009E660E" w:rsidRPr="00DB7D00">
        <w:rPr>
          <w:rFonts w:ascii="Times New Roman" w:eastAsia="Times New Roman" w:hAnsi="Times New Roman" w:cs="Times New Roman"/>
          <w:sz w:val="26"/>
          <w:szCs w:val="26"/>
          <w:lang w:eastAsia="uk-UA"/>
        </w:rPr>
        <w:t xml:space="preserve"> суду Волинської області від 28 </w:t>
      </w:r>
      <w:r w:rsidRPr="00DB7D00">
        <w:rPr>
          <w:rFonts w:ascii="Times New Roman" w:eastAsia="Times New Roman" w:hAnsi="Times New Roman" w:cs="Times New Roman"/>
          <w:sz w:val="26"/>
          <w:szCs w:val="26"/>
          <w:lang w:eastAsia="uk-UA"/>
        </w:rPr>
        <w:t>липня 2022 року № 9/03.06 Чалого А.В. зараховано до штату зазначеного суду з 01 серпня 2022 року.</w:t>
      </w:r>
    </w:p>
    <w:p w14:paraId="036D309C" w14:textId="77777777" w:rsidR="009341EF" w:rsidRPr="00DB7D00" w:rsidRDefault="009341EF" w:rsidP="00531BFC">
      <w:pPr>
        <w:shd w:val="clear" w:color="auto" w:fill="FFFFFF"/>
        <w:tabs>
          <w:tab w:val="left" w:pos="426"/>
        </w:tabs>
        <w:spacing w:after="0" w:line="240" w:lineRule="auto"/>
        <w:ind w:firstLine="709"/>
        <w:jc w:val="both"/>
        <w:rPr>
          <w:rFonts w:ascii="Times New Roman" w:hAnsi="Times New Roman" w:cs="Times New Roman"/>
          <w:b/>
          <w:bCs/>
          <w:color w:val="000000"/>
          <w:sz w:val="26"/>
          <w:szCs w:val="26"/>
          <w:lang w:eastAsia="uk-UA"/>
        </w:rPr>
      </w:pPr>
    </w:p>
    <w:p w14:paraId="36D42486" w14:textId="41AD58C7" w:rsidR="003B68D0" w:rsidRPr="00DB7D00" w:rsidRDefault="003B68D0" w:rsidP="00531BFC">
      <w:pPr>
        <w:shd w:val="clear" w:color="auto" w:fill="FFFFFF"/>
        <w:tabs>
          <w:tab w:val="left" w:pos="426"/>
        </w:tabs>
        <w:spacing w:after="0" w:line="240" w:lineRule="auto"/>
        <w:ind w:firstLine="709"/>
        <w:jc w:val="both"/>
        <w:rPr>
          <w:rFonts w:ascii="Times New Roman" w:hAnsi="Times New Roman" w:cs="Times New Roman"/>
          <w:color w:val="000000"/>
          <w:sz w:val="26"/>
          <w:szCs w:val="26"/>
          <w:lang w:eastAsia="uk-UA"/>
        </w:rPr>
      </w:pPr>
      <w:r w:rsidRPr="00DB7D00">
        <w:rPr>
          <w:rFonts w:ascii="Times New Roman" w:hAnsi="Times New Roman" w:cs="Times New Roman"/>
          <w:b/>
          <w:bCs/>
          <w:color w:val="000000"/>
          <w:sz w:val="26"/>
          <w:szCs w:val="26"/>
          <w:lang w:eastAsia="uk-UA"/>
        </w:rPr>
        <w:t xml:space="preserve">Розгляд питання про підтвердження здатності кандидата здійснювати правосуддя в апеляційному </w:t>
      </w:r>
      <w:r w:rsidR="00675CF2" w:rsidRPr="00DB7D00">
        <w:rPr>
          <w:rFonts w:ascii="Times New Roman" w:hAnsi="Times New Roman" w:cs="Times New Roman"/>
          <w:b/>
          <w:bCs/>
          <w:color w:val="000000"/>
          <w:sz w:val="26"/>
          <w:szCs w:val="26"/>
          <w:lang w:eastAsia="uk-UA"/>
        </w:rPr>
        <w:t>загальному</w:t>
      </w:r>
      <w:r w:rsidRPr="00DB7D00">
        <w:rPr>
          <w:rFonts w:ascii="Times New Roman" w:hAnsi="Times New Roman" w:cs="Times New Roman"/>
          <w:b/>
          <w:bCs/>
          <w:color w:val="000000"/>
          <w:sz w:val="26"/>
          <w:szCs w:val="26"/>
          <w:lang w:eastAsia="uk-UA"/>
        </w:rPr>
        <w:t xml:space="preserve"> суді за критеріями доброчесності та  професійної етики у пленарному складі</w:t>
      </w:r>
      <w:r w:rsidR="00A663D0" w:rsidRPr="00DB7D00">
        <w:rPr>
          <w:rFonts w:ascii="Times New Roman" w:hAnsi="Times New Roman" w:cs="Times New Roman"/>
          <w:b/>
          <w:bCs/>
          <w:color w:val="000000"/>
          <w:sz w:val="26"/>
          <w:szCs w:val="26"/>
          <w:lang w:eastAsia="uk-UA"/>
        </w:rPr>
        <w:t>.</w:t>
      </w:r>
    </w:p>
    <w:p w14:paraId="0389FCE7" w14:textId="77777777" w:rsidR="003B68D0" w:rsidRPr="00DB7D00" w:rsidRDefault="003B68D0" w:rsidP="00531BFC">
      <w:pPr>
        <w:shd w:val="clear" w:color="auto" w:fill="FFFFFF"/>
        <w:tabs>
          <w:tab w:val="left" w:pos="426"/>
        </w:tabs>
        <w:spacing w:after="0" w:line="240" w:lineRule="auto"/>
        <w:ind w:firstLine="709"/>
        <w:jc w:val="both"/>
        <w:rPr>
          <w:rFonts w:ascii="Times New Roman" w:hAnsi="Times New Roman" w:cs="Times New Roman"/>
          <w:color w:val="000000"/>
          <w:sz w:val="26"/>
          <w:szCs w:val="26"/>
          <w:lang w:eastAsia="uk-UA"/>
        </w:rPr>
      </w:pPr>
    </w:p>
    <w:p w14:paraId="788E64D2" w14:textId="0899E941" w:rsidR="000716AC" w:rsidRPr="00DB7D00" w:rsidRDefault="000716AC" w:rsidP="00531BFC">
      <w:pPr>
        <w:shd w:val="clear" w:color="auto" w:fill="FFFFFF"/>
        <w:tabs>
          <w:tab w:val="left" w:pos="426"/>
        </w:tabs>
        <w:spacing w:after="0" w:line="240" w:lineRule="auto"/>
        <w:ind w:firstLine="709"/>
        <w:jc w:val="both"/>
        <w:rPr>
          <w:rFonts w:ascii="Times New Roman" w:hAnsi="Times New Roman" w:cs="Times New Roman"/>
          <w:color w:val="000000"/>
          <w:sz w:val="26"/>
          <w:szCs w:val="26"/>
          <w:lang w:eastAsia="uk-UA"/>
        </w:rPr>
      </w:pPr>
      <w:r w:rsidRPr="00DB7D00">
        <w:rPr>
          <w:rFonts w:ascii="Times New Roman" w:hAnsi="Times New Roman" w:cs="Times New Roman"/>
          <w:color w:val="000000"/>
          <w:sz w:val="26"/>
          <w:szCs w:val="26"/>
          <w:lang w:eastAsia="uk-UA"/>
        </w:rPr>
        <w:t xml:space="preserve">Відповідно до частини першої статті 88 Закону Вища кваліфікаційна комісія суддів України ухвалює мотивоване рішення про підтвердження або </w:t>
      </w:r>
      <w:proofErr w:type="spellStart"/>
      <w:r w:rsidRPr="00DB7D00">
        <w:rPr>
          <w:rFonts w:ascii="Times New Roman" w:hAnsi="Times New Roman" w:cs="Times New Roman"/>
          <w:color w:val="000000"/>
          <w:sz w:val="26"/>
          <w:szCs w:val="26"/>
          <w:lang w:eastAsia="uk-UA"/>
        </w:rPr>
        <w:t>непідтвердження</w:t>
      </w:r>
      <w:proofErr w:type="spellEnd"/>
      <w:r w:rsidRPr="00DB7D00">
        <w:rPr>
          <w:rFonts w:ascii="Times New Roman" w:hAnsi="Times New Roman" w:cs="Times New Roman"/>
          <w:color w:val="000000"/>
          <w:sz w:val="26"/>
          <w:szCs w:val="26"/>
          <w:lang w:eastAsia="uk-UA"/>
        </w:rPr>
        <w:t xml:space="preserve"> здатності судді (кандидата на посаду судді) здійснювати правосуддя у відповідному суді. Якщо </w:t>
      </w:r>
      <w:r w:rsidR="002C4851" w:rsidRPr="00DB7D00">
        <w:rPr>
          <w:rFonts w:ascii="Times New Roman" w:hAnsi="Times New Roman" w:cs="Times New Roman"/>
          <w:color w:val="000000"/>
          <w:sz w:val="26"/>
          <w:szCs w:val="26"/>
          <w:lang w:eastAsia="uk-UA"/>
        </w:rPr>
        <w:t xml:space="preserve">ГРД </w:t>
      </w:r>
      <w:r w:rsidRPr="00DB7D00">
        <w:rPr>
          <w:rFonts w:ascii="Times New Roman" w:hAnsi="Times New Roman" w:cs="Times New Roman"/>
          <w:color w:val="000000"/>
          <w:sz w:val="26"/>
          <w:szCs w:val="26"/>
          <w:lang w:eastAsia="uk-UA"/>
        </w:rPr>
        <w:t>у своєму висновку встановила, що суддя (кандидат на посаду судді) не відповідає критеріям професійної етики та доброчесності, Вища кваліфікаційна комісія суддів України може ухвалити вмотивоване рішення про підтвердження здатності такого судді (кандидата на посаду судді) здійснювати правосуддя у відповідному суді лише у разі, якщо таке рішення підтримане двома третинами голосів призначених членів Комісії, але не менше ніж дев’ятьма голосами</w:t>
      </w:r>
      <w:r w:rsidR="00027564" w:rsidRPr="00DB7D00">
        <w:rPr>
          <w:rFonts w:ascii="Times New Roman" w:hAnsi="Times New Roman" w:cs="Times New Roman"/>
          <w:color w:val="000000"/>
          <w:sz w:val="26"/>
          <w:szCs w:val="26"/>
          <w:lang w:eastAsia="uk-UA"/>
        </w:rPr>
        <w:t>.</w:t>
      </w:r>
    </w:p>
    <w:p w14:paraId="4F7AC835" w14:textId="77777777" w:rsidR="000C0124" w:rsidRPr="00DB7D00" w:rsidRDefault="00EE37C7" w:rsidP="00531BFC">
      <w:pPr>
        <w:shd w:val="clear" w:color="auto" w:fill="FFFFFF"/>
        <w:tabs>
          <w:tab w:val="left" w:pos="426"/>
        </w:tabs>
        <w:spacing w:after="0" w:line="240" w:lineRule="auto"/>
        <w:ind w:firstLine="709"/>
        <w:jc w:val="both"/>
        <w:rPr>
          <w:rFonts w:ascii="Times New Roman" w:hAnsi="Times New Roman" w:cs="Times New Roman"/>
          <w:sz w:val="26"/>
          <w:szCs w:val="26"/>
          <w:lang w:eastAsia="uk-UA"/>
        </w:rPr>
      </w:pPr>
      <w:r w:rsidRPr="00DB7D00">
        <w:rPr>
          <w:rFonts w:ascii="Times New Roman" w:hAnsi="Times New Roman" w:cs="Times New Roman"/>
          <w:sz w:val="26"/>
          <w:szCs w:val="26"/>
          <w:lang w:eastAsia="uk-UA"/>
        </w:rPr>
        <w:t>Згідно</w:t>
      </w:r>
      <w:r w:rsidR="00181535" w:rsidRPr="00DB7D00">
        <w:rPr>
          <w:rFonts w:ascii="Times New Roman" w:hAnsi="Times New Roman" w:cs="Times New Roman"/>
          <w:sz w:val="26"/>
          <w:szCs w:val="26"/>
          <w:lang w:eastAsia="uk-UA"/>
        </w:rPr>
        <w:t xml:space="preserve"> з пунктом</w:t>
      </w:r>
      <w:r w:rsidRPr="00DB7D00">
        <w:rPr>
          <w:rFonts w:ascii="Times New Roman" w:hAnsi="Times New Roman" w:cs="Times New Roman"/>
          <w:sz w:val="26"/>
          <w:szCs w:val="26"/>
          <w:lang w:eastAsia="uk-UA"/>
        </w:rPr>
        <w:t xml:space="preserve"> 126 Регламенту </w:t>
      </w:r>
      <w:r w:rsidR="0020051D" w:rsidRPr="00DB7D00">
        <w:rPr>
          <w:rFonts w:ascii="Times New Roman" w:hAnsi="Times New Roman" w:cs="Times New Roman"/>
          <w:bCs/>
          <w:sz w:val="26"/>
          <w:szCs w:val="26"/>
          <w:lang w:eastAsia="uk-UA"/>
        </w:rPr>
        <w:t>Вищої кваліфі</w:t>
      </w:r>
      <w:r w:rsidR="002C4851" w:rsidRPr="00DB7D00">
        <w:rPr>
          <w:rFonts w:ascii="Times New Roman" w:hAnsi="Times New Roman" w:cs="Times New Roman"/>
          <w:bCs/>
          <w:sz w:val="26"/>
          <w:szCs w:val="26"/>
          <w:lang w:eastAsia="uk-UA"/>
        </w:rPr>
        <w:t xml:space="preserve">каційної комісії суддів України, затвердженого </w:t>
      </w:r>
      <w:r w:rsidR="0020051D" w:rsidRPr="00DB7D00">
        <w:rPr>
          <w:rFonts w:ascii="Times New Roman" w:hAnsi="Times New Roman" w:cs="Times New Roman"/>
          <w:sz w:val="26"/>
          <w:szCs w:val="26"/>
          <w:lang w:eastAsia="uk-UA"/>
        </w:rPr>
        <w:t xml:space="preserve">рішенням </w:t>
      </w:r>
      <w:r w:rsidR="00181535" w:rsidRPr="00DB7D00">
        <w:rPr>
          <w:rFonts w:ascii="Times New Roman" w:hAnsi="Times New Roman" w:cs="Times New Roman"/>
          <w:sz w:val="26"/>
          <w:szCs w:val="26"/>
          <w:lang w:eastAsia="uk-UA"/>
        </w:rPr>
        <w:t xml:space="preserve">Комісії </w:t>
      </w:r>
      <w:r w:rsidR="0020051D" w:rsidRPr="00DB7D00">
        <w:rPr>
          <w:rFonts w:ascii="Times New Roman" w:hAnsi="Times New Roman" w:cs="Times New Roman"/>
          <w:sz w:val="26"/>
          <w:szCs w:val="26"/>
          <w:lang w:eastAsia="uk-UA"/>
        </w:rPr>
        <w:t>від 13 жовтня 2016 року №  81/зп-16 (зі змінами)</w:t>
      </w:r>
      <w:r w:rsidR="002C4851" w:rsidRPr="00DB7D00">
        <w:rPr>
          <w:rFonts w:ascii="Times New Roman" w:hAnsi="Times New Roman" w:cs="Times New Roman"/>
          <w:sz w:val="26"/>
          <w:szCs w:val="26"/>
          <w:lang w:eastAsia="uk-UA"/>
        </w:rPr>
        <w:t>,</w:t>
      </w:r>
      <w:r w:rsidR="0020051D" w:rsidRPr="00DB7D00">
        <w:rPr>
          <w:rFonts w:ascii="Times New Roman" w:hAnsi="Times New Roman" w:cs="Times New Roman"/>
          <w:sz w:val="26"/>
          <w:szCs w:val="26"/>
          <w:lang w:eastAsia="uk-UA"/>
        </w:rPr>
        <w:t xml:space="preserve"> </w:t>
      </w:r>
      <w:r w:rsidRPr="00DB7D00">
        <w:rPr>
          <w:rFonts w:ascii="Times New Roman" w:hAnsi="Times New Roman" w:cs="Times New Roman"/>
          <w:sz w:val="26"/>
          <w:szCs w:val="26"/>
          <w:lang w:eastAsia="uk-UA"/>
        </w:rPr>
        <w:t xml:space="preserve">у засіданні Комісії у пленарному складі з підстави, визначеної абзацом другим частини першої статті 88 Закону, розгляду підлягають рішення Комісії, ухвалені у складі Колегії, про оцінювання судді (кандидата на посаду судді) на відповідність критеріям, визначеним законом; висновок </w:t>
      </w:r>
      <w:r w:rsidR="002C4851" w:rsidRPr="00DB7D00">
        <w:rPr>
          <w:rFonts w:ascii="Times New Roman" w:hAnsi="Times New Roman" w:cs="Times New Roman"/>
          <w:sz w:val="26"/>
          <w:szCs w:val="26"/>
          <w:lang w:eastAsia="uk-UA"/>
        </w:rPr>
        <w:t>ГРД</w:t>
      </w:r>
      <w:r w:rsidRPr="00DB7D00">
        <w:rPr>
          <w:rFonts w:ascii="Times New Roman" w:hAnsi="Times New Roman" w:cs="Times New Roman"/>
          <w:sz w:val="26"/>
          <w:szCs w:val="26"/>
          <w:lang w:eastAsia="uk-UA"/>
        </w:rPr>
        <w:t>, пояснення судді (кандидата на посаду судді), інші обставини, документи та матеріали.</w:t>
      </w:r>
    </w:p>
    <w:p w14:paraId="45B14802" w14:textId="71942EF0" w:rsidR="00EB045C" w:rsidRPr="00DB7D00" w:rsidRDefault="000C0124" w:rsidP="00531BFC">
      <w:pPr>
        <w:shd w:val="clear" w:color="auto" w:fill="FFFFFF"/>
        <w:tabs>
          <w:tab w:val="left" w:pos="426"/>
        </w:tabs>
        <w:spacing w:after="0" w:line="240" w:lineRule="auto"/>
        <w:ind w:firstLine="709"/>
        <w:jc w:val="both"/>
        <w:rPr>
          <w:rFonts w:ascii="Times New Roman" w:hAnsi="Times New Roman" w:cs="Times New Roman"/>
          <w:sz w:val="26"/>
          <w:szCs w:val="26"/>
          <w:lang w:eastAsia="uk-UA"/>
        </w:rPr>
      </w:pPr>
      <w:r w:rsidRPr="00DB7D00">
        <w:rPr>
          <w:rFonts w:ascii="Times New Roman" w:hAnsi="Times New Roman" w:cs="Times New Roman"/>
          <w:sz w:val="26"/>
          <w:szCs w:val="26"/>
          <w:lang w:eastAsia="uk-UA"/>
        </w:rPr>
        <w:t xml:space="preserve">Комісією у пленарному складі </w:t>
      </w:r>
      <w:r w:rsidR="00BD676F" w:rsidRPr="00DB7D00">
        <w:rPr>
          <w:rFonts w:ascii="Times New Roman" w:hAnsi="Times New Roman" w:cs="Times New Roman"/>
          <w:sz w:val="26"/>
          <w:szCs w:val="26"/>
          <w:lang w:eastAsia="uk-UA"/>
        </w:rPr>
        <w:t>досліджено матеріали досьє кандидата, виснов</w:t>
      </w:r>
      <w:r w:rsidR="00230E93" w:rsidRPr="00DB7D00">
        <w:rPr>
          <w:rFonts w:ascii="Times New Roman" w:hAnsi="Times New Roman" w:cs="Times New Roman"/>
          <w:sz w:val="26"/>
          <w:szCs w:val="26"/>
          <w:lang w:eastAsia="uk-UA"/>
        </w:rPr>
        <w:t>ки</w:t>
      </w:r>
      <w:r w:rsidR="00BD676F" w:rsidRPr="00DB7D00">
        <w:rPr>
          <w:rFonts w:ascii="Times New Roman" w:hAnsi="Times New Roman" w:cs="Times New Roman"/>
          <w:sz w:val="26"/>
          <w:szCs w:val="26"/>
          <w:lang w:eastAsia="uk-UA"/>
        </w:rPr>
        <w:t xml:space="preserve"> ГРД, письмові пояснення</w:t>
      </w:r>
      <w:r w:rsidR="00230E93" w:rsidRPr="00DB7D00">
        <w:rPr>
          <w:rFonts w:ascii="Times New Roman" w:hAnsi="Times New Roman" w:cs="Times New Roman"/>
          <w:sz w:val="26"/>
          <w:szCs w:val="26"/>
          <w:lang w:eastAsia="uk-UA"/>
        </w:rPr>
        <w:t xml:space="preserve"> Чалого А.В.</w:t>
      </w:r>
      <w:r w:rsidR="00BD676F" w:rsidRPr="00DB7D00">
        <w:rPr>
          <w:rFonts w:ascii="Times New Roman" w:hAnsi="Times New Roman" w:cs="Times New Roman"/>
          <w:sz w:val="26"/>
          <w:szCs w:val="26"/>
          <w:lang w:eastAsia="uk-UA"/>
        </w:rPr>
        <w:t>, проведено співбесіду з кандидатом та встановлено таке.</w:t>
      </w:r>
    </w:p>
    <w:p w14:paraId="0A0686CA" w14:textId="77777777" w:rsidR="00097A34" w:rsidRPr="00DB7D00" w:rsidRDefault="00097A34" w:rsidP="00531BFC">
      <w:pPr>
        <w:shd w:val="clear" w:color="auto" w:fill="FFFFFF"/>
        <w:tabs>
          <w:tab w:val="left" w:pos="426"/>
        </w:tabs>
        <w:spacing w:after="0" w:line="240" w:lineRule="auto"/>
        <w:ind w:firstLine="709"/>
        <w:jc w:val="both"/>
        <w:rPr>
          <w:rFonts w:ascii="Times New Roman" w:hAnsi="Times New Roman" w:cs="Times New Roman"/>
          <w:sz w:val="26"/>
          <w:szCs w:val="26"/>
          <w:lang w:eastAsia="uk-UA"/>
        </w:rPr>
      </w:pPr>
    </w:p>
    <w:p w14:paraId="6D88ED98" w14:textId="64F88F65" w:rsidR="005715B0" w:rsidRPr="00DB7D00" w:rsidRDefault="005715B0" w:rsidP="00531BFC">
      <w:pPr>
        <w:shd w:val="clear" w:color="auto" w:fill="FFFFFF"/>
        <w:tabs>
          <w:tab w:val="left" w:pos="426"/>
        </w:tabs>
        <w:spacing w:after="0" w:line="240" w:lineRule="auto"/>
        <w:ind w:firstLine="709"/>
        <w:jc w:val="both"/>
        <w:rPr>
          <w:rFonts w:ascii="Times New Roman" w:hAnsi="Times New Roman" w:cs="Times New Roman"/>
          <w:sz w:val="26"/>
          <w:szCs w:val="26"/>
          <w:lang w:eastAsia="uk-UA"/>
        </w:rPr>
      </w:pPr>
      <w:r w:rsidRPr="00DB7D00">
        <w:rPr>
          <w:rFonts w:ascii="Times New Roman" w:hAnsi="Times New Roman" w:cs="Times New Roman"/>
          <w:sz w:val="26"/>
          <w:szCs w:val="26"/>
          <w:lang w:eastAsia="uk-UA"/>
        </w:rPr>
        <w:t xml:space="preserve">1. У пункті 17 розділу II декларації доброчесності судді за 2023 рік кандидат не </w:t>
      </w:r>
      <w:r w:rsidR="0038605D" w:rsidRPr="00DB7D00">
        <w:rPr>
          <w:rFonts w:ascii="Times New Roman" w:hAnsi="Times New Roman" w:cs="Times New Roman"/>
          <w:sz w:val="26"/>
          <w:szCs w:val="26"/>
          <w:lang w:eastAsia="uk-UA"/>
        </w:rPr>
        <w:t>задекларував</w:t>
      </w:r>
      <w:r w:rsidRPr="00DB7D00">
        <w:rPr>
          <w:rFonts w:ascii="Times New Roman" w:hAnsi="Times New Roman" w:cs="Times New Roman"/>
          <w:sz w:val="26"/>
          <w:szCs w:val="26"/>
          <w:lang w:eastAsia="uk-UA"/>
        </w:rPr>
        <w:t xml:space="preserve"> твердження про те, що ним не відвідувалась територія російської федерації та/або тимчасово окупована територія України. Натомість у декларації доброчесності за 2024 рік кандидат підтвердив відсутність таких фактів, не надавши жодних пояснень щодо розбіжностей у зазначених відомостях.</w:t>
      </w:r>
    </w:p>
    <w:p w14:paraId="0AE7FD3F" w14:textId="78C86D68" w:rsidR="00EF74C6" w:rsidRPr="00DB7D00" w:rsidRDefault="005715B0" w:rsidP="00EF74C6">
      <w:pPr>
        <w:shd w:val="clear" w:color="auto" w:fill="FFFFFF"/>
        <w:tabs>
          <w:tab w:val="left" w:pos="426"/>
        </w:tabs>
        <w:spacing w:after="0" w:line="240" w:lineRule="auto"/>
        <w:ind w:firstLine="709"/>
        <w:jc w:val="both"/>
        <w:rPr>
          <w:rFonts w:ascii="Times New Roman" w:hAnsi="Times New Roman" w:cs="Times New Roman"/>
          <w:sz w:val="26"/>
          <w:szCs w:val="26"/>
          <w:lang w:eastAsia="uk-UA"/>
        </w:rPr>
      </w:pPr>
      <w:r w:rsidRPr="00DB7D00">
        <w:rPr>
          <w:rFonts w:ascii="Times New Roman" w:hAnsi="Times New Roman" w:cs="Times New Roman"/>
          <w:sz w:val="26"/>
          <w:szCs w:val="26"/>
          <w:lang w:eastAsia="uk-UA"/>
        </w:rPr>
        <w:t>Кандидат пояснив, що під час заповнення декларації доброчесності за 2023 рік, відповідаючи на твердження: «Мною не відвідувалася територія російської федерації та/або тимчасово окупована територія України (для декларації кандидата на посаду судді – після 01 січня 2015 року)»</w:t>
      </w:r>
      <w:r w:rsidR="00CE131C" w:rsidRPr="00DB7D00">
        <w:rPr>
          <w:rFonts w:ascii="Times New Roman" w:hAnsi="Times New Roman" w:cs="Times New Roman"/>
          <w:sz w:val="26"/>
          <w:szCs w:val="26"/>
          <w:lang w:eastAsia="uk-UA"/>
        </w:rPr>
        <w:t>,</w:t>
      </w:r>
      <w:r w:rsidRPr="00DB7D00">
        <w:rPr>
          <w:rFonts w:ascii="Times New Roman" w:hAnsi="Times New Roman" w:cs="Times New Roman"/>
          <w:sz w:val="26"/>
          <w:szCs w:val="26"/>
          <w:lang w:eastAsia="uk-UA"/>
        </w:rPr>
        <w:t xml:space="preserve"> він проставив відмітку «не підтверджую». У поясненнях до декларації він зазначив, що у період з 2014 </w:t>
      </w:r>
      <w:r w:rsidR="00CE131C" w:rsidRPr="00DB7D00">
        <w:rPr>
          <w:rFonts w:ascii="Times New Roman" w:hAnsi="Times New Roman" w:cs="Times New Roman"/>
          <w:sz w:val="26"/>
          <w:szCs w:val="26"/>
          <w:lang w:eastAsia="uk-UA"/>
        </w:rPr>
        <w:t>д</w:t>
      </w:r>
      <w:r w:rsidRPr="00DB7D00">
        <w:rPr>
          <w:rFonts w:ascii="Times New Roman" w:hAnsi="Times New Roman" w:cs="Times New Roman"/>
          <w:sz w:val="26"/>
          <w:szCs w:val="26"/>
          <w:lang w:eastAsia="uk-UA"/>
        </w:rPr>
        <w:t>о 2018 рок</w:t>
      </w:r>
      <w:r w:rsidR="00CE131C" w:rsidRPr="00DB7D00">
        <w:rPr>
          <w:rFonts w:ascii="Times New Roman" w:hAnsi="Times New Roman" w:cs="Times New Roman"/>
          <w:sz w:val="26"/>
          <w:szCs w:val="26"/>
          <w:lang w:eastAsia="uk-UA"/>
        </w:rPr>
        <w:t>у</w:t>
      </w:r>
      <w:r w:rsidRPr="00DB7D00">
        <w:rPr>
          <w:rFonts w:ascii="Times New Roman" w:hAnsi="Times New Roman" w:cs="Times New Roman"/>
          <w:sz w:val="26"/>
          <w:szCs w:val="26"/>
          <w:lang w:eastAsia="uk-UA"/>
        </w:rPr>
        <w:t xml:space="preserve"> здійснював разом із </w:t>
      </w:r>
      <w:r w:rsidR="00FB5CC8">
        <w:rPr>
          <w:rFonts w:ascii="Times New Roman" w:hAnsi="Times New Roman" w:cs="Times New Roman"/>
          <w:sz w:val="26"/>
          <w:szCs w:val="26"/>
          <w:lang w:eastAsia="uk-UA"/>
        </w:rPr>
        <w:t>ОСОБА_1</w:t>
      </w:r>
      <w:r w:rsidRPr="00DB7D00">
        <w:rPr>
          <w:rFonts w:ascii="Times New Roman" w:hAnsi="Times New Roman" w:cs="Times New Roman"/>
          <w:sz w:val="26"/>
          <w:szCs w:val="26"/>
          <w:lang w:eastAsia="uk-UA"/>
        </w:rPr>
        <w:t xml:space="preserve"> короткочасні виїзди </w:t>
      </w:r>
      <w:r w:rsidR="00EF74C6" w:rsidRPr="00DB7D00">
        <w:rPr>
          <w:rFonts w:ascii="Times New Roman" w:hAnsi="Times New Roman" w:cs="Times New Roman"/>
          <w:sz w:val="26"/>
          <w:szCs w:val="26"/>
          <w:lang w:eastAsia="uk-UA"/>
        </w:rPr>
        <w:t>до тимчасово окупованого міста Луганська.</w:t>
      </w:r>
    </w:p>
    <w:p w14:paraId="313B3FBE" w14:textId="53F97FA1" w:rsidR="005715B0" w:rsidRPr="00DB7D00" w:rsidRDefault="005715B0" w:rsidP="00EF74C6">
      <w:pPr>
        <w:shd w:val="clear" w:color="auto" w:fill="FFFFFF"/>
        <w:tabs>
          <w:tab w:val="left" w:pos="426"/>
        </w:tabs>
        <w:spacing w:after="0" w:line="240" w:lineRule="auto"/>
        <w:ind w:firstLine="709"/>
        <w:jc w:val="both"/>
        <w:rPr>
          <w:rFonts w:ascii="Times New Roman" w:hAnsi="Times New Roman" w:cs="Times New Roman"/>
          <w:sz w:val="26"/>
          <w:szCs w:val="26"/>
          <w:lang w:eastAsia="uk-UA"/>
        </w:rPr>
      </w:pPr>
      <w:r w:rsidRPr="00DB7D00">
        <w:rPr>
          <w:rFonts w:ascii="Times New Roman" w:hAnsi="Times New Roman" w:cs="Times New Roman"/>
          <w:sz w:val="26"/>
          <w:szCs w:val="26"/>
          <w:lang w:eastAsia="uk-UA"/>
        </w:rPr>
        <w:t xml:space="preserve">Окремо </w:t>
      </w:r>
      <w:r w:rsidR="00EF74C6" w:rsidRPr="00DB7D00">
        <w:rPr>
          <w:rFonts w:ascii="Times New Roman" w:hAnsi="Times New Roman" w:cs="Times New Roman"/>
          <w:sz w:val="26"/>
          <w:szCs w:val="26"/>
          <w:lang w:eastAsia="uk-UA"/>
        </w:rPr>
        <w:t xml:space="preserve">кандидат </w:t>
      </w:r>
      <w:r w:rsidRPr="00DB7D00">
        <w:rPr>
          <w:rFonts w:ascii="Times New Roman" w:hAnsi="Times New Roman" w:cs="Times New Roman"/>
          <w:sz w:val="26"/>
          <w:szCs w:val="26"/>
          <w:lang w:eastAsia="uk-UA"/>
        </w:rPr>
        <w:t>звернув увагу на те, що тимчасово окупована територія України ним не відвідувалась.</w:t>
      </w:r>
    </w:p>
    <w:p w14:paraId="490936B0" w14:textId="500C3591" w:rsidR="005715B0" w:rsidRPr="00DB7D00" w:rsidRDefault="005715B0" w:rsidP="00531BFC">
      <w:pPr>
        <w:shd w:val="clear" w:color="auto" w:fill="FFFFFF"/>
        <w:tabs>
          <w:tab w:val="left" w:pos="426"/>
        </w:tabs>
        <w:spacing w:after="0" w:line="240" w:lineRule="auto"/>
        <w:ind w:firstLine="709"/>
        <w:jc w:val="both"/>
        <w:rPr>
          <w:rFonts w:ascii="Times New Roman" w:hAnsi="Times New Roman" w:cs="Times New Roman"/>
          <w:sz w:val="26"/>
          <w:szCs w:val="26"/>
          <w:lang w:eastAsia="uk-UA"/>
        </w:rPr>
      </w:pPr>
      <w:r w:rsidRPr="00DB7D00">
        <w:rPr>
          <w:rFonts w:ascii="Times New Roman" w:hAnsi="Times New Roman" w:cs="Times New Roman"/>
          <w:sz w:val="26"/>
          <w:szCs w:val="26"/>
          <w:lang w:eastAsia="uk-UA"/>
        </w:rPr>
        <w:t>Дослідив</w:t>
      </w:r>
      <w:r w:rsidR="00EF74C6" w:rsidRPr="00DB7D00">
        <w:rPr>
          <w:rFonts w:ascii="Times New Roman" w:hAnsi="Times New Roman" w:cs="Times New Roman"/>
          <w:sz w:val="26"/>
          <w:szCs w:val="26"/>
          <w:lang w:eastAsia="uk-UA"/>
        </w:rPr>
        <w:t xml:space="preserve">ши матеріали суддівського досьє, </w:t>
      </w:r>
      <w:r w:rsidRPr="00DB7D00">
        <w:rPr>
          <w:rFonts w:ascii="Times New Roman" w:hAnsi="Times New Roman" w:cs="Times New Roman"/>
          <w:sz w:val="26"/>
          <w:szCs w:val="26"/>
          <w:lang w:eastAsia="uk-UA"/>
        </w:rPr>
        <w:t>Комісі</w:t>
      </w:r>
      <w:r w:rsidR="00EF74C6" w:rsidRPr="00DB7D00">
        <w:rPr>
          <w:rFonts w:ascii="Times New Roman" w:hAnsi="Times New Roman" w:cs="Times New Roman"/>
          <w:sz w:val="26"/>
          <w:szCs w:val="26"/>
          <w:lang w:eastAsia="uk-UA"/>
        </w:rPr>
        <w:t>я</w:t>
      </w:r>
      <w:r w:rsidRPr="00DB7D00">
        <w:rPr>
          <w:rFonts w:ascii="Times New Roman" w:hAnsi="Times New Roman" w:cs="Times New Roman"/>
          <w:sz w:val="26"/>
          <w:szCs w:val="26"/>
          <w:lang w:eastAsia="uk-UA"/>
        </w:rPr>
        <w:t xml:space="preserve"> встанов</w:t>
      </w:r>
      <w:r w:rsidR="00EF74C6" w:rsidRPr="00DB7D00">
        <w:rPr>
          <w:rFonts w:ascii="Times New Roman" w:hAnsi="Times New Roman" w:cs="Times New Roman"/>
          <w:sz w:val="26"/>
          <w:szCs w:val="26"/>
          <w:lang w:eastAsia="uk-UA"/>
        </w:rPr>
        <w:t>ила</w:t>
      </w:r>
      <w:r w:rsidRPr="00DB7D00">
        <w:rPr>
          <w:rFonts w:ascii="Times New Roman" w:hAnsi="Times New Roman" w:cs="Times New Roman"/>
          <w:sz w:val="26"/>
          <w:szCs w:val="26"/>
          <w:lang w:eastAsia="uk-UA"/>
        </w:rPr>
        <w:t>, що Чали</w:t>
      </w:r>
      <w:r w:rsidR="00EF74C6" w:rsidRPr="00DB7D00">
        <w:rPr>
          <w:rFonts w:ascii="Times New Roman" w:hAnsi="Times New Roman" w:cs="Times New Roman"/>
          <w:sz w:val="26"/>
          <w:szCs w:val="26"/>
          <w:lang w:eastAsia="uk-UA"/>
        </w:rPr>
        <w:t>й</w:t>
      </w:r>
      <w:r w:rsidRPr="00DB7D00">
        <w:rPr>
          <w:rFonts w:ascii="Times New Roman" w:hAnsi="Times New Roman" w:cs="Times New Roman"/>
          <w:sz w:val="26"/>
          <w:szCs w:val="26"/>
          <w:lang w:eastAsia="uk-UA"/>
        </w:rPr>
        <w:t xml:space="preserve"> А.В. перетинав російський кордон у </w:t>
      </w:r>
      <w:r w:rsidR="00EF74C6" w:rsidRPr="00DB7D00">
        <w:rPr>
          <w:rFonts w:ascii="Times New Roman" w:hAnsi="Times New Roman" w:cs="Times New Roman"/>
          <w:sz w:val="26"/>
          <w:szCs w:val="26"/>
          <w:lang w:eastAsia="uk-UA"/>
        </w:rPr>
        <w:t>таких</w:t>
      </w:r>
      <w:r w:rsidRPr="00DB7D00">
        <w:rPr>
          <w:rFonts w:ascii="Times New Roman" w:hAnsi="Times New Roman" w:cs="Times New Roman"/>
          <w:sz w:val="26"/>
          <w:szCs w:val="26"/>
          <w:lang w:eastAsia="uk-UA"/>
        </w:rPr>
        <w:t xml:space="preserve"> періодах:</w:t>
      </w:r>
    </w:p>
    <w:p w14:paraId="0183CF8A" w14:textId="77777777" w:rsidR="005715B0" w:rsidRPr="00DB7D00" w:rsidRDefault="005715B0" w:rsidP="00531BFC">
      <w:pPr>
        <w:shd w:val="clear" w:color="auto" w:fill="FFFFFF"/>
        <w:tabs>
          <w:tab w:val="left" w:pos="426"/>
        </w:tabs>
        <w:spacing w:after="0" w:line="240" w:lineRule="auto"/>
        <w:ind w:firstLine="709"/>
        <w:jc w:val="both"/>
        <w:rPr>
          <w:rFonts w:ascii="Times New Roman" w:hAnsi="Times New Roman" w:cs="Times New Roman"/>
          <w:sz w:val="26"/>
          <w:szCs w:val="26"/>
          <w:lang w:eastAsia="uk-UA"/>
        </w:rPr>
      </w:pPr>
      <w:r w:rsidRPr="00DB7D00">
        <w:rPr>
          <w:rFonts w:ascii="Times New Roman" w:hAnsi="Times New Roman" w:cs="Times New Roman"/>
          <w:sz w:val="26"/>
          <w:szCs w:val="26"/>
          <w:lang w:eastAsia="uk-UA"/>
        </w:rPr>
        <w:t>- з 24 серпня 2013 року до 23 грудня 2014 року – 17 перетинів (виїзд/в’їзд);</w:t>
      </w:r>
    </w:p>
    <w:p w14:paraId="38BD8D31" w14:textId="77777777" w:rsidR="005715B0" w:rsidRPr="00DB7D00" w:rsidRDefault="005715B0" w:rsidP="00531BFC">
      <w:pPr>
        <w:shd w:val="clear" w:color="auto" w:fill="FFFFFF"/>
        <w:tabs>
          <w:tab w:val="left" w:pos="426"/>
        </w:tabs>
        <w:spacing w:after="0" w:line="240" w:lineRule="auto"/>
        <w:ind w:firstLine="709"/>
        <w:jc w:val="both"/>
        <w:rPr>
          <w:rFonts w:ascii="Times New Roman" w:hAnsi="Times New Roman" w:cs="Times New Roman"/>
          <w:sz w:val="26"/>
          <w:szCs w:val="26"/>
          <w:lang w:eastAsia="uk-UA"/>
        </w:rPr>
      </w:pPr>
      <w:r w:rsidRPr="00DB7D00">
        <w:rPr>
          <w:rFonts w:ascii="Times New Roman" w:hAnsi="Times New Roman" w:cs="Times New Roman"/>
          <w:sz w:val="26"/>
          <w:szCs w:val="26"/>
          <w:lang w:eastAsia="uk-UA"/>
        </w:rPr>
        <w:t>- з 10 січня 2015 року до 18 грудня 2015 року – 17 перетинів (виїзд/в’їзд);</w:t>
      </w:r>
    </w:p>
    <w:p w14:paraId="5ADE6326" w14:textId="77777777" w:rsidR="005715B0" w:rsidRPr="00DB7D00" w:rsidRDefault="005715B0" w:rsidP="00531BFC">
      <w:pPr>
        <w:shd w:val="clear" w:color="auto" w:fill="FFFFFF"/>
        <w:tabs>
          <w:tab w:val="left" w:pos="426"/>
        </w:tabs>
        <w:spacing w:after="0" w:line="240" w:lineRule="auto"/>
        <w:ind w:firstLine="709"/>
        <w:jc w:val="both"/>
        <w:rPr>
          <w:rFonts w:ascii="Times New Roman" w:hAnsi="Times New Roman" w:cs="Times New Roman"/>
          <w:sz w:val="26"/>
          <w:szCs w:val="26"/>
          <w:lang w:eastAsia="uk-UA"/>
        </w:rPr>
      </w:pPr>
      <w:r w:rsidRPr="00DB7D00">
        <w:rPr>
          <w:rFonts w:ascii="Times New Roman" w:hAnsi="Times New Roman" w:cs="Times New Roman"/>
          <w:sz w:val="26"/>
          <w:szCs w:val="26"/>
          <w:lang w:eastAsia="uk-UA"/>
        </w:rPr>
        <w:lastRenderedPageBreak/>
        <w:t>- з 18 грудня 2015 року до 29 грудня 2016 року – 6 перетинів (виїзд/в’їзд);</w:t>
      </w:r>
    </w:p>
    <w:p w14:paraId="208E7FA6" w14:textId="77777777" w:rsidR="005715B0" w:rsidRPr="00DB7D00" w:rsidRDefault="005715B0" w:rsidP="00531BFC">
      <w:pPr>
        <w:shd w:val="clear" w:color="auto" w:fill="FFFFFF"/>
        <w:tabs>
          <w:tab w:val="left" w:pos="426"/>
        </w:tabs>
        <w:spacing w:after="0" w:line="240" w:lineRule="auto"/>
        <w:ind w:firstLine="709"/>
        <w:jc w:val="both"/>
        <w:rPr>
          <w:rFonts w:ascii="Times New Roman" w:hAnsi="Times New Roman" w:cs="Times New Roman"/>
          <w:sz w:val="26"/>
          <w:szCs w:val="26"/>
          <w:lang w:eastAsia="uk-UA"/>
        </w:rPr>
      </w:pPr>
      <w:r w:rsidRPr="00DB7D00">
        <w:rPr>
          <w:rFonts w:ascii="Times New Roman" w:hAnsi="Times New Roman" w:cs="Times New Roman"/>
          <w:sz w:val="26"/>
          <w:szCs w:val="26"/>
          <w:lang w:eastAsia="uk-UA"/>
        </w:rPr>
        <w:t>- з 29 грудня 2016 року до 28 жовтня 2017 – 4 перетини (виїзд/в’їзд).</w:t>
      </w:r>
    </w:p>
    <w:p w14:paraId="15C3CACA" w14:textId="1585A1BE" w:rsidR="005715B0" w:rsidRPr="00DB7D00" w:rsidRDefault="005715B0" w:rsidP="00531BFC">
      <w:pPr>
        <w:shd w:val="clear" w:color="auto" w:fill="FFFFFF"/>
        <w:tabs>
          <w:tab w:val="left" w:pos="426"/>
        </w:tabs>
        <w:spacing w:after="0" w:line="240" w:lineRule="auto"/>
        <w:ind w:firstLine="709"/>
        <w:jc w:val="both"/>
        <w:rPr>
          <w:rFonts w:ascii="Times New Roman" w:hAnsi="Times New Roman" w:cs="Times New Roman"/>
          <w:sz w:val="26"/>
          <w:szCs w:val="26"/>
          <w:lang w:eastAsia="uk-UA"/>
        </w:rPr>
      </w:pPr>
      <w:r w:rsidRPr="00DB7D00">
        <w:rPr>
          <w:rFonts w:ascii="Times New Roman" w:hAnsi="Times New Roman" w:cs="Times New Roman"/>
          <w:sz w:val="26"/>
          <w:szCs w:val="26"/>
          <w:lang w:eastAsia="uk-UA"/>
        </w:rPr>
        <w:t>Відповідно до статті 1 Закону України «Про забезпечення прав і свобод громадян та правовий режим на тимчасово окупованій терито</w:t>
      </w:r>
      <w:r w:rsidR="00D42B42" w:rsidRPr="00DB7D00">
        <w:rPr>
          <w:rFonts w:ascii="Times New Roman" w:hAnsi="Times New Roman" w:cs="Times New Roman"/>
          <w:sz w:val="26"/>
          <w:szCs w:val="26"/>
          <w:lang w:eastAsia="uk-UA"/>
        </w:rPr>
        <w:t>рії України» (у редакції від 15 </w:t>
      </w:r>
      <w:r w:rsidRPr="00DB7D00">
        <w:rPr>
          <w:rFonts w:ascii="Times New Roman" w:hAnsi="Times New Roman" w:cs="Times New Roman"/>
          <w:sz w:val="26"/>
          <w:szCs w:val="26"/>
          <w:lang w:eastAsia="uk-UA"/>
        </w:rPr>
        <w:t>квітня 2014 року) датою початку тимчасової окупації російською федерацією окремих територій України є 19 лютого 2014 року; АР Крим та місто Севастополь є тимчасово окупованими російською федерацією з 20 лютого 2014 року. Окремі території України, що входять до складу Донецької та Луганської областей, є окупованими російською федерацією (у тому числі окупаційною адміністрацією російської федерації) із 7 квітня 2014 року.</w:t>
      </w:r>
    </w:p>
    <w:p w14:paraId="134765CD" w14:textId="1A378EFD" w:rsidR="005715B0" w:rsidRPr="00DB7D00" w:rsidRDefault="005715B0" w:rsidP="00531BFC">
      <w:pPr>
        <w:shd w:val="clear" w:color="auto" w:fill="FFFFFF"/>
        <w:tabs>
          <w:tab w:val="left" w:pos="426"/>
        </w:tabs>
        <w:spacing w:after="0" w:line="240" w:lineRule="auto"/>
        <w:ind w:firstLine="709"/>
        <w:jc w:val="both"/>
        <w:rPr>
          <w:rFonts w:ascii="Times New Roman" w:hAnsi="Times New Roman" w:cs="Times New Roman"/>
          <w:sz w:val="26"/>
          <w:szCs w:val="26"/>
          <w:lang w:eastAsia="uk-UA"/>
        </w:rPr>
      </w:pPr>
      <w:r w:rsidRPr="00DB7D00">
        <w:rPr>
          <w:rFonts w:ascii="Times New Roman" w:hAnsi="Times New Roman" w:cs="Times New Roman"/>
          <w:sz w:val="26"/>
          <w:szCs w:val="26"/>
          <w:lang w:eastAsia="uk-UA"/>
        </w:rPr>
        <w:t>Події 2014–2025 років свідчать, що російська федерація є воєнним противником України, що здійснює збройну агресію. Цей факт є загальновідомим та, на переконання Комісії, не потребує доведення.</w:t>
      </w:r>
    </w:p>
    <w:p w14:paraId="351928B7" w14:textId="77777777" w:rsidR="005715B0" w:rsidRPr="00DB7D00" w:rsidRDefault="005715B0" w:rsidP="00531BFC">
      <w:pPr>
        <w:shd w:val="clear" w:color="auto" w:fill="FFFFFF"/>
        <w:tabs>
          <w:tab w:val="left" w:pos="426"/>
        </w:tabs>
        <w:spacing w:after="0" w:line="240" w:lineRule="auto"/>
        <w:ind w:firstLine="709"/>
        <w:jc w:val="both"/>
        <w:rPr>
          <w:rFonts w:ascii="Times New Roman" w:hAnsi="Times New Roman" w:cs="Times New Roman"/>
          <w:sz w:val="26"/>
          <w:szCs w:val="26"/>
          <w:lang w:eastAsia="uk-UA"/>
        </w:rPr>
      </w:pPr>
      <w:r w:rsidRPr="00DB7D00">
        <w:rPr>
          <w:rFonts w:ascii="Times New Roman" w:hAnsi="Times New Roman" w:cs="Times New Roman"/>
          <w:sz w:val="26"/>
          <w:szCs w:val="26"/>
          <w:lang w:eastAsia="uk-UA"/>
        </w:rPr>
        <w:t>Відповідно до Висновку Консультативної ради європейських суддів № 3 (2002) суспільна довіра та повага до судової влади є гарантіями ефективності системи правосуддя: поведінка судді в їхній професійній діяльності, зрозуміло, розглядається як необхідна складова довіри до судів. Судді повинні гідно поводити себе у приватному житті.</w:t>
      </w:r>
    </w:p>
    <w:p w14:paraId="213BB3A6" w14:textId="77777777" w:rsidR="005715B0" w:rsidRPr="00DB7D00" w:rsidRDefault="005715B0" w:rsidP="00531BFC">
      <w:pPr>
        <w:shd w:val="clear" w:color="auto" w:fill="FFFFFF"/>
        <w:tabs>
          <w:tab w:val="left" w:pos="426"/>
        </w:tabs>
        <w:spacing w:after="0" w:line="240" w:lineRule="auto"/>
        <w:ind w:firstLine="709"/>
        <w:jc w:val="both"/>
        <w:rPr>
          <w:rFonts w:ascii="Times New Roman" w:hAnsi="Times New Roman" w:cs="Times New Roman"/>
          <w:sz w:val="26"/>
          <w:szCs w:val="26"/>
          <w:lang w:eastAsia="uk-UA"/>
        </w:rPr>
      </w:pPr>
      <w:r w:rsidRPr="00DB7D00">
        <w:rPr>
          <w:rFonts w:ascii="Times New Roman" w:hAnsi="Times New Roman" w:cs="Times New Roman"/>
          <w:sz w:val="26"/>
          <w:szCs w:val="26"/>
          <w:lang w:eastAsia="uk-UA"/>
        </w:rPr>
        <w:t>Пунктом 33 Висновку Консультативної ради європейських суддів № 18 (2015) про місце судової влади та її відносини з іншими гілками влади в сучасних демократіях визначено, що судді повинні поводитися бездоганно і під час виконання своїх функцій, і в особистому житті та бути відповідальними за свою поведінку, якщо вона виходить за межі загальноприйнятих норм.</w:t>
      </w:r>
    </w:p>
    <w:p w14:paraId="0A679F81" w14:textId="77777777" w:rsidR="005715B0" w:rsidRPr="00DB7D00" w:rsidRDefault="005715B0" w:rsidP="00531BFC">
      <w:pPr>
        <w:shd w:val="clear" w:color="auto" w:fill="FFFFFF"/>
        <w:tabs>
          <w:tab w:val="left" w:pos="426"/>
        </w:tabs>
        <w:spacing w:after="0" w:line="240" w:lineRule="auto"/>
        <w:ind w:firstLine="709"/>
        <w:jc w:val="both"/>
        <w:rPr>
          <w:rFonts w:ascii="Times New Roman" w:hAnsi="Times New Roman" w:cs="Times New Roman"/>
          <w:sz w:val="26"/>
          <w:szCs w:val="26"/>
          <w:lang w:eastAsia="uk-UA"/>
        </w:rPr>
      </w:pPr>
      <w:r w:rsidRPr="00DB7D00">
        <w:rPr>
          <w:rFonts w:ascii="Times New Roman" w:hAnsi="Times New Roman" w:cs="Times New Roman"/>
          <w:sz w:val="26"/>
          <w:szCs w:val="26"/>
          <w:lang w:eastAsia="uk-UA"/>
        </w:rPr>
        <w:t>У пункті 8 Висновку № 3 (2002) Консультативної ради європейських суддів до уваги Комітету Міністрів Ради Європи щодо принципів та правил, що регулюють професійну поведінку суддів, зокрема питання етики, несумісної поведінки та неупередженості, зазначено, що повноваження, надані суддям, тісно пов’язані із цінностями правосуддя, справедливості та свободи. Стандарти поведінки, що застосовуються до суддів, випливають із цих цінностей і є передумовами довіри до правосуддя.</w:t>
      </w:r>
    </w:p>
    <w:p w14:paraId="445ED42E" w14:textId="77777777" w:rsidR="005715B0" w:rsidRPr="00DB7D00" w:rsidRDefault="005715B0" w:rsidP="00531BFC">
      <w:pPr>
        <w:shd w:val="clear" w:color="auto" w:fill="FFFFFF"/>
        <w:tabs>
          <w:tab w:val="left" w:pos="426"/>
        </w:tabs>
        <w:spacing w:after="0" w:line="240" w:lineRule="auto"/>
        <w:ind w:firstLine="709"/>
        <w:jc w:val="both"/>
        <w:rPr>
          <w:rFonts w:ascii="Times New Roman" w:hAnsi="Times New Roman" w:cs="Times New Roman"/>
          <w:sz w:val="26"/>
          <w:szCs w:val="26"/>
          <w:lang w:eastAsia="uk-UA"/>
        </w:rPr>
      </w:pPr>
      <w:r w:rsidRPr="00DB7D00">
        <w:rPr>
          <w:rFonts w:ascii="Times New Roman" w:hAnsi="Times New Roman" w:cs="Times New Roman"/>
          <w:sz w:val="26"/>
          <w:szCs w:val="26"/>
          <w:lang w:eastAsia="uk-UA"/>
        </w:rPr>
        <w:t>Відповідно до пункту 27 указаного висновку судді не повинні бути ізольовані від суспільства, в якому вони живуть, оскільки судова система може функціонувати належним чином тільки тоді, коли судді не втрачають відчуття реальності.</w:t>
      </w:r>
    </w:p>
    <w:p w14:paraId="04FECB05" w14:textId="77777777" w:rsidR="005715B0" w:rsidRPr="00DB7D00" w:rsidRDefault="005715B0" w:rsidP="00531BFC">
      <w:pPr>
        <w:shd w:val="clear" w:color="auto" w:fill="FFFFFF"/>
        <w:tabs>
          <w:tab w:val="left" w:pos="426"/>
        </w:tabs>
        <w:spacing w:after="0" w:line="240" w:lineRule="auto"/>
        <w:ind w:firstLine="709"/>
        <w:jc w:val="both"/>
        <w:rPr>
          <w:rFonts w:ascii="Times New Roman" w:hAnsi="Times New Roman" w:cs="Times New Roman"/>
          <w:sz w:val="26"/>
          <w:szCs w:val="26"/>
          <w:lang w:eastAsia="uk-UA"/>
        </w:rPr>
      </w:pPr>
      <w:r w:rsidRPr="00DB7D00">
        <w:rPr>
          <w:rFonts w:ascii="Times New Roman" w:hAnsi="Times New Roman" w:cs="Times New Roman"/>
          <w:sz w:val="26"/>
          <w:szCs w:val="26"/>
          <w:lang w:eastAsia="uk-UA"/>
        </w:rPr>
        <w:t>Отже, у своїх висновках Консультативна рада європейських суддів зазначає, зокрема, що судді у своїй діяльності повинні керуватися принципами професійної поведінки й утримуватися від будь-якої діяльності, що може підірвати їхню незалежність та зашкодити їхній неупередженості.</w:t>
      </w:r>
    </w:p>
    <w:p w14:paraId="3DBF3E48" w14:textId="77777777" w:rsidR="005715B0" w:rsidRPr="00DB7D00" w:rsidRDefault="005715B0" w:rsidP="00531BFC">
      <w:pPr>
        <w:shd w:val="clear" w:color="auto" w:fill="FFFFFF"/>
        <w:tabs>
          <w:tab w:val="left" w:pos="426"/>
        </w:tabs>
        <w:spacing w:after="0" w:line="240" w:lineRule="auto"/>
        <w:ind w:firstLine="709"/>
        <w:jc w:val="both"/>
        <w:rPr>
          <w:rFonts w:ascii="Times New Roman" w:hAnsi="Times New Roman" w:cs="Times New Roman"/>
          <w:sz w:val="26"/>
          <w:szCs w:val="26"/>
          <w:lang w:eastAsia="uk-UA"/>
        </w:rPr>
      </w:pPr>
      <w:r w:rsidRPr="00DB7D00">
        <w:rPr>
          <w:rFonts w:ascii="Times New Roman" w:hAnsi="Times New Roman" w:cs="Times New Roman"/>
          <w:sz w:val="26"/>
          <w:szCs w:val="26"/>
          <w:lang w:eastAsia="uk-UA"/>
        </w:rPr>
        <w:t xml:space="preserve">Підпунктом 3.1 </w:t>
      </w:r>
      <w:proofErr w:type="spellStart"/>
      <w:r w:rsidRPr="00DB7D00">
        <w:rPr>
          <w:rFonts w:ascii="Times New Roman" w:hAnsi="Times New Roman" w:cs="Times New Roman"/>
          <w:sz w:val="26"/>
          <w:szCs w:val="26"/>
          <w:lang w:eastAsia="uk-UA"/>
        </w:rPr>
        <w:t>Бангалорських</w:t>
      </w:r>
      <w:proofErr w:type="spellEnd"/>
      <w:r w:rsidRPr="00DB7D00">
        <w:rPr>
          <w:rFonts w:ascii="Times New Roman" w:hAnsi="Times New Roman" w:cs="Times New Roman"/>
          <w:sz w:val="26"/>
          <w:szCs w:val="26"/>
          <w:lang w:eastAsia="uk-UA"/>
        </w:rPr>
        <w:t xml:space="preserve"> принципів встановлено, що суддя повинен демонструвати поведінку, бездоганну навіть з точки зору стороннього спостерігача. У </w:t>
      </w:r>
      <w:proofErr w:type="spellStart"/>
      <w:r w:rsidRPr="00DB7D00">
        <w:rPr>
          <w:rFonts w:ascii="Times New Roman" w:hAnsi="Times New Roman" w:cs="Times New Roman"/>
          <w:sz w:val="26"/>
          <w:szCs w:val="26"/>
          <w:lang w:eastAsia="uk-UA"/>
        </w:rPr>
        <w:t>Бангалорських</w:t>
      </w:r>
      <w:proofErr w:type="spellEnd"/>
      <w:r w:rsidRPr="00DB7D00">
        <w:rPr>
          <w:rFonts w:ascii="Times New Roman" w:hAnsi="Times New Roman" w:cs="Times New Roman"/>
          <w:sz w:val="26"/>
          <w:szCs w:val="26"/>
          <w:lang w:eastAsia="uk-UA"/>
        </w:rPr>
        <w:t xml:space="preserve"> принципах також зауважено, що постійна увага з боку суспільства покладає на суддю обов’язок прийняти низку обмежень, і, незважаючи на те, що пересічному громадянину ці обов’язки могли б здатися обтяжливими, суддя приймає їх добровільно та охоче. Поведінка судді має відповідати високому статусу його посади.</w:t>
      </w:r>
    </w:p>
    <w:p w14:paraId="6CC52439" w14:textId="77777777" w:rsidR="005715B0" w:rsidRPr="00DB7D00" w:rsidRDefault="005715B0" w:rsidP="00531BFC">
      <w:pPr>
        <w:shd w:val="clear" w:color="auto" w:fill="FFFFFF"/>
        <w:tabs>
          <w:tab w:val="left" w:pos="426"/>
        </w:tabs>
        <w:spacing w:after="0" w:line="240" w:lineRule="auto"/>
        <w:ind w:firstLine="709"/>
        <w:jc w:val="both"/>
        <w:rPr>
          <w:rFonts w:ascii="Times New Roman" w:hAnsi="Times New Roman" w:cs="Times New Roman"/>
          <w:sz w:val="26"/>
          <w:szCs w:val="26"/>
          <w:lang w:eastAsia="uk-UA"/>
        </w:rPr>
      </w:pPr>
      <w:r w:rsidRPr="00DB7D00">
        <w:rPr>
          <w:rFonts w:ascii="Times New Roman" w:hAnsi="Times New Roman" w:cs="Times New Roman"/>
          <w:sz w:val="26"/>
          <w:szCs w:val="26"/>
          <w:lang w:eastAsia="uk-UA"/>
        </w:rPr>
        <w:t>Рада суддів України в Коментарі до Кодексу суддівської етики, затвердженому рішенням Ради суддів України від 4 лютого 2016 року № 1, наголосила, що численними є ситуації, коли та чи інша дія прямо не заборонена законом, але є ризик такого сприйняття, формування враження, яке підірвало б довіру до суду.</w:t>
      </w:r>
    </w:p>
    <w:p w14:paraId="620B9744" w14:textId="77777777" w:rsidR="005715B0" w:rsidRPr="00DB7D00" w:rsidRDefault="005715B0" w:rsidP="00531BFC">
      <w:pPr>
        <w:shd w:val="clear" w:color="auto" w:fill="FFFFFF"/>
        <w:tabs>
          <w:tab w:val="left" w:pos="426"/>
        </w:tabs>
        <w:spacing w:after="0" w:line="240" w:lineRule="auto"/>
        <w:ind w:firstLine="709"/>
        <w:jc w:val="both"/>
        <w:rPr>
          <w:rFonts w:ascii="Times New Roman" w:hAnsi="Times New Roman" w:cs="Times New Roman"/>
          <w:sz w:val="26"/>
          <w:szCs w:val="26"/>
          <w:lang w:eastAsia="uk-UA"/>
        </w:rPr>
      </w:pPr>
      <w:r w:rsidRPr="00DB7D00">
        <w:rPr>
          <w:rFonts w:ascii="Times New Roman" w:hAnsi="Times New Roman" w:cs="Times New Roman"/>
          <w:sz w:val="26"/>
          <w:szCs w:val="26"/>
          <w:lang w:eastAsia="uk-UA"/>
        </w:rPr>
        <w:lastRenderedPageBreak/>
        <w:t>З урахуванням викладеного Комісія зазначає, що хоча відвідування території російської федерації не було обмежено законом, суддя з огляду на свій статус має розуміти ті наслідки і ризики, з якими пов’язується відвідування ним такої території.</w:t>
      </w:r>
    </w:p>
    <w:p w14:paraId="71B6EF94" w14:textId="77777777" w:rsidR="005715B0" w:rsidRPr="00DB7D00" w:rsidRDefault="005715B0" w:rsidP="00531BFC">
      <w:pPr>
        <w:shd w:val="clear" w:color="auto" w:fill="FFFFFF"/>
        <w:tabs>
          <w:tab w:val="left" w:pos="426"/>
        </w:tabs>
        <w:spacing w:after="0" w:line="240" w:lineRule="auto"/>
        <w:ind w:firstLine="709"/>
        <w:jc w:val="both"/>
        <w:rPr>
          <w:rFonts w:ascii="Times New Roman" w:hAnsi="Times New Roman" w:cs="Times New Roman"/>
          <w:sz w:val="26"/>
          <w:szCs w:val="26"/>
          <w:lang w:eastAsia="uk-UA"/>
        </w:rPr>
      </w:pPr>
      <w:r w:rsidRPr="00DB7D00">
        <w:rPr>
          <w:rFonts w:ascii="Times New Roman" w:hAnsi="Times New Roman" w:cs="Times New Roman"/>
          <w:sz w:val="26"/>
          <w:szCs w:val="26"/>
          <w:lang w:eastAsia="uk-UA"/>
        </w:rPr>
        <w:t>У цьому випадку йдеться не про встановлені законом обмеження, а про ті добровільні обмеження, що беруть на себе судді з метою підтримання високого статусу судді та авторитету правосуддя загалом. Зрештою, йдеться про підтримку загальнодержавних цінностей. Суддя має не допустити враження у суспільства, що судді у будь-який спосіб визнають юрисдикцію держави-агресора над тимчасово окупованою територією України чи потурають порушенню такою державою прав людини на тимчасово окупованих територіях, або ж думки про те, що окупація території України не змінює звичних правовідносин між державою-агресором та Україною.</w:t>
      </w:r>
    </w:p>
    <w:p w14:paraId="121205D7" w14:textId="77777777" w:rsidR="005715B0" w:rsidRPr="00DB7D00" w:rsidRDefault="005715B0" w:rsidP="00531BFC">
      <w:pPr>
        <w:shd w:val="clear" w:color="auto" w:fill="FFFFFF"/>
        <w:tabs>
          <w:tab w:val="left" w:pos="426"/>
        </w:tabs>
        <w:spacing w:after="0" w:line="240" w:lineRule="auto"/>
        <w:ind w:firstLine="709"/>
        <w:jc w:val="both"/>
        <w:rPr>
          <w:rFonts w:ascii="Times New Roman" w:hAnsi="Times New Roman" w:cs="Times New Roman"/>
          <w:sz w:val="26"/>
          <w:szCs w:val="26"/>
          <w:lang w:eastAsia="uk-UA"/>
        </w:rPr>
      </w:pPr>
      <w:r w:rsidRPr="00DB7D00">
        <w:rPr>
          <w:rFonts w:ascii="Times New Roman" w:hAnsi="Times New Roman" w:cs="Times New Roman"/>
          <w:sz w:val="26"/>
          <w:szCs w:val="26"/>
          <w:lang w:eastAsia="uk-UA"/>
        </w:rPr>
        <w:t>На переконання Комісії, відвідування території держави-агресора чи окупованих нею територій в умовах агресії російської федерації проти України є допустимим тільки у разі нагальної потреби й коли така потреба переважує усі ризики, з якими пов’язуються відвідини зазначених територій.</w:t>
      </w:r>
    </w:p>
    <w:p w14:paraId="5876D35C" w14:textId="77777777" w:rsidR="005715B0" w:rsidRPr="00DB7D00" w:rsidRDefault="005715B0" w:rsidP="00531BFC">
      <w:pPr>
        <w:shd w:val="clear" w:color="auto" w:fill="FFFFFF"/>
        <w:tabs>
          <w:tab w:val="left" w:pos="426"/>
        </w:tabs>
        <w:spacing w:after="0" w:line="240" w:lineRule="auto"/>
        <w:ind w:firstLine="709"/>
        <w:jc w:val="both"/>
        <w:rPr>
          <w:rFonts w:ascii="Times New Roman" w:hAnsi="Times New Roman" w:cs="Times New Roman"/>
          <w:sz w:val="26"/>
          <w:szCs w:val="26"/>
          <w:lang w:eastAsia="uk-UA"/>
        </w:rPr>
      </w:pPr>
      <w:r w:rsidRPr="00DB7D00">
        <w:rPr>
          <w:rFonts w:ascii="Times New Roman" w:hAnsi="Times New Roman" w:cs="Times New Roman"/>
          <w:sz w:val="26"/>
          <w:szCs w:val="26"/>
          <w:lang w:eastAsia="uk-UA"/>
        </w:rPr>
        <w:t>Нагальна потреба характеризується її терміновістю, задоволення її неможливо відкласти через незворотність та критичність наслідків для особи.</w:t>
      </w:r>
    </w:p>
    <w:p w14:paraId="61974A7C" w14:textId="77777777" w:rsidR="005715B0" w:rsidRPr="00DB7D00" w:rsidRDefault="005715B0" w:rsidP="00531BFC">
      <w:pPr>
        <w:shd w:val="clear" w:color="auto" w:fill="FFFFFF"/>
        <w:tabs>
          <w:tab w:val="left" w:pos="426"/>
        </w:tabs>
        <w:spacing w:after="0" w:line="240" w:lineRule="auto"/>
        <w:ind w:firstLine="709"/>
        <w:jc w:val="both"/>
        <w:rPr>
          <w:rFonts w:ascii="Times New Roman" w:hAnsi="Times New Roman" w:cs="Times New Roman"/>
          <w:sz w:val="26"/>
          <w:szCs w:val="26"/>
          <w:lang w:eastAsia="uk-UA"/>
        </w:rPr>
      </w:pPr>
      <w:r w:rsidRPr="00DB7D00">
        <w:rPr>
          <w:rFonts w:ascii="Times New Roman" w:hAnsi="Times New Roman" w:cs="Times New Roman"/>
          <w:sz w:val="26"/>
          <w:szCs w:val="26"/>
          <w:lang w:eastAsia="uk-UA"/>
        </w:rPr>
        <w:t>Під час оцінки нагальності потреби Чалого А.В. відвідувати територію російської федерації потрібно враховувати таке.</w:t>
      </w:r>
    </w:p>
    <w:p w14:paraId="04115DA1" w14:textId="0E32AA5A" w:rsidR="005715B0" w:rsidRPr="00DB7D00" w:rsidRDefault="005715B0" w:rsidP="00531BFC">
      <w:pPr>
        <w:shd w:val="clear" w:color="auto" w:fill="FFFFFF"/>
        <w:tabs>
          <w:tab w:val="left" w:pos="426"/>
        </w:tabs>
        <w:spacing w:after="0" w:line="240" w:lineRule="auto"/>
        <w:ind w:firstLine="709"/>
        <w:jc w:val="both"/>
        <w:rPr>
          <w:rFonts w:ascii="Times New Roman" w:hAnsi="Times New Roman" w:cs="Times New Roman"/>
          <w:sz w:val="26"/>
          <w:szCs w:val="26"/>
          <w:lang w:eastAsia="uk-UA"/>
        </w:rPr>
      </w:pPr>
      <w:r w:rsidRPr="00DB7D00">
        <w:rPr>
          <w:rFonts w:ascii="Times New Roman" w:hAnsi="Times New Roman" w:cs="Times New Roman"/>
          <w:sz w:val="26"/>
          <w:szCs w:val="26"/>
          <w:lang w:eastAsia="uk-UA"/>
        </w:rPr>
        <w:t>Нагальна потреба відвідування тимчасово окупованих територій та/</w:t>
      </w:r>
      <w:r w:rsidR="00EF74C6" w:rsidRPr="00DB7D00">
        <w:rPr>
          <w:rFonts w:ascii="Times New Roman" w:hAnsi="Times New Roman" w:cs="Times New Roman"/>
          <w:sz w:val="26"/>
          <w:szCs w:val="26"/>
          <w:lang w:eastAsia="uk-UA"/>
        </w:rPr>
        <w:t>або</w:t>
      </w:r>
      <w:r w:rsidRPr="00DB7D00">
        <w:rPr>
          <w:rFonts w:ascii="Times New Roman" w:hAnsi="Times New Roman" w:cs="Times New Roman"/>
          <w:sz w:val="26"/>
          <w:szCs w:val="26"/>
          <w:lang w:eastAsia="uk-UA"/>
        </w:rPr>
        <w:t xml:space="preserve"> території держави-агресора – виключна ситуація / життєва необхідність, коли особа має вагомі причини для перебування в цих регіонах, незважаючи на загрозу власній безпеці, близьким особам та національній безпеці України. Вказану потребу неможл</w:t>
      </w:r>
      <w:r w:rsidR="00EF74C6" w:rsidRPr="00DB7D00">
        <w:rPr>
          <w:rFonts w:ascii="Times New Roman" w:hAnsi="Times New Roman" w:cs="Times New Roman"/>
          <w:sz w:val="26"/>
          <w:szCs w:val="26"/>
          <w:lang w:eastAsia="uk-UA"/>
        </w:rPr>
        <w:t>иво задовольнити в інший спосіб</w:t>
      </w:r>
      <w:r w:rsidRPr="00DB7D00">
        <w:rPr>
          <w:rFonts w:ascii="Times New Roman" w:hAnsi="Times New Roman" w:cs="Times New Roman"/>
          <w:sz w:val="26"/>
          <w:szCs w:val="26"/>
          <w:lang w:eastAsia="uk-UA"/>
        </w:rPr>
        <w:t xml:space="preserve"> без особистого відвідування цих територій.</w:t>
      </w:r>
    </w:p>
    <w:p w14:paraId="29419027" w14:textId="3CD1D332" w:rsidR="005715B0" w:rsidRPr="00DB7D00" w:rsidRDefault="005715B0" w:rsidP="00531BFC">
      <w:pPr>
        <w:shd w:val="clear" w:color="auto" w:fill="FFFFFF"/>
        <w:tabs>
          <w:tab w:val="left" w:pos="426"/>
        </w:tabs>
        <w:spacing w:after="0" w:line="240" w:lineRule="auto"/>
        <w:ind w:firstLine="709"/>
        <w:jc w:val="both"/>
        <w:rPr>
          <w:rFonts w:ascii="Times New Roman" w:hAnsi="Times New Roman" w:cs="Times New Roman"/>
          <w:sz w:val="26"/>
          <w:szCs w:val="26"/>
          <w:lang w:eastAsia="uk-UA"/>
        </w:rPr>
      </w:pPr>
      <w:r w:rsidRPr="00DB7D00">
        <w:rPr>
          <w:rFonts w:ascii="Times New Roman" w:hAnsi="Times New Roman" w:cs="Times New Roman"/>
          <w:sz w:val="26"/>
          <w:szCs w:val="26"/>
          <w:lang w:eastAsia="uk-UA"/>
        </w:rPr>
        <w:t>Як встановлено Комісією, обставини, на які покликався Чалий А.В. для обґрунтування своєї потреби у відвідуванні території російської федерації, зводилися до «отримання особистих речей з тимчасово окупованого міста Луганська</w:t>
      </w:r>
      <w:r w:rsidR="00EF74C6" w:rsidRPr="00DB7D00">
        <w:rPr>
          <w:rFonts w:ascii="Times New Roman" w:hAnsi="Times New Roman" w:cs="Times New Roman"/>
          <w:sz w:val="26"/>
          <w:szCs w:val="26"/>
          <w:lang w:eastAsia="uk-UA"/>
        </w:rPr>
        <w:t>,</w:t>
      </w:r>
      <w:r w:rsidRPr="00DB7D00">
        <w:rPr>
          <w:rFonts w:ascii="Times New Roman" w:hAnsi="Times New Roman" w:cs="Times New Roman"/>
          <w:sz w:val="26"/>
          <w:szCs w:val="26"/>
          <w:lang w:eastAsia="uk-UA"/>
        </w:rPr>
        <w:t xml:space="preserve"> які передавались йому приятелем на території російської федерації». При цьому Комісією не встановлено фактів відвідування кандидатом (суддею) тимчасово окупованої території України</w:t>
      </w:r>
      <w:r w:rsidR="00EF74C6" w:rsidRPr="00DB7D00">
        <w:rPr>
          <w:rFonts w:ascii="Times New Roman" w:hAnsi="Times New Roman" w:cs="Times New Roman"/>
          <w:sz w:val="26"/>
          <w:szCs w:val="26"/>
          <w:lang w:eastAsia="uk-UA"/>
        </w:rPr>
        <w:t>,</w:t>
      </w:r>
      <w:r w:rsidRPr="00DB7D00">
        <w:rPr>
          <w:rFonts w:ascii="Times New Roman" w:hAnsi="Times New Roman" w:cs="Times New Roman"/>
          <w:sz w:val="26"/>
          <w:szCs w:val="26"/>
          <w:lang w:eastAsia="uk-UA"/>
        </w:rPr>
        <w:t xml:space="preserve"> які б були пов’язані із порушенням правил перетину лінії розмежування. </w:t>
      </w:r>
    </w:p>
    <w:p w14:paraId="5343F784" w14:textId="60AE7FB2" w:rsidR="005715B0" w:rsidRPr="00DB7D00" w:rsidRDefault="005715B0" w:rsidP="00531BFC">
      <w:pPr>
        <w:shd w:val="clear" w:color="auto" w:fill="FFFFFF"/>
        <w:tabs>
          <w:tab w:val="left" w:pos="426"/>
        </w:tabs>
        <w:spacing w:after="0" w:line="240" w:lineRule="auto"/>
        <w:ind w:firstLine="709"/>
        <w:jc w:val="both"/>
        <w:rPr>
          <w:rFonts w:ascii="Times New Roman" w:hAnsi="Times New Roman" w:cs="Times New Roman"/>
          <w:sz w:val="26"/>
          <w:szCs w:val="26"/>
          <w:lang w:eastAsia="uk-UA"/>
        </w:rPr>
      </w:pPr>
      <w:r w:rsidRPr="00DB7D00">
        <w:rPr>
          <w:rFonts w:ascii="Times New Roman" w:hAnsi="Times New Roman" w:cs="Times New Roman"/>
          <w:sz w:val="26"/>
          <w:szCs w:val="26"/>
          <w:lang w:eastAsia="uk-UA"/>
        </w:rPr>
        <w:t xml:space="preserve">Комісія не ставить під сумнів достовірність пояснень кандидата, оскільки </w:t>
      </w:r>
      <w:r w:rsidR="00EF74C6" w:rsidRPr="00DB7D00">
        <w:rPr>
          <w:rFonts w:ascii="Times New Roman" w:hAnsi="Times New Roman" w:cs="Times New Roman"/>
          <w:sz w:val="26"/>
          <w:szCs w:val="26"/>
          <w:lang w:eastAsia="uk-UA"/>
        </w:rPr>
        <w:t>вони</w:t>
      </w:r>
      <w:r w:rsidRPr="00DB7D00">
        <w:rPr>
          <w:rFonts w:ascii="Times New Roman" w:hAnsi="Times New Roman" w:cs="Times New Roman"/>
          <w:sz w:val="26"/>
          <w:szCs w:val="26"/>
          <w:lang w:eastAsia="uk-UA"/>
        </w:rPr>
        <w:t xml:space="preserve"> узгоджуються з відомостями, що міст</w:t>
      </w:r>
      <w:r w:rsidR="00EF74C6" w:rsidRPr="00DB7D00">
        <w:rPr>
          <w:rFonts w:ascii="Times New Roman" w:hAnsi="Times New Roman" w:cs="Times New Roman"/>
          <w:sz w:val="26"/>
          <w:szCs w:val="26"/>
          <w:lang w:eastAsia="uk-UA"/>
        </w:rPr>
        <w:t>я</w:t>
      </w:r>
      <w:r w:rsidRPr="00DB7D00">
        <w:rPr>
          <w:rFonts w:ascii="Times New Roman" w:hAnsi="Times New Roman" w:cs="Times New Roman"/>
          <w:sz w:val="26"/>
          <w:szCs w:val="26"/>
          <w:lang w:eastAsia="uk-UA"/>
        </w:rPr>
        <w:t>ться в матеріалах його суддівського досьє. При цьому враховується короткотривалий характер поїздок. Період перебування на території російської федерації може відповідати повідомленій кандидатом меті перетину кордону та не викликає сумніву у тому, що в’їзд на територі</w:t>
      </w:r>
      <w:r w:rsidR="00EF74C6" w:rsidRPr="00DB7D00">
        <w:rPr>
          <w:rFonts w:ascii="Times New Roman" w:hAnsi="Times New Roman" w:cs="Times New Roman"/>
          <w:sz w:val="26"/>
          <w:szCs w:val="26"/>
          <w:lang w:eastAsia="uk-UA"/>
        </w:rPr>
        <w:t>ю</w:t>
      </w:r>
      <w:r w:rsidRPr="00DB7D00">
        <w:rPr>
          <w:rFonts w:ascii="Times New Roman" w:hAnsi="Times New Roman" w:cs="Times New Roman"/>
          <w:sz w:val="26"/>
          <w:szCs w:val="26"/>
          <w:lang w:eastAsia="uk-UA"/>
        </w:rPr>
        <w:t xml:space="preserve"> іноземної держави міг бути пов’язаний із намаганням в’їхати на тимчасово окуповану територію</w:t>
      </w:r>
      <w:r w:rsidR="00EF74C6" w:rsidRPr="00DB7D00">
        <w:rPr>
          <w:rFonts w:ascii="Times New Roman" w:hAnsi="Times New Roman" w:cs="Times New Roman"/>
          <w:sz w:val="26"/>
          <w:szCs w:val="26"/>
          <w:lang w:eastAsia="uk-UA"/>
        </w:rPr>
        <w:t xml:space="preserve"> України</w:t>
      </w:r>
      <w:r w:rsidRPr="00DB7D00">
        <w:rPr>
          <w:rFonts w:ascii="Times New Roman" w:hAnsi="Times New Roman" w:cs="Times New Roman"/>
          <w:sz w:val="26"/>
          <w:szCs w:val="26"/>
          <w:lang w:eastAsia="uk-UA"/>
        </w:rPr>
        <w:t xml:space="preserve"> із порушенням встановлених правил.</w:t>
      </w:r>
    </w:p>
    <w:p w14:paraId="7187214A" w14:textId="5E1B4996" w:rsidR="0038605D" w:rsidRPr="00DB7D00" w:rsidRDefault="00EF74C6" w:rsidP="00531BFC">
      <w:pPr>
        <w:shd w:val="clear" w:color="auto" w:fill="FFFFFF"/>
        <w:tabs>
          <w:tab w:val="left" w:pos="426"/>
        </w:tabs>
        <w:spacing w:after="0" w:line="240" w:lineRule="auto"/>
        <w:ind w:firstLine="709"/>
        <w:jc w:val="both"/>
        <w:rPr>
          <w:rFonts w:ascii="Times New Roman" w:hAnsi="Times New Roman" w:cs="Times New Roman"/>
          <w:sz w:val="26"/>
          <w:szCs w:val="26"/>
          <w:lang w:eastAsia="uk-UA"/>
        </w:rPr>
      </w:pPr>
      <w:r w:rsidRPr="00DB7D00">
        <w:rPr>
          <w:rFonts w:ascii="Times New Roman" w:hAnsi="Times New Roman" w:cs="Times New Roman"/>
          <w:sz w:val="26"/>
          <w:szCs w:val="26"/>
          <w:lang w:eastAsia="uk-UA"/>
        </w:rPr>
        <w:t>Із урахуванням вказаного</w:t>
      </w:r>
      <w:r w:rsidR="0038605D" w:rsidRPr="00DB7D00">
        <w:rPr>
          <w:rFonts w:ascii="Times New Roman" w:hAnsi="Times New Roman" w:cs="Times New Roman"/>
          <w:sz w:val="26"/>
          <w:szCs w:val="26"/>
          <w:lang w:eastAsia="uk-UA"/>
        </w:rPr>
        <w:t xml:space="preserve"> </w:t>
      </w:r>
      <w:r w:rsidR="00BD676F" w:rsidRPr="00DB7D00">
        <w:rPr>
          <w:rFonts w:ascii="Times New Roman" w:hAnsi="Times New Roman" w:cs="Times New Roman"/>
          <w:sz w:val="26"/>
          <w:szCs w:val="26"/>
          <w:lang w:eastAsia="uk-UA"/>
        </w:rPr>
        <w:t>Комісія у пленарному складі пого</w:t>
      </w:r>
      <w:r w:rsidRPr="00DB7D00">
        <w:rPr>
          <w:rFonts w:ascii="Times New Roman" w:hAnsi="Times New Roman" w:cs="Times New Roman"/>
          <w:sz w:val="26"/>
          <w:szCs w:val="26"/>
          <w:lang w:eastAsia="uk-UA"/>
        </w:rPr>
        <w:t xml:space="preserve">джується </w:t>
      </w:r>
      <w:r w:rsidR="0038605D" w:rsidRPr="00DB7D00">
        <w:rPr>
          <w:rFonts w:ascii="Times New Roman" w:hAnsi="Times New Roman" w:cs="Times New Roman"/>
          <w:sz w:val="26"/>
          <w:szCs w:val="26"/>
          <w:lang w:eastAsia="uk-UA"/>
        </w:rPr>
        <w:t>з тим, як колегією кваліфіковано факти перетину кандидатом кордону</w:t>
      </w:r>
      <w:r w:rsidRPr="00DB7D00">
        <w:rPr>
          <w:rFonts w:ascii="Times New Roman" w:hAnsi="Times New Roman" w:cs="Times New Roman"/>
          <w:sz w:val="26"/>
          <w:szCs w:val="26"/>
          <w:lang w:eastAsia="uk-UA"/>
        </w:rPr>
        <w:t>,</w:t>
      </w:r>
      <w:r w:rsidR="0038605D" w:rsidRPr="00DB7D00">
        <w:rPr>
          <w:rFonts w:ascii="Times New Roman" w:hAnsi="Times New Roman" w:cs="Times New Roman"/>
          <w:sz w:val="26"/>
          <w:szCs w:val="26"/>
          <w:lang w:eastAsia="uk-UA"/>
        </w:rPr>
        <w:t xml:space="preserve"> та вважає, що такі дії не свідчать про його невідповідність критерію доброчесності.</w:t>
      </w:r>
    </w:p>
    <w:p w14:paraId="376D9A59" w14:textId="77777777" w:rsidR="00097A34" w:rsidRPr="00DB7D00" w:rsidRDefault="00097A34" w:rsidP="00531BFC">
      <w:pPr>
        <w:shd w:val="clear" w:color="auto" w:fill="FFFFFF"/>
        <w:tabs>
          <w:tab w:val="left" w:pos="426"/>
        </w:tabs>
        <w:spacing w:after="0" w:line="240" w:lineRule="auto"/>
        <w:ind w:firstLine="709"/>
        <w:jc w:val="both"/>
        <w:rPr>
          <w:rFonts w:ascii="Times New Roman" w:hAnsi="Times New Roman" w:cs="Times New Roman"/>
          <w:sz w:val="26"/>
          <w:szCs w:val="26"/>
          <w:lang w:eastAsia="uk-UA"/>
        </w:rPr>
      </w:pPr>
    </w:p>
    <w:p w14:paraId="1A811BD9" w14:textId="557DD9DE" w:rsidR="005715B0" w:rsidRPr="00DB7D00" w:rsidRDefault="000C26B3" w:rsidP="00531BFC">
      <w:pPr>
        <w:shd w:val="clear" w:color="auto" w:fill="FFFFFF"/>
        <w:tabs>
          <w:tab w:val="left" w:pos="426"/>
        </w:tabs>
        <w:spacing w:after="0" w:line="240" w:lineRule="auto"/>
        <w:ind w:firstLine="709"/>
        <w:jc w:val="both"/>
        <w:rPr>
          <w:rFonts w:ascii="Times New Roman" w:hAnsi="Times New Roman" w:cs="Times New Roman"/>
          <w:sz w:val="26"/>
          <w:szCs w:val="26"/>
          <w:lang w:eastAsia="uk-UA"/>
        </w:rPr>
      </w:pPr>
      <w:r w:rsidRPr="00DB7D00">
        <w:rPr>
          <w:rFonts w:ascii="Times New Roman" w:hAnsi="Times New Roman" w:cs="Times New Roman"/>
          <w:sz w:val="26"/>
          <w:szCs w:val="26"/>
          <w:lang w:eastAsia="uk-UA"/>
        </w:rPr>
        <w:t>2. У Деклараціях особи, уповноваженої на виконання функцій держави або місцевого самоврядування (далі – Деклараці</w:t>
      </w:r>
      <w:r w:rsidR="00097A34" w:rsidRPr="00DB7D00">
        <w:rPr>
          <w:rFonts w:ascii="Times New Roman" w:hAnsi="Times New Roman" w:cs="Times New Roman"/>
          <w:sz w:val="26"/>
          <w:szCs w:val="26"/>
          <w:lang w:eastAsia="uk-UA"/>
        </w:rPr>
        <w:t>ї</w:t>
      </w:r>
      <w:r w:rsidRPr="00DB7D00">
        <w:rPr>
          <w:rFonts w:ascii="Times New Roman" w:hAnsi="Times New Roman" w:cs="Times New Roman"/>
          <w:sz w:val="26"/>
          <w:szCs w:val="26"/>
          <w:lang w:eastAsia="uk-UA"/>
        </w:rPr>
        <w:t xml:space="preserve">) </w:t>
      </w:r>
      <w:r w:rsidR="005715B0" w:rsidRPr="00DB7D00">
        <w:rPr>
          <w:rFonts w:ascii="Times New Roman" w:hAnsi="Times New Roman" w:cs="Times New Roman"/>
          <w:sz w:val="26"/>
          <w:szCs w:val="26"/>
          <w:lang w:eastAsia="uk-UA"/>
        </w:rPr>
        <w:t>за 2015–2020 роки кандидат зазначає членів сім’ї: дружину (до 2023 року – особу, з якою спільно прожива</w:t>
      </w:r>
      <w:r w:rsidR="00097A34" w:rsidRPr="00DB7D00">
        <w:rPr>
          <w:rFonts w:ascii="Times New Roman" w:hAnsi="Times New Roman" w:cs="Times New Roman"/>
          <w:sz w:val="26"/>
          <w:szCs w:val="26"/>
          <w:lang w:eastAsia="uk-UA"/>
        </w:rPr>
        <w:t>в</w:t>
      </w:r>
      <w:r w:rsidR="005715B0" w:rsidRPr="00DB7D00">
        <w:rPr>
          <w:rFonts w:ascii="Times New Roman" w:hAnsi="Times New Roman" w:cs="Times New Roman"/>
          <w:sz w:val="26"/>
          <w:szCs w:val="26"/>
          <w:lang w:eastAsia="uk-UA"/>
        </w:rPr>
        <w:t>, але не перебува</w:t>
      </w:r>
      <w:r w:rsidR="00097A34" w:rsidRPr="00DB7D00">
        <w:rPr>
          <w:rFonts w:ascii="Times New Roman" w:hAnsi="Times New Roman" w:cs="Times New Roman"/>
          <w:sz w:val="26"/>
          <w:szCs w:val="26"/>
          <w:lang w:eastAsia="uk-UA"/>
        </w:rPr>
        <w:t>в</w:t>
      </w:r>
      <w:r w:rsidR="005715B0" w:rsidRPr="00DB7D00">
        <w:rPr>
          <w:rFonts w:ascii="Times New Roman" w:hAnsi="Times New Roman" w:cs="Times New Roman"/>
          <w:sz w:val="26"/>
          <w:szCs w:val="26"/>
          <w:lang w:eastAsia="uk-UA"/>
        </w:rPr>
        <w:t xml:space="preserve"> у шлюбі) – </w:t>
      </w:r>
      <w:r w:rsidR="00EE48F1">
        <w:rPr>
          <w:rFonts w:ascii="Times New Roman" w:hAnsi="Times New Roman" w:cs="Times New Roman"/>
          <w:sz w:val="26"/>
          <w:szCs w:val="26"/>
          <w:lang w:eastAsia="uk-UA"/>
        </w:rPr>
        <w:t>ОСОБА_1</w:t>
      </w:r>
      <w:r w:rsidR="005715B0" w:rsidRPr="00DB7D00">
        <w:rPr>
          <w:rFonts w:ascii="Times New Roman" w:hAnsi="Times New Roman" w:cs="Times New Roman"/>
          <w:sz w:val="26"/>
          <w:szCs w:val="26"/>
          <w:lang w:eastAsia="uk-UA"/>
        </w:rPr>
        <w:t xml:space="preserve">, а також двох доньок – </w:t>
      </w:r>
      <w:r w:rsidR="00EE48F1">
        <w:rPr>
          <w:rFonts w:ascii="Times New Roman" w:hAnsi="Times New Roman" w:cs="Times New Roman"/>
          <w:sz w:val="26"/>
          <w:szCs w:val="26"/>
          <w:lang w:eastAsia="uk-UA"/>
        </w:rPr>
        <w:t>ОСОБА_2</w:t>
      </w:r>
      <w:r w:rsidR="005715B0" w:rsidRPr="00DB7D00">
        <w:rPr>
          <w:rFonts w:ascii="Times New Roman" w:hAnsi="Times New Roman" w:cs="Times New Roman"/>
          <w:sz w:val="26"/>
          <w:szCs w:val="26"/>
          <w:lang w:eastAsia="uk-UA"/>
        </w:rPr>
        <w:t xml:space="preserve"> та </w:t>
      </w:r>
      <w:r w:rsidR="00EE48F1">
        <w:rPr>
          <w:rFonts w:ascii="Times New Roman" w:hAnsi="Times New Roman" w:cs="Times New Roman"/>
          <w:sz w:val="26"/>
          <w:szCs w:val="26"/>
          <w:lang w:eastAsia="uk-UA"/>
        </w:rPr>
        <w:t>ОСОБА_3</w:t>
      </w:r>
      <w:r w:rsidR="005715B0" w:rsidRPr="00DB7D00">
        <w:rPr>
          <w:rFonts w:ascii="Times New Roman" w:hAnsi="Times New Roman" w:cs="Times New Roman"/>
          <w:sz w:val="26"/>
          <w:szCs w:val="26"/>
          <w:lang w:eastAsia="uk-UA"/>
        </w:rPr>
        <w:t>.</w:t>
      </w:r>
    </w:p>
    <w:p w14:paraId="66161505" w14:textId="23B38C89" w:rsidR="005715B0" w:rsidRPr="00DB7D00" w:rsidRDefault="005715B0" w:rsidP="00531BFC">
      <w:pPr>
        <w:shd w:val="clear" w:color="auto" w:fill="FFFFFF"/>
        <w:tabs>
          <w:tab w:val="left" w:pos="426"/>
        </w:tabs>
        <w:spacing w:after="0" w:line="240" w:lineRule="auto"/>
        <w:ind w:firstLine="709"/>
        <w:jc w:val="both"/>
        <w:rPr>
          <w:rFonts w:ascii="Times New Roman" w:hAnsi="Times New Roman" w:cs="Times New Roman"/>
          <w:sz w:val="26"/>
          <w:szCs w:val="26"/>
          <w:lang w:eastAsia="uk-UA"/>
        </w:rPr>
      </w:pPr>
      <w:r w:rsidRPr="00DB7D00">
        <w:rPr>
          <w:rFonts w:ascii="Times New Roman" w:hAnsi="Times New Roman" w:cs="Times New Roman"/>
          <w:sz w:val="26"/>
          <w:szCs w:val="26"/>
          <w:lang w:eastAsia="uk-UA"/>
        </w:rPr>
        <w:lastRenderedPageBreak/>
        <w:t xml:space="preserve">Водночас </w:t>
      </w:r>
      <w:r w:rsidR="00097A34" w:rsidRPr="00DB7D00">
        <w:rPr>
          <w:rFonts w:ascii="Times New Roman" w:hAnsi="Times New Roman" w:cs="Times New Roman"/>
          <w:sz w:val="26"/>
          <w:szCs w:val="26"/>
          <w:lang w:eastAsia="uk-UA"/>
        </w:rPr>
        <w:t xml:space="preserve">він </w:t>
      </w:r>
      <w:r w:rsidRPr="00DB7D00">
        <w:rPr>
          <w:rFonts w:ascii="Times New Roman" w:hAnsi="Times New Roman" w:cs="Times New Roman"/>
          <w:sz w:val="26"/>
          <w:szCs w:val="26"/>
          <w:lang w:eastAsia="uk-UA"/>
        </w:rPr>
        <w:t>не декларує майнових прав членів сім’ї (зокрема права користування майном).</w:t>
      </w:r>
    </w:p>
    <w:p w14:paraId="78313BB4" w14:textId="2C59F2B0" w:rsidR="005715B0" w:rsidRPr="00DB7D00" w:rsidRDefault="005715B0" w:rsidP="00531BFC">
      <w:pPr>
        <w:shd w:val="clear" w:color="auto" w:fill="FFFFFF"/>
        <w:tabs>
          <w:tab w:val="left" w:pos="426"/>
        </w:tabs>
        <w:spacing w:after="0" w:line="240" w:lineRule="auto"/>
        <w:ind w:firstLine="709"/>
        <w:jc w:val="both"/>
        <w:rPr>
          <w:rFonts w:ascii="Times New Roman" w:hAnsi="Times New Roman" w:cs="Times New Roman"/>
          <w:sz w:val="26"/>
          <w:szCs w:val="26"/>
          <w:lang w:eastAsia="uk-UA"/>
        </w:rPr>
      </w:pPr>
      <w:r w:rsidRPr="00DB7D00">
        <w:rPr>
          <w:rFonts w:ascii="Times New Roman" w:hAnsi="Times New Roman" w:cs="Times New Roman"/>
          <w:sz w:val="26"/>
          <w:szCs w:val="26"/>
          <w:lang w:eastAsia="uk-UA"/>
        </w:rPr>
        <w:t xml:space="preserve">Кандидат у письмових поясненнях зазначив, що у період з 2015 до 2022 року він разом з </w:t>
      </w:r>
      <w:r w:rsidR="00EE48F1">
        <w:rPr>
          <w:rFonts w:ascii="Times New Roman" w:hAnsi="Times New Roman" w:cs="Times New Roman"/>
          <w:sz w:val="26"/>
          <w:szCs w:val="26"/>
          <w:lang w:eastAsia="uk-UA"/>
        </w:rPr>
        <w:t>ОСОБА_</w:t>
      </w:r>
      <w:r w:rsidR="00EE48F1">
        <w:rPr>
          <w:rFonts w:ascii="Times New Roman" w:hAnsi="Times New Roman" w:cs="Times New Roman"/>
          <w:sz w:val="26"/>
          <w:szCs w:val="26"/>
          <w:lang w:eastAsia="uk-UA"/>
        </w:rPr>
        <w:t>1</w:t>
      </w:r>
      <w:r w:rsidRPr="00DB7D00">
        <w:rPr>
          <w:rFonts w:ascii="Times New Roman" w:hAnsi="Times New Roman" w:cs="Times New Roman"/>
          <w:sz w:val="26"/>
          <w:szCs w:val="26"/>
          <w:lang w:eastAsia="uk-UA"/>
        </w:rPr>
        <w:t xml:space="preserve"> та доньками </w:t>
      </w:r>
      <w:r w:rsidR="00EE48F1">
        <w:rPr>
          <w:rFonts w:ascii="Times New Roman" w:hAnsi="Times New Roman" w:cs="Times New Roman"/>
          <w:sz w:val="26"/>
          <w:szCs w:val="26"/>
          <w:lang w:eastAsia="uk-UA"/>
        </w:rPr>
        <w:t>ОСОБА_</w:t>
      </w:r>
      <w:r w:rsidR="00EE48F1">
        <w:rPr>
          <w:rFonts w:ascii="Times New Roman" w:hAnsi="Times New Roman" w:cs="Times New Roman"/>
          <w:sz w:val="26"/>
          <w:szCs w:val="26"/>
          <w:lang w:eastAsia="uk-UA"/>
        </w:rPr>
        <w:t>3</w:t>
      </w:r>
      <w:r w:rsidRPr="00DB7D00">
        <w:rPr>
          <w:rFonts w:ascii="Times New Roman" w:hAnsi="Times New Roman" w:cs="Times New Roman"/>
          <w:sz w:val="26"/>
          <w:szCs w:val="26"/>
          <w:lang w:eastAsia="uk-UA"/>
        </w:rPr>
        <w:t xml:space="preserve">, </w:t>
      </w:r>
      <w:r w:rsidR="00EE48F1">
        <w:rPr>
          <w:rFonts w:ascii="Times New Roman" w:hAnsi="Times New Roman" w:cs="Times New Roman"/>
          <w:sz w:val="26"/>
          <w:szCs w:val="26"/>
          <w:lang w:eastAsia="uk-UA"/>
        </w:rPr>
        <w:t>ОСОБА_</w:t>
      </w:r>
      <w:r w:rsidR="00EE48F1">
        <w:rPr>
          <w:rFonts w:ascii="Times New Roman" w:hAnsi="Times New Roman" w:cs="Times New Roman"/>
          <w:sz w:val="26"/>
          <w:szCs w:val="26"/>
          <w:lang w:eastAsia="uk-UA"/>
        </w:rPr>
        <w:t>2</w:t>
      </w:r>
      <w:r w:rsidRPr="00DB7D00">
        <w:rPr>
          <w:rFonts w:ascii="Times New Roman" w:hAnsi="Times New Roman" w:cs="Times New Roman"/>
          <w:sz w:val="26"/>
          <w:szCs w:val="26"/>
          <w:lang w:eastAsia="uk-UA"/>
        </w:rPr>
        <w:t xml:space="preserve"> проживав </w:t>
      </w:r>
      <w:r w:rsidR="00097A34" w:rsidRPr="00DB7D00">
        <w:rPr>
          <w:rFonts w:ascii="Times New Roman" w:hAnsi="Times New Roman" w:cs="Times New Roman"/>
          <w:sz w:val="26"/>
          <w:szCs w:val="26"/>
          <w:lang w:eastAsia="uk-UA"/>
        </w:rPr>
        <w:t>у</w:t>
      </w:r>
      <w:r w:rsidRPr="00DB7D00">
        <w:rPr>
          <w:rFonts w:ascii="Times New Roman" w:hAnsi="Times New Roman" w:cs="Times New Roman"/>
          <w:sz w:val="26"/>
          <w:szCs w:val="26"/>
          <w:lang w:eastAsia="uk-UA"/>
        </w:rPr>
        <w:t xml:space="preserve"> квартирі, </w:t>
      </w:r>
      <w:r w:rsidR="00097A34" w:rsidRPr="00DB7D00">
        <w:rPr>
          <w:rFonts w:ascii="Times New Roman" w:hAnsi="Times New Roman" w:cs="Times New Roman"/>
          <w:sz w:val="26"/>
          <w:szCs w:val="26"/>
          <w:lang w:eastAsia="uk-UA"/>
        </w:rPr>
        <w:t>що</w:t>
      </w:r>
      <w:r w:rsidRPr="00DB7D00">
        <w:rPr>
          <w:rFonts w:ascii="Times New Roman" w:hAnsi="Times New Roman" w:cs="Times New Roman"/>
          <w:sz w:val="26"/>
          <w:szCs w:val="26"/>
          <w:lang w:eastAsia="uk-UA"/>
        </w:rPr>
        <w:t xml:space="preserve"> перебуває у спільній власності його матері, самого кандидата та брата, за </w:t>
      </w:r>
      <w:proofErr w:type="spellStart"/>
      <w:r w:rsidRPr="00DB7D00">
        <w:rPr>
          <w:rFonts w:ascii="Times New Roman" w:hAnsi="Times New Roman" w:cs="Times New Roman"/>
          <w:sz w:val="26"/>
          <w:szCs w:val="26"/>
          <w:lang w:eastAsia="uk-UA"/>
        </w:rPr>
        <w:t>адресою</w:t>
      </w:r>
      <w:proofErr w:type="spellEnd"/>
      <w:r w:rsidRPr="00DB7D00">
        <w:rPr>
          <w:rFonts w:ascii="Times New Roman" w:hAnsi="Times New Roman" w:cs="Times New Roman"/>
          <w:sz w:val="26"/>
          <w:szCs w:val="26"/>
          <w:lang w:eastAsia="uk-UA"/>
        </w:rPr>
        <w:t>: Луганська</w:t>
      </w:r>
      <w:r w:rsidRPr="00EE48F1">
        <w:rPr>
          <w:rFonts w:ascii="Times New Roman" w:hAnsi="Times New Roman" w:cs="Times New Roman"/>
          <w:sz w:val="144"/>
          <w:szCs w:val="144"/>
          <w:lang w:eastAsia="uk-UA"/>
        </w:rPr>
        <w:t xml:space="preserve"> </w:t>
      </w:r>
      <w:r w:rsidRPr="00DB7D00">
        <w:rPr>
          <w:rFonts w:ascii="Times New Roman" w:hAnsi="Times New Roman" w:cs="Times New Roman"/>
          <w:sz w:val="26"/>
          <w:szCs w:val="26"/>
          <w:lang w:eastAsia="uk-UA"/>
        </w:rPr>
        <w:t>область,</w:t>
      </w:r>
      <w:r w:rsidRPr="00EE48F1">
        <w:rPr>
          <w:rFonts w:ascii="Times New Roman" w:hAnsi="Times New Roman" w:cs="Times New Roman"/>
          <w:sz w:val="144"/>
          <w:szCs w:val="144"/>
          <w:lang w:eastAsia="uk-UA"/>
        </w:rPr>
        <w:t xml:space="preserve"> </w:t>
      </w:r>
      <w:r w:rsidR="00EE48F1">
        <w:rPr>
          <w:rFonts w:ascii="Times New Roman" w:hAnsi="Times New Roman" w:cs="Times New Roman"/>
          <w:sz w:val="26"/>
          <w:szCs w:val="26"/>
          <w:lang w:eastAsia="uk-UA"/>
        </w:rPr>
        <w:t>АДРЕСА_1</w:t>
      </w:r>
      <w:r w:rsidRPr="00DB7D00">
        <w:rPr>
          <w:rFonts w:ascii="Times New Roman" w:hAnsi="Times New Roman" w:cs="Times New Roman"/>
          <w:sz w:val="26"/>
          <w:szCs w:val="26"/>
          <w:lang w:eastAsia="uk-UA"/>
        </w:rPr>
        <w:t>.</w:t>
      </w:r>
      <w:r w:rsidRPr="00EE48F1">
        <w:rPr>
          <w:rFonts w:ascii="Times New Roman" w:hAnsi="Times New Roman" w:cs="Times New Roman"/>
          <w:sz w:val="144"/>
          <w:szCs w:val="144"/>
          <w:lang w:eastAsia="uk-UA"/>
        </w:rPr>
        <w:t xml:space="preserve"> </w:t>
      </w:r>
      <w:r w:rsidRPr="00DB7D00">
        <w:rPr>
          <w:rFonts w:ascii="Times New Roman" w:hAnsi="Times New Roman" w:cs="Times New Roman"/>
          <w:sz w:val="26"/>
          <w:szCs w:val="26"/>
          <w:lang w:eastAsia="uk-UA"/>
        </w:rPr>
        <w:t>У</w:t>
      </w:r>
      <w:r w:rsidRPr="00EE48F1">
        <w:rPr>
          <w:rFonts w:ascii="Times New Roman" w:hAnsi="Times New Roman" w:cs="Times New Roman"/>
          <w:sz w:val="144"/>
          <w:szCs w:val="144"/>
          <w:lang w:eastAsia="uk-UA"/>
        </w:rPr>
        <w:t xml:space="preserve"> </w:t>
      </w:r>
      <w:r w:rsidRPr="00DB7D00">
        <w:rPr>
          <w:rFonts w:ascii="Times New Roman" w:hAnsi="Times New Roman" w:cs="Times New Roman"/>
          <w:sz w:val="26"/>
          <w:szCs w:val="26"/>
          <w:lang w:eastAsia="uk-UA"/>
        </w:rPr>
        <w:t>Деклараціях</w:t>
      </w:r>
      <w:r w:rsidRPr="00EE48F1">
        <w:rPr>
          <w:rFonts w:ascii="Times New Roman" w:hAnsi="Times New Roman" w:cs="Times New Roman"/>
          <w:sz w:val="144"/>
          <w:szCs w:val="144"/>
          <w:lang w:eastAsia="uk-UA"/>
        </w:rPr>
        <w:t xml:space="preserve"> </w:t>
      </w:r>
      <w:r w:rsidRPr="00DB7D00">
        <w:rPr>
          <w:rFonts w:ascii="Times New Roman" w:hAnsi="Times New Roman" w:cs="Times New Roman"/>
          <w:sz w:val="26"/>
          <w:szCs w:val="26"/>
          <w:lang w:eastAsia="uk-UA"/>
        </w:rPr>
        <w:t>за</w:t>
      </w:r>
      <w:r w:rsidRPr="00EE48F1">
        <w:rPr>
          <w:rFonts w:ascii="Times New Roman" w:hAnsi="Times New Roman" w:cs="Times New Roman"/>
          <w:sz w:val="144"/>
          <w:szCs w:val="144"/>
          <w:lang w:eastAsia="uk-UA"/>
        </w:rPr>
        <w:t xml:space="preserve"> </w:t>
      </w:r>
      <w:r w:rsidRPr="00DB7D00">
        <w:rPr>
          <w:rFonts w:ascii="Times New Roman" w:hAnsi="Times New Roman" w:cs="Times New Roman"/>
          <w:sz w:val="26"/>
          <w:szCs w:val="26"/>
          <w:lang w:eastAsia="uk-UA"/>
        </w:rPr>
        <w:t>цей</w:t>
      </w:r>
      <w:r w:rsidRPr="00EE48F1">
        <w:rPr>
          <w:rFonts w:ascii="Times New Roman" w:hAnsi="Times New Roman" w:cs="Times New Roman"/>
          <w:sz w:val="144"/>
          <w:szCs w:val="144"/>
          <w:lang w:eastAsia="uk-UA"/>
        </w:rPr>
        <w:t xml:space="preserve"> </w:t>
      </w:r>
      <w:r w:rsidRPr="00DB7D00">
        <w:rPr>
          <w:rFonts w:ascii="Times New Roman" w:hAnsi="Times New Roman" w:cs="Times New Roman"/>
          <w:sz w:val="26"/>
          <w:szCs w:val="26"/>
          <w:lang w:eastAsia="uk-UA"/>
        </w:rPr>
        <w:t>період</w:t>
      </w:r>
      <w:r w:rsidRPr="00EE48F1">
        <w:rPr>
          <w:rFonts w:ascii="Times New Roman" w:hAnsi="Times New Roman" w:cs="Times New Roman"/>
          <w:sz w:val="144"/>
          <w:szCs w:val="144"/>
          <w:lang w:eastAsia="uk-UA"/>
        </w:rPr>
        <w:t xml:space="preserve"> </w:t>
      </w:r>
      <w:r w:rsidRPr="00DB7D00">
        <w:rPr>
          <w:rFonts w:ascii="Times New Roman" w:hAnsi="Times New Roman" w:cs="Times New Roman"/>
          <w:sz w:val="26"/>
          <w:szCs w:val="26"/>
          <w:lang w:eastAsia="uk-UA"/>
        </w:rPr>
        <w:t>було зазначено</w:t>
      </w:r>
      <w:r w:rsidRPr="00EE48F1">
        <w:rPr>
          <w:rFonts w:ascii="Times New Roman" w:hAnsi="Times New Roman" w:cs="Times New Roman"/>
          <w:sz w:val="96"/>
          <w:szCs w:val="96"/>
          <w:lang w:eastAsia="uk-UA"/>
        </w:rPr>
        <w:t xml:space="preserve"> </w:t>
      </w:r>
      <w:r w:rsidRPr="00DB7D00">
        <w:rPr>
          <w:rFonts w:ascii="Times New Roman" w:hAnsi="Times New Roman" w:cs="Times New Roman"/>
          <w:sz w:val="26"/>
          <w:szCs w:val="26"/>
          <w:lang w:eastAsia="uk-UA"/>
        </w:rPr>
        <w:t>членів</w:t>
      </w:r>
      <w:r w:rsidRPr="00EE48F1">
        <w:rPr>
          <w:rFonts w:ascii="Times New Roman" w:hAnsi="Times New Roman" w:cs="Times New Roman"/>
          <w:sz w:val="96"/>
          <w:szCs w:val="96"/>
          <w:lang w:eastAsia="uk-UA"/>
        </w:rPr>
        <w:t xml:space="preserve"> </w:t>
      </w:r>
      <w:r w:rsidRPr="00DB7D00">
        <w:rPr>
          <w:rFonts w:ascii="Times New Roman" w:hAnsi="Times New Roman" w:cs="Times New Roman"/>
          <w:sz w:val="26"/>
          <w:szCs w:val="26"/>
          <w:lang w:eastAsia="uk-UA"/>
        </w:rPr>
        <w:t>сім’ї</w:t>
      </w:r>
      <w:r w:rsidRPr="00EE48F1">
        <w:rPr>
          <w:rFonts w:ascii="Times New Roman" w:hAnsi="Times New Roman" w:cs="Times New Roman"/>
          <w:sz w:val="96"/>
          <w:szCs w:val="96"/>
          <w:lang w:eastAsia="uk-UA"/>
        </w:rPr>
        <w:t xml:space="preserve"> </w:t>
      </w:r>
      <w:r w:rsidRPr="00DB7D00">
        <w:rPr>
          <w:rFonts w:ascii="Times New Roman" w:hAnsi="Times New Roman" w:cs="Times New Roman"/>
          <w:sz w:val="26"/>
          <w:szCs w:val="26"/>
          <w:lang w:eastAsia="uk-UA"/>
        </w:rPr>
        <w:t>та</w:t>
      </w:r>
      <w:r w:rsidRPr="00EE48F1">
        <w:rPr>
          <w:rFonts w:ascii="Times New Roman" w:hAnsi="Times New Roman" w:cs="Times New Roman"/>
          <w:sz w:val="96"/>
          <w:szCs w:val="96"/>
          <w:lang w:eastAsia="uk-UA"/>
        </w:rPr>
        <w:t xml:space="preserve"> </w:t>
      </w:r>
      <w:r w:rsidRPr="00DB7D00">
        <w:rPr>
          <w:rFonts w:ascii="Times New Roman" w:hAnsi="Times New Roman" w:cs="Times New Roman"/>
          <w:sz w:val="26"/>
          <w:szCs w:val="26"/>
          <w:lang w:eastAsia="uk-UA"/>
        </w:rPr>
        <w:t>житло,</w:t>
      </w:r>
      <w:r w:rsidRPr="00EE48F1">
        <w:rPr>
          <w:rFonts w:ascii="Times New Roman" w:hAnsi="Times New Roman" w:cs="Times New Roman"/>
          <w:sz w:val="96"/>
          <w:szCs w:val="96"/>
          <w:lang w:eastAsia="uk-UA"/>
        </w:rPr>
        <w:t xml:space="preserve"> </w:t>
      </w:r>
      <w:r w:rsidRPr="00DB7D00">
        <w:rPr>
          <w:rFonts w:ascii="Times New Roman" w:hAnsi="Times New Roman" w:cs="Times New Roman"/>
          <w:sz w:val="26"/>
          <w:szCs w:val="26"/>
          <w:lang w:eastAsia="uk-UA"/>
        </w:rPr>
        <w:t>частка</w:t>
      </w:r>
      <w:r w:rsidRPr="00EE48F1">
        <w:rPr>
          <w:rFonts w:ascii="Times New Roman" w:hAnsi="Times New Roman" w:cs="Times New Roman"/>
          <w:sz w:val="96"/>
          <w:szCs w:val="96"/>
          <w:lang w:eastAsia="uk-UA"/>
        </w:rPr>
        <w:t xml:space="preserve"> </w:t>
      </w:r>
      <w:r w:rsidRPr="00DB7D00">
        <w:rPr>
          <w:rFonts w:ascii="Times New Roman" w:hAnsi="Times New Roman" w:cs="Times New Roman"/>
          <w:sz w:val="26"/>
          <w:szCs w:val="26"/>
          <w:lang w:eastAsia="uk-UA"/>
        </w:rPr>
        <w:t>у</w:t>
      </w:r>
      <w:r w:rsidRPr="00EE48F1">
        <w:rPr>
          <w:rFonts w:ascii="Times New Roman" w:hAnsi="Times New Roman" w:cs="Times New Roman"/>
          <w:sz w:val="96"/>
          <w:szCs w:val="96"/>
          <w:lang w:eastAsia="uk-UA"/>
        </w:rPr>
        <w:t xml:space="preserve"> </w:t>
      </w:r>
      <w:r w:rsidRPr="00DB7D00">
        <w:rPr>
          <w:rFonts w:ascii="Times New Roman" w:hAnsi="Times New Roman" w:cs="Times New Roman"/>
          <w:sz w:val="26"/>
          <w:szCs w:val="26"/>
          <w:lang w:eastAsia="uk-UA"/>
        </w:rPr>
        <w:t>праві</w:t>
      </w:r>
      <w:r w:rsidRPr="00EE48F1">
        <w:rPr>
          <w:rFonts w:ascii="Times New Roman" w:hAnsi="Times New Roman" w:cs="Times New Roman"/>
          <w:sz w:val="96"/>
          <w:szCs w:val="96"/>
          <w:lang w:eastAsia="uk-UA"/>
        </w:rPr>
        <w:t xml:space="preserve"> </w:t>
      </w:r>
      <w:r w:rsidRPr="00DB7D00">
        <w:rPr>
          <w:rFonts w:ascii="Times New Roman" w:hAnsi="Times New Roman" w:cs="Times New Roman"/>
          <w:sz w:val="26"/>
          <w:szCs w:val="26"/>
          <w:lang w:eastAsia="uk-UA"/>
        </w:rPr>
        <w:t>власності</w:t>
      </w:r>
      <w:r w:rsidRPr="00EE48F1">
        <w:rPr>
          <w:rFonts w:ascii="Times New Roman" w:hAnsi="Times New Roman" w:cs="Times New Roman"/>
          <w:sz w:val="96"/>
          <w:szCs w:val="96"/>
          <w:lang w:eastAsia="uk-UA"/>
        </w:rPr>
        <w:t xml:space="preserve"> </w:t>
      </w:r>
      <w:r w:rsidRPr="00DB7D00">
        <w:rPr>
          <w:rFonts w:ascii="Times New Roman" w:hAnsi="Times New Roman" w:cs="Times New Roman"/>
          <w:sz w:val="26"/>
          <w:szCs w:val="26"/>
          <w:lang w:eastAsia="uk-UA"/>
        </w:rPr>
        <w:t>на</w:t>
      </w:r>
      <w:r w:rsidRPr="00EE48F1">
        <w:rPr>
          <w:rFonts w:ascii="Times New Roman" w:hAnsi="Times New Roman" w:cs="Times New Roman"/>
          <w:sz w:val="96"/>
          <w:szCs w:val="96"/>
          <w:lang w:eastAsia="uk-UA"/>
        </w:rPr>
        <w:t xml:space="preserve"> </w:t>
      </w:r>
      <w:r w:rsidRPr="00DB7D00">
        <w:rPr>
          <w:rFonts w:ascii="Times New Roman" w:hAnsi="Times New Roman" w:cs="Times New Roman"/>
          <w:sz w:val="26"/>
          <w:szCs w:val="26"/>
          <w:lang w:eastAsia="uk-UA"/>
        </w:rPr>
        <w:t>яке</w:t>
      </w:r>
      <w:r w:rsidRPr="00EE48F1">
        <w:rPr>
          <w:rFonts w:ascii="Times New Roman" w:hAnsi="Times New Roman" w:cs="Times New Roman"/>
          <w:sz w:val="96"/>
          <w:szCs w:val="96"/>
          <w:lang w:eastAsia="uk-UA"/>
        </w:rPr>
        <w:t xml:space="preserve"> </w:t>
      </w:r>
      <w:r w:rsidRPr="00DB7D00">
        <w:rPr>
          <w:rFonts w:ascii="Times New Roman" w:hAnsi="Times New Roman" w:cs="Times New Roman"/>
          <w:sz w:val="26"/>
          <w:szCs w:val="26"/>
          <w:lang w:eastAsia="uk-UA"/>
        </w:rPr>
        <w:t>належить кандидату.</w:t>
      </w:r>
    </w:p>
    <w:p w14:paraId="13CC4EE5" w14:textId="2B29579F" w:rsidR="005715B0" w:rsidRPr="00DB7D00" w:rsidRDefault="005715B0" w:rsidP="00531BFC">
      <w:pPr>
        <w:shd w:val="clear" w:color="auto" w:fill="FFFFFF"/>
        <w:tabs>
          <w:tab w:val="left" w:pos="426"/>
        </w:tabs>
        <w:spacing w:after="0" w:line="240" w:lineRule="auto"/>
        <w:ind w:firstLine="709"/>
        <w:jc w:val="both"/>
        <w:rPr>
          <w:rFonts w:ascii="Times New Roman" w:hAnsi="Times New Roman" w:cs="Times New Roman"/>
          <w:sz w:val="26"/>
          <w:szCs w:val="26"/>
          <w:lang w:eastAsia="uk-UA"/>
        </w:rPr>
      </w:pPr>
      <w:r w:rsidRPr="00DB7D00">
        <w:rPr>
          <w:rFonts w:ascii="Times New Roman" w:hAnsi="Times New Roman" w:cs="Times New Roman"/>
          <w:sz w:val="26"/>
          <w:szCs w:val="26"/>
          <w:lang w:eastAsia="uk-UA"/>
        </w:rPr>
        <w:t xml:space="preserve">Упродовж 2022 та 2023 років </w:t>
      </w:r>
      <w:r w:rsidR="00EE48F1">
        <w:rPr>
          <w:rFonts w:ascii="Times New Roman" w:hAnsi="Times New Roman" w:cs="Times New Roman"/>
          <w:sz w:val="26"/>
          <w:szCs w:val="26"/>
          <w:lang w:eastAsia="uk-UA"/>
        </w:rPr>
        <w:t>ОСОБА_</w:t>
      </w:r>
      <w:r w:rsidR="00EE48F1">
        <w:rPr>
          <w:rFonts w:ascii="Times New Roman" w:hAnsi="Times New Roman" w:cs="Times New Roman"/>
          <w:sz w:val="26"/>
          <w:szCs w:val="26"/>
          <w:lang w:eastAsia="uk-UA"/>
        </w:rPr>
        <w:t>1</w:t>
      </w:r>
      <w:r w:rsidRPr="00DB7D00">
        <w:rPr>
          <w:rFonts w:ascii="Times New Roman" w:hAnsi="Times New Roman" w:cs="Times New Roman"/>
          <w:sz w:val="26"/>
          <w:szCs w:val="26"/>
          <w:lang w:eastAsia="uk-UA"/>
        </w:rPr>
        <w:t xml:space="preserve"> разом із доньками проживали як на території України, так і в країнах Європи у друзів сім’ї. У їх користуванні не було житла, в якому вони проживали понад половину звітного періоду (більше 183 днів).</w:t>
      </w:r>
    </w:p>
    <w:p w14:paraId="1FFB6D40" w14:textId="7E4E9378" w:rsidR="005715B0" w:rsidRPr="00DB7D00" w:rsidRDefault="005715B0" w:rsidP="00531BFC">
      <w:pPr>
        <w:shd w:val="clear" w:color="auto" w:fill="FFFFFF"/>
        <w:tabs>
          <w:tab w:val="left" w:pos="426"/>
        </w:tabs>
        <w:spacing w:after="0" w:line="240" w:lineRule="auto"/>
        <w:ind w:firstLine="709"/>
        <w:jc w:val="both"/>
        <w:rPr>
          <w:rFonts w:ascii="Times New Roman" w:hAnsi="Times New Roman" w:cs="Times New Roman"/>
          <w:sz w:val="26"/>
          <w:szCs w:val="26"/>
          <w:lang w:eastAsia="uk-UA"/>
        </w:rPr>
      </w:pPr>
      <w:r w:rsidRPr="00DB7D00">
        <w:rPr>
          <w:rFonts w:ascii="Times New Roman" w:hAnsi="Times New Roman" w:cs="Times New Roman"/>
          <w:sz w:val="26"/>
          <w:szCs w:val="26"/>
          <w:lang w:eastAsia="uk-UA"/>
        </w:rPr>
        <w:t xml:space="preserve">У 2024 році дружина кандидата з дітьми користувалися квартирою за </w:t>
      </w:r>
      <w:proofErr w:type="spellStart"/>
      <w:r w:rsidRPr="00DB7D00">
        <w:rPr>
          <w:rFonts w:ascii="Times New Roman" w:hAnsi="Times New Roman" w:cs="Times New Roman"/>
          <w:sz w:val="26"/>
          <w:szCs w:val="26"/>
          <w:lang w:eastAsia="uk-UA"/>
        </w:rPr>
        <w:t>адресою</w:t>
      </w:r>
      <w:proofErr w:type="spellEnd"/>
      <w:r w:rsidRPr="00DB7D00">
        <w:rPr>
          <w:rFonts w:ascii="Times New Roman" w:hAnsi="Times New Roman" w:cs="Times New Roman"/>
          <w:sz w:val="26"/>
          <w:szCs w:val="26"/>
          <w:lang w:eastAsia="uk-UA"/>
        </w:rPr>
        <w:t>: Волинська область, м</w:t>
      </w:r>
      <w:r w:rsidR="00097A34" w:rsidRPr="00DB7D00">
        <w:rPr>
          <w:rFonts w:ascii="Times New Roman" w:hAnsi="Times New Roman" w:cs="Times New Roman"/>
          <w:sz w:val="26"/>
          <w:szCs w:val="26"/>
          <w:lang w:eastAsia="uk-UA"/>
        </w:rPr>
        <w:t>істо</w:t>
      </w:r>
      <w:r w:rsidRPr="00DB7D00">
        <w:rPr>
          <w:rFonts w:ascii="Times New Roman" w:hAnsi="Times New Roman" w:cs="Times New Roman"/>
          <w:sz w:val="26"/>
          <w:szCs w:val="26"/>
          <w:lang w:eastAsia="uk-UA"/>
        </w:rPr>
        <w:t xml:space="preserve"> Ковель, </w:t>
      </w:r>
      <w:r w:rsidR="00EE48F1">
        <w:rPr>
          <w:rFonts w:ascii="Times New Roman" w:hAnsi="Times New Roman" w:cs="Times New Roman"/>
          <w:sz w:val="26"/>
          <w:szCs w:val="26"/>
          <w:lang w:eastAsia="uk-UA"/>
        </w:rPr>
        <w:t>АДРЕСА_2</w:t>
      </w:r>
      <w:r w:rsidRPr="00DB7D00">
        <w:rPr>
          <w:rFonts w:ascii="Times New Roman" w:hAnsi="Times New Roman" w:cs="Times New Roman"/>
          <w:sz w:val="26"/>
          <w:szCs w:val="26"/>
          <w:lang w:eastAsia="uk-UA"/>
        </w:rPr>
        <w:t>, однак менше половини звітного періоду (менше 183 днів). З цієї причини відомості про зазначене житло у декларації не вносились.</w:t>
      </w:r>
    </w:p>
    <w:p w14:paraId="0B9B03B9" w14:textId="77777777" w:rsidR="005715B0" w:rsidRPr="00DB7D00" w:rsidRDefault="005715B0" w:rsidP="00531BFC">
      <w:pPr>
        <w:shd w:val="clear" w:color="auto" w:fill="FFFFFF"/>
        <w:tabs>
          <w:tab w:val="left" w:pos="426"/>
        </w:tabs>
        <w:spacing w:after="0" w:line="240" w:lineRule="auto"/>
        <w:ind w:firstLine="709"/>
        <w:jc w:val="both"/>
        <w:rPr>
          <w:rFonts w:ascii="Times New Roman" w:hAnsi="Times New Roman" w:cs="Times New Roman"/>
          <w:sz w:val="26"/>
          <w:szCs w:val="26"/>
          <w:lang w:eastAsia="uk-UA"/>
        </w:rPr>
      </w:pPr>
      <w:r w:rsidRPr="00DB7D00">
        <w:rPr>
          <w:rFonts w:ascii="Times New Roman" w:hAnsi="Times New Roman" w:cs="Times New Roman"/>
          <w:sz w:val="26"/>
          <w:szCs w:val="26"/>
          <w:lang w:eastAsia="uk-UA"/>
        </w:rPr>
        <w:t>Під час співбесіди кандидат визнав, що у Деклараціях за 2015–2020 роки ним не були відображені всі відомості, що підлягали обов’язковому декларуванню.</w:t>
      </w:r>
    </w:p>
    <w:p w14:paraId="54EA9105" w14:textId="592A8189" w:rsidR="005715B0" w:rsidRPr="00DB7D00" w:rsidRDefault="005715B0" w:rsidP="00531BFC">
      <w:pPr>
        <w:shd w:val="clear" w:color="auto" w:fill="FFFFFF"/>
        <w:tabs>
          <w:tab w:val="left" w:pos="426"/>
        </w:tabs>
        <w:spacing w:after="0" w:line="240" w:lineRule="auto"/>
        <w:ind w:firstLine="709"/>
        <w:jc w:val="both"/>
        <w:rPr>
          <w:rFonts w:ascii="Times New Roman" w:hAnsi="Times New Roman" w:cs="Times New Roman"/>
          <w:sz w:val="26"/>
          <w:szCs w:val="26"/>
          <w:lang w:eastAsia="uk-UA"/>
        </w:rPr>
      </w:pPr>
      <w:r w:rsidRPr="00DB7D00">
        <w:rPr>
          <w:rFonts w:ascii="Times New Roman" w:hAnsi="Times New Roman" w:cs="Times New Roman"/>
          <w:sz w:val="26"/>
          <w:szCs w:val="26"/>
          <w:lang w:eastAsia="uk-UA"/>
        </w:rPr>
        <w:t>Як встановлено Комісією, у розділ</w:t>
      </w:r>
      <w:r w:rsidR="00097A34" w:rsidRPr="00DB7D00">
        <w:rPr>
          <w:rFonts w:ascii="Times New Roman" w:hAnsi="Times New Roman" w:cs="Times New Roman"/>
          <w:sz w:val="26"/>
          <w:szCs w:val="26"/>
          <w:lang w:eastAsia="uk-UA"/>
        </w:rPr>
        <w:t>і</w:t>
      </w:r>
      <w:r w:rsidRPr="00DB7D00">
        <w:rPr>
          <w:rFonts w:ascii="Times New Roman" w:hAnsi="Times New Roman" w:cs="Times New Roman"/>
          <w:sz w:val="26"/>
          <w:szCs w:val="26"/>
          <w:lang w:eastAsia="uk-UA"/>
        </w:rPr>
        <w:t xml:space="preserve"> 2.2 «Інформація про членів сім’ї суб’єкта декларування» Декларацій за 2015–2020 роки кандидат зазначив особу, </w:t>
      </w:r>
      <w:r w:rsidR="00097A34" w:rsidRPr="00DB7D00">
        <w:rPr>
          <w:rFonts w:ascii="Times New Roman" w:hAnsi="Times New Roman" w:cs="Times New Roman"/>
          <w:sz w:val="26"/>
          <w:szCs w:val="26"/>
          <w:lang w:eastAsia="uk-UA"/>
        </w:rPr>
        <w:t>з якою</w:t>
      </w:r>
      <w:r w:rsidRPr="00DB7D00">
        <w:rPr>
          <w:rFonts w:ascii="Times New Roman" w:hAnsi="Times New Roman" w:cs="Times New Roman"/>
          <w:sz w:val="26"/>
          <w:szCs w:val="26"/>
          <w:lang w:eastAsia="uk-UA"/>
        </w:rPr>
        <w:t xml:space="preserve"> спільно проживає, але не перебуває у шлюбі – </w:t>
      </w:r>
      <w:r w:rsidR="00EE48F1">
        <w:rPr>
          <w:rFonts w:ascii="Times New Roman" w:hAnsi="Times New Roman" w:cs="Times New Roman"/>
          <w:sz w:val="26"/>
          <w:szCs w:val="26"/>
          <w:lang w:eastAsia="uk-UA"/>
        </w:rPr>
        <w:t>ОСОБА_</w:t>
      </w:r>
      <w:r w:rsidR="00EE48F1">
        <w:rPr>
          <w:rFonts w:ascii="Times New Roman" w:hAnsi="Times New Roman" w:cs="Times New Roman"/>
          <w:sz w:val="26"/>
          <w:szCs w:val="26"/>
          <w:lang w:eastAsia="uk-UA"/>
        </w:rPr>
        <w:t>1</w:t>
      </w:r>
      <w:r w:rsidRPr="00DB7D00">
        <w:rPr>
          <w:rFonts w:ascii="Times New Roman" w:hAnsi="Times New Roman" w:cs="Times New Roman"/>
          <w:sz w:val="26"/>
          <w:szCs w:val="26"/>
          <w:lang w:eastAsia="uk-UA"/>
        </w:rPr>
        <w:t xml:space="preserve"> та </w:t>
      </w:r>
      <w:r w:rsidR="00097A34" w:rsidRPr="00DB7D00">
        <w:rPr>
          <w:rFonts w:ascii="Times New Roman" w:hAnsi="Times New Roman" w:cs="Times New Roman"/>
          <w:sz w:val="26"/>
          <w:szCs w:val="26"/>
          <w:lang w:eastAsia="uk-UA"/>
        </w:rPr>
        <w:t>двох</w:t>
      </w:r>
      <w:r w:rsidRPr="00DB7D00">
        <w:rPr>
          <w:rFonts w:ascii="Times New Roman" w:hAnsi="Times New Roman" w:cs="Times New Roman"/>
          <w:sz w:val="26"/>
          <w:szCs w:val="26"/>
          <w:lang w:eastAsia="uk-UA"/>
        </w:rPr>
        <w:t xml:space="preserve"> доньок: </w:t>
      </w:r>
      <w:r w:rsidR="00EE48F1">
        <w:rPr>
          <w:rFonts w:ascii="Times New Roman" w:hAnsi="Times New Roman" w:cs="Times New Roman"/>
          <w:sz w:val="26"/>
          <w:szCs w:val="26"/>
          <w:lang w:eastAsia="uk-UA"/>
        </w:rPr>
        <w:t>ОСОБА_</w:t>
      </w:r>
      <w:r w:rsidR="00EE48F1">
        <w:rPr>
          <w:rFonts w:ascii="Times New Roman" w:hAnsi="Times New Roman" w:cs="Times New Roman"/>
          <w:sz w:val="26"/>
          <w:szCs w:val="26"/>
          <w:lang w:eastAsia="uk-UA"/>
        </w:rPr>
        <w:t>3</w:t>
      </w:r>
      <w:r w:rsidRPr="00DB7D00">
        <w:rPr>
          <w:rFonts w:ascii="Times New Roman" w:hAnsi="Times New Roman" w:cs="Times New Roman"/>
          <w:sz w:val="26"/>
          <w:szCs w:val="26"/>
          <w:lang w:eastAsia="uk-UA"/>
        </w:rPr>
        <w:t xml:space="preserve"> та </w:t>
      </w:r>
      <w:r w:rsidR="00EE48F1">
        <w:rPr>
          <w:rFonts w:ascii="Times New Roman" w:hAnsi="Times New Roman" w:cs="Times New Roman"/>
          <w:sz w:val="26"/>
          <w:szCs w:val="26"/>
          <w:lang w:eastAsia="uk-UA"/>
        </w:rPr>
        <w:t>ОСОБА_</w:t>
      </w:r>
      <w:r w:rsidR="00EE48F1">
        <w:rPr>
          <w:rFonts w:ascii="Times New Roman" w:hAnsi="Times New Roman" w:cs="Times New Roman"/>
          <w:sz w:val="26"/>
          <w:szCs w:val="26"/>
          <w:lang w:eastAsia="uk-UA"/>
        </w:rPr>
        <w:t>2</w:t>
      </w:r>
      <w:bookmarkStart w:id="0" w:name="_GoBack"/>
      <w:bookmarkEnd w:id="0"/>
      <w:r w:rsidRPr="00DB7D00">
        <w:rPr>
          <w:rFonts w:ascii="Times New Roman" w:hAnsi="Times New Roman" w:cs="Times New Roman"/>
          <w:sz w:val="26"/>
          <w:szCs w:val="26"/>
          <w:lang w:eastAsia="uk-UA"/>
        </w:rPr>
        <w:t>, проте не вказав жодної інформації щодо їх майнових прав (право користування житлом для проживання тощо).</w:t>
      </w:r>
    </w:p>
    <w:p w14:paraId="45CA4B3A" w14:textId="5F5E57A4" w:rsidR="005715B0" w:rsidRPr="00DB7D00" w:rsidRDefault="005715B0" w:rsidP="00531BFC">
      <w:pPr>
        <w:shd w:val="clear" w:color="auto" w:fill="FFFFFF"/>
        <w:tabs>
          <w:tab w:val="left" w:pos="426"/>
        </w:tabs>
        <w:spacing w:after="0" w:line="240" w:lineRule="auto"/>
        <w:ind w:firstLine="709"/>
        <w:jc w:val="both"/>
        <w:rPr>
          <w:rFonts w:ascii="Times New Roman" w:hAnsi="Times New Roman" w:cs="Times New Roman"/>
          <w:sz w:val="26"/>
          <w:szCs w:val="26"/>
          <w:lang w:eastAsia="uk-UA"/>
        </w:rPr>
      </w:pPr>
      <w:r w:rsidRPr="00DB7D00">
        <w:rPr>
          <w:rFonts w:ascii="Times New Roman" w:hAnsi="Times New Roman" w:cs="Times New Roman"/>
          <w:sz w:val="26"/>
          <w:szCs w:val="26"/>
          <w:lang w:eastAsia="uk-UA"/>
        </w:rPr>
        <w:t>Відповідно до абзацу шістнадцятого частини першої статті 1 Закону України «Про запобігання корупції» (</w:t>
      </w:r>
      <w:r w:rsidR="00097A34" w:rsidRPr="00DB7D00">
        <w:rPr>
          <w:rFonts w:ascii="Times New Roman" w:hAnsi="Times New Roman" w:cs="Times New Roman"/>
          <w:sz w:val="26"/>
          <w:szCs w:val="26"/>
          <w:lang w:eastAsia="uk-UA"/>
        </w:rPr>
        <w:t>у</w:t>
      </w:r>
      <w:r w:rsidRPr="00DB7D00">
        <w:rPr>
          <w:rFonts w:ascii="Times New Roman" w:hAnsi="Times New Roman" w:cs="Times New Roman"/>
          <w:sz w:val="26"/>
          <w:szCs w:val="26"/>
          <w:lang w:eastAsia="uk-UA"/>
        </w:rPr>
        <w:t xml:space="preserve"> редакції від 05 жовтня 2016 року) члени сім’ї – особи, які перебувають у шлюбі, а також їхні діти, у тому числі повнолітні, батьки, особи, які перебувають під опікою і піклуванням, інші особи, які спільно проживають, пов’язані спільним побутом, мають взаємні права та обов’язки (крім осіб, взаємні права та обов’язки яких не мають характеру сімейних), у тому числі особи, які спільно проживають, але не перебувають у шлюбі.</w:t>
      </w:r>
    </w:p>
    <w:p w14:paraId="7CB4C4D0" w14:textId="1F0AA57D" w:rsidR="005715B0" w:rsidRPr="00DB7D00" w:rsidRDefault="005715B0" w:rsidP="00531BFC">
      <w:pPr>
        <w:shd w:val="clear" w:color="auto" w:fill="FFFFFF"/>
        <w:tabs>
          <w:tab w:val="left" w:pos="426"/>
        </w:tabs>
        <w:spacing w:after="0" w:line="240" w:lineRule="auto"/>
        <w:ind w:firstLine="709"/>
        <w:jc w:val="both"/>
        <w:rPr>
          <w:rFonts w:ascii="Times New Roman" w:hAnsi="Times New Roman" w:cs="Times New Roman"/>
          <w:sz w:val="26"/>
          <w:szCs w:val="26"/>
          <w:lang w:eastAsia="uk-UA"/>
        </w:rPr>
      </w:pPr>
      <w:r w:rsidRPr="00DB7D00">
        <w:rPr>
          <w:rFonts w:ascii="Times New Roman" w:hAnsi="Times New Roman" w:cs="Times New Roman"/>
          <w:sz w:val="26"/>
          <w:szCs w:val="26"/>
          <w:lang w:eastAsia="uk-UA"/>
        </w:rPr>
        <w:t>Положеннями пункту 1 частини першої статті 46 Закону України «Про запобігання корупції» (</w:t>
      </w:r>
      <w:r w:rsidR="00097A34" w:rsidRPr="00DB7D00">
        <w:rPr>
          <w:rFonts w:ascii="Times New Roman" w:hAnsi="Times New Roman" w:cs="Times New Roman"/>
          <w:sz w:val="26"/>
          <w:szCs w:val="26"/>
          <w:lang w:eastAsia="uk-UA"/>
        </w:rPr>
        <w:t>у</w:t>
      </w:r>
      <w:r w:rsidRPr="00DB7D00">
        <w:rPr>
          <w:rFonts w:ascii="Times New Roman" w:hAnsi="Times New Roman" w:cs="Times New Roman"/>
          <w:sz w:val="26"/>
          <w:szCs w:val="26"/>
          <w:lang w:eastAsia="uk-UA"/>
        </w:rPr>
        <w:t xml:space="preserve"> редакції від 05 жовтня 2016 року) у декларації </w:t>
      </w:r>
      <w:r w:rsidR="00097A34" w:rsidRPr="00DB7D00">
        <w:rPr>
          <w:rFonts w:ascii="Times New Roman" w:hAnsi="Times New Roman" w:cs="Times New Roman"/>
          <w:sz w:val="26"/>
          <w:szCs w:val="26"/>
          <w:lang w:eastAsia="uk-UA"/>
        </w:rPr>
        <w:t xml:space="preserve">зазначаються відомості, зокрема, </w:t>
      </w:r>
      <w:r w:rsidRPr="00DB7D00">
        <w:rPr>
          <w:rFonts w:ascii="Times New Roman" w:hAnsi="Times New Roman" w:cs="Times New Roman"/>
          <w:sz w:val="26"/>
          <w:szCs w:val="26"/>
          <w:lang w:eastAsia="uk-UA"/>
        </w:rPr>
        <w:t>про членів сім’ї суб’єкта декларування.</w:t>
      </w:r>
    </w:p>
    <w:p w14:paraId="3DEF4A1C" w14:textId="77777777" w:rsidR="005715B0" w:rsidRPr="00DB7D00" w:rsidRDefault="005715B0" w:rsidP="00531BFC">
      <w:pPr>
        <w:shd w:val="clear" w:color="auto" w:fill="FFFFFF"/>
        <w:tabs>
          <w:tab w:val="left" w:pos="426"/>
        </w:tabs>
        <w:spacing w:after="0" w:line="240" w:lineRule="auto"/>
        <w:ind w:firstLine="709"/>
        <w:jc w:val="both"/>
        <w:rPr>
          <w:rFonts w:ascii="Times New Roman" w:hAnsi="Times New Roman" w:cs="Times New Roman"/>
          <w:sz w:val="26"/>
          <w:szCs w:val="26"/>
          <w:lang w:eastAsia="uk-UA"/>
        </w:rPr>
      </w:pPr>
      <w:r w:rsidRPr="00DB7D00">
        <w:rPr>
          <w:rFonts w:ascii="Times New Roman" w:hAnsi="Times New Roman" w:cs="Times New Roman"/>
          <w:sz w:val="26"/>
          <w:szCs w:val="26"/>
          <w:lang w:eastAsia="uk-UA"/>
        </w:rPr>
        <w:t>Відповідно до пункту 2 частини першої статті 46 Закону України «Про запобігання корупції» передбачено, що у декларації особи, уповноваженої на виконання функцій держави або місцевого самоврядування, зазначаються відомості про об’єкти нерухомості, що належать суб’єкту декларування та членам його сім’ї на праві приватної власності, включаючи спільну власність, або знаходяться у них в оренді чи на іншому праві користування, незалежно від форми укладення правочину, внаслідок якого набуте таке право.</w:t>
      </w:r>
    </w:p>
    <w:p w14:paraId="5C1B2DFF" w14:textId="77777777" w:rsidR="008F13C8" w:rsidRPr="00DB7D00" w:rsidRDefault="005715B0" w:rsidP="00531BFC">
      <w:pPr>
        <w:shd w:val="clear" w:color="auto" w:fill="FFFFFF"/>
        <w:tabs>
          <w:tab w:val="left" w:pos="426"/>
        </w:tabs>
        <w:spacing w:after="0" w:line="240" w:lineRule="auto"/>
        <w:ind w:firstLine="709"/>
        <w:jc w:val="both"/>
        <w:rPr>
          <w:rFonts w:ascii="Times New Roman" w:hAnsi="Times New Roman" w:cs="Times New Roman"/>
          <w:sz w:val="26"/>
          <w:szCs w:val="26"/>
          <w:lang w:eastAsia="uk-UA"/>
        </w:rPr>
      </w:pPr>
      <w:r w:rsidRPr="00DB7D00">
        <w:rPr>
          <w:rFonts w:ascii="Times New Roman" w:hAnsi="Times New Roman" w:cs="Times New Roman"/>
          <w:sz w:val="26"/>
          <w:szCs w:val="26"/>
          <w:lang w:eastAsia="uk-UA"/>
        </w:rPr>
        <w:t xml:space="preserve">Відповідно до пункту 4.7 </w:t>
      </w:r>
      <w:proofErr w:type="spellStart"/>
      <w:r w:rsidRPr="00DB7D00">
        <w:rPr>
          <w:rFonts w:ascii="Times New Roman" w:hAnsi="Times New Roman" w:cs="Times New Roman"/>
          <w:sz w:val="26"/>
          <w:szCs w:val="26"/>
          <w:lang w:eastAsia="uk-UA"/>
        </w:rPr>
        <w:t>Бангалорських</w:t>
      </w:r>
      <w:proofErr w:type="spellEnd"/>
      <w:r w:rsidRPr="00DB7D00">
        <w:rPr>
          <w:rFonts w:ascii="Times New Roman" w:hAnsi="Times New Roman" w:cs="Times New Roman"/>
          <w:sz w:val="26"/>
          <w:szCs w:val="26"/>
          <w:lang w:eastAsia="uk-UA"/>
        </w:rPr>
        <w:t xml:space="preserve"> принципів поведінки суддів суддя має бути обізнаний про свої особисті та матеріальні інтереси конфіденційного характеру та має вживати розумних заходів з метою отримання інформації про матеріальні інтереси членів своєї родини.</w:t>
      </w:r>
    </w:p>
    <w:p w14:paraId="337CA574" w14:textId="76D758A6" w:rsidR="005715B0" w:rsidRPr="00DB7D00" w:rsidRDefault="005715B0" w:rsidP="00531BFC">
      <w:pPr>
        <w:shd w:val="clear" w:color="auto" w:fill="FFFFFF"/>
        <w:tabs>
          <w:tab w:val="left" w:pos="426"/>
        </w:tabs>
        <w:spacing w:after="0" w:line="240" w:lineRule="auto"/>
        <w:ind w:firstLine="709"/>
        <w:jc w:val="both"/>
        <w:rPr>
          <w:rFonts w:ascii="Times New Roman" w:hAnsi="Times New Roman" w:cs="Times New Roman"/>
          <w:sz w:val="26"/>
          <w:szCs w:val="26"/>
          <w:lang w:eastAsia="uk-UA"/>
        </w:rPr>
      </w:pPr>
      <w:r w:rsidRPr="00DB7D00">
        <w:rPr>
          <w:rFonts w:ascii="Times New Roman" w:hAnsi="Times New Roman" w:cs="Times New Roman"/>
          <w:sz w:val="26"/>
          <w:szCs w:val="26"/>
          <w:lang w:eastAsia="uk-UA"/>
        </w:rPr>
        <w:t xml:space="preserve">Ураховуючи викладене, Комісія у </w:t>
      </w:r>
      <w:r w:rsidR="008F13C8" w:rsidRPr="00DB7D00">
        <w:rPr>
          <w:rFonts w:ascii="Times New Roman" w:hAnsi="Times New Roman" w:cs="Times New Roman"/>
          <w:sz w:val="26"/>
          <w:szCs w:val="26"/>
          <w:lang w:eastAsia="uk-UA"/>
        </w:rPr>
        <w:t xml:space="preserve">пленарному </w:t>
      </w:r>
      <w:r w:rsidRPr="00DB7D00">
        <w:rPr>
          <w:rFonts w:ascii="Times New Roman" w:hAnsi="Times New Roman" w:cs="Times New Roman"/>
          <w:sz w:val="26"/>
          <w:szCs w:val="26"/>
          <w:lang w:eastAsia="uk-UA"/>
        </w:rPr>
        <w:t xml:space="preserve">складі дійшла </w:t>
      </w:r>
      <w:r w:rsidR="008F13C8" w:rsidRPr="00DB7D00">
        <w:rPr>
          <w:rFonts w:ascii="Times New Roman" w:hAnsi="Times New Roman" w:cs="Times New Roman"/>
          <w:sz w:val="26"/>
          <w:szCs w:val="26"/>
          <w:lang w:eastAsia="uk-UA"/>
        </w:rPr>
        <w:t>висновку, що описане порушення</w:t>
      </w:r>
      <w:r w:rsidRPr="00DB7D00">
        <w:rPr>
          <w:rFonts w:ascii="Times New Roman" w:hAnsi="Times New Roman" w:cs="Times New Roman"/>
          <w:sz w:val="26"/>
          <w:szCs w:val="26"/>
          <w:lang w:eastAsia="uk-UA"/>
        </w:rPr>
        <w:t xml:space="preserve"> </w:t>
      </w:r>
      <w:r w:rsidR="008F13C8" w:rsidRPr="00DB7D00">
        <w:rPr>
          <w:rFonts w:ascii="Times New Roman" w:hAnsi="Times New Roman" w:cs="Times New Roman"/>
          <w:sz w:val="26"/>
          <w:szCs w:val="26"/>
          <w:lang w:eastAsia="uk-UA"/>
        </w:rPr>
        <w:t xml:space="preserve">обґрунтовано слугувало </w:t>
      </w:r>
      <w:r w:rsidRPr="00DB7D00">
        <w:rPr>
          <w:rFonts w:ascii="Times New Roman" w:hAnsi="Times New Roman" w:cs="Times New Roman"/>
          <w:sz w:val="26"/>
          <w:szCs w:val="26"/>
          <w:lang w:eastAsia="uk-UA"/>
        </w:rPr>
        <w:t xml:space="preserve">підставою для зменшення </w:t>
      </w:r>
      <w:r w:rsidR="00097A34" w:rsidRPr="00DB7D00">
        <w:rPr>
          <w:rFonts w:ascii="Times New Roman" w:hAnsi="Times New Roman" w:cs="Times New Roman"/>
          <w:sz w:val="26"/>
          <w:szCs w:val="26"/>
          <w:lang w:eastAsia="uk-UA"/>
        </w:rPr>
        <w:t>к</w:t>
      </w:r>
      <w:r w:rsidR="00DD0FC2" w:rsidRPr="00DB7D00">
        <w:rPr>
          <w:rFonts w:ascii="Times New Roman" w:hAnsi="Times New Roman" w:cs="Times New Roman"/>
          <w:sz w:val="26"/>
          <w:szCs w:val="26"/>
          <w:lang w:eastAsia="uk-UA"/>
        </w:rPr>
        <w:t>олегією кількості балів кандидата за відповідним показником критерію доброчесності.</w:t>
      </w:r>
    </w:p>
    <w:p w14:paraId="3E70D775" w14:textId="77777777" w:rsidR="00097A34" w:rsidRPr="00DB7D00" w:rsidRDefault="00097A34" w:rsidP="00531BFC">
      <w:pPr>
        <w:shd w:val="clear" w:color="auto" w:fill="FFFFFF"/>
        <w:tabs>
          <w:tab w:val="left" w:pos="426"/>
        </w:tabs>
        <w:spacing w:after="0" w:line="240" w:lineRule="auto"/>
        <w:ind w:firstLine="709"/>
        <w:jc w:val="both"/>
        <w:rPr>
          <w:rFonts w:ascii="Times New Roman" w:hAnsi="Times New Roman" w:cs="Times New Roman"/>
          <w:sz w:val="26"/>
          <w:szCs w:val="26"/>
          <w:lang w:eastAsia="uk-UA"/>
        </w:rPr>
      </w:pPr>
    </w:p>
    <w:p w14:paraId="4FE41E38" w14:textId="2B51EACF" w:rsidR="005715B0" w:rsidRPr="00DB7D00" w:rsidRDefault="005715B0" w:rsidP="00531BFC">
      <w:pPr>
        <w:shd w:val="clear" w:color="auto" w:fill="FFFFFF"/>
        <w:tabs>
          <w:tab w:val="left" w:pos="426"/>
        </w:tabs>
        <w:spacing w:after="0" w:line="240" w:lineRule="auto"/>
        <w:ind w:firstLine="709"/>
        <w:jc w:val="both"/>
        <w:rPr>
          <w:rFonts w:ascii="Times New Roman" w:hAnsi="Times New Roman" w:cs="Times New Roman"/>
          <w:sz w:val="26"/>
          <w:szCs w:val="26"/>
          <w:lang w:eastAsia="uk-UA"/>
        </w:rPr>
      </w:pPr>
      <w:r w:rsidRPr="00DB7D00">
        <w:rPr>
          <w:rFonts w:ascii="Times New Roman" w:hAnsi="Times New Roman" w:cs="Times New Roman"/>
          <w:sz w:val="26"/>
          <w:szCs w:val="26"/>
          <w:lang w:eastAsia="uk-UA"/>
        </w:rPr>
        <w:lastRenderedPageBreak/>
        <w:t>3. У Декларації за 2022 рік кандидатом не задекларовано нерухом</w:t>
      </w:r>
      <w:r w:rsidR="00097A34" w:rsidRPr="00DB7D00">
        <w:rPr>
          <w:rFonts w:ascii="Times New Roman" w:hAnsi="Times New Roman" w:cs="Times New Roman"/>
          <w:sz w:val="26"/>
          <w:szCs w:val="26"/>
          <w:lang w:eastAsia="uk-UA"/>
        </w:rPr>
        <w:t>ого</w:t>
      </w:r>
      <w:r w:rsidRPr="00DB7D00">
        <w:rPr>
          <w:rFonts w:ascii="Times New Roman" w:hAnsi="Times New Roman" w:cs="Times New Roman"/>
          <w:sz w:val="26"/>
          <w:szCs w:val="26"/>
          <w:lang w:eastAsia="uk-UA"/>
        </w:rPr>
        <w:t xml:space="preserve"> майн</w:t>
      </w:r>
      <w:r w:rsidR="00097A34" w:rsidRPr="00DB7D00">
        <w:rPr>
          <w:rFonts w:ascii="Times New Roman" w:hAnsi="Times New Roman" w:cs="Times New Roman"/>
          <w:sz w:val="26"/>
          <w:szCs w:val="26"/>
          <w:lang w:eastAsia="uk-UA"/>
        </w:rPr>
        <w:t>а</w:t>
      </w:r>
      <w:r w:rsidRPr="00DB7D00">
        <w:rPr>
          <w:rFonts w:ascii="Times New Roman" w:hAnsi="Times New Roman" w:cs="Times New Roman"/>
          <w:sz w:val="26"/>
          <w:szCs w:val="26"/>
          <w:lang w:eastAsia="uk-UA"/>
        </w:rPr>
        <w:t xml:space="preserve"> у Волинській області, де він фактично перебував у період з липня 2022 року </w:t>
      </w:r>
      <w:r w:rsidR="00097A34" w:rsidRPr="00DB7D00">
        <w:rPr>
          <w:rFonts w:ascii="Times New Roman" w:hAnsi="Times New Roman" w:cs="Times New Roman"/>
          <w:sz w:val="26"/>
          <w:szCs w:val="26"/>
          <w:lang w:eastAsia="uk-UA"/>
        </w:rPr>
        <w:t>д</w:t>
      </w:r>
      <w:r w:rsidRPr="00DB7D00">
        <w:rPr>
          <w:rFonts w:ascii="Times New Roman" w:hAnsi="Times New Roman" w:cs="Times New Roman"/>
          <w:sz w:val="26"/>
          <w:szCs w:val="26"/>
          <w:lang w:eastAsia="uk-UA"/>
        </w:rPr>
        <w:t>о лют</w:t>
      </w:r>
      <w:r w:rsidR="00097A34" w:rsidRPr="00DB7D00">
        <w:rPr>
          <w:rFonts w:ascii="Times New Roman" w:hAnsi="Times New Roman" w:cs="Times New Roman"/>
          <w:sz w:val="26"/>
          <w:szCs w:val="26"/>
          <w:lang w:eastAsia="uk-UA"/>
        </w:rPr>
        <w:t>ого</w:t>
      </w:r>
      <w:r w:rsidRPr="00DB7D00">
        <w:rPr>
          <w:rFonts w:ascii="Times New Roman" w:hAnsi="Times New Roman" w:cs="Times New Roman"/>
          <w:sz w:val="26"/>
          <w:szCs w:val="26"/>
          <w:lang w:eastAsia="uk-UA"/>
        </w:rPr>
        <w:t xml:space="preserve"> 2023 року (відряджений </w:t>
      </w:r>
      <w:r w:rsidR="00097A34" w:rsidRPr="00DB7D00">
        <w:rPr>
          <w:rFonts w:ascii="Times New Roman" w:hAnsi="Times New Roman" w:cs="Times New Roman"/>
          <w:sz w:val="26"/>
          <w:szCs w:val="26"/>
          <w:lang w:eastAsia="uk-UA"/>
        </w:rPr>
        <w:t xml:space="preserve">згідно з </w:t>
      </w:r>
      <w:r w:rsidRPr="00DB7D00">
        <w:rPr>
          <w:rFonts w:ascii="Times New Roman" w:hAnsi="Times New Roman" w:cs="Times New Roman"/>
          <w:sz w:val="26"/>
          <w:szCs w:val="26"/>
          <w:lang w:eastAsia="uk-UA"/>
        </w:rPr>
        <w:t>рішенням Голови Верховного Суду від 20 липня 2022</w:t>
      </w:r>
      <w:r w:rsidR="00097A34" w:rsidRPr="00DB7D00">
        <w:rPr>
          <w:rFonts w:ascii="Times New Roman" w:hAnsi="Times New Roman" w:cs="Times New Roman"/>
          <w:sz w:val="26"/>
          <w:szCs w:val="26"/>
          <w:lang w:eastAsia="uk-UA"/>
        </w:rPr>
        <w:t> </w:t>
      </w:r>
      <w:r w:rsidRPr="00DB7D00">
        <w:rPr>
          <w:rFonts w:ascii="Times New Roman" w:hAnsi="Times New Roman" w:cs="Times New Roman"/>
          <w:sz w:val="26"/>
          <w:szCs w:val="26"/>
          <w:lang w:eastAsia="uk-UA"/>
        </w:rPr>
        <w:t>року № 300/0/149-22 до Ковельського міськрайонного суду Волинської області), що може свідчити про неподання повних та достовірних відомостей.</w:t>
      </w:r>
    </w:p>
    <w:p w14:paraId="7D682454" w14:textId="0FC0B318" w:rsidR="005715B0" w:rsidRPr="00DB7D00" w:rsidRDefault="005715B0" w:rsidP="00531BFC">
      <w:pPr>
        <w:shd w:val="clear" w:color="auto" w:fill="FFFFFF"/>
        <w:tabs>
          <w:tab w:val="left" w:pos="426"/>
        </w:tabs>
        <w:spacing w:after="0" w:line="240" w:lineRule="auto"/>
        <w:ind w:firstLine="709"/>
        <w:jc w:val="both"/>
        <w:rPr>
          <w:rFonts w:ascii="Times New Roman" w:hAnsi="Times New Roman" w:cs="Times New Roman"/>
          <w:sz w:val="26"/>
          <w:szCs w:val="26"/>
          <w:lang w:eastAsia="uk-UA"/>
        </w:rPr>
      </w:pPr>
      <w:r w:rsidRPr="00DB7D00">
        <w:rPr>
          <w:rFonts w:ascii="Times New Roman" w:hAnsi="Times New Roman" w:cs="Times New Roman"/>
          <w:sz w:val="26"/>
          <w:szCs w:val="26"/>
          <w:lang w:eastAsia="uk-UA"/>
        </w:rPr>
        <w:t>Кандидат пояснив, що у Декларації за 2022 рік зазначив місце роботи – Ковельський міськрайонний суд Волинської області, а також місце проживання</w:t>
      </w:r>
      <w:r w:rsidR="00097A34" w:rsidRPr="00DB7D00">
        <w:rPr>
          <w:rFonts w:ascii="Times New Roman" w:hAnsi="Times New Roman" w:cs="Times New Roman"/>
          <w:sz w:val="26"/>
          <w:szCs w:val="26"/>
          <w:lang w:eastAsia="uk-UA"/>
        </w:rPr>
        <w:t>:</w:t>
      </w:r>
      <w:r w:rsidRPr="00DB7D00">
        <w:rPr>
          <w:rFonts w:ascii="Times New Roman" w:hAnsi="Times New Roman" w:cs="Times New Roman"/>
          <w:sz w:val="26"/>
          <w:szCs w:val="26"/>
          <w:lang w:eastAsia="uk-UA"/>
        </w:rPr>
        <w:t xml:space="preserve"> село Дубове Ковельського району Волинської області. </w:t>
      </w:r>
    </w:p>
    <w:p w14:paraId="1F46B07D" w14:textId="72D7DE45" w:rsidR="005715B0" w:rsidRPr="00DB7D00" w:rsidRDefault="005715B0" w:rsidP="00531BFC">
      <w:pPr>
        <w:shd w:val="clear" w:color="auto" w:fill="FFFFFF"/>
        <w:tabs>
          <w:tab w:val="left" w:pos="426"/>
        </w:tabs>
        <w:spacing w:after="0" w:line="240" w:lineRule="auto"/>
        <w:ind w:firstLine="709"/>
        <w:jc w:val="both"/>
        <w:rPr>
          <w:rFonts w:ascii="Times New Roman" w:hAnsi="Times New Roman" w:cs="Times New Roman"/>
          <w:sz w:val="26"/>
          <w:szCs w:val="26"/>
          <w:lang w:eastAsia="uk-UA"/>
        </w:rPr>
      </w:pPr>
      <w:r w:rsidRPr="00DB7D00">
        <w:rPr>
          <w:rFonts w:ascii="Times New Roman" w:hAnsi="Times New Roman" w:cs="Times New Roman"/>
          <w:sz w:val="26"/>
          <w:szCs w:val="26"/>
          <w:lang w:eastAsia="uk-UA"/>
        </w:rPr>
        <w:t xml:space="preserve">За словами кандидата, у зв’язку з дефіцитом орендного житла в місті Ковель у період з 21 липня 2022 року до 15 лютого 2023 року він проживав у готелях та квартирах, що винаймались </w:t>
      </w:r>
      <w:proofErr w:type="spellStart"/>
      <w:r w:rsidRPr="00DB7D00">
        <w:rPr>
          <w:rFonts w:ascii="Times New Roman" w:hAnsi="Times New Roman" w:cs="Times New Roman"/>
          <w:sz w:val="26"/>
          <w:szCs w:val="26"/>
          <w:lang w:eastAsia="uk-UA"/>
        </w:rPr>
        <w:t>подобово</w:t>
      </w:r>
      <w:proofErr w:type="spellEnd"/>
      <w:r w:rsidRPr="00DB7D00">
        <w:rPr>
          <w:rFonts w:ascii="Times New Roman" w:hAnsi="Times New Roman" w:cs="Times New Roman"/>
          <w:sz w:val="26"/>
          <w:szCs w:val="26"/>
          <w:lang w:eastAsia="uk-UA"/>
        </w:rPr>
        <w:t xml:space="preserve">. </w:t>
      </w:r>
      <w:r w:rsidR="008B6A48" w:rsidRPr="00DB7D00">
        <w:rPr>
          <w:rFonts w:ascii="Times New Roman" w:hAnsi="Times New Roman" w:cs="Times New Roman"/>
          <w:sz w:val="26"/>
          <w:szCs w:val="26"/>
          <w:lang w:eastAsia="uk-UA"/>
        </w:rPr>
        <w:t>Отже, у</w:t>
      </w:r>
      <w:r w:rsidRPr="00DB7D00">
        <w:rPr>
          <w:rFonts w:ascii="Times New Roman" w:hAnsi="Times New Roman" w:cs="Times New Roman"/>
          <w:sz w:val="26"/>
          <w:szCs w:val="26"/>
          <w:lang w:eastAsia="uk-UA"/>
        </w:rPr>
        <w:t xml:space="preserve"> користуванні кандидата, не було житла, у якому він проживав понад половину звітного періоду (більше 183 днів) або станом на останній день звітного періоду.</w:t>
      </w:r>
    </w:p>
    <w:p w14:paraId="75ED7C8E" w14:textId="0AD08379" w:rsidR="005715B0" w:rsidRPr="00DB7D00" w:rsidRDefault="00DD0FC2" w:rsidP="00531BFC">
      <w:pPr>
        <w:shd w:val="clear" w:color="auto" w:fill="FFFFFF"/>
        <w:tabs>
          <w:tab w:val="left" w:pos="426"/>
        </w:tabs>
        <w:spacing w:after="0" w:line="240" w:lineRule="auto"/>
        <w:ind w:firstLine="709"/>
        <w:jc w:val="both"/>
        <w:rPr>
          <w:rFonts w:ascii="Times New Roman" w:hAnsi="Times New Roman" w:cs="Times New Roman"/>
          <w:sz w:val="26"/>
          <w:szCs w:val="26"/>
          <w:lang w:eastAsia="uk-UA"/>
        </w:rPr>
      </w:pPr>
      <w:r w:rsidRPr="00DB7D00">
        <w:rPr>
          <w:rFonts w:ascii="Times New Roman" w:hAnsi="Times New Roman" w:cs="Times New Roman"/>
          <w:sz w:val="26"/>
          <w:szCs w:val="26"/>
          <w:lang w:eastAsia="uk-UA"/>
        </w:rPr>
        <w:t xml:space="preserve">Чалий А.В. пояснив, що </w:t>
      </w:r>
      <w:r w:rsidR="005715B0" w:rsidRPr="00DB7D00">
        <w:rPr>
          <w:rFonts w:ascii="Times New Roman" w:hAnsi="Times New Roman" w:cs="Times New Roman"/>
          <w:sz w:val="26"/>
          <w:szCs w:val="26"/>
          <w:lang w:eastAsia="uk-UA"/>
        </w:rPr>
        <w:t xml:space="preserve">у період з 19 лютого 2022 року до 21 липня 2022 року </w:t>
      </w:r>
      <w:r w:rsidRPr="00DB7D00">
        <w:rPr>
          <w:rFonts w:ascii="Times New Roman" w:hAnsi="Times New Roman" w:cs="Times New Roman"/>
          <w:sz w:val="26"/>
          <w:szCs w:val="26"/>
          <w:lang w:eastAsia="uk-UA"/>
        </w:rPr>
        <w:t>він</w:t>
      </w:r>
      <w:r w:rsidR="005715B0" w:rsidRPr="00DB7D00">
        <w:rPr>
          <w:rFonts w:ascii="Times New Roman" w:hAnsi="Times New Roman" w:cs="Times New Roman"/>
          <w:sz w:val="26"/>
          <w:szCs w:val="26"/>
          <w:lang w:eastAsia="uk-UA"/>
        </w:rPr>
        <w:t xml:space="preserve"> проживав у готелях у селі Ворохта Надвірнянського району Івано-Франківської області, у селі </w:t>
      </w:r>
      <w:proofErr w:type="spellStart"/>
      <w:r w:rsidR="005715B0" w:rsidRPr="00DB7D00">
        <w:rPr>
          <w:rFonts w:ascii="Times New Roman" w:hAnsi="Times New Roman" w:cs="Times New Roman"/>
          <w:sz w:val="26"/>
          <w:szCs w:val="26"/>
          <w:lang w:eastAsia="uk-UA"/>
        </w:rPr>
        <w:t>Малехів</w:t>
      </w:r>
      <w:proofErr w:type="spellEnd"/>
      <w:r w:rsidR="005715B0" w:rsidRPr="00DB7D00">
        <w:rPr>
          <w:rFonts w:ascii="Times New Roman" w:hAnsi="Times New Roman" w:cs="Times New Roman"/>
          <w:sz w:val="26"/>
          <w:szCs w:val="26"/>
          <w:lang w:eastAsia="uk-UA"/>
        </w:rPr>
        <w:t xml:space="preserve"> Львівської міської громади Львівського району Львівської області, а також у квартирах, орендованих </w:t>
      </w:r>
      <w:proofErr w:type="spellStart"/>
      <w:r w:rsidR="005715B0" w:rsidRPr="00DB7D00">
        <w:rPr>
          <w:rFonts w:ascii="Times New Roman" w:hAnsi="Times New Roman" w:cs="Times New Roman"/>
          <w:sz w:val="26"/>
          <w:szCs w:val="26"/>
          <w:lang w:eastAsia="uk-UA"/>
        </w:rPr>
        <w:t>подобово</w:t>
      </w:r>
      <w:proofErr w:type="spellEnd"/>
      <w:r w:rsidR="005715B0" w:rsidRPr="00DB7D00">
        <w:rPr>
          <w:rFonts w:ascii="Times New Roman" w:hAnsi="Times New Roman" w:cs="Times New Roman"/>
          <w:sz w:val="26"/>
          <w:szCs w:val="26"/>
          <w:lang w:eastAsia="uk-UA"/>
        </w:rPr>
        <w:t xml:space="preserve"> в місті Шептицький Львівської області. </w:t>
      </w:r>
      <w:r w:rsidR="008B6A48" w:rsidRPr="00DB7D00">
        <w:rPr>
          <w:rFonts w:ascii="Times New Roman" w:hAnsi="Times New Roman" w:cs="Times New Roman"/>
          <w:sz w:val="26"/>
          <w:szCs w:val="26"/>
          <w:lang w:eastAsia="uk-UA"/>
        </w:rPr>
        <w:t>Кандидат п</w:t>
      </w:r>
      <w:r w:rsidRPr="00DB7D00">
        <w:rPr>
          <w:rFonts w:ascii="Times New Roman" w:hAnsi="Times New Roman" w:cs="Times New Roman"/>
          <w:sz w:val="26"/>
          <w:szCs w:val="26"/>
          <w:lang w:eastAsia="uk-UA"/>
        </w:rPr>
        <w:t>росив врахувати, що</w:t>
      </w:r>
      <w:r w:rsidR="005715B0" w:rsidRPr="00DB7D00">
        <w:rPr>
          <w:rFonts w:ascii="Times New Roman" w:hAnsi="Times New Roman" w:cs="Times New Roman"/>
          <w:sz w:val="26"/>
          <w:szCs w:val="26"/>
          <w:lang w:eastAsia="uk-UA"/>
        </w:rPr>
        <w:t xml:space="preserve"> в цей період у </w:t>
      </w:r>
      <w:r w:rsidRPr="00DB7D00">
        <w:rPr>
          <w:rFonts w:ascii="Times New Roman" w:hAnsi="Times New Roman" w:cs="Times New Roman"/>
          <w:sz w:val="26"/>
          <w:szCs w:val="26"/>
          <w:lang w:eastAsia="uk-UA"/>
        </w:rPr>
        <w:t xml:space="preserve">його </w:t>
      </w:r>
      <w:r w:rsidR="005715B0" w:rsidRPr="00DB7D00">
        <w:rPr>
          <w:rFonts w:ascii="Times New Roman" w:hAnsi="Times New Roman" w:cs="Times New Roman"/>
          <w:sz w:val="26"/>
          <w:szCs w:val="26"/>
          <w:lang w:eastAsia="uk-UA"/>
        </w:rPr>
        <w:t xml:space="preserve">користуванні не було житла, в якому строк проживання перевищував </w:t>
      </w:r>
      <w:r w:rsidRPr="00DB7D00">
        <w:rPr>
          <w:rFonts w:ascii="Times New Roman" w:hAnsi="Times New Roman" w:cs="Times New Roman"/>
          <w:sz w:val="26"/>
          <w:szCs w:val="26"/>
          <w:lang w:eastAsia="uk-UA"/>
        </w:rPr>
        <w:t xml:space="preserve">би </w:t>
      </w:r>
      <w:r w:rsidR="005715B0" w:rsidRPr="00DB7D00">
        <w:rPr>
          <w:rFonts w:ascii="Times New Roman" w:hAnsi="Times New Roman" w:cs="Times New Roman"/>
          <w:sz w:val="26"/>
          <w:szCs w:val="26"/>
          <w:lang w:eastAsia="uk-UA"/>
        </w:rPr>
        <w:t>половину звітного періоду (більше 183 днів).</w:t>
      </w:r>
    </w:p>
    <w:p w14:paraId="32D048ED" w14:textId="77777777" w:rsidR="005715B0" w:rsidRPr="00DB7D00" w:rsidRDefault="005715B0" w:rsidP="00531BFC">
      <w:pPr>
        <w:shd w:val="clear" w:color="auto" w:fill="FFFFFF"/>
        <w:tabs>
          <w:tab w:val="left" w:pos="426"/>
        </w:tabs>
        <w:spacing w:after="0" w:line="240" w:lineRule="auto"/>
        <w:ind w:firstLine="709"/>
        <w:jc w:val="both"/>
        <w:rPr>
          <w:rFonts w:ascii="Times New Roman" w:hAnsi="Times New Roman" w:cs="Times New Roman"/>
          <w:sz w:val="26"/>
          <w:szCs w:val="26"/>
          <w:lang w:eastAsia="uk-UA"/>
        </w:rPr>
      </w:pPr>
      <w:r w:rsidRPr="00DB7D00">
        <w:rPr>
          <w:rFonts w:ascii="Times New Roman" w:hAnsi="Times New Roman" w:cs="Times New Roman"/>
          <w:sz w:val="26"/>
          <w:szCs w:val="26"/>
          <w:lang w:eastAsia="uk-UA"/>
        </w:rPr>
        <w:t>Згідно з пунктом 2 частини першої статті 46 Закону України «Про запобігання корупції» (у редакції станом на дату подання декларації – 30 грудня 2023 року) у декларації зазначаються відомості про об’єкти нерухомості, що належать суб’єкту декларування та членам його сім’ї на праві приватної власності, включаючи спільну власність, або знаходяться у них в оренді чи на іншому праві користування, незалежно від форми укладення правочину, внаслідок якого набуте таке право.</w:t>
      </w:r>
    </w:p>
    <w:p w14:paraId="7B8A70F4" w14:textId="77777777" w:rsidR="005715B0" w:rsidRPr="00DB7D00" w:rsidRDefault="005715B0" w:rsidP="00531BFC">
      <w:pPr>
        <w:shd w:val="clear" w:color="auto" w:fill="FFFFFF"/>
        <w:tabs>
          <w:tab w:val="left" w:pos="426"/>
        </w:tabs>
        <w:spacing w:after="0" w:line="240" w:lineRule="auto"/>
        <w:ind w:firstLine="709"/>
        <w:jc w:val="both"/>
        <w:rPr>
          <w:rFonts w:ascii="Times New Roman" w:hAnsi="Times New Roman" w:cs="Times New Roman"/>
          <w:sz w:val="26"/>
          <w:szCs w:val="26"/>
          <w:lang w:eastAsia="uk-UA"/>
        </w:rPr>
      </w:pPr>
      <w:r w:rsidRPr="00DB7D00">
        <w:rPr>
          <w:rFonts w:ascii="Times New Roman" w:hAnsi="Times New Roman" w:cs="Times New Roman"/>
          <w:sz w:val="26"/>
          <w:szCs w:val="26"/>
          <w:lang w:eastAsia="uk-UA"/>
        </w:rPr>
        <w:t xml:space="preserve">Відповідно до роз’яснень Національного агентства з питань запобігання корупції від 23 листопада 2023 року дані про об’єкт декларування (зокрема, нерухомість, об’єкти незавершеного будівництва, цінне рухоме майно, транспортні засоби), що перебував у володінні та/або користуванні суб’єкта декларування та/або членів його сім’ї, зазначаються в декларації, якщо такий об’єкт перебував у володінні або користуванні станом на останній день звітного періоду (за умови, що право володіння або користування </w:t>
      </w:r>
      <w:proofErr w:type="spellStart"/>
      <w:r w:rsidRPr="00DB7D00">
        <w:rPr>
          <w:rFonts w:ascii="Times New Roman" w:hAnsi="Times New Roman" w:cs="Times New Roman"/>
          <w:sz w:val="26"/>
          <w:szCs w:val="26"/>
          <w:lang w:eastAsia="uk-UA"/>
        </w:rPr>
        <w:t>виникло</w:t>
      </w:r>
      <w:proofErr w:type="spellEnd"/>
      <w:r w:rsidRPr="00DB7D00">
        <w:rPr>
          <w:rFonts w:ascii="Times New Roman" w:hAnsi="Times New Roman" w:cs="Times New Roman"/>
          <w:sz w:val="26"/>
          <w:szCs w:val="26"/>
          <w:lang w:eastAsia="uk-UA"/>
        </w:rPr>
        <w:t xml:space="preserve"> не менше ніж за 30 календарних днів, що передували останньому дню звітного періоду) або сукупно протягом не менше половини днів протягом звітного періоду (не менше 183 днів для щорічної декларації з будь-якою позначкою та декларації кандидата на посаду). Якщо об’єкт декларування перебував у володінні або користуванні суб’єкта декларування / членів його сім’ї сукупно протягом не менше ніж половину днів упродовж звітного періоду, то він повинен бути відображений у декларації, навіть якщо володіння чи користування припинено у звітному періоді.</w:t>
      </w:r>
    </w:p>
    <w:p w14:paraId="091C3E13" w14:textId="0B3A400C" w:rsidR="005715B0" w:rsidRPr="00DB7D00" w:rsidRDefault="005715B0" w:rsidP="00531BFC">
      <w:pPr>
        <w:shd w:val="clear" w:color="auto" w:fill="FFFFFF"/>
        <w:tabs>
          <w:tab w:val="left" w:pos="426"/>
        </w:tabs>
        <w:spacing w:after="0" w:line="240" w:lineRule="auto"/>
        <w:ind w:firstLine="709"/>
        <w:jc w:val="both"/>
        <w:rPr>
          <w:rFonts w:ascii="Times New Roman" w:hAnsi="Times New Roman" w:cs="Times New Roman"/>
          <w:sz w:val="26"/>
          <w:szCs w:val="26"/>
          <w:lang w:eastAsia="uk-UA"/>
        </w:rPr>
      </w:pPr>
      <w:r w:rsidRPr="00DB7D00">
        <w:rPr>
          <w:rFonts w:ascii="Times New Roman" w:hAnsi="Times New Roman" w:cs="Times New Roman"/>
          <w:sz w:val="26"/>
          <w:szCs w:val="26"/>
          <w:lang w:eastAsia="uk-UA"/>
        </w:rPr>
        <w:t xml:space="preserve">Дані про об’єкт декларування (зокрема, нерухомість, об’єкти незавершеного будівництва, цінне рухоме майно, транспортні засоби), що перебував у володінні та/або користуванні суб’єкта декларування та/або членів його сім’ї, зазначаються в декларації, якщо такий об’єкт перебував у володінні або користуванні станом на останній день звітного періоду (за умови, що право володіння або користування </w:t>
      </w:r>
      <w:proofErr w:type="spellStart"/>
      <w:r w:rsidRPr="00DB7D00">
        <w:rPr>
          <w:rFonts w:ascii="Times New Roman" w:hAnsi="Times New Roman" w:cs="Times New Roman"/>
          <w:sz w:val="26"/>
          <w:szCs w:val="26"/>
          <w:lang w:eastAsia="uk-UA"/>
        </w:rPr>
        <w:t>виникло</w:t>
      </w:r>
      <w:proofErr w:type="spellEnd"/>
      <w:r w:rsidRPr="00DB7D00">
        <w:rPr>
          <w:rFonts w:ascii="Times New Roman" w:hAnsi="Times New Roman" w:cs="Times New Roman"/>
          <w:sz w:val="26"/>
          <w:szCs w:val="26"/>
          <w:lang w:eastAsia="uk-UA"/>
        </w:rPr>
        <w:t xml:space="preserve"> не менше ніж за 30 календарних днів, що передували останньому дню звітного періоду) або сукупно протягом не менше половини днів протягом</w:t>
      </w:r>
      <w:r w:rsidR="00404D34" w:rsidRPr="00DB7D00">
        <w:rPr>
          <w:rFonts w:ascii="Times New Roman" w:hAnsi="Times New Roman" w:cs="Times New Roman"/>
          <w:sz w:val="26"/>
          <w:szCs w:val="26"/>
          <w:lang w:eastAsia="uk-UA"/>
        </w:rPr>
        <w:t xml:space="preserve"> звітного періоду (не менше 183 </w:t>
      </w:r>
      <w:r w:rsidRPr="00DB7D00">
        <w:rPr>
          <w:rFonts w:ascii="Times New Roman" w:hAnsi="Times New Roman" w:cs="Times New Roman"/>
          <w:sz w:val="26"/>
          <w:szCs w:val="26"/>
          <w:lang w:eastAsia="uk-UA"/>
        </w:rPr>
        <w:t xml:space="preserve">днів для щорічної декларації з будь-якою позначкою та декларації </w:t>
      </w:r>
      <w:r w:rsidRPr="00DB7D00">
        <w:rPr>
          <w:rFonts w:ascii="Times New Roman" w:hAnsi="Times New Roman" w:cs="Times New Roman"/>
          <w:sz w:val="26"/>
          <w:szCs w:val="26"/>
          <w:lang w:eastAsia="uk-UA"/>
        </w:rPr>
        <w:lastRenderedPageBreak/>
        <w:t>кандидата на посаду). Якщо об’єкт декларування перебував у володінні або користуванні суб’єкта декларування / членів його сім’ї сукупно протягом не менше ніж половину днів упродовж звітного періоду, то він повинен бути відображений у декларації, навіть якщо володіння чи користування припинено у звітному періоді.</w:t>
      </w:r>
    </w:p>
    <w:p w14:paraId="1B861514" w14:textId="5CF349B4" w:rsidR="005715B0" w:rsidRPr="00DB7D00" w:rsidRDefault="005715B0" w:rsidP="00531BFC">
      <w:pPr>
        <w:shd w:val="clear" w:color="auto" w:fill="FFFFFF"/>
        <w:tabs>
          <w:tab w:val="left" w:pos="426"/>
        </w:tabs>
        <w:spacing w:after="0" w:line="240" w:lineRule="auto"/>
        <w:ind w:firstLine="709"/>
        <w:jc w:val="both"/>
        <w:rPr>
          <w:rFonts w:ascii="Times New Roman" w:hAnsi="Times New Roman" w:cs="Times New Roman"/>
          <w:sz w:val="26"/>
          <w:szCs w:val="26"/>
          <w:lang w:eastAsia="uk-UA"/>
        </w:rPr>
      </w:pPr>
      <w:r w:rsidRPr="00DB7D00">
        <w:rPr>
          <w:rFonts w:ascii="Times New Roman" w:hAnsi="Times New Roman" w:cs="Times New Roman"/>
          <w:sz w:val="26"/>
          <w:szCs w:val="26"/>
          <w:lang w:eastAsia="uk-UA"/>
        </w:rPr>
        <w:t>Водночас у декларації за 2022 рік кандидат не зазначив прав</w:t>
      </w:r>
      <w:r w:rsidR="00CF7EDA" w:rsidRPr="00DB7D00">
        <w:rPr>
          <w:rFonts w:ascii="Times New Roman" w:hAnsi="Times New Roman" w:cs="Times New Roman"/>
          <w:sz w:val="26"/>
          <w:szCs w:val="26"/>
          <w:lang w:eastAsia="uk-UA"/>
        </w:rPr>
        <w:t>а</w:t>
      </w:r>
      <w:r w:rsidRPr="00DB7D00">
        <w:rPr>
          <w:rFonts w:ascii="Times New Roman" w:hAnsi="Times New Roman" w:cs="Times New Roman"/>
          <w:sz w:val="26"/>
          <w:szCs w:val="26"/>
          <w:lang w:eastAsia="uk-UA"/>
        </w:rPr>
        <w:t xml:space="preserve"> користування квартирою за задекларованим місцем фактичного проживання: село Дубове Ковельського району Волинської області.</w:t>
      </w:r>
    </w:p>
    <w:p w14:paraId="0AF07C1A" w14:textId="7092038F" w:rsidR="005715B0" w:rsidRPr="00DB7D00" w:rsidRDefault="005715B0" w:rsidP="00531BFC">
      <w:pPr>
        <w:shd w:val="clear" w:color="auto" w:fill="FFFFFF"/>
        <w:tabs>
          <w:tab w:val="left" w:pos="426"/>
        </w:tabs>
        <w:spacing w:after="0" w:line="240" w:lineRule="auto"/>
        <w:ind w:firstLine="709"/>
        <w:jc w:val="both"/>
        <w:rPr>
          <w:rFonts w:ascii="Times New Roman" w:hAnsi="Times New Roman" w:cs="Times New Roman"/>
          <w:sz w:val="26"/>
          <w:szCs w:val="26"/>
          <w:lang w:eastAsia="uk-UA"/>
        </w:rPr>
      </w:pPr>
      <w:r w:rsidRPr="00DB7D00">
        <w:rPr>
          <w:rFonts w:ascii="Times New Roman" w:hAnsi="Times New Roman" w:cs="Times New Roman"/>
          <w:sz w:val="26"/>
          <w:szCs w:val="26"/>
          <w:lang w:eastAsia="uk-UA"/>
        </w:rPr>
        <w:t xml:space="preserve">Комісія </w:t>
      </w:r>
      <w:r w:rsidR="008F13C8" w:rsidRPr="00DB7D00">
        <w:rPr>
          <w:rFonts w:ascii="Times New Roman" w:hAnsi="Times New Roman" w:cs="Times New Roman"/>
          <w:sz w:val="26"/>
          <w:szCs w:val="26"/>
          <w:lang w:eastAsia="uk-UA"/>
        </w:rPr>
        <w:t xml:space="preserve">у пленарному складі </w:t>
      </w:r>
      <w:r w:rsidRPr="00DB7D00">
        <w:rPr>
          <w:rFonts w:ascii="Times New Roman" w:hAnsi="Times New Roman" w:cs="Times New Roman"/>
          <w:sz w:val="26"/>
          <w:szCs w:val="26"/>
          <w:lang w:eastAsia="uk-UA"/>
        </w:rPr>
        <w:t>не встановила ознак умисного приховування інформації, однак крит</w:t>
      </w:r>
      <w:r w:rsidR="00CF7EDA" w:rsidRPr="00DB7D00">
        <w:rPr>
          <w:rFonts w:ascii="Times New Roman" w:hAnsi="Times New Roman" w:cs="Times New Roman"/>
          <w:sz w:val="26"/>
          <w:szCs w:val="26"/>
          <w:lang w:eastAsia="uk-UA"/>
        </w:rPr>
        <w:t>ично оцінює пояснення кандидата</w:t>
      </w:r>
      <w:r w:rsidRPr="00DB7D00">
        <w:rPr>
          <w:rFonts w:ascii="Times New Roman" w:hAnsi="Times New Roman" w:cs="Times New Roman"/>
          <w:sz w:val="26"/>
          <w:szCs w:val="26"/>
          <w:lang w:eastAsia="uk-UA"/>
        </w:rPr>
        <w:t xml:space="preserve"> та вважає, що останній не вжив достатніх заходів для </w:t>
      </w:r>
      <w:r w:rsidR="00FD6B6D" w:rsidRPr="00DB7D00">
        <w:rPr>
          <w:rFonts w:ascii="Times New Roman" w:hAnsi="Times New Roman" w:cs="Times New Roman"/>
          <w:sz w:val="26"/>
          <w:szCs w:val="26"/>
          <w:lang w:eastAsia="uk-UA"/>
        </w:rPr>
        <w:t>належного</w:t>
      </w:r>
      <w:r w:rsidRPr="00DB7D00">
        <w:rPr>
          <w:rFonts w:ascii="Times New Roman" w:hAnsi="Times New Roman" w:cs="Times New Roman"/>
          <w:sz w:val="26"/>
          <w:szCs w:val="26"/>
          <w:lang w:eastAsia="uk-UA"/>
        </w:rPr>
        <w:t xml:space="preserve"> декларування об’єкта нерухомості, яким користувався за місцезнаходженням суду</w:t>
      </w:r>
      <w:r w:rsidR="008F13C8" w:rsidRPr="00DB7D00">
        <w:rPr>
          <w:rFonts w:ascii="Times New Roman" w:hAnsi="Times New Roman" w:cs="Times New Roman"/>
          <w:sz w:val="26"/>
          <w:szCs w:val="26"/>
          <w:lang w:eastAsia="uk-UA"/>
        </w:rPr>
        <w:t xml:space="preserve">, що </w:t>
      </w:r>
      <w:r w:rsidR="00DD0FC2" w:rsidRPr="00DB7D00">
        <w:rPr>
          <w:rFonts w:ascii="Times New Roman" w:hAnsi="Times New Roman" w:cs="Times New Roman"/>
          <w:sz w:val="26"/>
          <w:szCs w:val="26"/>
          <w:lang w:eastAsia="uk-UA"/>
        </w:rPr>
        <w:t xml:space="preserve">обґрунтовано стало підставою </w:t>
      </w:r>
      <w:r w:rsidR="008F13C8" w:rsidRPr="00DB7D00">
        <w:rPr>
          <w:rFonts w:ascii="Times New Roman" w:hAnsi="Times New Roman" w:cs="Times New Roman"/>
          <w:sz w:val="26"/>
          <w:szCs w:val="26"/>
          <w:lang w:eastAsia="uk-UA"/>
        </w:rPr>
        <w:t>для зменшення балів.</w:t>
      </w:r>
    </w:p>
    <w:p w14:paraId="02C70D32" w14:textId="77777777" w:rsidR="00097A34" w:rsidRPr="00DB7D00" w:rsidRDefault="00097A34" w:rsidP="00531BFC">
      <w:pPr>
        <w:shd w:val="clear" w:color="auto" w:fill="FFFFFF"/>
        <w:tabs>
          <w:tab w:val="left" w:pos="426"/>
        </w:tabs>
        <w:spacing w:after="0" w:line="240" w:lineRule="auto"/>
        <w:ind w:firstLine="709"/>
        <w:jc w:val="both"/>
        <w:rPr>
          <w:rFonts w:ascii="Times New Roman" w:hAnsi="Times New Roman" w:cs="Times New Roman"/>
          <w:sz w:val="26"/>
          <w:szCs w:val="26"/>
          <w:lang w:eastAsia="uk-UA"/>
        </w:rPr>
      </w:pPr>
    </w:p>
    <w:p w14:paraId="46D5A6CC" w14:textId="77777777" w:rsidR="005715B0" w:rsidRPr="00DB7D00" w:rsidRDefault="005715B0" w:rsidP="00531BFC">
      <w:pPr>
        <w:shd w:val="clear" w:color="auto" w:fill="FFFFFF"/>
        <w:tabs>
          <w:tab w:val="left" w:pos="426"/>
        </w:tabs>
        <w:spacing w:after="0" w:line="240" w:lineRule="auto"/>
        <w:ind w:firstLine="709"/>
        <w:jc w:val="both"/>
        <w:rPr>
          <w:rFonts w:ascii="Times New Roman" w:hAnsi="Times New Roman" w:cs="Times New Roman"/>
          <w:sz w:val="26"/>
          <w:szCs w:val="26"/>
          <w:lang w:eastAsia="uk-UA"/>
        </w:rPr>
      </w:pPr>
      <w:r w:rsidRPr="00DB7D00">
        <w:rPr>
          <w:rFonts w:ascii="Times New Roman" w:hAnsi="Times New Roman" w:cs="Times New Roman"/>
          <w:sz w:val="26"/>
          <w:szCs w:val="26"/>
          <w:lang w:eastAsia="uk-UA"/>
        </w:rPr>
        <w:t>4. Кандидатом не подано декларації доброчесності за 2015 рік.</w:t>
      </w:r>
    </w:p>
    <w:p w14:paraId="0D6CB72C" w14:textId="2C9F865A" w:rsidR="005715B0" w:rsidRPr="00DB7D00" w:rsidRDefault="005715B0" w:rsidP="00531BFC">
      <w:pPr>
        <w:shd w:val="clear" w:color="auto" w:fill="FFFFFF"/>
        <w:tabs>
          <w:tab w:val="left" w:pos="426"/>
        </w:tabs>
        <w:spacing w:after="0" w:line="240" w:lineRule="auto"/>
        <w:ind w:firstLine="709"/>
        <w:jc w:val="both"/>
        <w:rPr>
          <w:rFonts w:ascii="Times New Roman" w:hAnsi="Times New Roman" w:cs="Times New Roman"/>
          <w:sz w:val="26"/>
          <w:szCs w:val="26"/>
          <w:lang w:eastAsia="uk-UA"/>
        </w:rPr>
      </w:pPr>
      <w:r w:rsidRPr="00DB7D00">
        <w:rPr>
          <w:rFonts w:ascii="Times New Roman" w:hAnsi="Times New Roman" w:cs="Times New Roman"/>
          <w:sz w:val="26"/>
          <w:szCs w:val="26"/>
          <w:lang w:eastAsia="uk-UA"/>
        </w:rPr>
        <w:t>Кандидат, пояснив, що відповідно до вимог Закону у 2017 році ним вперше подано декларацію доброчесності судді</w:t>
      </w:r>
      <w:r w:rsidR="00CF7EDA" w:rsidRPr="00DB7D00">
        <w:rPr>
          <w:rFonts w:ascii="Times New Roman" w:hAnsi="Times New Roman" w:cs="Times New Roman"/>
          <w:sz w:val="26"/>
          <w:szCs w:val="26"/>
          <w:lang w:eastAsia="uk-UA"/>
        </w:rPr>
        <w:t>,</w:t>
      </w:r>
      <w:r w:rsidRPr="00DB7D00">
        <w:rPr>
          <w:rFonts w:ascii="Times New Roman" w:hAnsi="Times New Roman" w:cs="Times New Roman"/>
          <w:sz w:val="26"/>
          <w:szCs w:val="26"/>
          <w:lang w:eastAsia="uk-UA"/>
        </w:rPr>
        <w:t xml:space="preserve"> у якій вказано період – «за 2016 рік», тоді як декларація доброчесності за 2015 рік ним не подавалась.</w:t>
      </w:r>
    </w:p>
    <w:p w14:paraId="1EBBB9BA" w14:textId="77777777" w:rsidR="005715B0" w:rsidRPr="00DB7D00" w:rsidRDefault="005715B0" w:rsidP="00531BFC">
      <w:pPr>
        <w:shd w:val="clear" w:color="auto" w:fill="FFFFFF"/>
        <w:tabs>
          <w:tab w:val="left" w:pos="426"/>
        </w:tabs>
        <w:spacing w:after="0" w:line="240" w:lineRule="auto"/>
        <w:ind w:firstLine="709"/>
        <w:jc w:val="both"/>
        <w:rPr>
          <w:rFonts w:ascii="Times New Roman" w:hAnsi="Times New Roman" w:cs="Times New Roman"/>
          <w:sz w:val="26"/>
          <w:szCs w:val="26"/>
          <w:lang w:eastAsia="uk-UA"/>
        </w:rPr>
      </w:pPr>
      <w:r w:rsidRPr="00DB7D00">
        <w:rPr>
          <w:rFonts w:ascii="Times New Roman" w:hAnsi="Times New Roman" w:cs="Times New Roman"/>
          <w:sz w:val="26"/>
          <w:szCs w:val="26"/>
          <w:lang w:eastAsia="uk-UA"/>
        </w:rPr>
        <w:t xml:space="preserve">Обов’язок судді щорічно до 1 лютого подавати декларацію доброчесності шляхом заповнення на офіційному </w:t>
      </w:r>
      <w:proofErr w:type="spellStart"/>
      <w:r w:rsidRPr="00DB7D00">
        <w:rPr>
          <w:rFonts w:ascii="Times New Roman" w:hAnsi="Times New Roman" w:cs="Times New Roman"/>
          <w:sz w:val="26"/>
          <w:szCs w:val="26"/>
          <w:lang w:eastAsia="uk-UA"/>
        </w:rPr>
        <w:t>вебсайті</w:t>
      </w:r>
      <w:proofErr w:type="spellEnd"/>
      <w:r w:rsidRPr="00DB7D00">
        <w:rPr>
          <w:rFonts w:ascii="Times New Roman" w:hAnsi="Times New Roman" w:cs="Times New Roman"/>
          <w:sz w:val="26"/>
          <w:szCs w:val="26"/>
          <w:lang w:eastAsia="uk-UA"/>
        </w:rPr>
        <w:t xml:space="preserve"> Вищої кваліфікаційної комісії суддів України за формою, що визначається Комісією, виник із прийняттям та набранням чинності Законом (тобто з 29 вересня 2016 року) та передбачений статтею 62 цього Закону.</w:t>
      </w:r>
    </w:p>
    <w:p w14:paraId="22D0C487" w14:textId="77777777" w:rsidR="005715B0" w:rsidRPr="00DB7D00" w:rsidRDefault="005715B0" w:rsidP="00531BFC">
      <w:pPr>
        <w:shd w:val="clear" w:color="auto" w:fill="FFFFFF"/>
        <w:tabs>
          <w:tab w:val="left" w:pos="426"/>
        </w:tabs>
        <w:spacing w:after="0" w:line="240" w:lineRule="auto"/>
        <w:ind w:firstLine="709"/>
        <w:jc w:val="both"/>
        <w:rPr>
          <w:rFonts w:ascii="Times New Roman" w:hAnsi="Times New Roman" w:cs="Times New Roman"/>
          <w:sz w:val="26"/>
          <w:szCs w:val="26"/>
          <w:lang w:eastAsia="uk-UA"/>
        </w:rPr>
      </w:pPr>
      <w:r w:rsidRPr="00DB7D00">
        <w:rPr>
          <w:rFonts w:ascii="Times New Roman" w:hAnsi="Times New Roman" w:cs="Times New Roman"/>
          <w:sz w:val="26"/>
          <w:szCs w:val="26"/>
          <w:lang w:eastAsia="uk-UA"/>
        </w:rPr>
        <w:t>Водночас відповідно до пункту 42 розділу ХІІ «Прикінцеві та перехідні положення» Закону судді зобов’язані подати до Вищої кваліфікаційної комісії суддів України декларацію родинних зв’язків судді та декларацію доброчесності судді:</w:t>
      </w:r>
    </w:p>
    <w:p w14:paraId="3E102C1C" w14:textId="77777777" w:rsidR="005715B0" w:rsidRPr="00DB7D00" w:rsidRDefault="005715B0" w:rsidP="00531BFC">
      <w:pPr>
        <w:shd w:val="clear" w:color="auto" w:fill="FFFFFF"/>
        <w:tabs>
          <w:tab w:val="left" w:pos="426"/>
        </w:tabs>
        <w:spacing w:after="0" w:line="240" w:lineRule="auto"/>
        <w:ind w:firstLine="709"/>
        <w:jc w:val="both"/>
        <w:rPr>
          <w:rFonts w:ascii="Times New Roman" w:hAnsi="Times New Roman" w:cs="Times New Roman"/>
          <w:sz w:val="26"/>
          <w:szCs w:val="26"/>
          <w:lang w:eastAsia="uk-UA"/>
        </w:rPr>
      </w:pPr>
      <w:r w:rsidRPr="00DB7D00">
        <w:rPr>
          <w:rFonts w:ascii="Times New Roman" w:hAnsi="Times New Roman" w:cs="Times New Roman"/>
          <w:sz w:val="26"/>
          <w:szCs w:val="26"/>
          <w:lang w:eastAsia="uk-UA"/>
        </w:rPr>
        <w:t>1) судді Верховного Суду України, судді вищих спеціалізованих судів – протягом шістдесяти днів з дня набрання чинності цим Законом;</w:t>
      </w:r>
    </w:p>
    <w:p w14:paraId="0D790970" w14:textId="77777777" w:rsidR="005715B0" w:rsidRPr="00DB7D00" w:rsidRDefault="005715B0" w:rsidP="00531BFC">
      <w:pPr>
        <w:shd w:val="clear" w:color="auto" w:fill="FFFFFF"/>
        <w:tabs>
          <w:tab w:val="left" w:pos="426"/>
        </w:tabs>
        <w:spacing w:after="0" w:line="240" w:lineRule="auto"/>
        <w:ind w:firstLine="709"/>
        <w:jc w:val="both"/>
        <w:rPr>
          <w:rFonts w:ascii="Times New Roman" w:hAnsi="Times New Roman" w:cs="Times New Roman"/>
          <w:sz w:val="26"/>
          <w:szCs w:val="26"/>
          <w:lang w:eastAsia="uk-UA"/>
        </w:rPr>
      </w:pPr>
      <w:r w:rsidRPr="00DB7D00">
        <w:rPr>
          <w:rFonts w:ascii="Times New Roman" w:hAnsi="Times New Roman" w:cs="Times New Roman"/>
          <w:sz w:val="26"/>
          <w:szCs w:val="26"/>
          <w:lang w:eastAsia="uk-UA"/>
        </w:rPr>
        <w:t>2) судді апеляційних судів – протягом дев’яноста днів з дня набрання чинності цим Законом;</w:t>
      </w:r>
    </w:p>
    <w:p w14:paraId="776BCA4D" w14:textId="77777777" w:rsidR="005715B0" w:rsidRPr="00DB7D00" w:rsidRDefault="005715B0" w:rsidP="00531BFC">
      <w:pPr>
        <w:shd w:val="clear" w:color="auto" w:fill="FFFFFF"/>
        <w:tabs>
          <w:tab w:val="left" w:pos="426"/>
        </w:tabs>
        <w:spacing w:after="0" w:line="240" w:lineRule="auto"/>
        <w:ind w:firstLine="709"/>
        <w:jc w:val="both"/>
        <w:rPr>
          <w:rFonts w:ascii="Times New Roman" w:hAnsi="Times New Roman" w:cs="Times New Roman"/>
          <w:sz w:val="26"/>
          <w:szCs w:val="26"/>
          <w:lang w:eastAsia="uk-UA"/>
        </w:rPr>
      </w:pPr>
      <w:r w:rsidRPr="00DB7D00">
        <w:rPr>
          <w:rFonts w:ascii="Times New Roman" w:hAnsi="Times New Roman" w:cs="Times New Roman"/>
          <w:sz w:val="26"/>
          <w:szCs w:val="26"/>
          <w:lang w:eastAsia="uk-UA"/>
        </w:rPr>
        <w:t>3) судді місцевих судів – протягом шести місяців з дня набрання чинності цим Законом.</w:t>
      </w:r>
    </w:p>
    <w:p w14:paraId="7D3CEA26" w14:textId="77777777" w:rsidR="005715B0" w:rsidRPr="00DB7D00" w:rsidRDefault="005715B0" w:rsidP="00531BFC">
      <w:pPr>
        <w:shd w:val="clear" w:color="auto" w:fill="FFFFFF"/>
        <w:tabs>
          <w:tab w:val="left" w:pos="426"/>
        </w:tabs>
        <w:spacing w:after="0" w:line="240" w:lineRule="auto"/>
        <w:ind w:firstLine="709"/>
        <w:jc w:val="both"/>
        <w:rPr>
          <w:rFonts w:ascii="Times New Roman" w:hAnsi="Times New Roman" w:cs="Times New Roman"/>
          <w:sz w:val="26"/>
          <w:szCs w:val="26"/>
          <w:lang w:eastAsia="uk-UA"/>
        </w:rPr>
      </w:pPr>
      <w:r w:rsidRPr="00DB7D00">
        <w:rPr>
          <w:rFonts w:ascii="Times New Roman" w:hAnsi="Times New Roman" w:cs="Times New Roman"/>
          <w:sz w:val="26"/>
          <w:szCs w:val="26"/>
          <w:lang w:eastAsia="uk-UA"/>
        </w:rPr>
        <w:t>Відповідно до пункту 4 Правил заповнення та подання форми декларації доброчесності судді, затверджених рішенням Вищої кваліфікаційної комісії суддів України від 31 жовтня 2016 року, у декларації доброчесності судді заповнюються відомості, актуальні станом на 31 грудня звітного року. У разі заповнення декларації доброчесності судді вперше у ній зазначаються твердження щодо обставин, які мали місце упродовж усього життя особи, яка її заповнює.</w:t>
      </w:r>
    </w:p>
    <w:p w14:paraId="24EFAF83" w14:textId="48EE6044" w:rsidR="005715B0" w:rsidRPr="00DB7D00" w:rsidRDefault="005715B0" w:rsidP="00531BFC">
      <w:pPr>
        <w:shd w:val="clear" w:color="auto" w:fill="FFFFFF"/>
        <w:tabs>
          <w:tab w:val="left" w:pos="426"/>
        </w:tabs>
        <w:spacing w:after="0" w:line="240" w:lineRule="auto"/>
        <w:ind w:firstLine="709"/>
        <w:jc w:val="both"/>
        <w:rPr>
          <w:rFonts w:ascii="Times New Roman" w:hAnsi="Times New Roman" w:cs="Times New Roman"/>
          <w:sz w:val="26"/>
          <w:szCs w:val="26"/>
          <w:lang w:eastAsia="uk-UA"/>
        </w:rPr>
      </w:pPr>
      <w:r w:rsidRPr="00DB7D00">
        <w:rPr>
          <w:rFonts w:ascii="Times New Roman" w:hAnsi="Times New Roman" w:cs="Times New Roman"/>
          <w:sz w:val="26"/>
          <w:szCs w:val="26"/>
          <w:lang w:eastAsia="uk-UA"/>
        </w:rPr>
        <w:t>Дослідивши матеріали суддівського досьє,</w:t>
      </w:r>
      <w:r w:rsidR="00CF7EDA" w:rsidRPr="00DB7D00">
        <w:rPr>
          <w:rFonts w:ascii="Times New Roman" w:hAnsi="Times New Roman" w:cs="Times New Roman"/>
          <w:sz w:val="26"/>
          <w:szCs w:val="26"/>
          <w:lang w:eastAsia="uk-UA"/>
        </w:rPr>
        <w:t xml:space="preserve"> Комісією встановлено, що Чалим А.В.</w:t>
      </w:r>
      <w:r w:rsidRPr="00DB7D00">
        <w:rPr>
          <w:rFonts w:ascii="Times New Roman" w:hAnsi="Times New Roman" w:cs="Times New Roman"/>
          <w:sz w:val="26"/>
          <w:szCs w:val="26"/>
          <w:lang w:eastAsia="uk-UA"/>
        </w:rPr>
        <w:t xml:space="preserve"> як суддею Новопсковського районного суду Луганської о</w:t>
      </w:r>
      <w:r w:rsidR="00CF7EDA" w:rsidRPr="00DB7D00">
        <w:rPr>
          <w:rFonts w:ascii="Times New Roman" w:hAnsi="Times New Roman" w:cs="Times New Roman"/>
          <w:sz w:val="26"/>
          <w:szCs w:val="26"/>
          <w:lang w:eastAsia="uk-UA"/>
        </w:rPr>
        <w:t>бласті</w:t>
      </w:r>
      <w:r w:rsidRPr="00DB7D00">
        <w:rPr>
          <w:rFonts w:ascii="Times New Roman" w:hAnsi="Times New Roman" w:cs="Times New Roman"/>
          <w:sz w:val="26"/>
          <w:szCs w:val="26"/>
          <w:lang w:eastAsia="uk-UA"/>
        </w:rPr>
        <w:t xml:space="preserve"> вперше подано декларацію доброчесності 02 лютого 2017 року. Період декларування ним вказано – «за 2016 рік», що може свідчити про несумлінне дотримання правил декларування твердження щодо обставин, що мали місце упродовж усього життя декларанта.</w:t>
      </w:r>
    </w:p>
    <w:p w14:paraId="2E0A1E43" w14:textId="5537C3F5" w:rsidR="008F13C8" w:rsidRPr="00DB7D00" w:rsidRDefault="005715B0" w:rsidP="00531BFC">
      <w:pPr>
        <w:shd w:val="clear" w:color="auto" w:fill="FFFFFF"/>
        <w:tabs>
          <w:tab w:val="left" w:pos="426"/>
        </w:tabs>
        <w:spacing w:after="0" w:line="240" w:lineRule="auto"/>
        <w:ind w:firstLine="709"/>
        <w:jc w:val="both"/>
        <w:rPr>
          <w:rFonts w:ascii="Times New Roman" w:hAnsi="Times New Roman" w:cs="Times New Roman"/>
          <w:sz w:val="26"/>
          <w:szCs w:val="26"/>
          <w:lang w:eastAsia="uk-UA"/>
        </w:rPr>
      </w:pPr>
      <w:r w:rsidRPr="00DB7D00">
        <w:rPr>
          <w:rFonts w:ascii="Times New Roman" w:hAnsi="Times New Roman" w:cs="Times New Roman"/>
          <w:sz w:val="26"/>
          <w:szCs w:val="26"/>
          <w:lang w:eastAsia="uk-UA"/>
        </w:rPr>
        <w:t>Комісія</w:t>
      </w:r>
      <w:r w:rsidR="008F13C8" w:rsidRPr="00DB7D00">
        <w:rPr>
          <w:rFonts w:ascii="Times New Roman" w:hAnsi="Times New Roman" w:cs="Times New Roman"/>
          <w:sz w:val="26"/>
          <w:szCs w:val="26"/>
          <w:lang w:eastAsia="uk-UA"/>
        </w:rPr>
        <w:t xml:space="preserve"> у пленарному складі</w:t>
      </w:r>
      <w:r w:rsidRPr="00DB7D00">
        <w:rPr>
          <w:rFonts w:ascii="Times New Roman" w:hAnsi="Times New Roman" w:cs="Times New Roman"/>
          <w:sz w:val="26"/>
          <w:szCs w:val="26"/>
          <w:lang w:eastAsia="uk-UA"/>
        </w:rPr>
        <w:t xml:space="preserve"> </w:t>
      </w:r>
      <w:r w:rsidR="008F13C8" w:rsidRPr="00DB7D00">
        <w:rPr>
          <w:rFonts w:ascii="Times New Roman" w:hAnsi="Times New Roman" w:cs="Times New Roman"/>
          <w:sz w:val="26"/>
          <w:szCs w:val="26"/>
          <w:lang w:eastAsia="uk-UA"/>
        </w:rPr>
        <w:t xml:space="preserve">погоджується із висновком колегії, </w:t>
      </w:r>
      <w:r w:rsidRPr="00DB7D00">
        <w:rPr>
          <w:rFonts w:ascii="Times New Roman" w:hAnsi="Times New Roman" w:cs="Times New Roman"/>
          <w:sz w:val="26"/>
          <w:szCs w:val="26"/>
          <w:lang w:eastAsia="uk-UA"/>
        </w:rPr>
        <w:t>що викладені вище порушення правил та норм у своїй сукупності є підставо</w:t>
      </w:r>
      <w:r w:rsidR="008F13C8" w:rsidRPr="00DB7D00">
        <w:rPr>
          <w:rFonts w:ascii="Times New Roman" w:hAnsi="Times New Roman" w:cs="Times New Roman"/>
          <w:sz w:val="26"/>
          <w:szCs w:val="26"/>
          <w:lang w:eastAsia="uk-UA"/>
        </w:rPr>
        <w:t>ю для зменшення кількості балів.</w:t>
      </w:r>
    </w:p>
    <w:p w14:paraId="794D9919" w14:textId="1870EFC4" w:rsidR="000C0124" w:rsidRPr="00DB7D00" w:rsidRDefault="005715B0" w:rsidP="00531BFC">
      <w:pPr>
        <w:shd w:val="clear" w:color="auto" w:fill="FFFFFF"/>
        <w:tabs>
          <w:tab w:val="left" w:pos="426"/>
        </w:tabs>
        <w:spacing w:after="0" w:line="240" w:lineRule="auto"/>
        <w:ind w:firstLine="709"/>
        <w:jc w:val="both"/>
        <w:rPr>
          <w:rFonts w:ascii="Times New Roman" w:hAnsi="Times New Roman" w:cs="Times New Roman"/>
          <w:sz w:val="26"/>
          <w:szCs w:val="26"/>
          <w:lang w:eastAsia="uk-UA"/>
        </w:rPr>
      </w:pPr>
      <w:r w:rsidRPr="00DB7D00">
        <w:rPr>
          <w:rFonts w:ascii="Times New Roman" w:hAnsi="Times New Roman" w:cs="Times New Roman"/>
          <w:sz w:val="26"/>
          <w:szCs w:val="26"/>
          <w:lang w:eastAsia="uk-UA"/>
        </w:rPr>
        <w:t xml:space="preserve">Окрім </w:t>
      </w:r>
      <w:r w:rsidR="00CF7EDA" w:rsidRPr="00DB7D00">
        <w:rPr>
          <w:rFonts w:ascii="Times New Roman" w:hAnsi="Times New Roman" w:cs="Times New Roman"/>
          <w:sz w:val="26"/>
          <w:szCs w:val="26"/>
          <w:lang w:eastAsia="uk-UA"/>
        </w:rPr>
        <w:t>то</w:t>
      </w:r>
      <w:r w:rsidRPr="00DB7D00">
        <w:rPr>
          <w:rFonts w:ascii="Times New Roman" w:hAnsi="Times New Roman" w:cs="Times New Roman"/>
          <w:sz w:val="26"/>
          <w:szCs w:val="26"/>
          <w:lang w:eastAsia="uk-UA"/>
        </w:rPr>
        <w:t xml:space="preserve">го, </w:t>
      </w:r>
      <w:r w:rsidR="00CF7EDA" w:rsidRPr="00DB7D00">
        <w:rPr>
          <w:rFonts w:ascii="Times New Roman" w:hAnsi="Times New Roman" w:cs="Times New Roman"/>
          <w:sz w:val="26"/>
          <w:szCs w:val="26"/>
          <w:lang w:eastAsia="uk-UA"/>
        </w:rPr>
        <w:t>в</w:t>
      </w:r>
      <w:r w:rsidRPr="00DB7D00">
        <w:rPr>
          <w:rFonts w:ascii="Times New Roman" w:hAnsi="Times New Roman" w:cs="Times New Roman"/>
          <w:sz w:val="26"/>
          <w:szCs w:val="26"/>
          <w:lang w:eastAsia="uk-UA"/>
        </w:rPr>
        <w:t xml:space="preserve"> засіданні обговорені й інші обставини, відображені у висновку ГРД. Із ур</w:t>
      </w:r>
      <w:r w:rsidR="00CF7EDA" w:rsidRPr="00DB7D00">
        <w:rPr>
          <w:rFonts w:ascii="Times New Roman" w:hAnsi="Times New Roman" w:cs="Times New Roman"/>
          <w:sz w:val="26"/>
          <w:szCs w:val="26"/>
          <w:lang w:eastAsia="uk-UA"/>
        </w:rPr>
        <w:t>ахуванням власної оцінки</w:t>
      </w:r>
      <w:r w:rsidRPr="00DB7D00">
        <w:rPr>
          <w:rFonts w:ascii="Times New Roman" w:hAnsi="Times New Roman" w:cs="Times New Roman"/>
          <w:sz w:val="26"/>
          <w:szCs w:val="26"/>
          <w:lang w:eastAsia="uk-UA"/>
        </w:rPr>
        <w:t xml:space="preserve"> Комісія у пленарному складі погодилась з тим, що </w:t>
      </w:r>
      <w:r w:rsidRPr="00DB7D00">
        <w:rPr>
          <w:rFonts w:ascii="Times New Roman" w:hAnsi="Times New Roman" w:cs="Times New Roman"/>
          <w:sz w:val="26"/>
          <w:szCs w:val="26"/>
          <w:lang w:eastAsia="uk-UA"/>
        </w:rPr>
        <w:lastRenderedPageBreak/>
        <w:t>за своїм характером такі обставини не впливають ні на висновок про відповідність критерію</w:t>
      </w:r>
      <w:r w:rsidR="00CF7EDA" w:rsidRPr="00DB7D00">
        <w:rPr>
          <w:rFonts w:ascii="Times New Roman" w:hAnsi="Times New Roman" w:cs="Times New Roman"/>
          <w:sz w:val="26"/>
          <w:szCs w:val="26"/>
          <w:lang w:eastAsia="uk-UA"/>
        </w:rPr>
        <w:t>,</w:t>
      </w:r>
      <w:r w:rsidRPr="00DB7D00">
        <w:rPr>
          <w:rFonts w:ascii="Times New Roman" w:hAnsi="Times New Roman" w:cs="Times New Roman"/>
          <w:sz w:val="26"/>
          <w:szCs w:val="26"/>
          <w:lang w:eastAsia="uk-UA"/>
        </w:rPr>
        <w:t xml:space="preserve"> ні на кількість балів кандидата за досліджуваними критеріями, а </w:t>
      </w:r>
      <w:r w:rsidR="00CF7EDA" w:rsidRPr="00DB7D00">
        <w:rPr>
          <w:rFonts w:ascii="Times New Roman" w:hAnsi="Times New Roman" w:cs="Times New Roman"/>
          <w:sz w:val="26"/>
          <w:szCs w:val="26"/>
          <w:lang w:eastAsia="uk-UA"/>
        </w:rPr>
        <w:t>отже</w:t>
      </w:r>
      <w:r w:rsidRPr="00DB7D00">
        <w:rPr>
          <w:rFonts w:ascii="Times New Roman" w:hAnsi="Times New Roman" w:cs="Times New Roman"/>
          <w:sz w:val="26"/>
          <w:szCs w:val="26"/>
          <w:lang w:eastAsia="uk-UA"/>
        </w:rPr>
        <w:t xml:space="preserve"> необхідність їх детального ана</w:t>
      </w:r>
      <w:r w:rsidR="002B2061" w:rsidRPr="00DB7D00">
        <w:rPr>
          <w:rFonts w:ascii="Times New Roman" w:hAnsi="Times New Roman" w:cs="Times New Roman"/>
          <w:sz w:val="26"/>
          <w:szCs w:val="26"/>
          <w:lang w:eastAsia="uk-UA"/>
        </w:rPr>
        <w:t>лізу у цьому рішенні відсутня.</w:t>
      </w:r>
    </w:p>
    <w:p w14:paraId="036AB1C0" w14:textId="31BEC4D6" w:rsidR="005C0FC8" w:rsidRPr="00DB7D00" w:rsidRDefault="005C0FC8" w:rsidP="00531BFC">
      <w:pPr>
        <w:shd w:val="clear" w:color="auto" w:fill="FFFFFF"/>
        <w:tabs>
          <w:tab w:val="left" w:pos="426"/>
        </w:tabs>
        <w:spacing w:after="0" w:line="240" w:lineRule="auto"/>
        <w:ind w:firstLine="709"/>
        <w:jc w:val="both"/>
        <w:rPr>
          <w:rFonts w:ascii="Times New Roman" w:eastAsia="Times New Roman" w:hAnsi="Times New Roman" w:cs="Times New Roman"/>
          <w:color w:val="000000"/>
          <w:sz w:val="26"/>
          <w:szCs w:val="26"/>
          <w:lang w:eastAsia="uk-UA"/>
        </w:rPr>
      </w:pPr>
      <w:r w:rsidRPr="00DB7D00">
        <w:rPr>
          <w:rFonts w:ascii="Times New Roman" w:eastAsia="Times New Roman" w:hAnsi="Times New Roman" w:cs="Times New Roman"/>
          <w:color w:val="000000"/>
          <w:sz w:val="26"/>
          <w:szCs w:val="26"/>
          <w:lang w:eastAsia="uk-UA"/>
        </w:rPr>
        <w:t xml:space="preserve">За результатами голосування під час закритого обговорення Комісія у пленарному складі дійшла висновку, що </w:t>
      </w:r>
      <w:r w:rsidR="000C0124" w:rsidRPr="00DB7D00">
        <w:rPr>
          <w:rFonts w:ascii="Times New Roman" w:eastAsia="Times New Roman" w:hAnsi="Times New Roman" w:cs="Times New Roman"/>
          <w:color w:val="000000"/>
          <w:sz w:val="26"/>
          <w:szCs w:val="26"/>
          <w:lang w:eastAsia="uk-UA"/>
        </w:rPr>
        <w:t xml:space="preserve">Чалий А.В. </w:t>
      </w:r>
      <w:r w:rsidRPr="00DB7D00">
        <w:rPr>
          <w:rFonts w:ascii="Times New Roman" w:eastAsia="Times New Roman" w:hAnsi="Times New Roman" w:cs="Times New Roman"/>
          <w:color w:val="000000"/>
          <w:sz w:val="26"/>
          <w:szCs w:val="26"/>
          <w:lang w:eastAsia="uk-UA"/>
        </w:rPr>
        <w:t>підтверди</w:t>
      </w:r>
      <w:r w:rsidR="000C0124" w:rsidRPr="00DB7D00">
        <w:rPr>
          <w:rFonts w:ascii="Times New Roman" w:eastAsia="Times New Roman" w:hAnsi="Times New Roman" w:cs="Times New Roman"/>
          <w:color w:val="000000"/>
          <w:sz w:val="26"/>
          <w:szCs w:val="26"/>
          <w:lang w:eastAsia="uk-UA"/>
        </w:rPr>
        <w:t>в</w:t>
      </w:r>
      <w:r w:rsidRPr="00DB7D00">
        <w:rPr>
          <w:rFonts w:ascii="Times New Roman" w:eastAsia="Times New Roman" w:hAnsi="Times New Roman" w:cs="Times New Roman"/>
          <w:color w:val="000000"/>
          <w:sz w:val="26"/>
          <w:szCs w:val="26"/>
          <w:lang w:eastAsia="uk-UA"/>
        </w:rPr>
        <w:t xml:space="preserve"> здатність здійснювати правосуддя в апеляційному </w:t>
      </w:r>
      <w:r w:rsidR="00675CF2" w:rsidRPr="00DB7D00">
        <w:rPr>
          <w:rFonts w:ascii="Times New Roman" w:eastAsia="Times New Roman" w:hAnsi="Times New Roman" w:cs="Times New Roman"/>
          <w:color w:val="000000"/>
          <w:sz w:val="26"/>
          <w:szCs w:val="26"/>
          <w:lang w:eastAsia="uk-UA"/>
        </w:rPr>
        <w:t>загальн</w:t>
      </w:r>
      <w:r w:rsidRPr="00DB7D00">
        <w:rPr>
          <w:rFonts w:ascii="Times New Roman" w:eastAsia="Times New Roman" w:hAnsi="Times New Roman" w:cs="Times New Roman"/>
          <w:color w:val="000000"/>
          <w:sz w:val="26"/>
          <w:szCs w:val="26"/>
          <w:lang w:eastAsia="uk-UA"/>
        </w:rPr>
        <w:t>ому суді.</w:t>
      </w:r>
    </w:p>
    <w:p w14:paraId="0DD510C2" w14:textId="2E73E6D8" w:rsidR="003F5D49" w:rsidRPr="00DB7D00" w:rsidRDefault="003F5D49" w:rsidP="00531BFC">
      <w:pPr>
        <w:spacing w:after="0" w:line="240" w:lineRule="auto"/>
        <w:ind w:firstLine="709"/>
        <w:jc w:val="both"/>
        <w:rPr>
          <w:rFonts w:ascii="Times New Roman" w:eastAsia="Times New Roman" w:hAnsi="Times New Roman" w:cs="Times New Roman"/>
          <w:color w:val="1D1D1B"/>
          <w:sz w:val="26"/>
          <w:szCs w:val="26"/>
          <w:shd w:val="clear" w:color="auto" w:fill="FFFFFF"/>
          <w:lang w:eastAsia="uk-UA"/>
        </w:rPr>
      </w:pPr>
      <w:r w:rsidRPr="00DB7D00">
        <w:rPr>
          <w:rFonts w:ascii="Times New Roman" w:eastAsia="Times New Roman" w:hAnsi="Times New Roman" w:cs="Times New Roman"/>
          <w:color w:val="1D1D1B"/>
          <w:sz w:val="26"/>
          <w:szCs w:val="26"/>
          <w:shd w:val="clear" w:color="auto" w:fill="FFFFFF"/>
          <w:lang w:eastAsia="uk-UA"/>
        </w:rPr>
        <w:t>Ураховуючи викладене, керуючись статтями 79, 83–86, 88, 93, 101 Закону України «Про судоустрій і статус суддів», Регламентом Вищої кваліфік</w:t>
      </w:r>
      <w:r w:rsidR="0037621E" w:rsidRPr="00DB7D00">
        <w:rPr>
          <w:rFonts w:ascii="Times New Roman" w:eastAsia="Times New Roman" w:hAnsi="Times New Roman" w:cs="Times New Roman"/>
          <w:color w:val="1D1D1B"/>
          <w:sz w:val="26"/>
          <w:szCs w:val="26"/>
          <w:shd w:val="clear" w:color="auto" w:fill="FFFFFF"/>
          <w:lang w:eastAsia="uk-UA"/>
        </w:rPr>
        <w:t>аційної комісії суддів України</w:t>
      </w:r>
      <w:r w:rsidR="00C90162" w:rsidRPr="00DB7D00">
        <w:rPr>
          <w:rFonts w:ascii="Times New Roman" w:eastAsia="Times New Roman" w:hAnsi="Times New Roman" w:cs="Times New Roman"/>
          <w:color w:val="1D1D1B"/>
          <w:sz w:val="26"/>
          <w:szCs w:val="26"/>
          <w:shd w:val="clear" w:color="auto" w:fill="FFFFFF"/>
          <w:lang w:eastAsia="uk-UA"/>
        </w:rPr>
        <w:t xml:space="preserve">, </w:t>
      </w:r>
      <w:r w:rsidRPr="00DB7D00">
        <w:rPr>
          <w:rFonts w:ascii="Times New Roman" w:eastAsia="Times New Roman" w:hAnsi="Times New Roman" w:cs="Times New Roman"/>
          <w:color w:val="1D1D1B"/>
          <w:sz w:val="26"/>
          <w:szCs w:val="26"/>
          <w:shd w:val="clear" w:color="auto" w:fill="FFFFFF"/>
          <w:lang w:eastAsia="uk-UA"/>
        </w:rPr>
        <w:t>Положенням про порядок та методологію кваліфікаційного оцінювання, показники відповідності критеріям кваліфікаційного оціню</w:t>
      </w:r>
      <w:r w:rsidR="0037621E" w:rsidRPr="00DB7D00">
        <w:rPr>
          <w:rFonts w:ascii="Times New Roman" w:eastAsia="Times New Roman" w:hAnsi="Times New Roman" w:cs="Times New Roman"/>
          <w:color w:val="1D1D1B"/>
          <w:sz w:val="26"/>
          <w:szCs w:val="26"/>
          <w:shd w:val="clear" w:color="auto" w:fill="FFFFFF"/>
          <w:lang w:eastAsia="uk-UA"/>
        </w:rPr>
        <w:t>вання та засоби їх встановлення</w:t>
      </w:r>
      <w:r w:rsidR="00953EDA" w:rsidRPr="00DB7D00">
        <w:rPr>
          <w:rFonts w:ascii="Times New Roman" w:eastAsia="Times New Roman" w:hAnsi="Times New Roman" w:cs="Times New Roman"/>
          <w:color w:val="000000"/>
          <w:sz w:val="26"/>
          <w:szCs w:val="26"/>
          <w:lang w:eastAsia="uk-UA"/>
        </w:rPr>
        <w:t xml:space="preserve">, </w:t>
      </w:r>
      <w:r w:rsidRPr="00DB7D00">
        <w:rPr>
          <w:rFonts w:ascii="Times New Roman" w:eastAsia="Times New Roman" w:hAnsi="Times New Roman" w:cs="Times New Roman"/>
          <w:color w:val="1D1D1B"/>
          <w:sz w:val="26"/>
          <w:szCs w:val="26"/>
          <w:shd w:val="clear" w:color="auto" w:fill="FFFFFF"/>
          <w:lang w:eastAsia="uk-UA"/>
        </w:rPr>
        <w:t xml:space="preserve">Вища кваліфікаційна комісія суддів України </w:t>
      </w:r>
      <w:r w:rsidR="005C0FC8" w:rsidRPr="00DB7D00">
        <w:rPr>
          <w:rFonts w:ascii="Times New Roman" w:eastAsia="Times New Roman" w:hAnsi="Times New Roman" w:cs="Times New Roman"/>
          <w:color w:val="1D1D1B"/>
          <w:sz w:val="26"/>
          <w:szCs w:val="26"/>
          <w:shd w:val="clear" w:color="auto" w:fill="FFFFFF"/>
          <w:lang w:eastAsia="uk-UA"/>
        </w:rPr>
        <w:t>одноголосно</w:t>
      </w:r>
    </w:p>
    <w:p w14:paraId="6411BB81" w14:textId="77777777" w:rsidR="00542A2D" w:rsidRPr="00DB7D00" w:rsidRDefault="00542A2D" w:rsidP="00531BFC">
      <w:pPr>
        <w:shd w:val="clear" w:color="auto" w:fill="FFFFFF"/>
        <w:spacing w:after="0" w:line="240" w:lineRule="auto"/>
        <w:ind w:firstLine="709"/>
        <w:rPr>
          <w:rFonts w:ascii="Times New Roman" w:eastAsia="Times New Roman" w:hAnsi="Times New Roman" w:cs="Times New Roman"/>
          <w:sz w:val="26"/>
          <w:szCs w:val="26"/>
          <w:lang w:eastAsia="uk-UA"/>
        </w:rPr>
      </w:pPr>
    </w:p>
    <w:p w14:paraId="79C9E06B" w14:textId="4D99C026" w:rsidR="000B5792" w:rsidRPr="00DB7D00" w:rsidRDefault="000B5792" w:rsidP="00531BFC">
      <w:pPr>
        <w:shd w:val="clear" w:color="auto" w:fill="FFFFFF"/>
        <w:spacing w:after="0" w:line="240" w:lineRule="auto"/>
        <w:ind w:firstLine="709"/>
        <w:jc w:val="center"/>
        <w:rPr>
          <w:rFonts w:ascii="Times New Roman" w:eastAsia="Times New Roman" w:hAnsi="Times New Roman" w:cs="Times New Roman"/>
          <w:sz w:val="26"/>
          <w:szCs w:val="26"/>
          <w:lang w:eastAsia="uk-UA"/>
        </w:rPr>
      </w:pPr>
      <w:r w:rsidRPr="00DB7D00">
        <w:rPr>
          <w:rFonts w:ascii="Times New Roman" w:eastAsia="Times New Roman" w:hAnsi="Times New Roman" w:cs="Times New Roman"/>
          <w:sz w:val="26"/>
          <w:szCs w:val="26"/>
          <w:lang w:eastAsia="uk-UA"/>
        </w:rPr>
        <w:t>вирішила:</w:t>
      </w:r>
    </w:p>
    <w:p w14:paraId="1E6D426E" w14:textId="77777777" w:rsidR="003D0B6E" w:rsidRPr="00DB7D00" w:rsidRDefault="003D0B6E" w:rsidP="00531BFC">
      <w:pPr>
        <w:shd w:val="clear" w:color="auto" w:fill="FFFFFF"/>
        <w:spacing w:after="0" w:line="240" w:lineRule="auto"/>
        <w:ind w:firstLine="709"/>
        <w:jc w:val="center"/>
        <w:rPr>
          <w:rFonts w:ascii="Times New Roman" w:eastAsia="Times New Roman" w:hAnsi="Times New Roman" w:cs="Times New Roman"/>
          <w:sz w:val="26"/>
          <w:szCs w:val="26"/>
          <w:lang w:eastAsia="uk-UA"/>
        </w:rPr>
      </w:pPr>
    </w:p>
    <w:p w14:paraId="7053D7C6" w14:textId="705864D8" w:rsidR="00756EB9" w:rsidRPr="00DB7D00" w:rsidRDefault="00CF7EDA" w:rsidP="00CF7EDA">
      <w:pPr>
        <w:spacing w:after="0" w:line="240" w:lineRule="auto"/>
        <w:jc w:val="both"/>
        <w:rPr>
          <w:rFonts w:ascii="Times New Roman" w:hAnsi="Times New Roman" w:cs="Times New Roman"/>
          <w:sz w:val="26"/>
          <w:szCs w:val="26"/>
        </w:rPr>
      </w:pPr>
      <w:r w:rsidRPr="00DB7D00">
        <w:rPr>
          <w:rFonts w:ascii="Times New Roman" w:hAnsi="Times New Roman" w:cs="Times New Roman"/>
          <w:sz w:val="26"/>
          <w:szCs w:val="26"/>
        </w:rPr>
        <w:t>в</w:t>
      </w:r>
      <w:r w:rsidR="00DC3E8E" w:rsidRPr="00DB7D00">
        <w:rPr>
          <w:rFonts w:ascii="Times New Roman" w:hAnsi="Times New Roman" w:cs="Times New Roman"/>
          <w:sz w:val="26"/>
          <w:szCs w:val="26"/>
        </w:rPr>
        <w:t xml:space="preserve">изнати Чалого Андрія Васильовича таким, що підтвердив здатність здійснювати правосуддя </w:t>
      </w:r>
      <w:r w:rsidRPr="00DB7D00">
        <w:rPr>
          <w:rFonts w:ascii="Times New Roman" w:hAnsi="Times New Roman" w:cs="Times New Roman"/>
          <w:sz w:val="26"/>
          <w:szCs w:val="26"/>
        </w:rPr>
        <w:t>в</w:t>
      </w:r>
      <w:r w:rsidR="00DC3E8E" w:rsidRPr="00DB7D00">
        <w:rPr>
          <w:rFonts w:ascii="Times New Roman" w:hAnsi="Times New Roman" w:cs="Times New Roman"/>
          <w:sz w:val="26"/>
          <w:szCs w:val="26"/>
        </w:rPr>
        <w:t xml:space="preserve"> апеляційному загальному суді.</w:t>
      </w:r>
    </w:p>
    <w:p w14:paraId="364ED9B6" w14:textId="77777777" w:rsidR="00DC3E8E" w:rsidRPr="00DB7D00" w:rsidRDefault="00DC3E8E" w:rsidP="00632BD2">
      <w:pPr>
        <w:spacing w:after="0" w:line="240" w:lineRule="auto"/>
        <w:jc w:val="both"/>
        <w:rPr>
          <w:rFonts w:ascii="Times New Roman" w:hAnsi="Times New Roman" w:cs="Times New Roman"/>
          <w:sz w:val="26"/>
          <w:szCs w:val="26"/>
        </w:rPr>
      </w:pPr>
    </w:p>
    <w:p w14:paraId="4C285D73" w14:textId="77777777" w:rsidR="00756EB9" w:rsidRPr="00DB7D00" w:rsidRDefault="00756EB9" w:rsidP="00CF7EDA">
      <w:pPr>
        <w:tabs>
          <w:tab w:val="left" w:pos="6663"/>
        </w:tabs>
        <w:spacing w:after="0" w:line="336" w:lineRule="auto"/>
        <w:jc w:val="both"/>
        <w:rPr>
          <w:rFonts w:ascii="Times New Roman" w:hAnsi="Times New Roman" w:cs="Times New Roman"/>
          <w:sz w:val="26"/>
          <w:szCs w:val="26"/>
        </w:rPr>
      </w:pPr>
    </w:p>
    <w:p w14:paraId="1776F392" w14:textId="6FFF96D9" w:rsidR="00756EB9" w:rsidRPr="00DB7D00" w:rsidRDefault="009408DD" w:rsidP="00FD51E6">
      <w:pPr>
        <w:shd w:val="clear" w:color="auto" w:fill="FFFFFF"/>
        <w:tabs>
          <w:tab w:val="left" w:pos="426"/>
        </w:tabs>
        <w:spacing w:after="0" w:line="336" w:lineRule="auto"/>
        <w:ind w:right="-2"/>
        <w:jc w:val="both"/>
        <w:rPr>
          <w:rFonts w:ascii="Times New Roman" w:hAnsi="Times New Roman" w:cs="Times New Roman"/>
          <w:color w:val="000000"/>
          <w:sz w:val="26"/>
          <w:szCs w:val="26"/>
          <w:lang w:eastAsia="uk-UA"/>
        </w:rPr>
      </w:pPr>
      <w:r w:rsidRPr="00DB7D00">
        <w:rPr>
          <w:rFonts w:ascii="Times New Roman" w:hAnsi="Times New Roman" w:cs="Times New Roman"/>
          <w:color w:val="000000"/>
          <w:sz w:val="26"/>
          <w:szCs w:val="26"/>
          <w:lang w:eastAsia="uk-UA"/>
        </w:rPr>
        <w:t>Головуючий</w:t>
      </w:r>
      <w:r w:rsidR="00FD51E6">
        <w:rPr>
          <w:rFonts w:ascii="Times New Roman" w:hAnsi="Times New Roman" w:cs="Times New Roman"/>
          <w:color w:val="000000"/>
          <w:sz w:val="26"/>
          <w:szCs w:val="26"/>
          <w:lang w:eastAsia="uk-UA"/>
        </w:rPr>
        <w:tab/>
      </w:r>
      <w:r w:rsidR="00FD51E6">
        <w:rPr>
          <w:rFonts w:ascii="Times New Roman" w:hAnsi="Times New Roman" w:cs="Times New Roman"/>
          <w:color w:val="000000"/>
          <w:sz w:val="26"/>
          <w:szCs w:val="26"/>
          <w:lang w:eastAsia="uk-UA"/>
        </w:rPr>
        <w:tab/>
      </w:r>
      <w:r w:rsidR="00FD51E6">
        <w:rPr>
          <w:rFonts w:ascii="Times New Roman" w:hAnsi="Times New Roman" w:cs="Times New Roman"/>
          <w:color w:val="000000"/>
          <w:sz w:val="26"/>
          <w:szCs w:val="26"/>
          <w:lang w:eastAsia="uk-UA"/>
        </w:rPr>
        <w:tab/>
      </w:r>
      <w:r w:rsidR="00FD51E6">
        <w:rPr>
          <w:rFonts w:ascii="Times New Roman" w:hAnsi="Times New Roman" w:cs="Times New Roman"/>
          <w:color w:val="000000"/>
          <w:sz w:val="26"/>
          <w:szCs w:val="26"/>
          <w:lang w:eastAsia="uk-UA"/>
        </w:rPr>
        <w:tab/>
      </w:r>
      <w:r w:rsidR="00FD51E6">
        <w:rPr>
          <w:rFonts w:ascii="Times New Roman" w:hAnsi="Times New Roman" w:cs="Times New Roman"/>
          <w:color w:val="000000"/>
          <w:sz w:val="26"/>
          <w:szCs w:val="26"/>
          <w:lang w:eastAsia="uk-UA"/>
        </w:rPr>
        <w:tab/>
      </w:r>
      <w:r w:rsidR="00FD51E6">
        <w:rPr>
          <w:rFonts w:ascii="Times New Roman" w:hAnsi="Times New Roman" w:cs="Times New Roman"/>
          <w:color w:val="000000"/>
          <w:sz w:val="26"/>
          <w:szCs w:val="26"/>
          <w:lang w:eastAsia="uk-UA"/>
        </w:rPr>
        <w:tab/>
      </w:r>
      <w:r w:rsidR="00FD51E6">
        <w:rPr>
          <w:rFonts w:ascii="Times New Roman" w:hAnsi="Times New Roman" w:cs="Times New Roman"/>
          <w:color w:val="000000"/>
          <w:sz w:val="26"/>
          <w:szCs w:val="26"/>
          <w:lang w:eastAsia="uk-UA"/>
        </w:rPr>
        <w:tab/>
      </w:r>
      <w:r w:rsidR="00FD51E6">
        <w:rPr>
          <w:rFonts w:ascii="Times New Roman" w:hAnsi="Times New Roman" w:cs="Times New Roman"/>
          <w:color w:val="000000"/>
          <w:sz w:val="26"/>
          <w:szCs w:val="26"/>
          <w:lang w:eastAsia="uk-UA"/>
        </w:rPr>
        <w:tab/>
      </w:r>
      <w:r w:rsidR="00FD51E6">
        <w:rPr>
          <w:rFonts w:ascii="Times New Roman" w:hAnsi="Times New Roman" w:cs="Times New Roman"/>
          <w:color w:val="000000"/>
          <w:sz w:val="26"/>
          <w:szCs w:val="26"/>
          <w:lang w:eastAsia="uk-UA"/>
        </w:rPr>
        <w:tab/>
        <w:t xml:space="preserve">     </w:t>
      </w:r>
      <w:r w:rsidR="00AB0787" w:rsidRPr="00DB7D00">
        <w:rPr>
          <w:rFonts w:ascii="Times New Roman" w:hAnsi="Times New Roman" w:cs="Times New Roman"/>
          <w:color w:val="000000"/>
          <w:sz w:val="26"/>
          <w:szCs w:val="26"/>
          <w:lang w:eastAsia="uk-UA"/>
        </w:rPr>
        <w:t>Андрій ПАСІЧНИК</w:t>
      </w:r>
    </w:p>
    <w:p w14:paraId="39249894" w14:textId="77777777" w:rsidR="009E5E07" w:rsidRPr="00DB7D00" w:rsidRDefault="009E5E07" w:rsidP="00FD51E6">
      <w:pPr>
        <w:shd w:val="clear" w:color="auto" w:fill="FFFFFF"/>
        <w:tabs>
          <w:tab w:val="left" w:pos="426"/>
          <w:tab w:val="left" w:pos="6237"/>
        </w:tabs>
        <w:spacing w:after="0" w:line="336" w:lineRule="auto"/>
        <w:ind w:right="-2"/>
        <w:jc w:val="both"/>
        <w:rPr>
          <w:rFonts w:ascii="Times New Roman" w:hAnsi="Times New Roman" w:cs="Times New Roman"/>
          <w:color w:val="000000"/>
          <w:sz w:val="26"/>
          <w:szCs w:val="26"/>
          <w:lang w:eastAsia="uk-UA"/>
        </w:rPr>
      </w:pPr>
    </w:p>
    <w:p w14:paraId="496AD7C2" w14:textId="450B8142" w:rsidR="00756EB9" w:rsidRDefault="00756EB9" w:rsidP="00FD51E6">
      <w:pPr>
        <w:shd w:val="clear" w:color="auto" w:fill="FFFFFF"/>
        <w:tabs>
          <w:tab w:val="left" w:pos="426"/>
        </w:tabs>
        <w:spacing w:after="0" w:line="336" w:lineRule="auto"/>
        <w:ind w:right="-2"/>
        <w:jc w:val="both"/>
        <w:rPr>
          <w:rFonts w:ascii="Times New Roman" w:hAnsi="Times New Roman" w:cs="Times New Roman"/>
          <w:color w:val="000000"/>
          <w:sz w:val="26"/>
          <w:szCs w:val="26"/>
          <w:lang w:eastAsia="uk-UA"/>
        </w:rPr>
      </w:pPr>
      <w:r w:rsidRPr="00DB7D00">
        <w:rPr>
          <w:rFonts w:ascii="Times New Roman" w:hAnsi="Times New Roman" w:cs="Times New Roman"/>
          <w:color w:val="000000"/>
          <w:sz w:val="26"/>
          <w:szCs w:val="26"/>
          <w:lang w:eastAsia="uk-UA"/>
        </w:rPr>
        <w:t>Члени Комісії</w:t>
      </w:r>
      <w:r w:rsidR="0037621E" w:rsidRPr="00DB7D00">
        <w:rPr>
          <w:rFonts w:ascii="Times New Roman" w:hAnsi="Times New Roman" w:cs="Times New Roman"/>
          <w:color w:val="000000"/>
          <w:sz w:val="26"/>
          <w:szCs w:val="26"/>
          <w:lang w:eastAsia="uk-UA"/>
        </w:rPr>
        <w:t>:</w:t>
      </w:r>
      <w:r w:rsidR="00FD51E6">
        <w:rPr>
          <w:rFonts w:ascii="Times New Roman" w:hAnsi="Times New Roman" w:cs="Times New Roman"/>
          <w:color w:val="000000"/>
          <w:sz w:val="26"/>
          <w:szCs w:val="26"/>
          <w:lang w:eastAsia="uk-UA"/>
        </w:rPr>
        <w:tab/>
      </w:r>
      <w:r w:rsidR="00FD51E6">
        <w:rPr>
          <w:rFonts w:ascii="Times New Roman" w:hAnsi="Times New Roman" w:cs="Times New Roman"/>
          <w:color w:val="000000"/>
          <w:sz w:val="26"/>
          <w:szCs w:val="26"/>
          <w:lang w:eastAsia="uk-UA"/>
        </w:rPr>
        <w:tab/>
      </w:r>
      <w:r w:rsidR="00FD51E6">
        <w:rPr>
          <w:rFonts w:ascii="Times New Roman" w:hAnsi="Times New Roman" w:cs="Times New Roman"/>
          <w:color w:val="000000"/>
          <w:sz w:val="26"/>
          <w:szCs w:val="26"/>
          <w:lang w:eastAsia="uk-UA"/>
        </w:rPr>
        <w:tab/>
      </w:r>
      <w:r w:rsidR="00FD51E6">
        <w:rPr>
          <w:rFonts w:ascii="Times New Roman" w:hAnsi="Times New Roman" w:cs="Times New Roman"/>
          <w:color w:val="000000"/>
          <w:sz w:val="26"/>
          <w:szCs w:val="26"/>
          <w:lang w:eastAsia="uk-UA"/>
        </w:rPr>
        <w:tab/>
      </w:r>
      <w:r w:rsidR="00FD51E6">
        <w:rPr>
          <w:rFonts w:ascii="Times New Roman" w:hAnsi="Times New Roman" w:cs="Times New Roman"/>
          <w:color w:val="000000"/>
          <w:sz w:val="26"/>
          <w:szCs w:val="26"/>
          <w:lang w:eastAsia="uk-UA"/>
        </w:rPr>
        <w:tab/>
      </w:r>
      <w:r w:rsidR="00FD51E6">
        <w:rPr>
          <w:rFonts w:ascii="Times New Roman" w:hAnsi="Times New Roman" w:cs="Times New Roman"/>
          <w:color w:val="000000"/>
          <w:sz w:val="26"/>
          <w:szCs w:val="26"/>
          <w:lang w:eastAsia="uk-UA"/>
        </w:rPr>
        <w:tab/>
      </w:r>
      <w:r w:rsidR="00FD51E6">
        <w:rPr>
          <w:rFonts w:ascii="Times New Roman" w:hAnsi="Times New Roman" w:cs="Times New Roman"/>
          <w:color w:val="000000"/>
          <w:sz w:val="26"/>
          <w:szCs w:val="26"/>
          <w:lang w:eastAsia="uk-UA"/>
        </w:rPr>
        <w:tab/>
      </w:r>
      <w:r w:rsidR="00FD51E6">
        <w:rPr>
          <w:rFonts w:ascii="Times New Roman" w:hAnsi="Times New Roman" w:cs="Times New Roman"/>
          <w:color w:val="000000"/>
          <w:sz w:val="26"/>
          <w:szCs w:val="26"/>
          <w:lang w:eastAsia="uk-UA"/>
        </w:rPr>
        <w:tab/>
        <w:t xml:space="preserve">     </w:t>
      </w:r>
      <w:r w:rsidR="00CC3EB5" w:rsidRPr="00DB7D00">
        <w:rPr>
          <w:rFonts w:ascii="Times New Roman" w:hAnsi="Times New Roman" w:cs="Times New Roman"/>
          <w:color w:val="000000"/>
          <w:sz w:val="26"/>
          <w:szCs w:val="26"/>
          <w:lang w:eastAsia="uk-UA"/>
        </w:rPr>
        <w:t>Михайло БОГОНІС</w:t>
      </w:r>
    </w:p>
    <w:p w14:paraId="656AA408" w14:textId="4723A5B1" w:rsidR="00FD51E6" w:rsidRDefault="00FD51E6" w:rsidP="00FD51E6">
      <w:pPr>
        <w:shd w:val="clear" w:color="auto" w:fill="FFFFFF"/>
        <w:tabs>
          <w:tab w:val="left" w:pos="426"/>
        </w:tabs>
        <w:spacing w:after="0" w:line="336" w:lineRule="auto"/>
        <w:ind w:right="-2"/>
        <w:jc w:val="both"/>
        <w:rPr>
          <w:rFonts w:ascii="Times New Roman" w:hAnsi="Times New Roman" w:cs="Times New Roman"/>
          <w:color w:val="000000"/>
          <w:sz w:val="26"/>
          <w:szCs w:val="26"/>
          <w:lang w:eastAsia="uk-UA"/>
        </w:rPr>
      </w:pPr>
    </w:p>
    <w:p w14:paraId="7AB606A6" w14:textId="64FB1ABC" w:rsidR="00DE1CF8" w:rsidRDefault="00FD51E6" w:rsidP="00FD51E6">
      <w:pPr>
        <w:shd w:val="clear" w:color="auto" w:fill="FFFFFF"/>
        <w:tabs>
          <w:tab w:val="left" w:pos="426"/>
        </w:tabs>
        <w:spacing w:after="0" w:line="336" w:lineRule="auto"/>
        <w:ind w:right="-2"/>
        <w:jc w:val="both"/>
        <w:rPr>
          <w:rFonts w:ascii="Times New Roman" w:hAnsi="Times New Roman" w:cs="Times New Roman"/>
          <w:color w:val="000000"/>
          <w:sz w:val="26"/>
          <w:szCs w:val="26"/>
          <w:lang w:eastAsia="uk-UA"/>
        </w:rPr>
      </w:pPr>
      <w:r>
        <w:rPr>
          <w:rFonts w:ascii="Times New Roman" w:hAnsi="Times New Roman" w:cs="Times New Roman"/>
          <w:color w:val="000000"/>
          <w:sz w:val="26"/>
          <w:szCs w:val="26"/>
          <w:lang w:eastAsia="uk-UA"/>
        </w:rPr>
        <w:tab/>
      </w:r>
      <w:r>
        <w:rPr>
          <w:rFonts w:ascii="Times New Roman" w:hAnsi="Times New Roman" w:cs="Times New Roman"/>
          <w:color w:val="000000"/>
          <w:sz w:val="26"/>
          <w:szCs w:val="26"/>
          <w:lang w:eastAsia="uk-UA"/>
        </w:rPr>
        <w:tab/>
      </w:r>
      <w:r>
        <w:rPr>
          <w:rFonts w:ascii="Times New Roman" w:hAnsi="Times New Roman" w:cs="Times New Roman"/>
          <w:color w:val="000000"/>
          <w:sz w:val="26"/>
          <w:szCs w:val="26"/>
          <w:lang w:eastAsia="uk-UA"/>
        </w:rPr>
        <w:tab/>
      </w:r>
      <w:r>
        <w:rPr>
          <w:rFonts w:ascii="Times New Roman" w:hAnsi="Times New Roman" w:cs="Times New Roman"/>
          <w:color w:val="000000"/>
          <w:sz w:val="26"/>
          <w:szCs w:val="26"/>
          <w:lang w:eastAsia="uk-UA"/>
        </w:rPr>
        <w:tab/>
      </w:r>
      <w:r>
        <w:rPr>
          <w:rFonts w:ascii="Times New Roman" w:hAnsi="Times New Roman" w:cs="Times New Roman"/>
          <w:color w:val="000000"/>
          <w:sz w:val="26"/>
          <w:szCs w:val="26"/>
          <w:lang w:eastAsia="uk-UA"/>
        </w:rPr>
        <w:tab/>
      </w:r>
      <w:r>
        <w:rPr>
          <w:rFonts w:ascii="Times New Roman" w:hAnsi="Times New Roman" w:cs="Times New Roman"/>
          <w:color w:val="000000"/>
          <w:sz w:val="26"/>
          <w:szCs w:val="26"/>
          <w:lang w:eastAsia="uk-UA"/>
        </w:rPr>
        <w:tab/>
      </w:r>
      <w:r>
        <w:rPr>
          <w:rFonts w:ascii="Times New Roman" w:hAnsi="Times New Roman" w:cs="Times New Roman"/>
          <w:color w:val="000000"/>
          <w:sz w:val="26"/>
          <w:szCs w:val="26"/>
          <w:lang w:eastAsia="uk-UA"/>
        </w:rPr>
        <w:tab/>
      </w:r>
      <w:r>
        <w:rPr>
          <w:rFonts w:ascii="Times New Roman" w:hAnsi="Times New Roman" w:cs="Times New Roman"/>
          <w:color w:val="000000"/>
          <w:sz w:val="26"/>
          <w:szCs w:val="26"/>
          <w:lang w:eastAsia="uk-UA"/>
        </w:rPr>
        <w:tab/>
      </w:r>
      <w:r>
        <w:rPr>
          <w:rFonts w:ascii="Times New Roman" w:hAnsi="Times New Roman" w:cs="Times New Roman"/>
          <w:color w:val="000000"/>
          <w:sz w:val="26"/>
          <w:szCs w:val="26"/>
          <w:lang w:eastAsia="uk-UA"/>
        </w:rPr>
        <w:tab/>
      </w:r>
      <w:r>
        <w:rPr>
          <w:rFonts w:ascii="Times New Roman" w:hAnsi="Times New Roman" w:cs="Times New Roman"/>
          <w:color w:val="000000"/>
          <w:sz w:val="26"/>
          <w:szCs w:val="26"/>
          <w:lang w:eastAsia="uk-UA"/>
        </w:rPr>
        <w:tab/>
      </w:r>
      <w:r>
        <w:rPr>
          <w:rFonts w:ascii="Times New Roman" w:hAnsi="Times New Roman" w:cs="Times New Roman"/>
          <w:color w:val="000000"/>
          <w:sz w:val="26"/>
          <w:szCs w:val="26"/>
          <w:lang w:eastAsia="uk-UA"/>
        </w:rPr>
        <w:tab/>
        <w:t xml:space="preserve">     </w:t>
      </w:r>
      <w:r w:rsidR="00DE1CF8" w:rsidRPr="00DB7D00">
        <w:rPr>
          <w:rFonts w:ascii="Times New Roman" w:hAnsi="Times New Roman" w:cs="Times New Roman"/>
          <w:color w:val="000000"/>
          <w:sz w:val="26"/>
          <w:szCs w:val="26"/>
          <w:lang w:eastAsia="uk-UA"/>
        </w:rPr>
        <w:t>Віталій ГАЦЕЛЮК</w:t>
      </w:r>
    </w:p>
    <w:p w14:paraId="103D7CB6" w14:textId="21E60080" w:rsidR="00FD51E6" w:rsidRDefault="00FD51E6" w:rsidP="00FD51E6">
      <w:pPr>
        <w:shd w:val="clear" w:color="auto" w:fill="FFFFFF"/>
        <w:tabs>
          <w:tab w:val="left" w:pos="426"/>
        </w:tabs>
        <w:spacing w:after="0" w:line="336" w:lineRule="auto"/>
        <w:ind w:right="-2"/>
        <w:jc w:val="both"/>
        <w:rPr>
          <w:rFonts w:ascii="Times New Roman" w:hAnsi="Times New Roman" w:cs="Times New Roman"/>
          <w:color w:val="000000"/>
          <w:sz w:val="26"/>
          <w:szCs w:val="26"/>
          <w:lang w:eastAsia="uk-UA"/>
        </w:rPr>
      </w:pPr>
    </w:p>
    <w:p w14:paraId="350A8CC5" w14:textId="600C0BF0" w:rsidR="001F64EA" w:rsidRDefault="00FD51E6" w:rsidP="00FD51E6">
      <w:pPr>
        <w:shd w:val="clear" w:color="auto" w:fill="FFFFFF"/>
        <w:tabs>
          <w:tab w:val="left" w:pos="426"/>
        </w:tabs>
        <w:spacing w:after="0" w:line="336" w:lineRule="auto"/>
        <w:ind w:right="-2"/>
        <w:jc w:val="both"/>
        <w:rPr>
          <w:rFonts w:ascii="Times New Roman" w:hAnsi="Times New Roman" w:cs="Times New Roman"/>
          <w:color w:val="000000"/>
          <w:sz w:val="26"/>
          <w:szCs w:val="26"/>
          <w:lang w:eastAsia="uk-UA"/>
        </w:rPr>
      </w:pPr>
      <w:r>
        <w:rPr>
          <w:rFonts w:ascii="Times New Roman" w:hAnsi="Times New Roman" w:cs="Times New Roman"/>
          <w:color w:val="000000"/>
          <w:sz w:val="26"/>
          <w:szCs w:val="26"/>
          <w:lang w:eastAsia="uk-UA"/>
        </w:rPr>
        <w:tab/>
      </w:r>
      <w:r>
        <w:rPr>
          <w:rFonts w:ascii="Times New Roman" w:hAnsi="Times New Roman" w:cs="Times New Roman"/>
          <w:color w:val="000000"/>
          <w:sz w:val="26"/>
          <w:szCs w:val="26"/>
          <w:lang w:eastAsia="uk-UA"/>
        </w:rPr>
        <w:tab/>
      </w:r>
      <w:r>
        <w:rPr>
          <w:rFonts w:ascii="Times New Roman" w:hAnsi="Times New Roman" w:cs="Times New Roman"/>
          <w:color w:val="000000"/>
          <w:sz w:val="26"/>
          <w:szCs w:val="26"/>
          <w:lang w:eastAsia="uk-UA"/>
        </w:rPr>
        <w:tab/>
      </w:r>
      <w:r>
        <w:rPr>
          <w:rFonts w:ascii="Times New Roman" w:hAnsi="Times New Roman" w:cs="Times New Roman"/>
          <w:color w:val="000000"/>
          <w:sz w:val="26"/>
          <w:szCs w:val="26"/>
          <w:lang w:eastAsia="uk-UA"/>
        </w:rPr>
        <w:tab/>
      </w:r>
      <w:r>
        <w:rPr>
          <w:rFonts w:ascii="Times New Roman" w:hAnsi="Times New Roman" w:cs="Times New Roman"/>
          <w:color w:val="000000"/>
          <w:sz w:val="26"/>
          <w:szCs w:val="26"/>
          <w:lang w:eastAsia="uk-UA"/>
        </w:rPr>
        <w:tab/>
      </w:r>
      <w:r>
        <w:rPr>
          <w:rFonts w:ascii="Times New Roman" w:hAnsi="Times New Roman" w:cs="Times New Roman"/>
          <w:color w:val="000000"/>
          <w:sz w:val="26"/>
          <w:szCs w:val="26"/>
          <w:lang w:eastAsia="uk-UA"/>
        </w:rPr>
        <w:tab/>
      </w:r>
      <w:r>
        <w:rPr>
          <w:rFonts w:ascii="Times New Roman" w:hAnsi="Times New Roman" w:cs="Times New Roman"/>
          <w:color w:val="000000"/>
          <w:sz w:val="26"/>
          <w:szCs w:val="26"/>
          <w:lang w:eastAsia="uk-UA"/>
        </w:rPr>
        <w:tab/>
      </w:r>
      <w:r>
        <w:rPr>
          <w:rFonts w:ascii="Times New Roman" w:hAnsi="Times New Roman" w:cs="Times New Roman"/>
          <w:color w:val="000000"/>
          <w:sz w:val="26"/>
          <w:szCs w:val="26"/>
          <w:lang w:eastAsia="uk-UA"/>
        </w:rPr>
        <w:tab/>
      </w:r>
      <w:r>
        <w:rPr>
          <w:rFonts w:ascii="Times New Roman" w:hAnsi="Times New Roman" w:cs="Times New Roman"/>
          <w:color w:val="000000"/>
          <w:sz w:val="26"/>
          <w:szCs w:val="26"/>
          <w:lang w:eastAsia="uk-UA"/>
        </w:rPr>
        <w:tab/>
      </w:r>
      <w:r>
        <w:rPr>
          <w:rFonts w:ascii="Times New Roman" w:hAnsi="Times New Roman" w:cs="Times New Roman"/>
          <w:color w:val="000000"/>
          <w:sz w:val="26"/>
          <w:szCs w:val="26"/>
          <w:lang w:eastAsia="uk-UA"/>
        </w:rPr>
        <w:tab/>
      </w:r>
      <w:r>
        <w:rPr>
          <w:rFonts w:ascii="Times New Roman" w:hAnsi="Times New Roman" w:cs="Times New Roman"/>
          <w:color w:val="000000"/>
          <w:sz w:val="26"/>
          <w:szCs w:val="26"/>
          <w:lang w:eastAsia="uk-UA"/>
        </w:rPr>
        <w:tab/>
        <w:t xml:space="preserve">     </w:t>
      </w:r>
      <w:r w:rsidR="001F64EA" w:rsidRPr="00DB7D00">
        <w:rPr>
          <w:rFonts w:ascii="Times New Roman" w:hAnsi="Times New Roman" w:cs="Times New Roman"/>
          <w:color w:val="000000"/>
          <w:sz w:val="26"/>
          <w:szCs w:val="26"/>
          <w:lang w:eastAsia="uk-UA"/>
        </w:rPr>
        <w:t>Ярослав ДУХ</w:t>
      </w:r>
    </w:p>
    <w:p w14:paraId="4932F1E5" w14:textId="4276B3C2" w:rsidR="00FD51E6" w:rsidRDefault="00FD51E6" w:rsidP="00FD51E6">
      <w:pPr>
        <w:shd w:val="clear" w:color="auto" w:fill="FFFFFF"/>
        <w:tabs>
          <w:tab w:val="left" w:pos="426"/>
        </w:tabs>
        <w:spacing w:after="0" w:line="336" w:lineRule="auto"/>
        <w:ind w:right="-2"/>
        <w:jc w:val="both"/>
        <w:rPr>
          <w:rFonts w:ascii="Times New Roman" w:hAnsi="Times New Roman" w:cs="Times New Roman"/>
          <w:color w:val="000000"/>
          <w:sz w:val="26"/>
          <w:szCs w:val="26"/>
          <w:lang w:eastAsia="uk-UA"/>
        </w:rPr>
      </w:pPr>
    </w:p>
    <w:p w14:paraId="449BB5F6" w14:textId="7A6EA9CC" w:rsidR="00C90162" w:rsidRDefault="00FD51E6" w:rsidP="00FD51E6">
      <w:pPr>
        <w:shd w:val="clear" w:color="auto" w:fill="FFFFFF"/>
        <w:tabs>
          <w:tab w:val="left" w:pos="426"/>
        </w:tabs>
        <w:spacing w:after="0" w:line="336" w:lineRule="auto"/>
        <w:ind w:right="-2"/>
        <w:jc w:val="both"/>
        <w:rPr>
          <w:rFonts w:ascii="Times New Roman" w:hAnsi="Times New Roman" w:cs="Times New Roman"/>
          <w:color w:val="000000"/>
          <w:sz w:val="26"/>
          <w:szCs w:val="26"/>
          <w:lang w:eastAsia="uk-UA"/>
        </w:rPr>
      </w:pPr>
      <w:r>
        <w:rPr>
          <w:rFonts w:ascii="Times New Roman" w:hAnsi="Times New Roman" w:cs="Times New Roman"/>
          <w:color w:val="000000"/>
          <w:sz w:val="26"/>
          <w:szCs w:val="26"/>
          <w:lang w:eastAsia="uk-UA"/>
        </w:rPr>
        <w:tab/>
      </w:r>
      <w:r>
        <w:rPr>
          <w:rFonts w:ascii="Times New Roman" w:hAnsi="Times New Roman" w:cs="Times New Roman"/>
          <w:color w:val="000000"/>
          <w:sz w:val="26"/>
          <w:szCs w:val="26"/>
          <w:lang w:eastAsia="uk-UA"/>
        </w:rPr>
        <w:tab/>
      </w:r>
      <w:r>
        <w:rPr>
          <w:rFonts w:ascii="Times New Roman" w:hAnsi="Times New Roman" w:cs="Times New Roman"/>
          <w:color w:val="000000"/>
          <w:sz w:val="26"/>
          <w:szCs w:val="26"/>
          <w:lang w:eastAsia="uk-UA"/>
        </w:rPr>
        <w:tab/>
      </w:r>
      <w:r>
        <w:rPr>
          <w:rFonts w:ascii="Times New Roman" w:hAnsi="Times New Roman" w:cs="Times New Roman"/>
          <w:color w:val="000000"/>
          <w:sz w:val="26"/>
          <w:szCs w:val="26"/>
          <w:lang w:eastAsia="uk-UA"/>
        </w:rPr>
        <w:tab/>
      </w:r>
      <w:r>
        <w:rPr>
          <w:rFonts w:ascii="Times New Roman" w:hAnsi="Times New Roman" w:cs="Times New Roman"/>
          <w:color w:val="000000"/>
          <w:sz w:val="26"/>
          <w:szCs w:val="26"/>
          <w:lang w:eastAsia="uk-UA"/>
        </w:rPr>
        <w:tab/>
      </w:r>
      <w:r>
        <w:rPr>
          <w:rFonts w:ascii="Times New Roman" w:hAnsi="Times New Roman" w:cs="Times New Roman"/>
          <w:color w:val="000000"/>
          <w:sz w:val="26"/>
          <w:szCs w:val="26"/>
          <w:lang w:eastAsia="uk-UA"/>
        </w:rPr>
        <w:tab/>
      </w:r>
      <w:r>
        <w:rPr>
          <w:rFonts w:ascii="Times New Roman" w:hAnsi="Times New Roman" w:cs="Times New Roman"/>
          <w:color w:val="000000"/>
          <w:sz w:val="26"/>
          <w:szCs w:val="26"/>
          <w:lang w:eastAsia="uk-UA"/>
        </w:rPr>
        <w:tab/>
      </w:r>
      <w:r>
        <w:rPr>
          <w:rFonts w:ascii="Times New Roman" w:hAnsi="Times New Roman" w:cs="Times New Roman"/>
          <w:color w:val="000000"/>
          <w:sz w:val="26"/>
          <w:szCs w:val="26"/>
          <w:lang w:eastAsia="uk-UA"/>
        </w:rPr>
        <w:tab/>
      </w:r>
      <w:r>
        <w:rPr>
          <w:rFonts w:ascii="Times New Roman" w:hAnsi="Times New Roman" w:cs="Times New Roman"/>
          <w:color w:val="000000"/>
          <w:sz w:val="26"/>
          <w:szCs w:val="26"/>
          <w:lang w:eastAsia="uk-UA"/>
        </w:rPr>
        <w:tab/>
      </w:r>
      <w:r>
        <w:rPr>
          <w:rFonts w:ascii="Times New Roman" w:hAnsi="Times New Roman" w:cs="Times New Roman"/>
          <w:color w:val="000000"/>
          <w:sz w:val="26"/>
          <w:szCs w:val="26"/>
          <w:lang w:eastAsia="uk-UA"/>
        </w:rPr>
        <w:tab/>
      </w:r>
      <w:r>
        <w:rPr>
          <w:rFonts w:ascii="Times New Roman" w:hAnsi="Times New Roman" w:cs="Times New Roman"/>
          <w:color w:val="000000"/>
          <w:sz w:val="26"/>
          <w:szCs w:val="26"/>
          <w:lang w:eastAsia="uk-UA"/>
        </w:rPr>
        <w:tab/>
        <w:t xml:space="preserve">     </w:t>
      </w:r>
      <w:r w:rsidR="00C90162" w:rsidRPr="00DB7D00">
        <w:rPr>
          <w:rFonts w:ascii="Times New Roman" w:hAnsi="Times New Roman" w:cs="Times New Roman"/>
          <w:color w:val="000000"/>
          <w:sz w:val="26"/>
          <w:szCs w:val="26"/>
          <w:lang w:eastAsia="uk-UA"/>
        </w:rPr>
        <w:t>Роман КИДИСЮК</w:t>
      </w:r>
    </w:p>
    <w:p w14:paraId="0274E123" w14:textId="58EDB017" w:rsidR="00FD51E6" w:rsidRDefault="00FD51E6" w:rsidP="00FD51E6">
      <w:pPr>
        <w:shd w:val="clear" w:color="auto" w:fill="FFFFFF"/>
        <w:tabs>
          <w:tab w:val="left" w:pos="426"/>
        </w:tabs>
        <w:spacing w:after="0" w:line="336" w:lineRule="auto"/>
        <w:ind w:right="-2"/>
        <w:jc w:val="both"/>
        <w:rPr>
          <w:rFonts w:ascii="Times New Roman" w:hAnsi="Times New Roman" w:cs="Times New Roman"/>
          <w:color w:val="000000"/>
          <w:sz w:val="26"/>
          <w:szCs w:val="26"/>
          <w:lang w:eastAsia="uk-UA"/>
        </w:rPr>
      </w:pPr>
    </w:p>
    <w:p w14:paraId="3ADC000B" w14:textId="7D653A88" w:rsidR="00C90162" w:rsidRDefault="00FD51E6" w:rsidP="00FD51E6">
      <w:pPr>
        <w:shd w:val="clear" w:color="auto" w:fill="FFFFFF"/>
        <w:tabs>
          <w:tab w:val="left" w:pos="426"/>
        </w:tabs>
        <w:spacing w:after="0" w:line="336" w:lineRule="auto"/>
        <w:ind w:right="-2"/>
        <w:jc w:val="both"/>
        <w:rPr>
          <w:rFonts w:ascii="Times New Roman" w:hAnsi="Times New Roman" w:cs="Times New Roman"/>
          <w:color w:val="000000"/>
          <w:sz w:val="26"/>
          <w:szCs w:val="26"/>
          <w:lang w:eastAsia="uk-UA"/>
        </w:rPr>
      </w:pPr>
      <w:r>
        <w:rPr>
          <w:rFonts w:ascii="Times New Roman" w:hAnsi="Times New Roman" w:cs="Times New Roman"/>
          <w:color w:val="000000"/>
          <w:sz w:val="26"/>
          <w:szCs w:val="26"/>
          <w:lang w:eastAsia="uk-UA"/>
        </w:rPr>
        <w:tab/>
      </w:r>
      <w:r>
        <w:rPr>
          <w:rFonts w:ascii="Times New Roman" w:hAnsi="Times New Roman" w:cs="Times New Roman"/>
          <w:color w:val="000000"/>
          <w:sz w:val="26"/>
          <w:szCs w:val="26"/>
          <w:lang w:eastAsia="uk-UA"/>
        </w:rPr>
        <w:tab/>
      </w:r>
      <w:r>
        <w:rPr>
          <w:rFonts w:ascii="Times New Roman" w:hAnsi="Times New Roman" w:cs="Times New Roman"/>
          <w:color w:val="000000"/>
          <w:sz w:val="26"/>
          <w:szCs w:val="26"/>
          <w:lang w:eastAsia="uk-UA"/>
        </w:rPr>
        <w:tab/>
      </w:r>
      <w:r>
        <w:rPr>
          <w:rFonts w:ascii="Times New Roman" w:hAnsi="Times New Roman" w:cs="Times New Roman"/>
          <w:color w:val="000000"/>
          <w:sz w:val="26"/>
          <w:szCs w:val="26"/>
          <w:lang w:eastAsia="uk-UA"/>
        </w:rPr>
        <w:tab/>
      </w:r>
      <w:r>
        <w:rPr>
          <w:rFonts w:ascii="Times New Roman" w:hAnsi="Times New Roman" w:cs="Times New Roman"/>
          <w:color w:val="000000"/>
          <w:sz w:val="26"/>
          <w:szCs w:val="26"/>
          <w:lang w:eastAsia="uk-UA"/>
        </w:rPr>
        <w:tab/>
      </w:r>
      <w:r>
        <w:rPr>
          <w:rFonts w:ascii="Times New Roman" w:hAnsi="Times New Roman" w:cs="Times New Roman"/>
          <w:color w:val="000000"/>
          <w:sz w:val="26"/>
          <w:szCs w:val="26"/>
          <w:lang w:eastAsia="uk-UA"/>
        </w:rPr>
        <w:tab/>
      </w:r>
      <w:r>
        <w:rPr>
          <w:rFonts w:ascii="Times New Roman" w:hAnsi="Times New Roman" w:cs="Times New Roman"/>
          <w:color w:val="000000"/>
          <w:sz w:val="26"/>
          <w:szCs w:val="26"/>
          <w:lang w:eastAsia="uk-UA"/>
        </w:rPr>
        <w:tab/>
      </w:r>
      <w:r>
        <w:rPr>
          <w:rFonts w:ascii="Times New Roman" w:hAnsi="Times New Roman" w:cs="Times New Roman"/>
          <w:color w:val="000000"/>
          <w:sz w:val="26"/>
          <w:szCs w:val="26"/>
          <w:lang w:eastAsia="uk-UA"/>
        </w:rPr>
        <w:tab/>
      </w:r>
      <w:r>
        <w:rPr>
          <w:rFonts w:ascii="Times New Roman" w:hAnsi="Times New Roman" w:cs="Times New Roman"/>
          <w:color w:val="000000"/>
          <w:sz w:val="26"/>
          <w:szCs w:val="26"/>
          <w:lang w:eastAsia="uk-UA"/>
        </w:rPr>
        <w:tab/>
      </w:r>
      <w:r>
        <w:rPr>
          <w:rFonts w:ascii="Times New Roman" w:hAnsi="Times New Roman" w:cs="Times New Roman"/>
          <w:color w:val="000000"/>
          <w:sz w:val="26"/>
          <w:szCs w:val="26"/>
          <w:lang w:eastAsia="uk-UA"/>
        </w:rPr>
        <w:tab/>
      </w:r>
      <w:r>
        <w:rPr>
          <w:rFonts w:ascii="Times New Roman" w:hAnsi="Times New Roman" w:cs="Times New Roman"/>
          <w:color w:val="000000"/>
          <w:sz w:val="26"/>
          <w:szCs w:val="26"/>
          <w:lang w:eastAsia="uk-UA"/>
        </w:rPr>
        <w:tab/>
        <w:t xml:space="preserve">     </w:t>
      </w:r>
      <w:r w:rsidR="00C90162" w:rsidRPr="00DB7D00">
        <w:rPr>
          <w:rFonts w:ascii="Times New Roman" w:hAnsi="Times New Roman" w:cs="Times New Roman"/>
          <w:color w:val="000000"/>
          <w:sz w:val="26"/>
          <w:szCs w:val="26"/>
          <w:lang w:eastAsia="uk-UA"/>
        </w:rPr>
        <w:t>Надія КОБЕЦЬКА</w:t>
      </w:r>
    </w:p>
    <w:p w14:paraId="2F83788E" w14:textId="61B4B0E2" w:rsidR="00FD51E6" w:rsidRDefault="00FD51E6" w:rsidP="00FD51E6">
      <w:pPr>
        <w:shd w:val="clear" w:color="auto" w:fill="FFFFFF"/>
        <w:tabs>
          <w:tab w:val="left" w:pos="426"/>
        </w:tabs>
        <w:spacing w:after="0" w:line="336" w:lineRule="auto"/>
        <w:ind w:right="-2"/>
        <w:jc w:val="both"/>
        <w:rPr>
          <w:rFonts w:ascii="Times New Roman" w:hAnsi="Times New Roman" w:cs="Times New Roman"/>
          <w:color w:val="000000"/>
          <w:sz w:val="26"/>
          <w:szCs w:val="26"/>
          <w:lang w:eastAsia="uk-UA"/>
        </w:rPr>
      </w:pPr>
    </w:p>
    <w:p w14:paraId="381ECC84" w14:textId="15BC5CB5" w:rsidR="00756EB9" w:rsidRDefault="00FD51E6" w:rsidP="00FD51E6">
      <w:pPr>
        <w:shd w:val="clear" w:color="auto" w:fill="FFFFFF"/>
        <w:tabs>
          <w:tab w:val="left" w:pos="426"/>
        </w:tabs>
        <w:spacing w:after="0" w:line="336" w:lineRule="auto"/>
        <w:ind w:right="-2"/>
        <w:jc w:val="both"/>
        <w:rPr>
          <w:rFonts w:ascii="Times New Roman" w:hAnsi="Times New Roman" w:cs="Times New Roman"/>
          <w:color w:val="000000"/>
          <w:sz w:val="26"/>
          <w:szCs w:val="26"/>
          <w:lang w:eastAsia="uk-UA"/>
        </w:rPr>
      </w:pPr>
      <w:r>
        <w:rPr>
          <w:rFonts w:ascii="Times New Roman" w:hAnsi="Times New Roman" w:cs="Times New Roman"/>
          <w:color w:val="000000"/>
          <w:sz w:val="26"/>
          <w:szCs w:val="26"/>
          <w:lang w:eastAsia="uk-UA"/>
        </w:rPr>
        <w:tab/>
      </w:r>
      <w:r>
        <w:rPr>
          <w:rFonts w:ascii="Times New Roman" w:hAnsi="Times New Roman" w:cs="Times New Roman"/>
          <w:color w:val="000000"/>
          <w:sz w:val="26"/>
          <w:szCs w:val="26"/>
          <w:lang w:eastAsia="uk-UA"/>
        </w:rPr>
        <w:tab/>
      </w:r>
      <w:r>
        <w:rPr>
          <w:rFonts w:ascii="Times New Roman" w:hAnsi="Times New Roman" w:cs="Times New Roman"/>
          <w:color w:val="000000"/>
          <w:sz w:val="26"/>
          <w:szCs w:val="26"/>
          <w:lang w:eastAsia="uk-UA"/>
        </w:rPr>
        <w:tab/>
      </w:r>
      <w:r>
        <w:rPr>
          <w:rFonts w:ascii="Times New Roman" w:hAnsi="Times New Roman" w:cs="Times New Roman"/>
          <w:color w:val="000000"/>
          <w:sz w:val="26"/>
          <w:szCs w:val="26"/>
          <w:lang w:eastAsia="uk-UA"/>
        </w:rPr>
        <w:tab/>
      </w:r>
      <w:r>
        <w:rPr>
          <w:rFonts w:ascii="Times New Roman" w:hAnsi="Times New Roman" w:cs="Times New Roman"/>
          <w:color w:val="000000"/>
          <w:sz w:val="26"/>
          <w:szCs w:val="26"/>
          <w:lang w:eastAsia="uk-UA"/>
        </w:rPr>
        <w:tab/>
      </w:r>
      <w:r>
        <w:rPr>
          <w:rFonts w:ascii="Times New Roman" w:hAnsi="Times New Roman" w:cs="Times New Roman"/>
          <w:color w:val="000000"/>
          <w:sz w:val="26"/>
          <w:szCs w:val="26"/>
          <w:lang w:eastAsia="uk-UA"/>
        </w:rPr>
        <w:tab/>
      </w:r>
      <w:r>
        <w:rPr>
          <w:rFonts w:ascii="Times New Roman" w:hAnsi="Times New Roman" w:cs="Times New Roman"/>
          <w:color w:val="000000"/>
          <w:sz w:val="26"/>
          <w:szCs w:val="26"/>
          <w:lang w:eastAsia="uk-UA"/>
        </w:rPr>
        <w:tab/>
      </w:r>
      <w:r>
        <w:rPr>
          <w:rFonts w:ascii="Times New Roman" w:hAnsi="Times New Roman" w:cs="Times New Roman"/>
          <w:color w:val="000000"/>
          <w:sz w:val="26"/>
          <w:szCs w:val="26"/>
          <w:lang w:eastAsia="uk-UA"/>
        </w:rPr>
        <w:tab/>
      </w:r>
      <w:r>
        <w:rPr>
          <w:rFonts w:ascii="Times New Roman" w:hAnsi="Times New Roman" w:cs="Times New Roman"/>
          <w:color w:val="000000"/>
          <w:sz w:val="26"/>
          <w:szCs w:val="26"/>
          <w:lang w:eastAsia="uk-UA"/>
        </w:rPr>
        <w:tab/>
      </w:r>
      <w:r>
        <w:rPr>
          <w:rFonts w:ascii="Times New Roman" w:hAnsi="Times New Roman" w:cs="Times New Roman"/>
          <w:color w:val="000000"/>
          <w:sz w:val="26"/>
          <w:szCs w:val="26"/>
          <w:lang w:eastAsia="uk-UA"/>
        </w:rPr>
        <w:tab/>
      </w:r>
      <w:r>
        <w:rPr>
          <w:rFonts w:ascii="Times New Roman" w:hAnsi="Times New Roman" w:cs="Times New Roman"/>
          <w:color w:val="000000"/>
          <w:sz w:val="26"/>
          <w:szCs w:val="26"/>
          <w:lang w:eastAsia="uk-UA"/>
        </w:rPr>
        <w:tab/>
        <w:t xml:space="preserve">     </w:t>
      </w:r>
      <w:r w:rsidR="001F64EA" w:rsidRPr="00DB7D00">
        <w:rPr>
          <w:rFonts w:ascii="Times New Roman" w:hAnsi="Times New Roman" w:cs="Times New Roman"/>
          <w:color w:val="000000"/>
          <w:sz w:val="26"/>
          <w:szCs w:val="26"/>
          <w:lang w:eastAsia="uk-UA"/>
        </w:rPr>
        <w:t>Олег КОЛІУШ</w:t>
      </w:r>
    </w:p>
    <w:p w14:paraId="763D35C9" w14:textId="25455C67" w:rsidR="00FD51E6" w:rsidRDefault="00FD51E6" w:rsidP="00FD51E6">
      <w:pPr>
        <w:shd w:val="clear" w:color="auto" w:fill="FFFFFF"/>
        <w:tabs>
          <w:tab w:val="left" w:pos="426"/>
        </w:tabs>
        <w:spacing w:after="0" w:line="336" w:lineRule="auto"/>
        <w:ind w:right="-2"/>
        <w:jc w:val="both"/>
        <w:rPr>
          <w:rFonts w:ascii="Times New Roman" w:hAnsi="Times New Roman" w:cs="Times New Roman"/>
          <w:color w:val="000000"/>
          <w:sz w:val="26"/>
          <w:szCs w:val="26"/>
          <w:lang w:eastAsia="uk-UA"/>
        </w:rPr>
      </w:pPr>
    </w:p>
    <w:p w14:paraId="37F4A38B" w14:textId="5D0B0C74" w:rsidR="009E5E07" w:rsidRDefault="00FD51E6" w:rsidP="00FD51E6">
      <w:pPr>
        <w:shd w:val="clear" w:color="auto" w:fill="FFFFFF"/>
        <w:tabs>
          <w:tab w:val="left" w:pos="426"/>
        </w:tabs>
        <w:spacing w:after="0" w:line="336" w:lineRule="auto"/>
        <w:ind w:right="-2"/>
        <w:jc w:val="both"/>
        <w:rPr>
          <w:rFonts w:ascii="Times New Roman" w:hAnsi="Times New Roman" w:cs="Times New Roman"/>
          <w:color w:val="000000"/>
          <w:sz w:val="26"/>
          <w:szCs w:val="26"/>
          <w:lang w:eastAsia="uk-UA"/>
        </w:rPr>
      </w:pPr>
      <w:r>
        <w:rPr>
          <w:rFonts w:ascii="Times New Roman" w:hAnsi="Times New Roman" w:cs="Times New Roman"/>
          <w:color w:val="000000"/>
          <w:sz w:val="26"/>
          <w:szCs w:val="26"/>
          <w:lang w:eastAsia="uk-UA"/>
        </w:rPr>
        <w:tab/>
      </w:r>
      <w:r>
        <w:rPr>
          <w:rFonts w:ascii="Times New Roman" w:hAnsi="Times New Roman" w:cs="Times New Roman"/>
          <w:color w:val="000000"/>
          <w:sz w:val="26"/>
          <w:szCs w:val="26"/>
          <w:lang w:eastAsia="uk-UA"/>
        </w:rPr>
        <w:tab/>
      </w:r>
      <w:r>
        <w:rPr>
          <w:rFonts w:ascii="Times New Roman" w:hAnsi="Times New Roman" w:cs="Times New Roman"/>
          <w:color w:val="000000"/>
          <w:sz w:val="26"/>
          <w:szCs w:val="26"/>
          <w:lang w:eastAsia="uk-UA"/>
        </w:rPr>
        <w:tab/>
      </w:r>
      <w:r>
        <w:rPr>
          <w:rFonts w:ascii="Times New Roman" w:hAnsi="Times New Roman" w:cs="Times New Roman"/>
          <w:color w:val="000000"/>
          <w:sz w:val="26"/>
          <w:szCs w:val="26"/>
          <w:lang w:eastAsia="uk-UA"/>
        </w:rPr>
        <w:tab/>
      </w:r>
      <w:r>
        <w:rPr>
          <w:rFonts w:ascii="Times New Roman" w:hAnsi="Times New Roman" w:cs="Times New Roman"/>
          <w:color w:val="000000"/>
          <w:sz w:val="26"/>
          <w:szCs w:val="26"/>
          <w:lang w:eastAsia="uk-UA"/>
        </w:rPr>
        <w:tab/>
      </w:r>
      <w:r>
        <w:rPr>
          <w:rFonts w:ascii="Times New Roman" w:hAnsi="Times New Roman" w:cs="Times New Roman"/>
          <w:color w:val="000000"/>
          <w:sz w:val="26"/>
          <w:szCs w:val="26"/>
          <w:lang w:eastAsia="uk-UA"/>
        </w:rPr>
        <w:tab/>
      </w:r>
      <w:r>
        <w:rPr>
          <w:rFonts w:ascii="Times New Roman" w:hAnsi="Times New Roman" w:cs="Times New Roman"/>
          <w:color w:val="000000"/>
          <w:sz w:val="26"/>
          <w:szCs w:val="26"/>
          <w:lang w:eastAsia="uk-UA"/>
        </w:rPr>
        <w:tab/>
      </w:r>
      <w:r>
        <w:rPr>
          <w:rFonts w:ascii="Times New Roman" w:hAnsi="Times New Roman" w:cs="Times New Roman"/>
          <w:color w:val="000000"/>
          <w:sz w:val="26"/>
          <w:szCs w:val="26"/>
          <w:lang w:eastAsia="uk-UA"/>
        </w:rPr>
        <w:tab/>
      </w:r>
      <w:r>
        <w:rPr>
          <w:rFonts w:ascii="Times New Roman" w:hAnsi="Times New Roman" w:cs="Times New Roman"/>
          <w:color w:val="000000"/>
          <w:sz w:val="26"/>
          <w:szCs w:val="26"/>
          <w:lang w:eastAsia="uk-UA"/>
        </w:rPr>
        <w:tab/>
      </w:r>
      <w:r>
        <w:rPr>
          <w:rFonts w:ascii="Times New Roman" w:hAnsi="Times New Roman" w:cs="Times New Roman"/>
          <w:color w:val="000000"/>
          <w:sz w:val="26"/>
          <w:szCs w:val="26"/>
          <w:lang w:eastAsia="uk-UA"/>
        </w:rPr>
        <w:tab/>
      </w:r>
      <w:r>
        <w:rPr>
          <w:rFonts w:ascii="Times New Roman" w:hAnsi="Times New Roman" w:cs="Times New Roman"/>
          <w:color w:val="000000"/>
          <w:sz w:val="26"/>
          <w:szCs w:val="26"/>
          <w:lang w:eastAsia="uk-UA"/>
        </w:rPr>
        <w:tab/>
        <w:t xml:space="preserve">     </w:t>
      </w:r>
      <w:r w:rsidR="001F64EA" w:rsidRPr="00DB7D00">
        <w:rPr>
          <w:rFonts w:ascii="Times New Roman" w:hAnsi="Times New Roman" w:cs="Times New Roman"/>
          <w:color w:val="000000"/>
          <w:sz w:val="26"/>
          <w:szCs w:val="26"/>
          <w:lang w:eastAsia="uk-UA"/>
        </w:rPr>
        <w:t>Ігор КУШНІР</w:t>
      </w:r>
    </w:p>
    <w:p w14:paraId="0BE9B37B" w14:textId="1F973A65" w:rsidR="00FD51E6" w:rsidRDefault="00FD51E6" w:rsidP="00FD51E6">
      <w:pPr>
        <w:shd w:val="clear" w:color="auto" w:fill="FFFFFF"/>
        <w:tabs>
          <w:tab w:val="left" w:pos="426"/>
        </w:tabs>
        <w:spacing w:after="0" w:line="336" w:lineRule="auto"/>
        <w:ind w:right="-2"/>
        <w:jc w:val="both"/>
        <w:rPr>
          <w:rFonts w:ascii="Times New Roman" w:hAnsi="Times New Roman" w:cs="Times New Roman"/>
          <w:color w:val="000000"/>
          <w:sz w:val="26"/>
          <w:szCs w:val="26"/>
          <w:lang w:eastAsia="uk-UA"/>
        </w:rPr>
      </w:pPr>
    </w:p>
    <w:p w14:paraId="5492965F" w14:textId="246C4D7A" w:rsidR="00756EB9" w:rsidRDefault="00FD51E6" w:rsidP="00FD51E6">
      <w:pPr>
        <w:shd w:val="clear" w:color="auto" w:fill="FFFFFF"/>
        <w:tabs>
          <w:tab w:val="left" w:pos="426"/>
        </w:tabs>
        <w:spacing w:after="0" w:line="336" w:lineRule="auto"/>
        <w:ind w:right="-2"/>
        <w:jc w:val="both"/>
        <w:rPr>
          <w:rFonts w:ascii="Times New Roman" w:hAnsi="Times New Roman" w:cs="Times New Roman"/>
          <w:color w:val="000000"/>
          <w:sz w:val="26"/>
          <w:szCs w:val="26"/>
          <w:lang w:eastAsia="uk-UA"/>
        </w:rPr>
      </w:pPr>
      <w:r>
        <w:rPr>
          <w:rFonts w:ascii="Times New Roman" w:hAnsi="Times New Roman" w:cs="Times New Roman"/>
          <w:color w:val="000000"/>
          <w:sz w:val="26"/>
          <w:szCs w:val="26"/>
          <w:lang w:eastAsia="uk-UA"/>
        </w:rPr>
        <w:tab/>
      </w:r>
      <w:r>
        <w:rPr>
          <w:rFonts w:ascii="Times New Roman" w:hAnsi="Times New Roman" w:cs="Times New Roman"/>
          <w:color w:val="000000"/>
          <w:sz w:val="26"/>
          <w:szCs w:val="26"/>
          <w:lang w:eastAsia="uk-UA"/>
        </w:rPr>
        <w:tab/>
      </w:r>
      <w:r>
        <w:rPr>
          <w:rFonts w:ascii="Times New Roman" w:hAnsi="Times New Roman" w:cs="Times New Roman"/>
          <w:color w:val="000000"/>
          <w:sz w:val="26"/>
          <w:szCs w:val="26"/>
          <w:lang w:eastAsia="uk-UA"/>
        </w:rPr>
        <w:tab/>
      </w:r>
      <w:r>
        <w:rPr>
          <w:rFonts w:ascii="Times New Roman" w:hAnsi="Times New Roman" w:cs="Times New Roman"/>
          <w:color w:val="000000"/>
          <w:sz w:val="26"/>
          <w:szCs w:val="26"/>
          <w:lang w:eastAsia="uk-UA"/>
        </w:rPr>
        <w:tab/>
      </w:r>
      <w:r>
        <w:rPr>
          <w:rFonts w:ascii="Times New Roman" w:hAnsi="Times New Roman" w:cs="Times New Roman"/>
          <w:color w:val="000000"/>
          <w:sz w:val="26"/>
          <w:szCs w:val="26"/>
          <w:lang w:eastAsia="uk-UA"/>
        </w:rPr>
        <w:tab/>
      </w:r>
      <w:r>
        <w:rPr>
          <w:rFonts w:ascii="Times New Roman" w:hAnsi="Times New Roman" w:cs="Times New Roman"/>
          <w:color w:val="000000"/>
          <w:sz w:val="26"/>
          <w:szCs w:val="26"/>
          <w:lang w:eastAsia="uk-UA"/>
        </w:rPr>
        <w:tab/>
      </w:r>
      <w:r>
        <w:rPr>
          <w:rFonts w:ascii="Times New Roman" w:hAnsi="Times New Roman" w:cs="Times New Roman"/>
          <w:color w:val="000000"/>
          <w:sz w:val="26"/>
          <w:szCs w:val="26"/>
          <w:lang w:eastAsia="uk-UA"/>
        </w:rPr>
        <w:tab/>
      </w:r>
      <w:r>
        <w:rPr>
          <w:rFonts w:ascii="Times New Roman" w:hAnsi="Times New Roman" w:cs="Times New Roman"/>
          <w:color w:val="000000"/>
          <w:sz w:val="26"/>
          <w:szCs w:val="26"/>
          <w:lang w:eastAsia="uk-UA"/>
        </w:rPr>
        <w:tab/>
      </w:r>
      <w:r>
        <w:rPr>
          <w:rFonts w:ascii="Times New Roman" w:hAnsi="Times New Roman" w:cs="Times New Roman"/>
          <w:color w:val="000000"/>
          <w:sz w:val="26"/>
          <w:szCs w:val="26"/>
          <w:lang w:eastAsia="uk-UA"/>
        </w:rPr>
        <w:tab/>
      </w:r>
      <w:r>
        <w:rPr>
          <w:rFonts w:ascii="Times New Roman" w:hAnsi="Times New Roman" w:cs="Times New Roman"/>
          <w:color w:val="000000"/>
          <w:sz w:val="26"/>
          <w:szCs w:val="26"/>
          <w:lang w:eastAsia="uk-UA"/>
        </w:rPr>
        <w:tab/>
      </w:r>
      <w:r>
        <w:rPr>
          <w:rFonts w:ascii="Times New Roman" w:hAnsi="Times New Roman" w:cs="Times New Roman"/>
          <w:color w:val="000000"/>
          <w:sz w:val="26"/>
          <w:szCs w:val="26"/>
          <w:lang w:eastAsia="uk-UA"/>
        </w:rPr>
        <w:tab/>
        <w:t xml:space="preserve">     </w:t>
      </w:r>
      <w:r w:rsidR="00C90162" w:rsidRPr="00DB7D00">
        <w:rPr>
          <w:rFonts w:ascii="Times New Roman" w:hAnsi="Times New Roman" w:cs="Times New Roman"/>
          <w:color w:val="000000"/>
          <w:sz w:val="26"/>
          <w:szCs w:val="26"/>
          <w:lang w:eastAsia="uk-UA"/>
        </w:rPr>
        <w:t>Р</w:t>
      </w:r>
      <w:r w:rsidR="00CC3EB5" w:rsidRPr="00DB7D00">
        <w:rPr>
          <w:rFonts w:ascii="Times New Roman" w:hAnsi="Times New Roman" w:cs="Times New Roman"/>
          <w:color w:val="000000"/>
          <w:sz w:val="26"/>
          <w:szCs w:val="26"/>
          <w:lang w:eastAsia="uk-UA"/>
        </w:rPr>
        <w:t xml:space="preserve">услан </w:t>
      </w:r>
      <w:r w:rsidR="001F64EA" w:rsidRPr="00DB7D00">
        <w:rPr>
          <w:rFonts w:ascii="Times New Roman" w:hAnsi="Times New Roman" w:cs="Times New Roman"/>
          <w:color w:val="000000"/>
          <w:sz w:val="26"/>
          <w:szCs w:val="26"/>
          <w:lang w:eastAsia="uk-UA"/>
        </w:rPr>
        <w:t>МЕЛЬНИК</w:t>
      </w:r>
    </w:p>
    <w:p w14:paraId="69E4FFCF" w14:textId="113694C6" w:rsidR="00FD51E6" w:rsidRDefault="00FD51E6" w:rsidP="00FD51E6">
      <w:pPr>
        <w:shd w:val="clear" w:color="auto" w:fill="FFFFFF"/>
        <w:tabs>
          <w:tab w:val="left" w:pos="426"/>
        </w:tabs>
        <w:spacing w:after="0" w:line="336" w:lineRule="auto"/>
        <w:ind w:right="-2"/>
        <w:jc w:val="both"/>
        <w:rPr>
          <w:rFonts w:ascii="Times New Roman" w:hAnsi="Times New Roman" w:cs="Times New Roman"/>
          <w:color w:val="000000"/>
          <w:sz w:val="26"/>
          <w:szCs w:val="26"/>
          <w:lang w:eastAsia="uk-UA"/>
        </w:rPr>
      </w:pPr>
    </w:p>
    <w:p w14:paraId="3729987B" w14:textId="39779AD4" w:rsidR="00C90162" w:rsidRDefault="00FD51E6" w:rsidP="00FD51E6">
      <w:pPr>
        <w:shd w:val="clear" w:color="auto" w:fill="FFFFFF"/>
        <w:tabs>
          <w:tab w:val="left" w:pos="426"/>
        </w:tabs>
        <w:spacing w:after="0" w:line="336" w:lineRule="auto"/>
        <w:ind w:right="-2"/>
        <w:jc w:val="both"/>
        <w:rPr>
          <w:rFonts w:ascii="Times New Roman" w:hAnsi="Times New Roman" w:cs="Times New Roman"/>
          <w:color w:val="000000"/>
          <w:sz w:val="26"/>
          <w:szCs w:val="26"/>
          <w:lang w:eastAsia="uk-UA"/>
        </w:rPr>
      </w:pPr>
      <w:r>
        <w:rPr>
          <w:rFonts w:ascii="Times New Roman" w:hAnsi="Times New Roman" w:cs="Times New Roman"/>
          <w:color w:val="000000"/>
          <w:sz w:val="26"/>
          <w:szCs w:val="26"/>
          <w:lang w:eastAsia="uk-UA"/>
        </w:rPr>
        <w:tab/>
      </w:r>
      <w:r>
        <w:rPr>
          <w:rFonts w:ascii="Times New Roman" w:hAnsi="Times New Roman" w:cs="Times New Roman"/>
          <w:color w:val="000000"/>
          <w:sz w:val="26"/>
          <w:szCs w:val="26"/>
          <w:lang w:eastAsia="uk-UA"/>
        </w:rPr>
        <w:tab/>
      </w:r>
      <w:r>
        <w:rPr>
          <w:rFonts w:ascii="Times New Roman" w:hAnsi="Times New Roman" w:cs="Times New Roman"/>
          <w:color w:val="000000"/>
          <w:sz w:val="26"/>
          <w:szCs w:val="26"/>
          <w:lang w:eastAsia="uk-UA"/>
        </w:rPr>
        <w:tab/>
      </w:r>
      <w:r>
        <w:rPr>
          <w:rFonts w:ascii="Times New Roman" w:hAnsi="Times New Roman" w:cs="Times New Roman"/>
          <w:color w:val="000000"/>
          <w:sz w:val="26"/>
          <w:szCs w:val="26"/>
          <w:lang w:eastAsia="uk-UA"/>
        </w:rPr>
        <w:tab/>
      </w:r>
      <w:r>
        <w:rPr>
          <w:rFonts w:ascii="Times New Roman" w:hAnsi="Times New Roman" w:cs="Times New Roman"/>
          <w:color w:val="000000"/>
          <w:sz w:val="26"/>
          <w:szCs w:val="26"/>
          <w:lang w:eastAsia="uk-UA"/>
        </w:rPr>
        <w:tab/>
      </w:r>
      <w:r>
        <w:rPr>
          <w:rFonts w:ascii="Times New Roman" w:hAnsi="Times New Roman" w:cs="Times New Roman"/>
          <w:color w:val="000000"/>
          <w:sz w:val="26"/>
          <w:szCs w:val="26"/>
          <w:lang w:eastAsia="uk-UA"/>
        </w:rPr>
        <w:tab/>
      </w:r>
      <w:r>
        <w:rPr>
          <w:rFonts w:ascii="Times New Roman" w:hAnsi="Times New Roman" w:cs="Times New Roman"/>
          <w:color w:val="000000"/>
          <w:sz w:val="26"/>
          <w:szCs w:val="26"/>
          <w:lang w:eastAsia="uk-UA"/>
        </w:rPr>
        <w:tab/>
      </w:r>
      <w:r>
        <w:rPr>
          <w:rFonts w:ascii="Times New Roman" w:hAnsi="Times New Roman" w:cs="Times New Roman"/>
          <w:color w:val="000000"/>
          <w:sz w:val="26"/>
          <w:szCs w:val="26"/>
          <w:lang w:eastAsia="uk-UA"/>
        </w:rPr>
        <w:tab/>
      </w:r>
      <w:r>
        <w:rPr>
          <w:rFonts w:ascii="Times New Roman" w:hAnsi="Times New Roman" w:cs="Times New Roman"/>
          <w:color w:val="000000"/>
          <w:sz w:val="26"/>
          <w:szCs w:val="26"/>
          <w:lang w:eastAsia="uk-UA"/>
        </w:rPr>
        <w:tab/>
      </w:r>
      <w:r>
        <w:rPr>
          <w:rFonts w:ascii="Times New Roman" w:hAnsi="Times New Roman" w:cs="Times New Roman"/>
          <w:color w:val="000000"/>
          <w:sz w:val="26"/>
          <w:szCs w:val="26"/>
          <w:lang w:eastAsia="uk-UA"/>
        </w:rPr>
        <w:tab/>
      </w:r>
      <w:r>
        <w:rPr>
          <w:rFonts w:ascii="Times New Roman" w:hAnsi="Times New Roman" w:cs="Times New Roman"/>
          <w:color w:val="000000"/>
          <w:sz w:val="26"/>
          <w:szCs w:val="26"/>
          <w:lang w:eastAsia="uk-UA"/>
        </w:rPr>
        <w:tab/>
        <w:t xml:space="preserve">     </w:t>
      </w:r>
      <w:r w:rsidR="009719C9" w:rsidRPr="00DB7D00">
        <w:rPr>
          <w:rFonts w:ascii="Times New Roman" w:hAnsi="Times New Roman" w:cs="Times New Roman"/>
          <w:color w:val="000000"/>
          <w:sz w:val="26"/>
          <w:szCs w:val="26"/>
          <w:lang w:eastAsia="uk-UA"/>
        </w:rPr>
        <w:t>Сергій ЧУМАК</w:t>
      </w:r>
    </w:p>
    <w:p w14:paraId="3C7B894A" w14:textId="6A4EA04A" w:rsidR="00FD51E6" w:rsidRDefault="00FD51E6" w:rsidP="00FD51E6">
      <w:pPr>
        <w:shd w:val="clear" w:color="auto" w:fill="FFFFFF"/>
        <w:tabs>
          <w:tab w:val="left" w:pos="426"/>
        </w:tabs>
        <w:spacing w:after="0" w:line="336" w:lineRule="auto"/>
        <w:ind w:right="-2"/>
        <w:jc w:val="both"/>
        <w:rPr>
          <w:rFonts w:ascii="Times New Roman" w:hAnsi="Times New Roman" w:cs="Times New Roman"/>
          <w:color w:val="000000"/>
          <w:sz w:val="26"/>
          <w:szCs w:val="26"/>
          <w:lang w:eastAsia="uk-UA"/>
        </w:rPr>
      </w:pPr>
    </w:p>
    <w:p w14:paraId="698B87B2" w14:textId="2CFE05DB" w:rsidR="00542A2D" w:rsidRPr="00DB7D00" w:rsidRDefault="00FD51E6" w:rsidP="00FD51E6">
      <w:pPr>
        <w:shd w:val="clear" w:color="auto" w:fill="FFFFFF"/>
        <w:tabs>
          <w:tab w:val="left" w:pos="426"/>
        </w:tabs>
        <w:spacing w:after="0" w:line="336" w:lineRule="auto"/>
        <w:ind w:right="-2"/>
        <w:jc w:val="both"/>
        <w:rPr>
          <w:rFonts w:ascii="Times New Roman" w:hAnsi="Times New Roman" w:cs="Times New Roman"/>
          <w:color w:val="000000"/>
          <w:sz w:val="26"/>
          <w:szCs w:val="26"/>
          <w:lang w:eastAsia="uk-UA"/>
        </w:rPr>
      </w:pPr>
      <w:r>
        <w:rPr>
          <w:rFonts w:ascii="Times New Roman" w:hAnsi="Times New Roman" w:cs="Times New Roman"/>
          <w:color w:val="000000"/>
          <w:sz w:val="26"/>
          <w:szCs w:val="26"/>
          <w:lang w:eastAsia="uk-UA"/>
        </w:rPr>
        <w:tab/>
      </w:r>
      <w:r>
        <w:rPr>
          <w:rFonts w:ascii="Times New Roman" w:hAnsi="Times New Roman" w:cs="Times New Roman"/>
          <w:color w:val="000000"/>
          <w:sz w:val="26"/>
          <w:szCs w:val="26"/>
          <w:lang w:eastAsia="uk-UA"/>
        </w:rPr>
        <w:tab/>
      </w:r>
      <w:r>
        <w:rPr>
          <w:rFonts w:ascii="Times New Roman" w:hAnsi="Times New Roman" w:cs="Times New Roman"/>
          <w:color w:val="000000"/>
          <w:sz w:val="26"/>
          <w:szCs w:val="26"/>
          <w:lang w:eastAsia="uk-UA"/>
        </w:rPr>
        <w:tab/>
      </w:r>
      <w:r>
        <w:rPr>
          <w:rFonts w:ascii="Times New Roman" w:hAnsi="Times New Roman" w:cs="Times New Roman"/>
          <w:color w:val="000000"/>
          <w:sz w:val="26"/>
          <w:szCs w:val="26"/>
          <w:lang w:eastAsia="uk-UA"/>
        </w:rPr>
        <w:tab/>
      </w:r>
      <w:r>
        <w:rPr>
          <w:rFonts w:ascii="Times New Roman" w:hAnsi="Times New Roman" w:cs="Times New Roman"/>
          <w:color w:val="000000"/>
          <w:sz w:val="26"/>
          <w:szCs w:val="26"/>
          <w:lang w:eastAsia="uk-UA"/>
        </w:rPr>
        <w:tab/>
      </w:r>
      <w:r>
        <w:rPr>
          <w:rFonts w:ascii="Times New Roman" w:hAnsi="Times New Roman" w:cs="Times New Roman"/>
          <w:color w:val="000000"/>
          <w:sz w:val="26"/>
          <w:szCs w:val="26"/>
          <w:lang w:eastAsia="uk-UA"/>
        </w:rPr>
        <w:tab/>
      </w:r>
      <w:r>
        <w:rPr>
          <w:rFonts w:ascii="Times New Roman" w:hAnsi="Times New Roman" w:cs="Times New Roman"/>
          <w:color w:val="000000"/>
          <w:sz w:val="26"/>
          <w:szCs w:val="26"/>
          <w:lang w:eastAsia="uk-UA"/>
        </w:rPr>
        <w:tab/>
      </w:r>
      <w:r>
        <w:rPr>
          <w:rFonts w:ascii="Times New Roman" w:hAnsi="Times New Roman" w:cs="Times New Roman"/>
          <w:color w:val="000000"/>
          <w:sz w:val="26"/>
          <w:szCs w:val="26"/>
          <w:lang w:eastAsia="uk-UA"/>
        </w:rPr>
        <w:tab/>
      </w:r>
      <w:r>
        <w:rPr>
          <w:rFonts w:ascii="Times New Roman" w:hAnsi="Times New Roman" w:cs="Times New Roman"/>
          <w:color w:val="000000"/>
          <w:sz w:val="26"/>
          <w:szCs w:val="26"/>
          <w:lang w:eastAsia="uk-UA"/>
        </w:rPr>
        <w:tab/>
      </w:r>
      <w:r>
        <w:rPr>
          <w:rFonts w:ascii="Times New Roman" w:hAnsi="Times New Roman" w:cs="Times New Roman"/>
          <w:color w:val="000000"/>
          <w:sz w:val="26"/>
          <w:szCs w:val="26"/>
          <w:lang w:eastAsia="uk-UA"/>
        </w:rPr>
        <w:tab/>
      </w:r>
      <w:r>
        <w:rPr>
          <w:rFonts w:ascii="Times New Roman" w:hAnsi="Times New Roman" w:cs="Times New Roman"/>
          <w:color w:val="000000"/>
          <w:sz w:val="26"/>
          <w:szCs w:val="26"/>
          <w:lang w:eastAsia="uk-UA"/>
        </w:rPr>
        <w:tab/>
        <w:t xml:space="preserve">     </w:t>
      </w:r>
      <w:r w:rsidR="00DE1CF8" w:rsidRPr="00DB7D00">
        <w:rPr>
          <w:rFonts w:ascii="Times New Roman" w:hAnsi="Times New Roman" w:cs="Times New Roman"/>
          <w:color w:val="000000"/>
          <w:sz w:val="26"/>
          <w:szCs w:val="26"/>
          <w:lang w:eastAsia="uk-UA"/>
        </w:rPr>
        <w:t>Галина ШЕВЧУК</w:t>
      </w:r>
    </w:p>
    <w:sectPr w:rsidR="00542A2D" w:rsidRPr="00DB7D00" w:rsidSect="00531BFC">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556694" w14:textId="77777777" w:rsidR="00AF2C85" w:rsidRDefault="00AF2C85" w:rsidP="00014869">
      <w:pPr>
        <w:spacing w:after="0" w:line="240" w:lineRule="auto"/>
      </w:pPr>
      <w:r>
        <w:separator/>
      </w:r>
    </w:p>
  </w:endnote>
  <w:endnote w:type="continuationSeparator" w:id="0">
    <w:p w14:paraId="08854C8A" w14:textId="77777777" w:rsidR="00AF2C85" w:rsidRDefault="00AF2C85" w:rsidP="000148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C8E136" w14:textId="77777777" w:rsidR="00AF2C85" w:rsidRDefault="00AF2C85" w:rsidP="00014869">
      <w:pPr>
        <w:spacing w:after="0" w:line="240" w:lineRule="auto"/>
      </w:pPr>
      <w:r>
        <w:separator/>
      </w:r>
    </w:p>
  </w:footnote>
  <w:footnote w:type="continuationSeparator" w:id="0">
    <w:p w14:paraId="6544A7F8" w14:textId="77777777" w:rsidR="00AF2C85" w:rsidRDefault="00AF2C85" w:rsidP="000148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97553590"/>
      <w:docPartObj>
        <w:docPartGallery w:val="Page Numbers (Top of Page)"/>
        <w:docPartUnique/>
      </w:docPartObj>
    </w:sdtPr>
    <w:sdtEndPr/>
    <w:sdtContent>
      <w:p w14:paraId="761F138A" w14:textId="50C13098" w:rsidR="00014869" w:rsidRDefault="00014869">
        <w:pPr>
          <w:pStyle w:val="a4"/>
          <w:jc w:val="center"/>
        </w:pPr>
        <w:r>
          <w:fldChar w:fldCharType="begin"/>
        </w:r>
        <w:r>
          <w:instrText>PAGE   \* MERGEFORMAT</w:instrText>
        </w:r>
        <w:r>
          <w:fldChar w:fldCharType="separate"/>
        </w:r>
        <w:r w:rsidR="0041499C">
          <w:rPr>
            <w:noProof/>
          </w:rPr>
          <w:t>10</w:t>
        </w:r>
        <w:r>
          <w:fldChar w:fldCharType="end"/>
        </w:r>
      </w:p>
    </w:sdtContent>
  </w:sdt>
  <w:p w14:paraId="47ABB446" w14:textId="77777777" w:rsidR="00014869" w:rsidRDefault="00014869">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033610"/>
    <w:multiLevelType w:val="multilevel"/>
    <w:tmpl w:val="0422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FC743C9"/>
    <w:multiLevelType w:val="hybridMultilevel"/>
    <w:tmpl w:val="42868080"/>
    <w:lvl w:ilvl="0" w:tplc="9F805B92">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activeWritingStyle w:appName="MSWord" w:lang="ru-RU" w:vendorID="64" w:dllVersion="6"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903"/>
    <w:rsid w:val="0000373D"/>
    <w:rsid w:val="000041D9"/>
    <w:rsid w:val="00014869"/>
    <w:rsid w:val="000226AD"/>
    <w:rsid w:val="00023DF5"/>
    <w:rsid w:val="00027564"/>
    <w:rsid w:val="000300AA"/>
    <w:rsid w:val="00037726"/>
    <w:rsid w:val="00043CA4"/>
    <w:rsid w:val="000566A8"/>
    <w:rsid w:val="000716AC"/>
    <w:rsid w:val="00074376"/>
    <w:rsid w:val="000814CA"/>
    <w:rsid w:val="0008360B"/>
    <w:rsid w:val="00086504"/>
    <w:rsid w:val="00097A34"/>
    <w:rsid w:val="000A4D32"/>
    <w:rsid w:val="000A55ED"/>
    <w:rsid w:val="000B4A7D"/>
    <w:rsid w:val="000B5267"/>
    <w:rsid w:val="000B5792"/>
    <w:rsid w:val="000C0124"/>
    <w:rsid w:val="000C26B3"/>
    <w:rsid w:val="000D5486"/>
    <w:rsid w:val="000E0AA4"/>
    <w:rsid w:val="000E3759"/>
    <w:rsid w:val="00106E3F"/>
    <w:rsid w:val="00130D8E"/>
    <w:rsid w:val="0014420C"/>
    <w:rsid w:val="00157CEE"/>
    <w:rsid w:val="00181535"/>
    <w:rsid w:val="00191CB5"/>
    <w:rsid w:val="00195EF5"/>
    <w:rsid w:val="001A0D0A"/>
    <w:rsid w:val="001B5314"/>
    <w:rsid w:val="001B663B"/>
    <w:rsid w:val="001B7CA0"/>
    <w:rsid w:val="001E1A74"/>
    <w:rsid w:val="001E3E89"/>
    <w:rsid w:val="001F38CD"/>
    <w:rsid w:val="001F5026"/>
    <w:rsid w:val="001F64EA"/>
    <w:rsid w:val="0020051D"/>
    <w:rsid w:val="00207D44"/>
    <w:rsid w:val="002105FC"/>
    <w:rsid w:val="00211F7B"/>
    <w:rsid w:val="002249D0"/>
    <w:rsid w:val="00230D82"/>
    <w:rsid w:val="00230E93"/>
    <w:rsid w:val="00240160"/>
    <w:rsid w:val="00244CF9"/>
    <w:rsid w:val="00245562"/>
    <w:rsid w:val="002526D5"/>
    <w:rsid w:val="00255C18"/>
    <w:rsid w:val="002623B7"/>
    <w:rsid w:val="00264501"/>
    <w:rsid w:val="002731DD"/>
    <w:rsid w:val="00280185"/>
    <w:rsid w:val="00280829"/>
    <w:rsid w:val="002920DE"/>
    <w:rsid w:val="00292702"/>
    <w:rsid w:val="002A05C1"/>
    <w:rsid w:val="002A3D69"/>
    <w:rsid w:val="002A3FC6"/>
    <w:rsid w:val="002A6609"/>
    <w:rsid w:val="002B2061"/>
    <w:rsid w:val="002B30A4"/>
    <w:rsid w:val="002B4659"/>
    <w:rsid w:val="002C14D1"/>
    <w:rsid w:val="002C4851"/>
    <w:rsid w:val="002D56DC"/>
    <w:rsid w:val="002D6644"/>
    <w:rsid w:val="002E0995"/>
    <w:rsid w:val="002E10EC"/>
    <w:rsid w:val="002E26C2"/>
    <w:rsid w:val="002F0471"/>
    <w:rsid w:val="00310D2F"/>
    <w:rsid w:val="00310F7B"/>
    <w:rsid w:val="0031482B"/>
    <w:rsid w:val="00320DAE"/>
    <w:rsid w:val="00327266"/>
    <w:rsid w:val="00341BC0"/>
    <w:rsid w:val="00353ED1"/>
    <w:rsid w:val="003558F0"/>
    <w:rsid w:val="00355AE5"/>
    <w:rsid w:val="0037621E"/>
    <w:rsid w:val="00383557"/>
    <w:rsid w:val="0038605D"/>
    <w:rsid w:val="00390670"/>
    <w:rsid w:val="003978CB"/>
    <w:rsid w:val="003A36CD"/>
    <w:rsid w:val="003A5642"/>
    <w:rsid w:val="003B68D0"/>
    <w:rsid w:val="003C09D3"/>
    <w:rsid w:val="003C16FB"/>
    <w:rsid w:val="003D0B6E"/>
    <w:rsid w:val="003E3A08"/>
    <w:rsid w:val="003F5D49"/>
    <w:rsid w:val="003F7A90"/>
    <w:rsid w:val="00404D34"/>
    <w:rsid w:val="0041499C"/>
    <w:rsid w:val="00417079"/>
    <w:rsid w:val="00420395"/>
    <w:rsid w:val="00421322"/>
    <w:rsid w:val="00421BEE"/>
    <w:rsid w:val="00430C09"/>
    <w:rsid w:val="00430CD8"/>
    <w:rsid w:val="00431778"/>
    <w:rsid w:val="00432F17"/>
    <w:rsid w:val="00446937"/>
    <w:rsid w:val="0045078A"/>
    <w:rsid w:val="00451192"/>
    <w:rsid w:val="004537AC"/>
    <w:rsid w:val="00457E19"/>
    <w:rsid w:val="004602B4"/>
    <w:rsid w:val="00463BB7"/>
    <w:rsid w:val="00471336"/>
    <w:rsid w:val="00492662"/>
    <w:rsid w:val="00492C58"/>
    <w:rsid w:val="004962D0"/>
    <w:rsid w:val="004A4734"/>
    <w:rsid w:val="004A52C2"/>
    <w:rsid w:val="004A617B"/>
    <w:rsid w:val="004B09C4"/>
    <w:rsid w:val="004B734A"/>
    <w:rsid w:val="004C1F2E"/>
    <w:rsid w:val="004C261C"/>
    <w:rsid w:val="004D29BF"/>
    <w:rsid w:val="004D58B2"/>
    <w:rsid w:val="004E32B4"/>
    <w:rsid w:val="004E5451"/>
    <w:rsid w:val="004F5384"/>
    <w:rsid w:val="00511B7E"/>
    <w:rsid w:val="005151C2"/>
    <w:rsid w:val="00521398"/>
    <w:rsid w:val="005229C8"/>
    <w:rsid w:val="00531BFC"/>
    <w:rsid w:val="00535EA3"/>
    <w:rsid w:val="00542A2D"/>
    <w:rsid w:val="00544D6A"/>
    <w:rsid w:val="00546BBC"/>
    <w:rsid w:val="00552B65"/>
    <w:rsid w:val="005715B0"/>
    <w:rsid w:val="00571DD5"/>
    <w:rsid w:val="00577984"/>
    <w:rsid w:val="00577ABC"/>
    <w:rsid w:val="005804B1"/>
    <w:rsid w:val="00580582"/>
    <w:rsid w:val="00585FE8"/>
    <w:rsid w:val="005948C8"/>
    <w:rsid w:val="005C0FC8"/>
    <w:rsid w:val="005C586F"/>
    <w:rsid w:val="005C7317"/>
    <w:rsid w:val="005C7928"/>
    <w:rsid w:val="005C7D8A"/>
    <w:rsid w:val="005D2D33"/>
    <w:rsid w:val="005D75E6"/>
    <w:rsid w:val="005E3DC6"/>
    <w:rsid w:val="005E7DC2"/>
    <w:rsid w:val="005F0FEF"/>
    <w:rsid w:val="005F4656"/>
    <w:rsid w:val="00600DDA"/>
    <w:rsid w:val="00602AD0"/>
    <w:rsid w:val="00610796"/>
    <w:rsid w:val="00617072"/>
    <w:rsid w:val="0062070E"/>
    <w:rsid w:val="00632BD2"/>
    <w:rsid w:val="006405D4"/>
    <w:rsid w:val="00643068"/>
    <w:rsid w:val="00643749"/>
    <w:rsid w:val="00643BA5"/>
    <w:rsid w:val="00645398"/>
    <w:rsid w:val="00646470"/>
    <w:rsid w:val="00651A29"/>
    <w:rsid w:val="0066744D"/>
    <w:rsid w:val="00675CF2"/>
    <w:rsid w:val="0068070D"/>
    <w:rsid w:val="00681FAA"/>
    <w:rsid w:val="006A046A"/>
    <w:rsid w:val="006A23D1"/>
    <w:rsid w:val="006A494A"/>
    <w:rsid w:val="006A5B9C"/>
    <w:rsid w:val="006A5D58"/>
    <w:rsid w:val="006B0F1D"/>
    <w:rsid w:val="006B1DEE"/>
    <w:rsid w:val="006B7635"/>
    <w:rsid w:val="006C09D0"/>
    <w:rsid w:val="006C3D43"/>
    <w:rsid w:val="006E29CC"/>
    <w:rsid w:val="006F11EA"/>
    <w:rsid w:val="006F57D4"/>
    <w:rsid w:val="007052FE"/>
    <w:rsid w:val="00715DF1"/>
    <w:rsid w:val="007201D4"/>
    <w:rsid w:val="00726EAD"/>
    <w:rsid w:val="007302B0"/>
    <w:rsid w:val="00735A2C"/>
    <w:rsid w:val="00741BC1"/>
    <w:rsid w:val="00745849"/>
    <w:rsid w:val="0075268F"/>
    <w:rsid w:val="00756EB9"/>
    <w:rsid w:val="00761570"/>
    <w:rsid w:val="007622EE"/>
    <w:rsid w:val="00762795"/>
    <w:rsid w:val="007640BC"/>
    <w:rsid w:val="00764DDC"/>
    <w:rsid w:val="00765571"/>
    <w:rsid w:val="00766DF2"/>
    <w:rsid w:val="00787C67"/>
    <w:rsid w:val="00790A51"/>
    <w:rsid w:val="007937FF"/>
    <w:rsid w:val="00793AB1"/>
    <w:rsid w:val="007A784D"/>
    <w:rsid w:val="007A796D"/>
    <w:rsid w:val="007B12BB"/>
    <w:rsid w:val="007B4729"/>
    <w:rsid w:val="007B7797"/>
    <w:rsid w:val="007C3615"/>
    <w:rsid w:val="007D1331"/>
    <w:rsid w:val="007D27A4"/>
    <w:rsid w:val="007D6323"/>
    <w:rsid w:val="007D68DF"/>
    <w:rsid w:val="007D6BEF"/>
    <w:rsid w:val="007E2608"/>
    <w:rsid w:val="007E3C8E"/>
    <w:rsid w:val="007F1FD7"/>
    <w:rsid w:val="007F50C1"/>
    <w:rsid w:val="007F77A4"/>
    <w:rsid w:val="008075B0"/>
    <w:rsid w:val="00824F69"/>
    <w:rsid w:val="00826AE7"/>
    <w:rsid w:val="008468CC"/>
    <w:rsid w:val="008513E0"/>
    <w:rsid w:val="00854E29"/>
    <w:rsid w:val="00855329"/>
    <w:rsid w:val="00856083"/>
    <w:rsid w:val="008633E7"/>
    <w:rsid w:val="00866130"/>
    <w:rsid w:val="008701B9"/>
    <w:rsid w:val="00876690"/>
    <w:rsid w:val="008B02A0"/>
    <w:rsid w:val="008B4692"/>
    <w:rsid w:val="008B6A48"/>
    <w:rsid w:val="008C0A1F"/>
    <w:rsid w:val="008C2A8A"/>
    <w:rsid w:val="008C3125"/>
    <w:rsid w:val="008C6BCC"/>
    <w:rsid w:val="008E772D"/>
    <w:rsid w:val="008F13C8"/>
    <w:rsid w:val="008F1500"/>
    <w:rsid w:val="008F2FC3"/>
    <w:rsid w:val="008F6D14"/>
    <w:rsid w:val="00903792"/>
    <w:rsid w:val="00904A89"/>
    <w:rsid w:val="0091138D"/>
    <w:rsid w:val="009145F5"/>
    <w:rsid w:val="00917D5F"/>
    <w:rsid w:val="009301C6"/>
    <w:rsid w:val="009341EF"/>
    <w:rsid w:val="009408DD"/>
    <w:rsid w:val="00950903"/>
    <w:rsid w:val="00953356"/>
    <w:rsid w:val="00953EDA"/>
    <w:rsid w:val="00963741"/>
    <w:rsid w:val="009719C9"/>
    <w:rsid w:val="00984B8D"/>
    <w:rsid w:val="00985D1B"/>
    <w:rsid w:val="00992B8F"/>
    <w:rsid w:val="009A5AE0"/>
    <w:rsid w:val="009B511C"/>
    <w:rsid w:val="009B6FDD"/>
    <w:rsid w:val="009C139B"/>
    <w:rsid w:val="009C1D00"/>
    <w:rsid w:val="009D11C3"/>
    <w:rsid w:val="009D640D"/>
    <w:rsid w:val="009E2FD3"/>
    <w:rsid w:val="009E5E07"/>
    <w:rsid w:val="009E5F6B"/>
    <w:rsid w:val="009E660E"/>
    <w:rsid w:val="009E6B77"/>
    <w:rsid w:val="00A00AA8"/>
    <w:rsid w:val="00A07177"/>
    <w:rsid w:val="00A13E51"/>
    <w:rsid w:val="00A14AC4"/>
    <w:rsid w:val="00A209E4"/>
    <w:rsid w:val="00A24504"/>
    <w:rsid w:val="00A2659D"/>
    <w:rsid w:val="00A279BA"/>
    <w:rsid w:val="00A31974"/>
    <w:rsid w:val="00A34852"/>
    <w:rsid w:val="00A36C2F"/>
    <w:rsid w:val="00A52441"/>
    <w:rsid w:val="00A605F6"/>
    <w:rsid w:val="00A663D0"/>
    <w:rsid w:val="00A677F9"/>
    <w:rsid w:val="00A743BD"/>
    <w:rsid w:val="00A7703F"/>
    <w:rsid w:val="00A8136C"/>
    <w:rsid w:val="00A96691"/>
    <w:rsid w:val="00AB0787"/>
    <w:rsid w:val="00AB41DD"/>
    <w:rsid w:val="00AC5A89"/>
    <w:rsid w:val="00AC7E4D"/>
    <w:rsid w:val="00AE3773"/>
    <w:rsid w:val="00AF2C85"/>
    <w:rsid w:val="00AF59F5"/>
    <w:rsid w:val="00AF5B9D"/>
    <w:rsid w:val="00B00520"/>
    <w:rsid w:val="00B05771"/>
    <w:rsid w:val="00B06843"/>
    <w:rsid w:val="00B17574"/>
    <w:rsid w:val="00B22733"/>
    <w:rsid w:val="00B26D58"/>
    <w:rsid w:val="00B30BB0"/>
    <w:rsid w:val="00B33ED5"/>
    <w:rsid w:val="00B35EA4"/>
    <w:rsid w:val="00B42CB2"/>
    <w:rsid w:val="00B435C0"/>
    <w:rsid w:val="00B503A1"/>
    <w:rsid w:val="00B71A34"/>
    <w:rsid w:val="00B727C8"/>
    <w:rsid w:val="00B7471B"/>
    <w:rsid w:val="00B805CF"/>
    <w:rsid w:val="00B85206"/>
    <w:rsid w:val="00B8725C"/>
    <w:rsid w:val="00BA2BDF"/>
    <w:rsid w:val="00BA2DB0"/>
    <w:rsid w:val="00BA62FE"/>
    <w:rsid w:val="00BA6C6D"/>
    <w:rsid w:val="00BB18F3"/>
    <w:rsid w:val="00BB59EA"/>
    <w:rsid w:val="00BB5AE8"/>
    <w:rsid w:val="00BC2C4D"/>
    <w:rsid w:val="00BC3634"/>
    <w:rsid w:val="00BD28AF"/>
    <w:rsid w:val="00BD676F"/>
    <w:rsid w:val="00BF3CCF"/>
    <w:rsid w:val="00BF73E8"/>
    <w:rsid w:val="00C03AAF"/>
    <w:rsid w:val="00C2458B"/>
    <w:rsid w:val="00C245D7"/>
    <w:rsid w:val="00C31DEB"/>
    <w:rsid w:val="00C415AD"/>
    <w:rsid w:val="00C62A26"/>
    <w:rsid w:val="00C63EFC"/>
    <w:rsid w:val="00C64111"/>
    <w:rsid w:val="00C64397"/>
    <w:rsid w:val="00C65834"/>
    <w:rsid w:val="00C765FB"/>
    <w:rsid w:val="00C90162"/>
    <w:rsid w:val="00C91B0B"/>
    <w:rsid w:val="00C976B5"/>
    <w:rsid w:val="00CA07AC"/>
    <w:rsid w:val="00CA3522"/>
    <w:rsid w:val="00CA64D6"/>
    <w:rsid w:val="00CB63D9"/>
    <w:rsid w:val="00CB72E9"/>
    <w:rsid w:val="00CC2C9E"/>
    <w:rsid w:val="00CC3EB5"/>
    <w:rsid w:val="00CC6CD1"/>
    <w:rsid w:val="00CC7A68"/>
    <w:rsid w:val="00CD6364"/>
    <w:rsid w:val="00CE131C"/>
    <w:rsid w:val="00CE1414"/>
    <w:rsid w:val="00CE1640"/>
    <w:rsid w:val="00CF309E"/>
    <w:rsid w:val="00CF6611"/>
    <w:rsid w:val="00CF7EDA"/>
    <w:rsid w:val="00D04786"/>
    <w:rsid w:val="00D0691F"/>
    <w:rsid w:val="00D14A93"/>
    <w:rsid w:val="00D16CFD"/>
    <w:rsid w:val="00D23246"/>
    <w:rsid w:val="00D25EC9"/>
    <w:rsid w:val="00D36EBC"/>
    <w:rsid w:val="00D41B3D"/>
    <w:rsid w:val="00D42B42"/>
    <w:rsid w:val="00D43886"/>
    <w:rsid w:val="00D45C70"/>
    <w:rsid w:val="00D5460E"/>
    <w:rsid w:val="00D65DCA"/>
    <w:rsid w:val="00D76E32"/>
    <w:rsid w:val="00D823CA"/>
    <w:rsid w:val="00D86501"/>
    <w:rsid w:val="00DB1F38"/>
    <w:rsid w:val="00DB2F6E"/>
    <w:rsid w:val="00DB7D00"/>
    <w:rsid w:val="00DC0A41"/>
    <w:rsid w:val="00DC0E7C"/>
    <w:rsid w:val="00DC3E8E"/>
    <w:rsid w:val="00DD0FC2"/>
    <w:rsid w:val="00DE1CF8"/>
    <w:rsid w:val="00DE31FE"/>
    <w:rsid w:val="00E04F68"/>
    <w:rsid w:val="00E05541"/>
    <w:rsid w:val="00E06E88"/>
    <w:rsid w:val="00E07412"/>
    <w:rsid w:val="00E16B83"/>
    <w:rsid w:val="00E26A41"/>
    <w:rsid w:val="00E5301F"/>
    <w:rsid w:val="00E63A55"/>
    <w:rsid w:val="00E63E60"/>
    <w:rsid w:val="00E80690"/>
    <w:rsid w:val="00E9057C"/>
    <w:rsid w:val="00E915D2"/>
    <w:rsid w:val="00EA10AA"/>
    <w:rsid w:val="00EB045C"/>
    <w:rsid w:val="00EB2114"/>
    <w:rsid w:val="00EB654D"/>
    <w:rsid w:val="00EB789E"/>
    <w:rsid w:val="00EB7FF6"/>
    <w:rsid w:val="00EC11A5"/>
    <w:rsid w:val="00ED638B"/>
    <w:rsid w:val="00EE2A64"/>
    <w:rsid w:val="00EE37C7"/>
    <w:rsid w:val="00EE48F1"/>
    <w:rsid w:val="00EF4ABF"/>
    <w:rsid w:val="00EF690B"/>
    <w:rsid w:val="00EF74C6"/>
    <w:rsid w:val="00F16AFF"/>
    <w:rsid w:val="00F22D26"/>
    <w:rsid w:val="00F246D9"/>
    <w:rsid w:val="00F31E3C"/>
    <w:rsid w:val="00F40932"/>
    <w:rsid w:val="00F60C0E"/>
    <w:rsid w:val="00F7075A"/>
    <w:rsid w:val="00F71B42"/>
    <w:rsid w:val="00F8423F"/>
    <w:rsid w:val="00F91888"/>
    <w:rsid w:val="00F979AC"/>
    <w:rsid w:val="00FA7D7B"/>
    <w:rsid w:val="00FB5C53"/>
    <w:rsid w:val="00FB5CC8"/>
    <w:rsid w:val="00FB7919"/>
    <w:rsid w:val="00FC3FF6"/>
    <w:rsid w:val="00FD1D7F"/>
    <w:rsid w:val="00FD4A50"/>
    <w:rsid w:val="00FD51E6"/>
    <w:rsid w:val="00FD5996"/>
    <w:rsid w:val="00FD6B6D"/>
    <w:rsid w:val="00FE05AB"/>
    <w:rsid w:val="00FF143B"/>
    <w:rsid w:val="00FF3D91"/>
    <w:rsid w:val="00FF653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F9DDB"/>
  <w15:chartTrackingRefBased/>
  <w15:docId w15:val="{0A4B3738-589D-40F9-B3D3-F6A03774E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716AC"/>
    <w:pPr>
      <w:spacing w:after="0" w:line="240" w:lineRule="auto"/>
      <w:ind w:left="720"/>
      <w:contextualSpacing/>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014869"/>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014869"/>
  </w:style>
  <w:style w:type="paragraph" w:styleId="a6">
    <w:name w:val="footer"/>
    <w:basedOn w:val="a"/>
    <w:link w:val="a7"/>
    <w:uiPriority w:val="99"/>
    <w:unhideWhenUsed/>
    <w:rsid w:val="00014869"/>
    <w:pPr>
      <w:tabs>
        <w:tab w:val="center" w:pos="4819"/>
        <w:tab w:val="right" w:pos="9639"/>
      </w:tabs>
      <w:spacing w:after="0" w:line="240" w:lineRule="auto"/>
    </w:pPr>
  </w:style>
  <w:style w:type="character" w:customStyle="1" w:styleId="a7">
    <w:name w:val="Нижній колонтитул Знак"/>
    <w:basedOn w:val="a0"/>
    <w:link w:val="a6"/>
    <w:uiPriority w:val="99"/>
    <w:rsid w:val="00014869"/>
  </w:style>
  <w:style w:type="paragraph" w:customStyle="1" w:styleId="rtejustify">
    <w:name w:val="rtejustify"/>
    <w:basedOn w:val="a"/>
    <w:rsid w:val="00904A8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8">
    <w:name w:val="Normal (Web)"/>
    <w:basedOn w:val="a"/>
    <w:uiPriority w:val="99"/>
    <w:rsid w:val="00341BC0"/>
    <w:pPr>
      <w:suppressAutoHyphens/>
      <w:spacing w:before="280" w:after="280" w:line="240" w:lineRule="auto"/>
    </w:pPr>
    <w:rPr>
      <w:rFonts w:ascii="Times New Roman" w:eastAsia="Times New Roman" w:hAnsi="Times New Roman" w:cs="Times New Roman"/>
      <w:sz w:val="24"/>
      <w:szCs w:val="24"/>
      <w:lang w:val="ru-RU" w:eastAsia="ar-SA"/>
    </w:rPr>
  </w:style>
  <w:style w:type="paragraph" w:styleId="a9">
    <w:name w:val="Balloon Text"/>
    <w:basedOn w:val="a"/>
    <w:link w:val="aa"/>
    <w:uiPriority w:val="99"/>
    <w:semiHidden/>
    <w:unhideWhenUsed/>
    <w:rsid w:val="00B42CB2"/>
    <w:pPr>
      <w:spacing w:after="0" w:line="240" w:lineRule="auto"/>
    </w:pPr>
    <w:rPr>
      <w:rFonts w:ascii="Segoe UI" w:hAnsi="Segoe UI" w:cs="Segoe UI"/>
      <w:sz w:val="18"/>
      <w:szCs w:val="18"/>
    </w:rPr>
  </w:style>
  <w:style w:type="character" w:customStyle="1" w:styleId="aa">
    <w:name w:val="Текст у виносці Знак"/>
    <w:basedOn w:val="a0"/>
    <w:link w:val="a9"/>
    <w:uiPriority w:val="99"/>
    <w:semiHidden/>
    <w:rsid w:val="00B42CB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2463761">
      <w:bodyDiv w:val="1"/>
      <w:marLeft w:val="0"/>
      <w:marRight w:val="0"/>
      <w:marTop w:val="0"/>
      <w:marBottom w:val="0"/>
      <w:divBdr>
        <w:top w:val="none" w:sz="0" w:space="0" w:color="auto"/>
        <w:left w:val="none" w:sz="0" w:space="0" w:color="auto"/>
        <w:bottom w:val="none" w:sz="0" w:space="0" w:color="auto"/>
        <w:right w:val="none" w:sz="0" w:space="0" w:color="auto"/>
      </w:divBdr>
    </w:div>
    <w:div w:id="347299390">
      <w:bodyDiv w:val="1"/>
      <w:marLeft w:val="0"/>
      <w:marRight w:val="0"/>
      <w:marTop w:val="0"/>
      <w:marBottom w:val="0"/>
      <w:divBdr>
        <w:top w:val="none" w:sz="0" w:space="0" w:color="auto"/>
        <w:left w:val="none" w:sz="0" w:space="0" w:color="auto"/>
        <w:bottom w:val="none" w:sz="0" w:space="0" w:color="auto"/>
        <w:right w:val="none" w:sz="0" w:space="0" w:color="auto"/>
      </w:divBdr>
    </w:div>
    <w:div w:id="1120490545">
      <w:bodyDiv w:val="1"/>
      <w:marLeft w:val="0"/>
      <w:marRight w:val="0"/>
      <w:marTop w:val="0"/>
      <w:marBottom w:val="0"/>
      <w:divBdr>
        <w:top w:val="none" w:sz="0" w:space="0" w:color="auto"/>
        <w:left w:val="none" w:sz="0" w:space="0" w:color="auto"/>
        <w:bottom w:val="none" w:sz="0" w:space="0" w:color="auto"/>
        <w:right w:val="none" w:sz="0" w:space="0" w:color="auto"/>
      </w:divBdr>
    </w:div>
    <w:div w:id="1393623629">
      <w:bodyDiv w:val="1"/>
      <w:marLeft w:val="0"/>
      <w:marRight w:val="0"/>
      <w:marTop w:val="0"/>
      <w:marBottom w:val="0"/>
      <w:divBdr>
        <w:top w:val="none" w:sz="0" w:space="0" w:color="auto"/>
        <w:left w:val="none" w:sz="0" w:space="0" w:color="auto"/>
        <w:bottom w:val="none" w:sz="0" w:space="0" w:color="auto"/>
        <w:right w:val="none" w:sz="0" w:space="0" w:color="auto"/>
      </w:divBdr>
    </w:div>
    <w:div w:id="1577667673">
      <w:bodyDiv w:val="1"/>
      <w:marLeft w:val="0"/>
      <w:marRight w:val="0"/>
      <w:marTop w:val="0"/>
      <w:marBottom w:val="0"/>
      <w:divBdr>
        <w:top w:val="none" w:sz="0" w:space="0" w:color="auto"/>
        <w:left w:val="none" w:sz="0" w:space="0" w:color="auto"/>
        <w:bottom w:val="none" w:sz="0" w:space="0" w:color="auto"/>
        <w:right w:val="none" w:sz="0" w:space="0" w:color="auto"/>
      </w:divBdr>
    </w:div>
    <w:div w:id="1723287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8FD747-7448-4F7B-9371-291A2A0E20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18871</Words>
  <Characters>10758</Characters>
  <Application>Microsoft Office Word</Application>
  <DocSecurity>0</DocSecurity>
  <Lines>89</Lines>
  <Paragraphs>59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29570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Янкіна Наталія Станіславівна</dc:creator>
  <cp:keywords/>
  <dc:description/>
  <cp:lastModifiedBy>Василенко Наталія Іванівна</cp:lastModifiedBy>
  <cp:revision>4</cp:revision>
  <cp:lastPrinted>2025-10-24T11:38:00Z</cp:lastPrinted>
  <dcterms:created xsi:type="dcterms:W3CDTF">2025-11-10T12:13:00Z</dcterms:created>
  <dcterms:modified xsi:type="dcterms:W3CDTF">2025-11-10T13:50:00Z</dcterms:modified>
</cp:coreProperties>
</file>