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 вересня</w:t>
      </w:r>
      <w:r w:rsidR="00A7047D" w:rsidRPr="00526D94">
        <w:rPr>
          <w:color w:val="000000"/>
          <w:sz w:val="26"/>
          <w:szCs w:val="26"/>
          <w:lang w:val="uk-UA"/>
        </w:rPr>
        <w:t xml:space="preserve">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Н Я  № </w:t>
      </w:r>
      <w:r w:rsidR="007C260D">
        <w:rPr>
          <w:color w:val="000000"/>
          <w:sz w:val="26"/>
          <w:szCs w:val="26"/>
          <w:u w:val="single"/>
          <w:lang w:val="uk-UA"/>
        </w:rPr>
        <w:t>32/вс-25</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9650AB">
        <w:rPr>
          <w:color w:val="000000"/>
          <w:sz w:val="26"/>
          <w:szCs w:val="26"/>
          <w:lang w:val="uk-UA"/>
        </w:rPr>
        <w:t>Вища кваліфікаційна комісія суддів України у складі колегії:</w:t>
      </w:r>
    </w:p>
    <w:p w:rsidR="00F204C1" w:rsidRPr="009650AB" w:rsidRDefault="00F204C1"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9650AB">
        <w:rPr>
          <w:color w:val="000000"/>
          <w:sz w:val="26"/>
          <w:szCs w:val="26"/>
          <w:lang w:val="uk-UA"/>
        </w:rPr>
        <w:t>головуючого – Михайла БОГОНОСА</w:t>
      </w:r>
      <w:r w:rsidR="007430FB" w:rsidRPr="009650AB">
        <w:rPr>
          <w:color w:val="000000"/>
          <w:sz w:val="26"/>
          <w:szCs w:val="26"/>
          <w:lang w:val="uk-UA"/>
        </w:rPr>
        <w:t xml:space="preserve"> </w:t>
      </w:r>
      <w:r w:rsidR="007430FB" w:rsidRPr="009650AB">
        <w:rPr>
          <w:color w:val="000000" w:themeColor="text1"/>
          <w:sz w:val="26"/>
          <w:szCs w:val="26"/>
          <w:lang w:val="uk-UA"/>
        </w:rPr>
        <w:t>(доповідач),</w:t>
      </w: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9650AB">
        <w:rPr>
          <w:color w:val="000000"/>
          <w:sz w:val="26"/>
          <w:szCs w:val="26"/>
          <w:lang w:val="uk-UA"/>
        </w:rPr>
        <w:t>членів Комісії: Надії КОБЕЦЬКОЇ, Галини ШЕВЧУК,</w:t>
      </w:r>
    </w:p>
    <w:p w:rsidR="0035795F" w:rsidRPr="009650AB" w:rsidRDefault="0035795F" w:rsidP="009650A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9650AB">
        <w:rPr>
          <w:color w:val="000000"/>
          <w:sz w:val="26"/>
          <w:szCs w:val="26"/>
          <w:lang w:val="uk-UA"/>
        </w:rPr>
        <w:t xml:space="preserve">розглянувши питання </w:t>
      </w:r>
      <w:r w:rsidR="0035795F" w:rsidRPr="009650AB">
        <w:rPr>
          <w:color w:val="000000"/>
          <w:sz w:val="26"/>
          <w:szCs w:val="26"/>
          <w:lang w:val="uk-UA"/>
        </w:rPr>
        <w:t>про допуск</w:t>
      </w:r>
      <w:r w:rsidR="007430FB" w:rsidRPr="009650AB">
        <w:rPr>
          <w:color w:val="000000"/>
          <w:sz w:val="26"/>
          <w:szCs w:val="26"/>
          <w:lang w:val="uk-UA"/>
        </w:rPr>
        <w:t xml:space="preserve"> </w:t>
      </w:r>
      <w:r w:rsidR="00526D94" w:rsidRPr="009650AB">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sidRPr="009650AB">
        <w:rPr>
          <w:bCs/>
          <w:color w:val="000000"/>
          <w:sz w:val="26"/>
          <w:szCs w:val="26"/>
          <w:shd w:val="clear" w:color="auto" w:fill="FFFFFF"/>
          <w:lang w:val="uk-UA"/>
        </w:rPr>
        <w:t xml:space="preserve"> </w:t>
      </w:r>
      <w:r w:rsidR="00526D94" w:rsidRPr="009650AB">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sidRPr="009650AB">
        <w:rPr>
          <w:bCs/>
          <w:color w:val="000000"/>
          <w:sz w:val="26"/>
          <w:szCs w:val="26"/>
          <w:shd w:val="clear" w:color="auto" w:fill="FFFFFF"/>
          <w:lang w:val="uk-UA"/>
        </w:rPr>
        <w:t>03 червня</w:t>
      </w:r>
      <w:r w:rsidR="00526D94" w:rsidRPr="009650AB">
        <w:rPr>
          <w:bCs/>
          <w:color w:val="000000"/>
          <w:sz w:val="26"/>
          <w:szCs w:val="26"/>
          <w:shd w:val="clear" w:color="auto" w:fill="FFFFFF"/>
          <w:lang w:val="uk-UA"/>
        </w:rPr>
        <w:t xml:space="preserve"> 202</w:t>
      </w:r>
      <w:r w:rsidR="00264150" w:rsidRPr="009650AB">
        <w:rPr>
          <w:bCs/>
          <w:color w:val="000000"/>
          <w:sz w:val="26"/>
          <w:szCs w:val="26"/>
          <w:shd w:val="clear" w:color="auto" w:fill="FFFFFF"/>
          <w:lang w:val="uk-UA"/>
        </w:rPr>
        <w:t>5</w:t>
      </w:r>
      <w:r w:rsidR="0035795F" w:rsidRPr="009650AB">
        <w:rPr>
          <w:bCs/>
          <w:color w:val="000000"/>
          <w:sz w:val="26"/>
          <w:szCs w:val="26"/>
          <w:shd w:val="clear" w:color="auto" w:fill="FFFFFF"/>
          <w:lang w:val="uk-UA"/>
        </w:rPr>
        <w:t xml:space="preserve"> </w:t>
      </w:r>
      <w:r w:rsidR="00526D94" w:rsidRPr="009650AB">
        <w:rPr>
          <w:bCs/>
          <w:color w:val="000000"/>
          <w:sz w:val="26"/>
          <w:szCs w:val="26"/>
          <w:shd w:val="clear" w:color="auto" w:fill="FFFFFF"/>
          <w:lang w:val="uk-UA"/>
        </w:rPr>
        <w:t>року № 1</w:t>
      </w:r>
      <w:r w:rsidR="00264150" w:rsidRPr="009650AB">
        <w:rPr>
          <w:bCs/>
          <w:color w:val="000000"/>
          <w:sz w:val="26"/>
          <w:szCs w:val="26"/>
          <w:shd w:val="clear" w:color="auto" w:fill="FFFFFF"/>
          <w:lang w:val="uk-UA"/>
        </w:rPr>
        <w:t>12</w:t>
      </w:r>
      <w:r w:rsidR="00526D94" w:rsidRPr="009650AB">
        <w:rPr>
          <w:bCs/>
          <w:color w:val="000000"/>
          <w:sz w:val="26"/>
          <w:szCs w:val="26"/>
          <w:shd w:val="clear" w:color="auto" w:fill="FFFFFF"/>
          <w:lang w:val="uk-UA"/>
        </w:rPr>
        <w:t>/зп-2</w:t>
      </w:r>
      <w:r w:rsidR="00264150" w:rsidRPr="009650AB">
        <w:rPr>
          <w:bCs/>
          <w:color w:val="000000"/>
          <w:sz w:val="26"/>
          <w:szCs w:val="26"/>
          <w:shd w:val="clear" w:color="auto" w:fill="FFFFFF"/>
          <w:lang w:val="uk-UA"/>
        </w:rPr>
        <w:t>5</w:t>
      </w:r>
      <w:r w:rsidR="008F0809" w:rsidRPr="009650AB">
        <w:rPr>
          <w:color w:val="000000"/>
          <w:sz w:val="26"/>
          <w:szCs w:val="26"/>
          <w:lang w:val="uk-UA"/>
        </w:rPr>
        <w:t xml:space="preserve">, </w:t>
      </w:r>
      <w:r w:rsidR="001B0B43">
        <w:rPr>
          <w:sz w:val="26"/>
          <w:szCs w:val="26"/>
          <w:lang w:val="uk-UA"/>
        </w:rPr>
        <w:t>Ясюнецького Олексія Олексійовича</w:t>
      </w:r>
      <w:r w:rsidR="007430FB" w:rsidRPr="009650AB">
        <w:rPr>
          <w:sz w:val="26"/>
          <w:szCs w:val="26"/>
          <w:lang w:val="uk-UA"/>
        </w:rPr>
        <w:t>,</w:t>
      </w:r>
    </w:p>
    <w:p w:rsidR="00F204C1" w:rsidRPr="009650AB" w:rsidRDefault="00F204C1" w:rsidP="009650AB">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9650AB" w:rsidRDefault="00A7047D" w:rsidP="009650AB">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9650AB">
        <w:rPr>
          <w:color w:val="000000"/>
          <w:sz w:val="26"/>
          <w:szCs w:val="26"/>
          <w:lang w:val="uk-UA"/>
        </w:rPr>
        <w:t>встановила:</w:t>
      </w:r>
    </w:p>
    <w:p w:rsidR="00F204C1" w:rsidRPr="00110E30" w:rsidRDefault="00F204C1" w:rsidP="009650AB">
      <w:pPr>
        <w:pBdr>
          <w:top w:val="nil"/>
          <w:left w:val="nil"/>
          <w:bottom w:val="nil"/>
          <w:right w:val="nil"/>
          <w:between w:val="nil"/>
        </w:pBdr>
        <w:spacing w:line="240" w:lineRule="auto"/>
        <w:ind w:leftChars="0" w:left="1" w:firstLineChars="217" w:firstLine="564"/>
        <w:jc w:val="center"/>
        <w:rPr>
          <w:color w:val="000000"/>
          <w:sz w:val="26"/>
          <w:szCs w:val="26"/>
          <w:lang w:val="uk-UA"/>
        </w:rPr>
      </w:pPr>
    </w:p>
    <w:p w:rsidR="00264150" w:rsidRPr="009650AB" w:rsidRDefault="0026415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Рішенням Вищої кваліфікаційної комісії суддів України від </w:t>
      </w:r>
      <w:r w:rsidRPr="009650AB">
        <w:rPr>
          <w:bCs/>
          <w:sz w:val="26"/>
          <w:szCs w:val="26"/>
          <w:lang w:val="uk-UA" w:eastAsia="ru-RU"/>
        </w:rPr>
        <w:t>03 червня 2025</w:t>
      </w:r>
      <w:r w:rsidRPr="009650AB">
        <w:rPr>
          <w:bCs/>
          <w:sz w:val="26"/>
          <w:szCs w:val="26"/>
          <w:lang w:eastAsia="ru-RU"/>
        </w:rPr>
        <w:t> </w:t>
      </w:r>
      <w:r w:rsidRPr="009650AB">
        <w:rPr>
          <w:bCs/>
          <w:sz w:val="26"/>
          <w:szCs w:val="26"/>
          <w:lang w:val="uk-UA" w:eastAsia="ru-RU"/>
        </w:rPr>
        <w:t>року № 112/зп-25</w:t>
      </w:r>
      <w:r w:rsidRPr="009650AB">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9650AB" w:rsidRDefault="00CE48E6"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Згідно з пунктом 4 резолютивної частини </w:t>
      </w:r>
      <w:r w:rsidR="00221D3D">
        <w:rPr>
          <w:sz w:val="26"/>
          <w:szCs w:val="26"/>
          <w:lang w:val="uk-UA" w:eastAsia="ru-RU"/>
        </w:rPr>
        <w:t xml:space="preserve">вказаного </w:t>
      </w:r>
      <w:r w:rsidRPr="009650AB">
        <w:rPr>
          <w:sz w:val="26"/>
          <w:szCs w:val="26"/>
          <w:lang w:val="uk-UA" w:eastAsia="ru-RU"/>
        </w:rPr>
        <w:t>рішення питання допуску до участі в конкурсі розглядаються у складі постійних колегій Вищої кваліфікаційної комісії суддів України</w:t>
      </w:r>
      <w:r w:rsidR="00221D3D">
        <w:rPr>
          <w:sz w:val="26"/>
          <w:szCs w:val="26"/>
          <w:lang w:val="uk-UA" w:eastAsia="ru-RU"/>
        </w:rPr>
        <w:t xml:space="preserve"> (далі – Комісія)</w:t>
      </w:r>
      <w:r w:rsidRPr="009650AB">
        <w:rPr>
          <w:sz w:val="26"/>
          <w:szCs w:val="26"/>
          <w:lang w:val="uk-UA" w:eastAsia="ru-RU"/>
        </w:rPr>
        <w:t>.</w:t>
      </w:r>
    </w:p>
    <w:p w:rsidR="00AA41C3" w:rsidRPr="009650AB" w:rsidRDefault="00AA41C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9650AB">
        <w:rPr>
          <w:sz w:val="26"/>
          <w:szCs w:val="26"/>
          <w:lang w:val="uk-UA" w:eastAsia="ru-RU"/>
        </w:rPr>
        <w:t>79</w:t>
      </w:r>
      <w:r w:rsidR="001E0665" w:rsidRPr="009650AB">
        <w:rPr>
          <w:sz w:val="26"/>
          <w:szCs w:val="26"/>
          <w:vertAlign w:val="superscript"/>
          <w:lang w:val="uk-UA" w:eastAsia="ru-RU"/>
        </w:rPr>
        <w:t xml:space="preserve">3 </w:t>
      </w:r>
      <w:r w:rsidRPr="009650AB">
        <w:rPr>
          <w:sz w:val="26"/>
          <w:szCs w:val="26"/>
          <w:lang w:val="uk-UA" w:eastAsia="ru-RU"/>
        </w:rPr>
        <w:t>Закону України «Про судоустрій і статус суддів» (далі – Закон).</w:t>
      </w:r>
    </w:p>
    <w:p w:rsidR="00264150" w:rsidRPr="009650AB" w:rsidRDefault="0026415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Згідно з частиною третьою статті 79</w:t>
      </w:r>
      <w:r w:rsidRPr="009650AB">
        <w:rPr>
          <w:sz w:val="26"/>
          <w:szCs w:val="26"/>
          <w:vertAlign w:val="superscript"/>
          <w:lang w:val="uk-UA" w:eastAsia="ru-RU"/>
        </w:rPr>
        <w:t>3</w:t>
      </w:r>
      <w:r w:rsidRPr="009650AB">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9650AB" w:rsidRDefault="0026415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0" w:name="n2467"/>
      <w:bookmarkEnd w:id="0"/>
      <w:r w:rsidRPr="009650AB">
        <w:rPr>
          <w:sz w:val="26"/>
          <w:szCs w:val="26"/>
          <w:lang w:val="uk-UA" w:eastAsia="ru-RU"/>
        </w:rPr>
        <w:t>1) письмову заяву про участь у конкурсі та про проведення кваліфікаційного оцінювання;</w:t>
      </w:r>
    </w:p>
    <w:p w:rsidR="00264150" w:rsidRPr="009650AB" w:rsidRDefault="0026415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 w:name="n2468"/>
      <w:bookmarkEnd w:id="1"/>
      <w:r w:rsidRPr="009650AB">
        <w:rPr>
          <w:sz w:val="26"/>
          <w:szCs w:val="26"/>
          <w:lang w:val="uk-UA" w:eastAsia="ru-RU"/>
        </w:rPr>
        <w:t>2) документи, визначені </w:t>
      </w:r>
      <w:hyperlink r:id="rId9" w:anchor="n2374" w:history="1">
        <w:r w:rsidRPr="009650AB">
          <w:rPr>
            <w:rStyle w:val="af0"/>
            <w:color w:val="000000" w:themeColor="text1"/>
            <w:sz w:val="26"/>
            <w:szCs w:val="26"/>
            <w:u w:val="none"/>
            <w:lang w:val="uk-UA" w:eastAsia="ru-RU"/>
          </w:rPr>
          <w:t>пунктами 2-13</w:t>
        </w:r>
      </w:hyperlink>
      <w:r w:rsidRPr="009650AB">
        <w:rPr>
          <w:sz w:val="26"/>
          <w:szCs w:val="26"/>
          <w:lang w:val="uk-UA" w:eastAsia="ru-RU"/>
        </w:rPr>
        <w:t> частини першої статті 72 цього Закону;</w:t>
      </w:r>
    </w:p>
    <w:p w:rsidR="00221D3D" w:rsidRPr="00221D3D" w:rsidRDefault="00221D3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2" w:name="n2469"/>
      <w:bookmarkEnd w:id="2"/>
      <w:r w:rsidRPr="00221D3D">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264150" w:rsidRPr="009650AB" w:rsidRDefault="0026415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Пунктом 1 частини четвертої статті 79</w:t>
      </w:r>
      <w:r w:rsidRPr="009650AB">
        <w:rPr>
          <w:sz w:val="26"/>
          <w:szCs w:val="26"/>
          <w:vertAlign w:val="superscript"/>
          <w:lang w:val="uk-UA" w:eastAsia="ru-RU"/>
        </w:rPr>
        <w:t>3</w:t>
      </w:r>
      <w:r w:rsidRPr="009650AB">
        <w:rPr>
          <w:sz w:val="26"/>
          <w:szCs w:val="26"/>
          <w:lang w:val="uk-UA" w:eastAsia="ru-RU"/>
        </w:rPr>
        <w:t xml:space="preserve"> Закону передбачено, що Вища кваліфікаційна комісія суддів України</w:t>
      </w:r>
      <w:bookmarkStart w:id="3" w:name="n2471"/>
      <w:bookmarkEnd w:id="3"/>
      <w:r w:rsidR="00260333" w:rsidRPr="009650AB">
        <w:rPr>
          <w:sz w:val="26"/>
          <w:szCs w:val="26"/>
          <w:lang w:val="uk-UA" w:eastAsia="ru-RU"/>
        </w:rPr>
        <w:t xml:space="preserve"> </w:t>
      </w:r>
      <w:r w:rsidRPr="009650AB">
        <w:rPr>
          <w:sz w:val="26"/>
          <w:szCs w:val="26"/>
          <w:lang w:val="uk-UA" w:eastAsia="ru-RU"/>
        </w:rPr>
        <w:t xml:space="preserve">на підставі поданих документів встановлює </w:t>
      </w:r>
      <w:r w:rsidRPr="009650AB">
        <w:rPr>
          <w:sz w:val="26"/>
          <w:szCs w:val="26"/>
          <w:lang w:val="uk-UA" w:eastAsia="ru-RU"/>
        </w:rPr>
        <w:lastRenderedPageBreak/>
        <w:t xml:space="preserve">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664829" w:rsidRPr="009650AB" w:rsidRDefault="00664829" w:rsidP="00221D3D">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 xml:space="preserve">Рішенням Комісії від </w:t>
      </w:r>
      <w:r w:rsidRPr="009650AB">
        <w:rPr>
          <w:bCs/>
          <w:sz w:val="26"/>
          <w:szCs w:val="26"/>
          <w:lang w:val="uk-UA"/>
        </w:rPr>
        <w:t xml:space="preserve">03 червня 2025 року № 112/зп-25 </w:t>
      </w:r>
      <w:r w:rsidRPr="009650AB">
        <w:rPr>
          <w:sz w:val="26"/>
          <w:szCs w:val="26"/>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9650AB" w:rsidRDefault="00664829" w:rsidP="00221D3D">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036120" w:rsidRPr="009650AB" w:rsidRDefault="00036120" w:rsidP="00221D3D">
      <w:pPr>
        <w:pBdr>
          <w:top w:val="nil"/>
          <w:left w:val="nil"/>
          <w:bottom w:val="nil"/>
          <w:right w:val="nil"/>
          <w:between w:val="nil"/>
        </w:pBdr>
        <w:spacing w:line="240" w:lineRule="auto"/>
        <w:ind w:leftChars="0" w:left="1" w:firstLineChars="272" w:firstLine="707"/>
        <w:jc w:val="both"/>
        <w:rPr>
          <w:sz w:val="26"/>
          <w:szCs w:val="26"/>
          <w:lang w:val="uk-UA"/>
        </w:rPr>
      </w:pPr>
      <w:r w:rsidRPr="009650AB">
        <w:rPr>
          <w:sz w:val="26"/>
          <w:szCs w:val="26"/>
          <w:lang w:val="uk-UA"/>
        </w:rPr>
        <w:t xml:space="preserve">До Комісії </w:t>
      </w:r>
      <w:r w:rsidR="00045223" w:rsidRPr="009650AB">
        <w:rPr>
          <w:sz w:val="26"/>
          <w:szCs w:val="26"/>
          <w:lang w:val="uk-UA"/>
        </w:rPr>
        <w:t>у визначений строк надійшла заява </w:t>
      </w:r>
      <w:r w:rsidR="001B0B43">
        <w:rPr>
          <w:sz w:val="26"/>
          <w:szCs w:val="26"/>
          <w:lang w:val="uk-UA"/>
        </w:rPr>
        <w:t>Ясюнецького О.О.</w:t>
      </w:r>
      <w:r w:rsidRPr="009650AB">
        <w:rPr>
          <w:sz w:val="26"/>
          <w:szCs w:val="26"/>
          <w:lang w:val="uk-UA"/>
        </w:rPr>
        <w:t xml:space="preserve"> про </w:t>
      </w:r>
      <w:r w:rsidR="00045223" w:rsidRPr="009650AB">
        <w:rPr>
          <w:sz w:val="26"/>
          <w:szCs w:val="26"/>
          <w:lang w:val="uk-UA"/>
        </w:rPr>
        <w:t>допуск до участі у Конкурсі та проведення кваліфікаційного оцінювання.</w:t>
      </w:r>
    </w:p>
    <w:p w:rsidR="00292502" w:rsidRPr="00E465B5" w:rsidRDefault="00292502"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E465B5">
        <w:rPr>
          <w:sz w:val="26"/>
          <w:szCs w:val="26"/>
          <w:lang w:val="uk-UA" w:eastAsia="ru-RU"/>
        </w:rPr>
        <w:t>Перевіривши подані Ясюнецьким О.О. документи, Комісія встановила таке.</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Відповідно до частини першої статті 7 Закону </w:t>
      </w:r>
      <w:r w:rsidR="006B0969" w:rsidRPr="009650AB">
        <w:rPr>
          <w:sz w:val="26"/>
          <w:szCs w:val="26"/>
          <w:lang w:val="uk-UA" w:eastAsia="ru-RU"/>
        </w:rPr>
        <w:t xml:space="preserve">України «Про Вищий антикорупційний суд» </w:t>
      </w:r>
      <w:r w:rsidRPr="009650AB">
        <w:rPr>
          <w:sz w:val="26"/>
          <w:szCs w:val="26"/>
          <w:lang w:val="uk-UA" w:eastAsia="ru-RU"/>
        </w:rPr>
        <w:t>суддею Вищого антикорупційного суду може бути особа, яка відповідає визначеним Конституцією України та Законом України «Про судоустрій і статус суддів» вимогам до кандидатів на посаду судді, а також додатковим спеціальним вимогам, встановленим цією статтею.</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Частиною другою </w:t>
      </w:r>
      <w:r w:rsidR="006B0969" w:rsidRPr="009650AB">
        <w:rPr>
          <w:sz w:val="26"/>
          <w:szCs w:val="26"/>
          <w:lang w:val="uk-UA" w:eastAsia="ru-RU"/>
        </w:rPr>
        <w:t>статті 7 Закону України «Про Вищий антикорупційний суд»</w:t>
      </w:r>
      <w:r w:rsidRPr="009650AB">
        <w:rPr>
          <w:sz w:val="26"/>
          <w:szCs w:val="26"/>
          <w:lang w:val="uk-UA" w:eastAsia="ru-RU"/>
        </w:rPr>
        <w:t xml:space="preserve">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1) має стаж роботи на посаді судді не менше п’яти років;</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2) має науковий ступінь у сфері права та стаж наукової роботи у сфері права щонайменше сім років;</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4) має сукупний стаж (досвід) зазначеної у пунктах 1–3 цієї частини роботи (професійної діяльності) щонайменше сім років.</w:t>
      </w:r>
    </w:p>
    <w:p w:rsidR="00045223" w:rsidRPr="009650AB" w:rsidRDefault="0004522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у частині шостій статті 69 Закону України «Про судоустрій і статус суддів» (частина третя статті 7 Закону </w:t>
      </w:r>
      <w:r w:rsidR="0029409C" w:rsidRPr="009650AB">
        <w:rPr>
          <w:sz w:val="26"/>
          <w:szCs w:val="26"/>
          <w:lang w:val="uk-UA" w:eastAsia="ru-RU"/>
        </w:rPr>
        <w:t>України «Про Вищий антикорупційний суд»</w:t>
      </w:r>
      <w:r w:rsidRPr="009650AB">
        <w:rPr>
          <w:sz w:val="26"/>
          <w:szCs w:val="26"/>
          <w:lang w:val="uk-UA" w:eastAsia="ru-RU"/>
        </w:rPr>
        <w:t>).</w:t>
      </w:r>
    </w:p>
    <w:p w:rsidR="00292502" w:rsidRDefault="001B0B4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Ясюнецький О.О.</w:t>
      </w:r>
      <w:r w:rsidR="00045223" w:rsidRPr="009650AB">
        <w:rPr>
          <w:sz w:val="26"/>
          <w:szCs w:val="26"/>
          <w:lang w:val="uk-UA" w:eastAsia="ru-RU"/>
        </w:rPr>
        <w:t xml:space="preserve"> проси</w:t>
      </w:r>
      <w:r w:rsidR="00B15613">
        <w:rPr>
          <w:sz w:val="26"/>
          <w:szCs w:val="26"/>
          <w:lang w:val="uk-UA" w:eastAsia="ru-RU"/>
        </w:rPr>
        <w:t>в допустити його</w:t>
      </w:r>
      <w:r w:rsidR="00045223" w:rsidRPr="009650AB">
        <w:rPr>
          <w:sz w:val="26"/>
          <w:szCs w:val="26"/>
          <w:lang w:val="uk-UA" w:eastAsia="ru-RU"/>
        </w:rPr>
        <w:t xml:space="preserve"> до участі в Конкурсі як особу, яка відповідає вимогам пункту </w:t>
      </w:r>
      <w:r w:rsidR="00770B4F">
        <w:rPr>
          <w:sz w:val="26"/>
          <w:szCs w:val="26"/>
          <w:lang w:val="uk-UA" w:eastAsia="ru-RU"/>
        </w:rPr>
        <w:t>3</w:t>
      </w:r>
      <w:r w:rsidR="00045223" w:rsidRPr="009650AB">
        <w:rPr>
          <w:sz w:val="26"/>
          <w:szCs w:val="26"/>
          <w:lang w:val="uk-UA" w:eastAsia="ru-RU"/>
        </w:rPr>
        <w:t xml:space="preserve"> частини другої статті 7 Закону України «Про Вищий антикорупційний суд»</w:t>
      </w:r>
      <w:r w:rsidR="00001EB8">
        <w:rPr>
          <w:sz w:val="26"/>
          <w:szCs w:val="26"/>
          <w:lang w:val="uk-UA" w:eastAsia="ru-RU"/>
        </w:rPr>
        <w:t xml:space="preserve"> (</w:t>
      </w:r>
      <w:r w:rsidR="00045223" w:rsidRPr="009650AB">
        <w:rPr>
          <w:sz w:val="26"/>
          <w:szCs w:val="26"/>
          <w:lang w:val="uk-UA" w:eastAsia="ru-RU"/>
        </w:rPr>
        <w:t>має</w:t>
      </w:r>
      <w:r w:rsidR="00770B4F" w:rsidRPr="00110E30">
        <w:rPr>
          <w:sz w:val="26"/>
          <w:szCs w:val="26"/>
          <w:lang w:val="uk-UA" w:eastAsia="ru-RU"/>
        </w:rPr>
        <w:t xml:space="preserve"> </w:t>
      </w:r>
      <w:r w:rsidR="00770B4F" w:rsidRPr="00770B4F">
        <w:rPr>
          <w:sz w:val="26"/>
          <w:szCs w:val="26"/>
          <w:lang w:val="uk-UA" w:eastAsia="ru-RU"/>
        </w:rPr>
        <w:t>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001EB8" w:rsidRPr="00770B4F">
        <w:rPr>
          <w:sz w:val="26"/>
          <w:szCs w:val="26"/>
          <w:lang w:val="uk-UA" w:eastAsia="ru-RU"/>
        </w:rPr>
        <w:t>)</w:t>
      </w:r>
      <w:r w:rsidR="00045223" w:rsidRPr="00770B4F">
        <w:rPr>
          <w:sz w:val="26"/>
          <w:szCs w:val="26"/>
          <w:lang w:val="uk-UA" w:eastAsia="ru-RU"/>
        </w:rPr>
        <w:t>.</w:t>
      </w:r>
      <w:r w:rsidR="0029409C" w:rsidRPr="009650AB">
        <w:rPr>
          <w:sz w:val="26"/>
          <w:szCs w:val="26"/>
          <w:lang w:val="uk-UA" w:eastAsia="ru-RU"/>
        </w:rPr>
        <w:t xml:space="preserve"> </w:t>
      </w:r>
    </w:p>
    <w:p w:rsidR="0011779E" w:rsidRPr="0011779E" w:rsidRDefault="0011779E"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11779E">
        <w:rPr>
          <w:sz w:val="26"/>
          <w:szCs w:val="26"/>
          <w:lang w:val="uk-UA" w:eastAsia="ru-RU"/>
        </w:rPr>
        <w:t>Згідно з пунктом 3.4 розділу IV Положення про проведення конкурсу на зайняття вакантної посади судді, затвердженого рішенням Комісії від 02 листопада 2016 року №</w:t>
      </w:r>
      <w:r w:rsidR="00BA5EA8">
        <w:rPr>
          <w:sz w:val="26"/>
          <w:szCs w:val="26"/>
          <w:lang w:val="uk-UA" w:eastAsia="ru-RU"/>
        </w:rPr>
        <w:t> </w:t>
      </w:r>
      <w:r w:rsidRPr="0011779E">
        <w:rPr>
          <w:sz w:val="26"/>
          <w:szCs w:val="26"/>
          <w:lang w:val="uk-UA" w:eastAsia="ru-RU"/>
        </w:rPr>
        <w:t>141/зп-16 (у редакції рішення Вищої кваліфікаційної комісії суддів України від</w:t>
      </w:r>
      <w:r w:rsidR="00BA5EA8">
        <w:rPr>
          <w:sz w:val="26"/>
          <w:szCs w:val="26"/>
          <w:lang w:val="uk-UA" w:eastAsia="ru-RU"/>
        </w:rPr>
        <w:t> </w:t>
      </w:r>
      <w:r w:rsidRPr="0011779E">
        <w:rPr>
          <w:sz w:val="26"/>
          <w:szCs w:val="26"/>
          <w:lang w:val="uk-UA" w:eastAsia="ru-RU"/>
        </w:rPr>
        <w:t>29</w:t>
      </w:r>
      <w:r w:rsidR="00BA5EA8">
        <w:rPr>
          <w:sz w:val="26"/>
          <w:szCs w:val="26"/>
          <w:lang w:val="uk-UA" w:eastAsia="ru-RU"/>
        </w:rPr>
        <w:t> </w:t>
      </w:r>
      <w:r w:rsidRPr="0011779E">
        <w:rPr>
          <w:sz w:val="26"/>
          <w:szCs w:val="26"/>
          <w:lang w:val="uk-UA" w:eastAsia="ru-RU"/>
        </w:rPr>
        <w:t xml:space="preserve">лютого 2024 року № 72/зп-24) (далі – Положення)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w:t>
      </w:r>
      <w:r w:rsidRPr="0011779E">
        <w:rPr>
          <w:sz w:val="26"/>
          <w:szCs w:val="26"/>
          <w:lang w:val="uk-UA" w:eastAsia="ru-RU"/>
        </w:rPr>
        <w:lastRenderedPageBreak/>
        <w:t>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самозайнятої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11779E" w:rsidRDefault="0011779E"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11779E">
        <w:rPr>
          <w:sz w:val="26"/>
          <w:szCs w:val="26"/>
          <w:lang w:val="uk-UA" w:eastAsia="ru-RU"/>
        </w:rPr>
        <w:t>Документи необхідно подавати за період роботи, яким кандидат підтверджує досвід професійної діяльності адвоката.</w:t>
      </w:r>
    </w:p>
    <w:p w:rsidR="0011779E" w:rsidRPr="0011779E" w:rsidRDefault="00DD66E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DD66ED">
        <w:rPr>
          <w:sz w:val="26"/>
          <w:szCs w:val="26"/>
          <w:lang w:val="uk-UA" w:eastAsia="ru-RU"/>
        </w:rPr>
        <w:t xml:space="preserve">На підтвердження семирічного досвіду професійної діяльності </w:t>
      </w:r>
      <w:r w:rsidR="00935836">
        <w:rPr>
          <w:sz w:val="26"/>
          <w:szCs w:val="26"/>
          <w:lang w:val="uk-UA" w:eastAsia="ru-RU"/>
        </w:rPr>
        <w:t xml:space="preserve">адвоката </w:t>
      </w:r>
      <w:r w:rsidRPr="00DD66ED">
        <w:rPr>
          <w:sz w:val="26"/>
          <w:szCs w:val="26"/>
          <w:lang w:val="uk-UA" w:eastAsia="ru-RU"/>
        </w:rPr>
        <w:t xml:space="preserve">Ясюнецький О.О. </w:t>
      </w:r>
      <w:r>
        <w:rPr>
          <w:sz w:val="26"/>
          <w:szCs w:val="26"/>
          <w:lang w:val="uk-UA" w:eastAsia="ru-RU"/>
        </w:rPr>
        <w:t>подав до Комісії с</w:t>
      </w:r>
      <w:r w:rsidR="0011779E" w:rsidRPr="0011779E">
        <w:rPr>
          <w:sz w:val="26"/>
          <w:szCs w:val="26"/>
          <w:lang w:val="uk-UA" w:eastAsia="ru-RU"/>
        </w:rPr>
        <w:t xml:space="preserve">відоцтво про право на заняття адвокатською діяльністю </w:t>
      </w:r>
      <w:r>
        <w:rPr>
          <w:sz w:val="26"/>
          <w:szCs w:val="26"/>
          <w:lang w:val="uk-UA" w:eastAsia="ru-RU"/>
        </w:rPr>
        <w:t xml:space="preserve">від </w:t>
      </w:r>
      <w:r w:rsidR="0011779E" w:rsidRPr="0011779E">
        <w:rPr>
          <w:sz w:val="26"/>
          <w:szCs w:val="26"/>
          <w:lang w:val="uk-UA" w:eastAsia="ru-RU"/>
        </w:rPr>
        <w:t xml:space="preserve">16 вересня 2010 року, </w:t>
      </w:r>
      <w:r>
        <w:rPr>
          <w:sz w:val="26"/>
          <w:szCs w:val="26"/>
          <w:lang w:val="uk-UA" w:eastAsia="ru-RU"/>
        </w:rPr>
        <w:t>видане на підставі</w:t>
      </w:r>
      <w:r w:rsidR="0011779E" w:rsidRPr="0011779E">
        <w:rPr>
          <w:sz w:val="26"/>
          <w:szCs w:val="26"/>
          <w:lang w:val="uk-UA" w:eastAsia="ru-RU"/>
        </w:rPr>
        <w:t xml:space="preserve"> рішення Житомирської обласної кваліфікаційно-дисциплінарної комісії адвокатури № 10.  </w:t>
      </w:r>
    </w:p>
    <w:p w:rsidR="0011779E" w:rsidRDefault="00110E3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Інших д</w:t>
      </w:r>
      <w:r w:rsidR="00793353">
        <w:rPr>
          <w:sz w:val="26"/>
          <w:szCs w:val="26"/>
          <w:lang w:val="uk-UA" w:eastAsia="ru-RU"/>
        </w:rPr>
        <w:t xml:space="preserve">окументів, </w:t>
      </w:r>
      <w:r w:rsidR="00CA576F">
        <w:rPr>
          <w:sz w:val="26"/>
          <w:szCs w:val="26"/>
          <w:lang w:val="uk-UA" w:eastAsia="ru-RU"/>
        </w:rPr>
        <w:t>що</w:t>
      </w:r>
      <w:r w:rsidR="00DD66ED" w:rsidRPr="00DD66ED">
        <w:rPr>
          <w:sz w:val="26"/>
          <w:szCs w:val="26"/>
          <w:lang w:val="uk-UA" w:eastAsia="ru-RU"/>
        </w:rPr>
        <w:t xml:space="preserve"> підтверджують семирічний досвід професійної діяльності адвоката</w:t>
      </w:r>
      <w:r w:rsidR="00793353">
        <w:rPr>
          <w:sz w:val="26"/>
          <w:szCs w:val="26"/>
          <w:lang w:val="uk-UA" w:eastAsia="ru-RU"/>
        </w:rPr>
        <w:t>,</w:t>
      </w:r>
      <w:r w:rsidR="00793353" w:rsidRPr="00793353">
        <w:rPr>
          <w:sz w:val="26"/>
          <w:szCs w:val="26"/>
          <w:lang w:val="uk-UA" w:eastAsia="ru-RU"/>
        </w:rPr>
        <w:t xml:space="preserve"> кандидат </w:t>
      </w:r>
      <w:r w:rsidR="00793353">
        <w:rPr>
          <w:sz w:val="26"/>
          <w:szCs w:val="26"/>
          <w:lang w:val="uk-UA" w:eastAsia="ru-RU"/>
        </w:rPr>
        <w:t>до Комісії</w:t>
      </w:r>
      <w:r>
        <w:rPr>
          <w:sz w:val="26"/>
          <w:szCs w:val="26"/>
          <w:lang w:val="uk-UA" w:eastAsia="ru-RU"/>
        </w:rPr>
        <w:t xml:space="preserve"> </w:t>
      </w:r>
      <w:r w:rsidRPr="00793353">
        <w:rPr>
          <w:sz w:val="26"/>
          <w:szCs w:val="26"/>
          <w:lang w:val="uk-UA" w:eastAsia="ru-RU"/>
        </w:rPr>
        <w:t>не подав</w:t>
      </w:r>
      <w:r w:rsidR="00793353">
        <w:rPr>
          <w:sz w:val="26"/>
          <w:szCs w:val="26"/>
          <w:lang w:val="uk-UA" w:eastAsia="ru-RU"/>
        </w:rPr>
        <w:t>.</w:t>
      </w:r>
    </w:p>
    <w:p w:rsidR="00102B6D" w:rsidRPr="00292502" w:rsidRDefault="0079335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292502">
        <w:rPr>
          <w:sz w:val="26"/>
          <w:szCs w:val="26"/>
          <w:lang w:val="uk-UA" w:eastAsia="ru-RU"/>
        </w:rPr>
        <w:t>Водночас</w:t>
      </w:r>
      <w:r w:rsidR="0011779E" w:rsidRPr="00292502">
        <w:rPr>
          <w:sz w:val="26"/>
          <w:szCs w:val="26"/>
          <w:lang w:val="uk-UA" w:eastAsia="ru-RU"/>
        </w:rPr>
        <w:t xml:space="preserve"> в </w:t>
      </w:r>
      <w:r w:rsidR="00DD66ED" w:rsidRPr="00292502">
        <w:rPr>
          <w:sz w:val="26"/>
          <w:szCs w:val="26"/>
          <w:lang w:val="uk-UA" w:eastAsia="ru-RU"/>
        </w:rPr>
        <w:t>пункті 6 А</w:t>
      </w:r>
      <w:r w:rsidR="0011779E" w:rsidRPr="00292502">
        <w:rPr>
          <w:sz w:val="26"/>
          <w:szCs w:val="26"/>
          <w:lang w:val="uk-UA" w:eastAsia="ru-RU"/>
        </w:rPr>
        <w:t>нкет</w:t>
      </w:r>
      <w:r w:rsidR="00DD66ED" w:rsidRPr="00292502">
        <w:rPr>
          <w:sz w:val="26"/>
          <w:szCs w:val="26"/>
          <w:lang w:val="uk-UA" w:eastAsia="ru-RU"/>
        </w:rPr>
        <w:t>и</w:t>
      </w:r>
      <w:r w:rsidR="0011779E" w:rsidRPr="00292502">
        <w:rPr>
          <w:sz w:val="26"/>
          <w:szCs w:val="26"/>
          <w:lang w:val="uk-UA" w:eastAsia="ru-RU"/>
        </w:rPr>
        <w:t xml:space="preserve"> кандидата на посаду судді </w:t>
      </w:r>
      <w:r w:rsidR="00DD66ED" w:rsidRPr="00292502">
        <w:rPr>
          <w:sz w:val="26"/>
          <w:szCs w:val="26"/>
          <w:lang w:val="uk-UA" w:eastAsia="ru-RU"/>
        </w:rPr>
        <w:t>Ясюнецький О.О. вказав</w:t>
      </w:r>
      <w:r w:rsidR="0011779E" w:rsidRPr="00292502">
        <w:rPr>
          <w:sz w:val="26"/>
          <w:szCs w:val="26"/>
          <w:lang w:val="uk-UA" w:eastAsia="ru-RU"/>
        </w:rPr>
        <w:t xml:space="preserve"> інформацію про судов</w:t>
      </w:r>
      <w:r w:rsidR="00102B6D" w:rsidRPr="00292502">
        <w:rPr>
          <w:sz w:val="26"/>
          <w:szCs w:val="26"/>
          <w:lang w:val="uk-UA" w:eastAsia="ru-RU"/>
        </w:rPr>
        <w:t>і</w:t>
      </w:r>
      <w:r w:rsidR="0011779E" w:rsidRPr="00292502">
        <w:rPr>
          <w:sz w:val="26"/>
          <w:szCs w:val="26"/>
          <w:lang w:val="uk-UA" w:eastAsia="ru-RU"/>
        </w:rPr>
        <w:t xml:space="preserve"> рішен</w:t>
      </w:r>
      <w:r w:rsidR="00102B6D" w:rsidRPr="00292502">
        <w:rPr>
          <w:sz w:val="26"/>
          <w:szCs w:val="26"/>
          <w:lang w:val="uk-UA" w:eastAsia="ru-RU"/>
        </w:rPr>
        <w:t>ня</w:t>
      </w:r>
      <w:r w:rsidR="0011779E" w:rsidRPr="00292502">
        <w:rPr>
          <w:sz w:val="26"/>
          <w:szCs w:val="26"/>
          <w:lang w:val="uk-UA" w:eastAsia="ru-RU"/>
        </w:rPr>
        <w:t xml:space="preserve">, </w:t>
      </w:r>
      <w:r w:rsidRPr="00292502">
        <w:rPr>
          <w:sz w:val="26"/>
          <w:szCs w:val="26"/>
          <w:lang w:val="uk-UA" w:eastAsia="ru-RU"/>
        </w:rPr>
        <w:t>що підтверджують його досвід професійної діяльності щодо здійснення предст</w:t>
      </w:r>
      <w:r w:rsidR="00CA576F">
        <w:rPr>
          <w:sz w:val="26"/>
          <w:szCs w:val="26"/>
          <w:lang w:val="uk-UA" w:eastAsia="ru-RU"/>
        </w:rPr>
        <w:t>авництва у національних судах: одне</w:t>
      </w:r>
      <w:r w:rsidRPr="00292502">
        <w:rPr>
          <w:sz w:val="26"/>
          <w:szCs w:val="26"/>
          <w:lang w:val="uk-UA" w:eastAsia="ru-RU"/>
        </w:rPr>
        <w:t xml:space="preserve"> судове рішення за </w:t>
      </w:r>
      <w:bookmarkStart w:id="4" w:name="_GoBack"/>
      <w:bookmarkEnd w:id="4"/>
      <w:r w:rsidRPr="00292502">
        <w:rPr>
          <w:sz w:val="26"/>
          <w:szCs w:val="26"/>
          <w:lang w:val="uk-UA" w:eastAsia="ru-RU"/>
        </w:rPr>
        <w:t>2021</w:t>
      </w:r>
      <w:r w:rsidR="00BA5EA8">
        <w:rPr>
          <w:sz w:val="26"/>
          <w:szCs w:val="26"/>
          <w:lang w:val="uk-UA" w:eastAsia="ru-RU"/>
        </w:rPr>
        <w:t> </w:t>
      </w:r>
      <w:r w:rsidRPr="00292502">
        <w:rPr>
          <w:sz w:val="26"/>
          <w:szCs w:val="26"/>
          <w:lang w:val="uk-UA" w:eastAsia="ru-RU"/>
        </w:rPr>
        <w:t>рік</w:t>
      </w:r>
      <w:r w:rsidR="00BA5EA8">
        <w:rPr>
          <w:sz w:val="26"/>
          <w:szCs w:val="26"/>
          <w:lang w:val="uk-UA" w:eastAsia="ru-RU"/>
        </w:rPr>
        <w:t> </w:t>
      </w:r>
      <w:r w:rsidR="00102B6D" w:rsidRPr="00292502">
        <w:rPr>
          <w:sz w:val="26"/>
          <w:szCs w:val="26"/>
          <w:lang w:val="uk-UA" w:eastAsia="ru-RU"/>
        </w:rPr>
        <w:t>(номер справи 296/8012/20)</w:t>
      </w:r>
      <w:r w:rsidR="00CA576F">
        <w:rPr>
          <w:sz w:val="26"/>
          <w:szCs w:val="26"/>
          <w:lang w:val="uk-UA" w:eastAsia="ru-RU"/>
        </w:rPr>
        <w:t>, одне</w:t>
      </w:r>
      <w:r w:rsidRPr="00292502">
        <w:rPr>
          <w:sz w:val="26"/>
          <w:szCs w:val="26"/>
          <w:lang w:val="uk-UA" w:eastAsia="ru-RU"/>
        </w:rPr>
        <w:t xml:space="preserve"> судове рішення за 2022 рік</w:t>
      </w:r>
      <w:r w:rsidR="00102B6D" w:rsidRPr="00292502">
        <w:rPr>
          <w:sz w:val="26"/>
          <w:szCs w:val="26"/>
          <w:lang w:val="uk-UA" w:eastAsia="ru-RU"/>
        </w:rPr>
        <w:t xml:space="preserve"> (номер справи 278/3584/21)</w:t>
      </w:r>
      <w:r w:rsidRPr="00292502">
        <w:rPr>
          <w:sz w:val="26"/>
          <w:szCs w:val="26"/>
          <w:lang w:val="uk-UA" w:eastAsia="ru-RU"/>
        </w:rPr>
        <w:t xml:space="preserve"> та </w:t>
      </w:r>
      <w:r w:rsidR="00CA576F">
        <w:rPr>
          <w:sz w:val="26"/>
          <w:szCs w:val="26"/>
          <w:lang w:val="uk-UA" w:eastAsia="ru-RU"/>
        </w:rPr>
        <w:t>два</w:t>
      </w:r>
      <w:r w:rsidRPr="00292502">
        <w:rPr>
          <w:sz w:val="26"/>
          <w:szCs w:val="26"/>
          <w:lang w:val="uk-UA" w:eastAsia="ru-RU"/>
        </w:rPr>
        <w:t xml:space="preserve"> судові рішення за 2023 рік (номери справ 296/5570/20; 607/23063/21</w:t>
      </w:r>
      <w:r w:rsidR="00102B6D" w:rsidRPr="00292502">
        <w:rPr>
          <w:sz w:val="26"/>
          <w:szCs w:val="26"/>
          <w:lang w:val="uk-UA" w:eastAsia="ru-RU"/>
        </w:rPr>
        <w:t>).</w:t>
      </w:r>
      <w:r w:rsidRPr="00292502">
        <w:rPr>
          <w:sz w:val="26"/>
          <w:szCs w:val="26"/>
          <w:lang w:val="uk-UA" w:eastAsia="ru-RU"/>
        </w:rPr>
        <w:t xml:space="preserve"> </w:t>
      </w:r>
    </w:p>
    <w:p w:rsidR="00102B6D" w:rsidRDefault="00CA576F"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У</w:t>
      </w:r>
      <w:r w:rsidR="00102B6D" w:rsidRPr="00102B6D">
        <w:rPr>
          <w:sz w:val="26"/>
          <w:szCs w:val="26"/>
          <w:lang w:val="uk-UA" w:eastAsia="ru-RU"/>
        </w:rPr>
        <w:t xml:space="preserve"> пункті 6 Анкети кандидата на посаду судді Ясюнецький О.О. вказав</w:t>
      </w:r>
      <w:r w:rsidR="00102B6D">
        <w:rPr>
          <w:sz w:val="26"/>
          <w:szCs w:val="26"/>
          <w:lang w:val="uk-UA" w:eastAsia="ru-RU"/>
        </w:rPr>
        <w:t xml:space="preserve"> номери трьох судових справ: 296/5599/22; 279/1388/23;</w:t>
      </w:r>
      <w:r w:rsidR="00102B6D" w:rsidRPr="00110E30">
        <w:rPr>
          <w:sz w:val="26"/>
          <w:szCs w:val="26"/>
          <w:lang w:val="uk-UA" w:eastAsia="ru-RU"/>
        </w:rPr>
        <w:t xml:space="preserve"> 288/2981/23</w:t>
      </w:r>
      <w:r w:rsidR="00102B6D">
        <w:rPr>
          <w:sz w:val="26"/>
          <w:szCs w:val="26"/>
          <w:lang w:val="uk-UA" w:eastAsia="ru-RU"/>
        </w:rPr>
        <w:t xml:space="preserve">, </w:t>
      </w:r>
      <w:r w:rsidR="001319F5">
        <w:rPr>
          <w:sz w:val="26"/>
          <w:szCs w:val="26"/>
          <w:lang w:val="uk-UA" w:eastAsia="ru-RU"/>
        </w:rPr>
        <w:t>однак не вказав дати</w:t>
      </w:r>
      <w:r w:rsidR="00102B6D">
        <w:rPr>
          <w:sz w:val="26"/>
          <w:szCs w:val="26"/>
          <w:lang w:val="uk-UA" w:eastAsia="ru-RU"/>
        </w:rPr>
        <w:t xml:space="preserve"> судових рішень</w:t>
      </w:r>
      <w:r w:rsidR="001319F5">
        <w:rPr>
          <w:sz w:val="26"/>
          <w:szCs w:val="26"/>
          <w:lang w:val="uk-UA" w:eastAsia="ru-RU"/>
        </w:rPr>
        <w:t xml:space="preserve"> по цих справах</w:t>
      </w:r>
      <w:r w:rsidR="00102B6D">
        <w:rPr>
          <w:sz w:val="26"/>
          <w:szCs w:val="26"/>
          <w:lang w:val="uk-UA" w:eastAsia="ru-RU"/>
        </w:rPr>
        <w:t xml:space="preserve">, що унеможливлює </w:t>
      </w:r>
      <w:r w:rsidR="001319F5">
        <w:rPr>
          <w:sz w:val="26"/>
          <w:szCs w:val="26"/>
          <w:lang w:val="uk-UA" w:eastAsia="ru-RU"/>
        </w:rPr>
        <w:t xml:space="preserve">встановлення </w:t>
      </w:r>
      <w:r w:rsidR="00102B6D">
        <w:rPr>
          <w:sz w:val="26"/>
          <w:szCs w:val="26"/>
          <w:lang w:val="uk-UA" w:eastAsia="ru-RU"/>
        </w:rPr>
        <w:t>період</w:t>
      </w:r>
      <w:r w:rsidR="001319F5">
        <w:rPr>
          <w:sz w:val="26"/>
          <w:szCs w:val="26"/>
          <w:lang w:val="uk-UA" w:eastAsia="ru-RU"/>
        </w:rPr>
        <w:t>у, яким</w:t>
      </w:r>
      <w:r w:rsidR="00102B6D">
        <w:rPr>
          <w:sz w:val="26"/>
          <w:szCs w:val="26"/>
          <w:lang w:val="uk-UA" w:eastAsia="ru-RU"/>
        </w:rPr>
        <w:t xml:space="preserve"> </w:t>
      </w:r>
      <w:r w:rsidR="00102B6D" w:rsidRPr="00102B6D">
        <w:rPr>
          <w:sz w:val="26"/>
          <w:szCs w:val="26"/>
          <w:lang w:val="uk-UA" w:eastAsia="ru-RU"/>
        </w:rPr>
        <w:t>кандидат підтверджує досвід професійної діяльності адвоката.</w:t>
      </w:r>
    </w:p>
    <w:p w:rsidR="0011779E" w:rsidRPr="0011779E" w:rsidRDefault="0011779E"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11779E">
        <w:rPr>
          <w:sz w:val="26"/>
          <w:szCs w:val="26"/>
          <w:lang w:val="uk-UA" w:eastAsia="ru-RU"/>
        </w:rPr>
        <w:t xml:space="preserve">Отже, на підставі поданих документів Комісія позбавлена можливості встановити, що </w:t>
      </w:r>
      <w:r w:rsidR="00B85C21">
        <w:rPr>
          <w:sz w:val="26"/>
          <w:szCs w:val="26"/>
          <w:lang w:val="uk-UA" w:eastAsia="ru-RU"/>
        </w:rPr>
        <w:t>Ясюнецький О.О.</w:t>
      </w:r>
      <w:r w:rsidRPr="0011779E">
        <w:rPr>
          <w:sz w:val="26"/>
          <w:szCs w:val="26"/>
          <w:lang w:val="uk-UA" w:eastAsia="ru-RU"/>
        </w:rPr>
        <w:t xml:space="preserve"> має необхідний семирічний досвід професійної діяльності адвоката, у тому числі щодо здійснення представництва в суді та/або захисту від кримінального обвинувачення.</w:t>
      </w:r>
    </w:p>
    <w:p w:rsidR="001E2A67" w:rsidRPr="009650AB" w:rsidRDefault="001E2A67"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Як зазначалось вище, згідно з частиною третьою статті 79</w:t>
      </w:r>
      <w:r w:rsidRPr="009650AB">
        <w:rPr>
          <w:sz w:val="26"/>
          <w:szCs w:val="26"/>
          <w:vertAlign w:val="superscript"/>
          <w:lang w:val="uk-UA" w:eastAsia="ru-RU"/>
        </w:rPr>
        <w:t>3</w:t>
      </w:r>
      <w:r w:rsidRPr="009650AB">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документи, визначені </w:t>
      </w:r>
      <w:hyperlink r:id="rId10" w:anchor="n2374" w:history="1">
        <w:r w:rsidRPr="009650AB">
          <w:rPr>
            <w:rStyle w:val="af0"/>
            <w:color w:val="auto"/>
            <w:sz w:val="26"/>
            <w:szCs w:val="26"/>
            <w:u w:val="none"/>
            <w:lang w:val="uk-UA" w:eastAsia="ru-RU"/>
          </w:rPr>
          <w:t>пунктами 2-13</w:t>
        </w:r>
      </w:hyperlink>
      <w:r w:rsidRPr="009650AB">
        <w:rPr>
          <w:sz w:val="26"/>
          <w:szCs w:val="26"/>
          <w:lang w:val="uk-UA" w:eastAsia="ru-RU"/>
        </w:rPr>
        <w:t> частини першої статті 72 цього Закону.</w:t>
      </w:r>
    </w:p>
    <w:p w:rsidR="00292502" w:rsidRPr="001E2A67" w:rsidRDefault="001E2A67"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 xml:space="preserve">Пунктом 12 частини першої статті </w:t>
      </w:r>
      <w:r w:rsidRPr="001E2A67">
        <w:rPr>
          <w:sz w:val="26"/>
          <w:szCs w:val="26"/>
          <w:lang w:val="uk-UA" w:eastAsia="ru-RU"/>
        </w:rPr>
        <w:t>72 Закону передбачено подання  </w:t>
      </w:r>
      <w:r w:rsidR="00292502" w:rsidRPr="00110E30">
        <w:rPr>
          <w:sz w:val="26"/>
          <w:szCs w:val="26"/>
          <w:lang w:val="uk-UA" w:eastAsia="ru-RU"/>
        </w:rPr>
        <w:t>копі</w:t>
      </w:r>
      <w:r>
        <w:rPr>
          <w:sz w:val="26"/>
          <w:szCs w:val="26"/>
          <w:lang w:val="uk-UA" w:eastAsia="ru-RU"/>
        </w:rPr>
        <w:t>ї</w:t>
      </w:r>
      <w:r w:rsidR="00292502" w:rsidRPr="00110E30">
        <w:rPr>
          <w:sz w:val="26"/>
          <w:szCs w:val="26"/>
          <w:lang w:val="uk-UA" w:eastAsia="ru-RU"/>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r>
        <w:rPr>
          <w:sz w:val="26"/>
          <w:szCs w:val="26"/>
          <w:lang w:val="uk-UA" w:eastAsia="ru-RU"/>
        </w:rPr>
        <w:t>.</w:t>
      </w:r>
    </w:p>
    <w:p w:rsidR="00292502" w:rsidRPr="00292502" w:rsidRDefault="00292502"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292502">
        <w:rPr>
          <w:sz w:val="26"/>
          <w:szCs w:val="26"/>
          <w:lang w:val="uk-UA" w:eastAsia="ru-RU"/>
        </w:rPr>
        <w:t>Відповідно до підпункту 5.14 пункту 5 Умов проведення Конкурсу заявою та документами для участі в Конкурсі є копія документа, що підтверджує володіння державною мовою відповідно до рівня, визначеного Національною комісією зі стандартів державної мови.</w:t>
      </w:r>
      <w:r w:rsidR="001E2A67">
        <w:rPr>
          <w:sz w:val="26"/>
          <w:szCs w:val="26"/>
          <w:lang w:val="uk-UA" w:eastAsia="ru-RU"/>
        </w:rPr>
        <w:t xml:space="preserve"> </w:t>
      </w:r>
      <w:r w:rsidRPr="00292502">
        <w:rPr>
          <w:sz w:val="26"/>
          <w:szCs w:val="26"/>
          <w:lang w:val="uk-UA" w:eastAsia="ru-RU"/>
        </w:rPr>
        <w:t>Подається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w:t>
      </w:r>
      <w:r w:rsidR="001E2A67">
        <w:rPr>
          <w:sz w:val="26"/>
          <w:szCs w:val="26"/>
          <w:lang w:val="uk-UA" w:eastAsia="ru-RU"/>
        </w:rPr>
        <w:t xml:space="preserve"> </w:t>
      </w:r>
      <w:r w:rsidRPr="00292502">
        <w:rPr>
          <w:sz w:val="26"/>
          <w:szCs w:val="26"/>
          <w:lang w:val="uk-UA" w:eastAsia="ru-RU"/>
        </w:rPr>
        <w:t>Для подання посилання на сторінку Реєстру державних сертифікатів про рівень володіння державною мовою заповнюється відповідна форма.</w:t>
      </w:r>
    </w:p>
    <w:p w:rsidR="00292502" w:rsidRPr="00292502" w:rsidRDefault="00292502"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292502">
        <w:rPr>
          <w:sz w:val="26"/>
          <w:szCs w:val="26"/>
          <w:lang w:val="uk-UA" w:eastAsia="ru-RU"/>
        </w:rPr>
        <w:lastRenderedPageBreak/>
        <w:t>Дослідивши подані Ясюнецьким О.О. документи, Комісія встановила, що ним не подано витяг із Реєстру державних сертифікатів про рівень володіння державною мовою або копію Державного сертифіката про р</w:t>
      </w:r>
      <w:r w:rsidR="001E2A67">
        <w:rPr>
          <w:sz w:val="26"/>
          <w:szCs w:val="26"/>
          <w:lang w:val="uk-UA" w:eastAsia="ru-RU"/>
        </w:rPr>
        <w:t>івень володіння державною мовою.</w:t>
      </w:r>
    </w:p>
    <w:p w:rsidR="00766065" w:rsidRPr="009650AB" w:rsidRDefault="00CA576F"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До</w:t>
      </w:r>
      <w:r w:rsidR="001E2A67">
        <w:rPr>
          <w:sz w:val="26"/>
          <w:szCs w:val="26"/>
          <w:lang w:val="uk-UA" w:eastAsia="ru-RU"/>
        </w:rPr>
        <w:t xml:space="preserve"> того</w:t>
      </w:r>
      <w:r>
        <w:rPr>
          <w:sz w:val="26"/>
          <w:szCs w:val="26"/>
          <w:lang w:val="uk-UA" w:eastAsia="ru-RU"/>
        </w:rPr>
        <w:t xml:space="preserve"> ж</w:t>
      </w:r>
      <w:r w:rsidR="001E2A67">
        <w:rPr>
          <w:sz w:val="26"/>
          <w:szCs w:val="26"/>
          <w:lang w:val="uk-UA" w:eastAsia="ru-RU"/>
        </w:rPr>
        <w:t xml:space="preserve">, </w:t>
      </w:r>
      <w:r w:rsidR="006B0969" w:rsidRPr="009650AB">
        <w:rPr>
          <w:sz w:val="26"/>
          <w:szCs w:val="26"/>
          <w:lang w:val="uk-UA" w:eastAsia="ru-RU"/>
        </w:rPr>
        <w:t>пунктом 6</w:t>
      </w:r>
      <w:r w:rsidR="00766065" w:rsidRPr="009650AB">
        <w:rPr>
          <w:sz w:val="26"/>
          <w:szCs w:val="26"/>
          <w:lang w:val="uk-UA" w:eastAsia="ru-RU"/>
        </w:rPr>
        <w:t xml:space="preserve"> частини першої статті 72 Закону передбачено подання </w:t>
      </w:r>
      <w:r w:rsidR="00837D16" w:rsidRPr="009650AB">
        <w:rPr>
          <w:sz w:val="26"/>
          <w:szCs w:val="26"/>
          <w:lang w:val="uk-UA" w:eastAsia="ru-RU"/>
        </w:rPr>
        <w:t> копії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r w:rsidR="00766065" w:rsidRPr="009650AB">
        <w:rPr>
          <w:sz w:val="26"/>
          <w:szCs w:val="26"/>
          <w:lang w:val="uk-UA" w:eastAsia="ru-RU"/>
        </w:rPr>
        <w:t>.</w:t>
      </w:r>
    </w:p>
    <w:p w:rsidR="00837D16" w:rsidRDefault="0029409C"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eastAsia="ru-RU"/>
        </w:rPr>
        <w:t>Цю вимогу продубльовано в підпункті </w:t>
      </w:r>
      <w:r w:rsidR="00837D16" w:rsidRPr="009650AB">
        <w:rPr>
          <w:sz w:val="26"/>
          <w:szCs w:val="26"/>
          <w:lang w:val="uk-UA" w:eastAsia="ru-RU"/>
        </w:rPr>
        <w:t>5.7 пункту 5 Умов проведення Конкурсу</w:t>
      </w:r>
      <w:r w:rsidRPr="009650AB">
        <w:rPr>
          <w:sz w:val="26"/>
          <w:szCs w:val="26"/>
          <w:lang w:val="uk-UA" w:eastAsia="ru-RU"/>
        </w:rPr>
        <w:t>, яким</w:t>
      </w:r>
      <w:r w:rsidR="00837D16" w:rsidRPr="009650AB">
        <w:rPr>
          <w:sz w:val="26"/>
          <w:szCs w:val="26"/>
          <w:lang w:val="uk-UA" w:eastAsia="ru-RU"/>
        </w:rPr>
        <w:t xml:space="preserve"> передбачено, що </w:t>
      </w:r>
      <w:r w:rsidR="003D2793" w:rsidRPr="009650AB">
        <w:rPr>
          <w:sz w:val="26"/>
          <w:szCs w:val="26"/>
          <w:lang w:eastAsia="ru-RU"/>
        </w:rPr>
        <w:t xml:space="preserve">документами для участі в Конкурсі є </w:t>
      </w:r>
      <w:r w:rsidR="00837D16" w:rsidRPr="009650AB">
        <w:rPr>
          <w:sz w:val="26"/>
          <w:szCs w:val="26"/>
          <w:lang w:val="uk-UA" w:eastAsia="ru-RU"/>
        </w:rPr>
        <w:t>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що підтверджує її визнання в Україні.</w:t>
      </w:r>
      <w:r w:rsidR="003D2793" w:rsidRPr="009650AB">
        <w:rPr>
          <w:sz w:val="26"/>
          <w:szCs w:val="26"/>
          <w:lang w:val="uk-UA" w:eastAsia="ru-RU"/>
        </w:rPr>
        <w:t xml:space="preserve"> </w:t>
      </w:r>
      <w:r w:rsidR="00837D16" w:rsidRPr="009650AB">
        <w:rPr>
          <w:sz w:val="26"/>
          <w:szCs w:val="26"/>
          <w:lang w:val="uk-UA" w:eastAsia="ru-RU"/>
        </w:rPr>
        <w:t>Подаються шляхом завантаження сканованого примірника оригіналу документа.</w:t>
      </w:r>
    </w:p>
    <w:p w:rsidR="001E2A67" w:rsidRPr="009650AB" w:rsidRDefault="001E2A67"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 xml:space="preserve">Ясюнецький О.О. подав до Комісії </w:t>
      </w:r>
      <w:r w:rsidRPr="001E2A67">
        <w:rPr>
          <w:sz w:val="26"/>
          <w:szCs w:val="26"/>
          <w:lang w:val="uk-UA" w:eastAsia="ru-RU"/>
        </w:rPr>
        <w:t xml:space="preserve">сканований примірник диплома </w:t>
      </w:r>
      <w:r>
        <w:rPr>
          <w:sz w:val="26"/>
          <w:szCs w:val="26"/>
          <w:lang w:val="uk-UA" w:eastAsia="ru-RU"/>
        </w:rPr>
        <w:t xml:space="preserve">спеціаліста серії КВ № 28248669 від 22 листопада 2005 року, проте </w:t>
      </w:r>
      <w:r w:rsidRPr="001E2A67">
        <w:rPr>
          <w:sz w:val="26"/>
          <w:szCs w:val="26"/>
          <w:lang w:val="uk-UA" w:eastAsia="ru-RU"/>
        </w:rPr>
        <w:t>не пода</w:t>
      </w:r>
      <w:r>
        <w:rPr>
          <w:sz w:val="26"/>
          <w:szCs w:val="26"/>
          <w:lang w:val="uk-UA" w:eastAsia="ru-RU"/>
        </w:rPr>
        <w:t>в</w:t>
      </w:r>
      <w:r w:rsidRPr="001E2A67">
        <w:rPr>
          <w:sz w:val="26"/>
          <w:szCs w:val="26"/>
          <w:lang w:val="uk-UA" w:eastAsia="ru-RU"/>
        </w:rPr>
        <w:t xml:space="preserve"> копії додатка до </w:t>
      </w:r>
      <w:r>
        <w:rPr>
          <w:sz w:val="26"/>
          <w:szCs w:val="26"/>
          <w:lang w:val="uk-UA" w:eastAsia="ru-RU"/>
        </w:rPr>
        <w:t xml:space="preserve">цього </w:t>
      </w:r>
      <w:r w:rsidRPr="001E2A67">
        <w:rPr>
          <w:sz w:val="26"/>
          <w:szCs w:val="26"/>
          <w:lang w:val="uk-UA" w:eastAsia="ru-RU"/>
        </w:rPr>
        <w:t>диплома</w:t>
      </w:r>
      <w:r>
        <w:rPr>
          <w:sz w:val="26"/>
          <w:szCs w:val="26"/>
          <w:lang w:val="uk-UA" w:eastAsia="ru-RU"/>
        </w:rPr>
        <w:t>.</w:t>
      </w:r>
    </w:p>
    <w:p w:rsidR="00036120" w:rsidRPr="009650AB" w:rsidRDefault="00661B8A"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П</w:t>
      </w:r>
      <w:r w:rsidR="00036120" w:rsidRPr="009650AB">
        <w:rPr>
          <w:sz w:val="26"/>
          <w:szCs w:val="26"/>
          <w:lang w:val="uk-UA" w:eastAsia="ru-RU"/>
        </w:rPr>
        <w:t xml:space="preserve">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835B73" w:rsidRPr="009650AB" w:rsidRDefault="0003612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Частиною другою статті 57 Закону України </w:t>
      </w:r>
      <w:r w:rsidR="00835B73" w:rsidRPr="009650AB">
        <w:rPr>
          <w:sz w:val="26"/>
          <w:szCs w:val="26"/>
          <w:lang w:val="uk-UA" w:eastAsia="ru-RU"/>
        </w:rPr>
        <w:t>«</w:t>
      </w:r>
      <w:r w:rsidRPr="009650AB">
        <w:rPr>
          <w:sz w:val="26"/>
          <w:szCs w:val="26"/>
          <w:lang w:val="uk-UA" w:eastAsia="ru-RU"/>
        </w:rPr>
        <w:t xml:space="preserve">Про запобігання корупції» передбачено, що </w:t>
      </w:r>
      <w:r w:rsidR="00835B73" w:rsidRPr="009650AB">
        <w:rPr>
          <w:sz w:val="26"/>
          <w:szCs w:val="26"/>
          <w:lang w:val="uk-UA" w:eastAsia="ru-RU"/>
        </w:rPr>
        <w:t>для проведення спеціальної перевірки особа, яка претендує на зайняття посади, подає до відповідного органу, зокрема, автобіографію.</w:t>
      </w:r>
    </w:p>
    <w:p w:rsidR="00835B73" w:rsidRPr="009650AB" w:rsidRDefault="00036120"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Про </w:t>
      </w:r>
      <w:r w:rsidR="00835B73" w:rsidRPr="009650AB">
        <w:rPr>
          <w:sz w:val="26"/>
          <w:szCs w:val="26"/>
          <w:lang w:val="uk-UA" w:eastAsia="ru-RU"/>
        </w:rPr>
        <w:t xml:space="preserve">необхідність </w:t>
      </w:r>
      <w:r w:rsidRPr="009650AB">
        <w:rPr>
          <w:sz w:val="26"/>
          <w:szCs w:val="26"/>
          <w:lang w:val="uk-UA" w:eastAsia="ru-RU"/>
        </w:rPr>
        <w:t xml:space="preserve">подання автобіографії зазначено </w:t>
      </w:r>
      <w:r w:rsidR="00EF0C04" w:rsidRPr="009650AB">
        <w:rPr>
          <w:sz w:val="26"/>
          <w:szCs w:val="26"/>
          <w:lang w:val="uk-UA" w:eastAsia="ru-RU"/>
        </w:rPr>
        <w:t xml:space="preserve">також </w:t>
      </w:r>
      <w:r w:rsidRPr="009650AB">
        <w:rPr>
          <w:sz w:val="26"/>
          <w:szCs w:val="26"/>
          <w:lang w:val="uk-UA" w:eastAsia="ru-RU"/>
        </w:rPr>
        <w:t>у</w:t>
      </w:r>
      <w:r w:rsidR="00835B73" w:rsidRPr="009650AB">
        <w:rPr>
          <w:sz w:val="26"/>
          <w:szCs w:val="26"/>
          <w:lang w:val="uk-UA" w:eastAsia="ru-RU"/>
        </w:rPr>
        <w:t xml:space="preserve"> підпункті 5.12.2 пункту 5.12 Умов проведення конкурсу</w:t>
      </w:r>
      <w:r w:rsidR="00EF0C04" w:rsidRPr="009650AB">
        <w:rPr>
          <w:sz w:val="26"/>
          <w:szCs w:val="26"/>
          <w:lang w:val="uk-UA" w:eastAsia="ru-RU"/>
        </w:rPr>
        <w:t>: «п</w:t>
      </w:r>
      <w:r w:rsidR="00835B73" w:rsidRPr="009650AB">
        <w:rPr>
          <w:sz w:val="26"/>
          <w:szCs w:val="26"/>
          <w:lang w:val="uk-UA" w:eastAsia="ru-RU"/>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w:t>
      </w:r>
      <w:r w:rsidR="00EF0C04" w:rsidRPr="009650AB">
        <w:rPr>
          <w:sz w:val="26"/>
          <w:szCs w:val="26"/>
          <w:lang w:val="uk-UA" w:eastAsia="ru-RU"/>
        </w:rPr>
        <w:t>»</w:t>
      </w:r>
      <w:r w:rsidR="00835B73" w:rsidRPr="009650AB">
        <w:rPr>
          <w:sz w:val="26"/>
          <w:szCs w:val="26"/>
          <w:lang w:val="uk-UA" w:eastAsia="ru-RU"/>
        </w:rPr>
        <w:t>.</w:t>
      </w:r>
    </w:p>
    <w:p w:rsidR="00D17E7D" w:rsidRPr="009650AB" w:rsidRDefault="00CA576F"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Проте</w:t>
      </w:r>
      <w:r w:rsidR="00D17E7D" w:rsidRPr="009650AB">
        <w:rPr>
          <w:sz w:val="26"/>
          <w:szCs w:val="26"/>
          <w:lang w:val="uk-UA" w:eastAsia="ru-RU"/>
        </w:rPr>
        <w:t xml:space="preserve"> в електронному кабінеті суддівської кар’єри серед документів поданих </w:t>
      </w:r>
      <w:r w:rsidR="00225C18">
        <w:rPr>
          <w:sz w:val="26"/>
          <w:szCs w:val="26"/>
          <w:lang w:val="uk-UA" w:eastAsia="ru-RU"/>
        </w:rPr>
        <w:t>Ясюнецьким О.О.</w:t>
      </w:r>
      <w:r w:rsidR="00D17E7D" w:rsidRPr="009650AB">
        <w:rPr>
          <w:sz w:val="26"/>
          <w:szCs w:val="26"/>
          <w:lang w:val="uk-UA" w:eastAsia="ru-RU"/>
        </w:rPr>
        <w:t xml:space="preserve"> відсутня автобіографія. </w:t>
      </w:r>
    </w:p>
    <w:p w:rsidR="00911B00" w:rsidRPr="009650AB" w:rsidRDefault="00AA41C3" w:rsidP="00221D3D">
      <w:pPr>
        <w:pBdr>
          <w:top w:val="nil"/>
          <w:left w:val="nil"/>
          <w:bottom w:val="nil"/>
          <w:right w:val="nil"/>
          <w:between w:val="nil"/>
        </w:pBdr>
        <w:spacing w:line="240" w:lineRule="auto"/>
        <w:ind w:leftChars="0" w:left="1" w:firstLineChars="272" w:firstLine="707"/>
        <w:jc w:val="both"/>
        <w:rPr>
          <w:color w:val="000000" w:themeColor="text1"/>
          <w:sz w:val="26"/>
          <w:szCs w:val="26"/>
          <w:lang w:val="uk-UA" w:eastAsia="ru-RU"/>
        </w:rPr>
      </w:pPr>
      <w:r w:rsidRPr="009650AB">
        <w:rPr>
          <w:sz w:val="26"/>
          <w:szCs w:val="26"/>
          <w:lang w:val="uk-UA" w:eastAsia="ru-RU"/>
        </w:rPr>
        <w:t xml:space="preserve">Відповідно до частини третьої статті 8 Закону України «Про Вищий антикорупційний суд» </w:t>
      </w:r>
      <w:r w:rsidR="00911B00" w:rsidRPr="009650AB">
        <w:rPr>
          <w:sz w:val="26"/>
          <w:szCs w:val="26"/>
          <w:lang w:val="uk-UA" w:eastAsia="ru-RU"/>
        </w:rPr>
        <w:t>з</w:t>
      </w:r>
      <w:r w:rsidR="00911B00" w:rsidRPr="009650AB">
        <w:rPr>
          <w:color w:val="000000" w:themeColor="text1"/>
          <w:sz w:val="26"/>
          <w:szCs w:val="26"/>
          <w:lang w:val="uk-UA" w:eastAsia="ru-RU"/>
        </w:rPr>
        <w:t xml:space="preserve">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w:t>
      </w:r>
      <w:r w:rsidR="00911B00" w:rsidRPr="009650AB">
        <w:rPr>
          <w:b/>
          <w:color w:val="000000" w:themeColor="text1"/>
          <w:sz w:val="26"/>
          <w:szCs w:val="26"/>
          <w:lang w:val="uk-UA" w:eastAsia="ru-RU"/>
        </w:rPr>
        <w:t xml:space="preserve"> </w:t>
      </w:r>
      <w:r w:rsidR="00911B00" w:rsidRPr="009650AB">
        <w:rPr>
          <w:color w:val="000000" w:themeColor="text1"/>
          <w:sz w:val="26"/>
          <w:szCs w:val="26"/>
          <w:lang w:val="uk-UA" w:eastAsia="ru-RU"/>
        </w:rPr>
        <w:t>до Вищої кваліфікаційної комісії суддів України крім документів, визначених </w:t>
      </w:r>
      <w:hyperlink r:id="rId11" w:tgtFrame="_blank" w:history="1">
        <w:r w:rsidR="00911B00" w:rsidRPr="009650AB">
          <w:rPr>
            <w:rStyle w:val="af0"/>
            <w:color w:val="000000" w:themeColor="text1"/>
            <w:sz w:val="26"/>
            <w:szCs w:val="26"/>
            <w:u w:val="none"/>
            <w:lang w:val="uk-UA" w:eastAsia="ru-RU"/>
          </w:rPr>
          <w:t>Законом України</w:t>
        </w:r>
      </w:hyperlink>
      <w:r w:rsidR="00911B00" w:rsidRPr="009650AB">
        <w:rPr>
          <w:color w:val="000000" w:themeColor="text1"/>
          <w:sz w:val="26"/>
          <w:szCs w:val="26"/>
          <w:lang w:val="uk-UA" w:eastAsia="ru-RU"/>
        </w:rPr>
        <w:t xml:space="preserve"> «Про судоустрій і статус суддів», також документи, </w:t>
      </w:r>
      <w:r w:rsidR="00911B00" w:rsidRPr="00661B8A">
        <w:rPr>
          <w:color w:val="000000" w:themeColor="text1"/>
          <w:sz w:val="26"/>
          <w:szCs w:val="26"/>
          <w:lang w:val="uk-UA" w:eastAsia="ru-RU"/>
        </w:rPr>
        <w:t>які підтверджують дотримання вимог,</w:t>
      </w:r>
      <w:r w:rsidR="00E465B5">
        <w:rPr>
          <w:color w:val="000000" w:themeColor="text1"/>
          <w:sz w:val="26"/>
          <w:szCs w:val="26"/>
          <w:lang w:val="uk-UA" w:eastAsia="ru-RU"/>
        </w:rPr>
        <w:t xml:space="preserve"> </w:t>
      </w:r>
      <w:r w:rsidR="00911B00" w:rsidRPr="009650AB">
        <w:rPr>
          <w:color w:val="000000" w:themeColor="text1"/>
          <w:sz w:val="26"/>
          <w:szCs w:val="26"/>
          <w:lang w:val="uk-UA" w:eastAsia="ru-RU"/>
        </w:rPr>
        <w:t>передбачених </w:t>
      </w:r>
      <w:hyperlink r:id="rId12" w:anchor="n34" w:history="1">
        <w:r w:rsidR="00911B00" w:rsidRPr="009650AB">
          <w:rPr>
            <w:rStyle w:val="af0"/>
            <w:color w:val="000000" w:themeColor="text1"/>
            <w:sz w:val="26"/>
            <w:szCs w:val="26"/>
            <w:u w:val="none"/>
            <w:lang w:val="uk-UA" w:eastAsia="ru-RU"/>
          </w:rPr>
          <w:t>частиною другою</w:t>
        </w:r>
      </w:hyperlink>
      <w:r w:rsidR="00911B00" w:rsidRPr="009650AB">
        <w:rPr>
          <w:color w:val="000000" w:themeColor="text1"/>
          <w:sz w:val="26"/>
          <w:szCs w:val="26"/>
          <w:lang w:val="uk-UA" w:eastAsia="ru-RU"/>
        </w:rPr>
        <w:t> статті 7 цього Закону, а також заяву про відсутність обставин, зазначених у </w:t>
      </w:r>
      <w:hyperlink r:id="rId13" w:anchor="n40" w:history="1">
        <w:r w:rsidR="00911B00" w:rsidRPr="009650AB">
          <w:rPr>
            <w:rStyle w:val="af0"/>
            <w:color w:val="000000" w:themeColor="text1"/>
            <w:sz w:val="26"/>
            <w:szCs w:val="26"/>
            <w:u w:val="none"/>
            <w:lang w:val="uk-UA" w:eastAsia="ru-RU"/>
          </w:rPr>
          <w:t>частині четвертій</w:t>
        </w:r>
      </w:hyperlink>
      <w:r w:rsidR="00911B00" w:rsidRPr="009650AB">
        <w:rPr>
          <w:color w:val="000000" w:themeColor="text1"/>
          <w:sz w:val="26"/>
          <w:szCs w:val="26"/>
          <w:lang w:val="uk-UA" w:eastAsia="ru-RU"/>
        </w:rPr>
        <w:t> статті 7 цього Закону.</w:t>
      </w:r>
    </w:p>
    <w:p w:rsidR="00AA41C3" w:rsidRPr="009650AB" w:rsidRDefault="00AA41C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5" w:name="n41"/>
      <w:bookmarkEnd w:id="5"/>
      <w:r w:rsidRPr="009650AB">
        <w:rPr>
          <w:sz w:val="26"/>
          <w:szCs w:val="26"/>
          <w:lang w:val="uk-UA" w:eastAsia="ru-RU"/>
        </w:rPr>
        <w:t>1) яка упродовж десяти років, що передують призначенню:</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6" w:name="n42"/>
      <w:bookmarkEnd w:id="6"/>
      <w:r w:rsidRPr="009650AB">
        <w:rPr>
          <w:sz w:val="26"/>
          <w:szCs w:val="26"/>
          <w:lang w:val="uk-UA" w:eastAsia="ru-RU"/>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w:t>
      </w:r>
      <w:r w:rsidRPr="009650AB">
        <w:rPr>
          <w:sz w:val="26"/>
          <w:szCs w:val="26"/>
          <w:lang w:val="uk-UA" w:eastAsia="ru-RU"/>
        </w:rPr>
        <w:lastRenderedPageBreak/>
        <w:t>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7" w:name="n252"/>
      <w:bookmarkStart w:id="8" w:name="n43"/>
      <w:bookmarkEnd w:id="7"/>
      <w:bookmarkEnd w:id="8"/>
      <w:r w:rsidRPr="009650AB">
        <w:rPr>
          <w:sz w:val="26"/>
          <w:szCs w:val="26"/>
          <w:lang w:val="uk-UA" w:eastAsia="ru-RU"/>
        </w:rPr>
        <w:t xml:space="preserve"> обіймала політичні посади, мала представницький мандат;</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9" w:name="n44"/>
      <w:bookmarkEnd w:id="9"/>
      <w:r w:rsidRPr="009650AB">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0" w:name="n45"/>
      <w:bookmarkEnd w:id="10"/>
      <w:r w:rsidRPr="009650AB">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1" w:name="n46"/>
      <w:bookmarkEnd w:id="11"/>
      <w:r w:rsidRPr="009650AB">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2" w:name="n47"/>
      <w:bookmarkEnd w:id="12"/>
      <w:r w:rsidRPr="009650AB">
        <w:rPr>
          <w:sz w:val="26"/>
          <w:szCs w:val="26"/>
          <w:lang w:val="uk-UA" w:eastAsia="ru-RU"/>
        </w:rPr>
        <w:t>5) яка була членом Вищої кваліфікаційної комісії суддів України або Вищої ради юстиції до набрання чинності </w:t>
      </w:r>
      <w:hyperlink r:id="rId14" w:tgtFrame="_blank" w:history="1">
        <w:r w:rsidRPr="009650AB">
          <w:rPr>
            <w:rStyle w:val="af0"/>
            <w:color w:val="000000" w:themeColor="text1"/>
            <w:sz w:val="26"/>
            <w:szCs w:val="26"/>
            <w:u w:val="none"/>
            <w:lang w:val="uk-UA" w:eastAsia="ru-RU"/>
          </w:rPr>
          <w:t>Законом України</w:t>
        </w:r>
      </w:hyperlink>
      <w:r w:rsidRPr="009650AB">
        <w:rPr>
          <w:color w:val="000000" w:themeColor="text1"/>
          <w:sz w:val="26"/>
          <w:szCs w:val="26"/>
          <w:lang w:val="uk-UA" w:eastAsia="ru-RU"/>
        </w:rPr>
        <w:t> </w:t>
      </w:r>
      <w:r w:rsidRPr="009650AB">
        <w:rPr>
          <w:sz w:val="26"/>
          <w:szCs w:val="26"/>
          <w:lang w:val="uk-UA" w:eastAsia="ru-RU"/>
        </w:rPr>
        <w:t>«Про відновлення довіри до судової влади в Україні»;</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3" w:name="n48"/>
      <w:bookmarkEnd w:id="13"/>
      <w:r w:rsidRPr="009650AB">
        <w:rPr>
          <w:sz w:val="26"/>
          <w:szCs w:val="26"/>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w:t>
      </w:r>
      <w:hyperlink r:id="rId15" w:tgtFrame="_blank" w:history="1">
        <w:r w:rsidRPr="009650AB">
          <w:rPr>
            <w:rStyle w:val="af0"/>
            <w:color w:val="000000" w:themeColor="text1"/>
            <w:sz w:val="26"/>
            <w:szCs w:val="26"/>
            <w:u w:val="none"/>
            <w:lang w:val="uk-UA" w:eastAsia="ru-RU"/>
          </w:rPr>
          <w:t>Закону України</w:t>
        </w:r>
      </w:hyperlink>
      <w:r w:rsidRPr="009650AB">
        <w:rPr>
          <w:sz w:val="26"/>
          <w:szCs w:val="26"/>
          <w:lang w:val="uk-UA" w:eastAsia="ru-RU"/>
        </w:rPr>
        <w:t> «Про публічні закупівлі»;</w:t>
      </w:r>
    </w:p>
    <w:p w:rsidR="007F679D" w:rsidRPr="009650AB" w:rsidRDefault="007F679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4" w:name="n49"/>
      <w:bookmarkEnd w:id="14"/>
      <w:r w:rsidRPr="009650AB">
        <w:rPr>
          <w:sz w:val="26"/>
          <w:szCs w:val="26"/>
          <w:lang w:val="uk-UA" w:eastAsia="ru-RU"/>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184143" w:rsidRPr="009650AB" w:rsidRDefault="00AD2751"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Відповідно до підпункту 5.17 пункту 5 Умов проведення Конкурсу заявою та доку</w:t>
      </w:r>
      <w:r w:rsidR="00CB299C" w:rsidRPr="009650AB">
        <w:rPr>
          <w:sz w:val="26"/>
          <w:szCs w:val="26"/>
          <w:lang w:val="uk-UA" w:eastAsia="ru-RU"/>
        </w:rPr>
        <w:t>ментами для участі в Конкурсі є</w:t>
      </w:r>
      <w:r w:rsidRPr="009650AB">
        <w:rPr>
          <w:sz w:val="26"/>
          <w:szCs w:val="26"/>
          <w:lang w:val="uk-UA" w:eastAsia="ru-RU"/>
        </w:rPr>
        <w:t xml:space="preserve"> з</w:t>
      </w:r>
      <w:r w:rsidR="00184143" w:rsidRPr="009650AB">
        <w:rPr>
          <w:sz w:val="26"/>
          <w:szCs w:val="26"/>
          <w:lang w:val="uk-UA" w:eastAsia="ru-RU"/>
        </w:rPr>
        <w:t>аява про відсутність обставин, зазначених у частині четвертій статті 7 Закону України «Про Вищий антикорупційний суд» (</w:t>
      </w:r>
      <w:hyperlink r:id="rId16" w:history="1">
        <w:r w:rsidR="00184143" w:rsidRPr="009650AB">
          <w:rPr>
            <w:rStyle w:val="af0"/>
            <w:color w:val="000000" w:themeColor="text1"/>
            <w:sz w:val="26"/>
            <w:szCs w:val="26"/>
            <w:u w:val="none"/>
            <w:lang w:val="uk-UA" w:eastAsia="ru-RU"/>
          </w:rPr>
          <w:t>додаток 2 до цих умов</w:t>
        </w:r>
      </w:hyperlink>
      <w:r w:rsidR="00184143" w:rsidRPr="009650AB">
        <w:rPr>
          <w:color w:val="000000" w:themeColor="text1"/>
          <w:sz w:val="26"/>
          <w:szCs w:val="26"/>
          <w:lang w:val="uk-UA" w:eastAsia="ru-RU"/>
        </w:rPr>
        <w:t>).</w:t>
      </w:r>
      <w:r w:rsidR="00ED1D16" w:rsidRPr="00110E30">
        <w:rPr>
          <w:color w:val="000000" w:themeColor="text1"/>
          <w:sz w:val="26"/>
          <w:szCs w:val="26"/>
          <w:lang w:eastAsia="ru-RU"/>
        </w:rPr>
        <w:t xml:space="preserve"> </w:t>
      </w:r>
      <w:r w:rsidR="00184143" w:rsidRPr="009650AB">
        <w:rPr>
          <w:sz w:val="26"/>
          <w:szCs w:val="26"/>
          <w:lang w:val="uk-UA" w:eastAsia="ru-RU"/>
        </w:rPr>
        <w:t>Подається шляхом завантаження сканованої письмової заяви.</w:t>
      </w:r>
    </w:p>
    <w:p w:rsidR="00D17E7D" w:rsidRDefault="00D17E7D"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В електронному кабінеті суддівської кар’єри серед документів поданих </w:t>
      </w:r>
      <w:r w:rsidR="00225C18">
        <w:rPr>
          <w:sz w:val="26"/>
          <w:szCs w:val="26"/>
          <w:lang w:val="uk-UA" w:eastAsia="ru-RU"/>
        </w:rPr>
        <w:t>Ясюнецьким О.О.</w:t>
      </w:r>
      <w:r w:rsidRPr="009650AB">
        <w:rPr>
          <w:sz w:val="26"/>
          <w:szCs w:val="26"/>
          <w:lang w:val="uk-UA" w:eastAsia="ru-RU"/>
        </w:rPr>
        <w:t xml:space="preserve"> відсутня заява про відсутність обставин, зазначених у частині четвертій статті 7 Закону України «Про Вищий антикорупційний суд».</w:t>
      </w:r>
    </w:p>
    <w:p w:rsidR="00661B8A" w:rsidRPr="00661B8A" w:rsidRDefault="00F46877"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Відтак д</w:t>
      </w:r>
      <w:r w:rsidR="00661B8A" w:rsidRPr="00661B8A">
        <w:rPr>
          <w:sz w:val="26"/>
          <w:szCs w:val="26"/>
          <w:lang w:val="uk-UA" w:eastAsia="ru-RU"/>
        </w:rPr>
        <w:t xml:space="preserve">ослідивши подані Ясюнецьким О.О. документи, Комісія встановила, що ним не подано </w:t>
      </w:r>
      <w:r w:rsidR="00661B8A">
        <w:rPr>
          <w:sz w:val="26"/>
          <w:szCs w:val="26"/>
          <w:lang w:val="uk-UA" w:eastAsia="ru-RU"/>
        </w:rPr>
        <w:t xml:space="preserve">копію додатку до </w:t>
      </w:r>
      <w:r w:rsidR="00661B8A" w:rsidRPr="00661B8A">
        <w:rPr>
          <w:sz w:val="26"/>
          <w:szCs w:val="26"/>
          <w:lang w:val="uk-UA" w:eastAsia="ru-RU"/>
        </w:rPr>
        <w:t xml:space="preserve">диплома про вищу юридичну освіту; </w:t>
      </w:r>
      <w:bookmarkStart w:id="15" w:name="n2379"/>
      <w:bookmarkEnd w:id="15"/>
      <w:r w:rsidR="00CA576F">
        <w:rPr>
          <w:sz w:val="26"/>
          <w:szCs w:val="26"/>
          <w:lang w:val="uk-UA" w:eastAsia="ru-RU"/>
        </w:rPr>
        <w:t>документи, що</w:t>
      </w:r>
      <w:r w:rsidR="00661B8A" w:rsidRPr="00661B8A">
        <w:rPr>
          <w:sz w:val="26"/>
          <w:szCs w:val="26"/>
          <w:lang w:val="uk-UA" w:eastAsia="ru-RU"/>
        </w:rPr>
        <w:t xml:space="preserve"> підтверджують дотримання вимог, передбачених </w:t>
      </w:r>
      <w:hyperlink r:id="rId17" w:anchor="n34" w:history="1">
        <w:r w:rsidR="00661B8A" w:rsidRPr="00E465B5">
          <w:rPr>
            <w:rStyle w:val="af0"/>
            <w:color w:val="auto"/>
            <w:sz w:val="26"/>
            <w:szCs w:val="26"/>
            <w:u w:val="none"/>
            <w:lang w:val="uk-UA" w:eastAsia="ru-RU"/>
          </w:rPr>
          <w:t>частиною другою</w:t>
        </w:r>
      </w:hyperlink>
      <w:r w:rsidR="00661B8A" w:rsidRPr="00661B8A">
        <w:rPr>
          <w:sz w:val="26"/>
          <w:szCs w:val="26"/>
          <w:lang w:val="uk-UA" w:eastAsia="ru-RU"/>
        </w:rPr>
        <w:t xml:space="preserve"> статті 7 Закону України «Про Вищий антикорупційний суд»; заяви про відсутність обставин, зазначених у частині четвертій статті 7 Закону України «Про Вищий антикорупційний суд»; </w:t>
      </w:r>
      <w:r w:rsidR="00661B8A" w:rsidRPr="00110E30">
        <w:rPr>
          <w:sz w:val="26"/>
          <w:szCs w:val="26"/>
          <w:lang w:val="uk-UA" w:eastAsia="ru-RU"/>
        </w:rPr>
        <w:t xml:space="preserve">копію документа, </w:t>
      </w:r>
      <w:r w:rsidR="00661B8A" w:rsidRPr="00661B8A">
        <w:rPr>
          <w:sz w:val="26"/>
          <w:szCs w:val="26"/>
          <w:lang w:val="uk-UA" w:eastAsia="ru-RU"/>
        </w:rPr>
        <w:t>що підтверджує володіння державною мовою відповідно до рівня, визначеного Національною комісією зі стандартів державної мови та автобіографії, що є обов’язковим.</w:t>
      </w:r>
    </w:p>
    <w:p w:rsidR="00E465B5" w:rsidRPr="00E465B5" w:rsidRDefault="00E465B5"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E465B5">
        <w:rPr>
          <w:sz w:val="26"/>
          <w:szCs w:val="26"/>
          <w:lang w:val="uk-UA" w:eastAsia="ru-RU"/>
        </w:rPr>
        <w:lastRenderedPageBreak/>
        <w:t>Такі обставини свідчать про невиконання кандидатом вимог, передбачених Законом</w:t>
      </w:r>
      <w:r w:rsidR="00F46877">
        <w:rPr>
          <w:sz w:val="26"/>
          <w:szCs w:val="26"/>
          <w:lang w:val="uk-UA" w:eastAsia="ru-RU"/>
        </w:rPr>
        <w:t xml:space="preserve"> України «Про судоустрій і статус суддів»</w:t>
      </w:r>
      <w:r w:rsidRPr="00E465B5">
        <w:rPr>
          <w:sz w:val="26"/>
          <w:szCs w:val="26"/>
          <w:lang w:val="uk-UA" w:eastAsia="ru-RU"/>
        </w:rPr>
        <w:t>, Законом України «Про Вищий антикорупційний суд» та Умовами проведення Конкурсу.</w:t>
      </w:r>
    </w:p>
    <w:p w:rsidR="00AD2751" w:rsidRPr="009650AB" w:rsidRDefault="00AD2751"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Згідно з підпунктами 7.1, 7.2 пункту 7 Умов проведення Конкурсу до участі в Конкурсі допускаються особи, які:</w:t>
      </w:r>
    </w:p>
    <w:p w:rsidR="00221D3D" w:rsidRPr="00221D3D" w:rsidRDefault="00221D3D" w:rsidP="00221D3D">
      <w:pPr>
        <w:pBdr>
          <w:top w:val="nil"/>
          <w:left w:val="nil"/>
          <w:bottom w:val="nil"/>
          <w:right w:val="nil"/>
          <w:between w:val="nil"/>
        </w:pBdr>
        <w:spacing w:line="240" w:lineRule="auto"/>
        <w:ind w:leftChars="0" w:left="1" w:firstLineChars="272" w:firstLine="707"/>
        <w:jc w:val="both"/>
        <w:rPr>
          <w:rFonts w:eastAsia="Calibri"/>
          <w:sz w:val="26"/>
          <w:szCs w:val="26"/>
          <w:lang w:val="uk-UA" w:eastAsia="ru-RU"/>
        </w:rPr>
      </w:pPr>
      <w:r w:rsidRPr="00221D3D">
        <w:rPr>
          <w:rFonts w:eastAsia="Calibri"/>
          <w:sz w:val="26"/>
          <w:szCs w:val="26"/>
          <w:lang w:val="uk-UA" w:eastAsia="ru-RU"/>
        </w:rPr>
        <w:t>- у порядку та строки, визначені Комісією, подали всі необхідні документи;</w:t>
      </w:r>
    </w:p>
    <w:p w:rsidR="00221D3D" w:rsidRPr="00221D3D" w:rsidRDefault="00221D3D" w:rsidP="00221D3D">
      <w:pPr>
        <w:pBdr>
          <w:top w:val="nil"/>
          <w:left w:val="nil"/>
          <w:bottom w:val="nil"/>
          <w:right w:val="nil"/>
          <w:between w:val="nil"/>
        </w:pBdr>
        <w:spacing w:line="240" w:lineRule="auto"/>
        <w:ind w:leftChars="0" w:left="1" w:firstLineChars="272" w:firstLine="707"/>
        <w:jc w:val="both"/>
        <w:rPr>
          <w:rFonts w:eastAsia="Calibri"/>
          <w:sz w:val="26"/>
          <w:szCs w:val="26"/>
          <w:lang w:val="uk-UA" w:eastAsia="ru-RU"/>
        </w:rPr>
      </w:pPr>
      <w:r w:rsidRPr="00221D3D">
        <w:rPr>
          <w:rFonts w:eastAsia="Calibri"/>
          <w:sz w:val="26"/>
          <w:szCs w:val="26"/>
          <w:lang w:val="uk-UA" w:eastAsia="ru-RU"/>
        </w:rPr>
        <w:t>- на день подання документів відповідають встановленим статтями 33, 69 та 79</w:t>
      </w:r>
      <w:r w:rsidRPr="00221D3D">
        <w:rPr>
          <w:rFonts w:eastAsia="Calibri"/>
          <w:sz w:val="26"/>
          <w:szCs w:val="26"/>
          <w:vertAlign w:val="superscript"/>
          <w:lang w:val="uk-UA" w:eastAsia="ru-RU"/>
        </w:rPr>
        <w:t>3</w:t>
      </w:r>
      <w:r w:rsidRPr="00221D3D">
        <w:rPr>
          <w:rFonts w:eastAsia="Calibri"/>
          <w:sz w:val="26"/>
          <w:szCs w:val="26"/>
          <w:lang w:val="uk-UA" w:eastAsia="ru-RU"/>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ED1D16" w:rsidRPr="009650AB" w:rsidRDefault="00000545"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rPr>
        <w:t xml:space="preserve">Урахувавши викладене, Комісія дійшла висновку </w:t>
      </w:r>
      <w:r w:rsidR="00836F77" w:rsidRPr="009650AB">
        <w:rPr>
          <w:sz w:val="26"/>
          <w:szCs w:val="26"/>
          <w:lang w:val="uk-UA"/>
        </w:rPr>
        <w:t xml:space="preserve">про наявність підстав для відмови </w:t>
      </w:r>
      <w:r w:rsidR="00225C18">
        <w:rPr>
          <w:sz w:val="26"/>
          <w:szCs w:val="26"/>
          <w:lang w:val="uk-UA" w:eastAsia="ru-RU"/>
        </w:rPr>
        <w:t>Ясюнецькому О.О</w:t>
      </w:r>
      <w:r w:rsidR="00001EB8">
        <w:rPr>
          <w:sz w:val="26"/>
          <w:szCs w:val="26"/>
          <w:lang w:val="uk-UA" w:eastAsia="ru-RU"/>
        </w:rPr>
        <w:t>.</w:t>
      </w:r>
      <w:r w:rsidR="00EF0C04" w:rsidRPr="009650AB">
        <w:rPr>
          <w:sz w:val="26"/>
          <w:szCs w:val="26"/>
          <w:lang w:val="uk-UA" w:eastAsia="ru-RU"/>
        </w:rPr>
        <w:t xml:space="preserve"> </w:t>
      </w:r>
      <w:r w:rsidR="00ED1D16" w:rsidRPr="009650AB">
        <w:rPr>
          <w:sz w:val="26"/>
          <w:szCs w:val="26"/>
          <w:lang w:val="uk-UA" w:eastAsia="ru-RU"/>
        </w:rPr>
        <w:t xml:space="preserve">в допуску до проходження кваліфікаційного оцінювання та участі в </w:t>
      </w:r>
      <w:r w:rsidRPr="009650AB">
        <w:rPr>
          <w:sz w:val="26"/>
          <w:szCs w:val="26"/>
          <w:lang w:val="uk-UA" w:eastAsia="ru-RU"/>
        </w:rPr>
        <w:t>к</w:t>
      </w:r>
      <w:r w:rsidR="00ED1D16" w:rsidRPr="009650AB">
        <w:rPr>
          <w:sz w:val="26"/>
          <w:szCs w:val="26"/>
          <w:lang w:val="uk-UA" w:eastAsia="ru-RU"/>
        </w:rPr>
        <w:t>онкурсі на посаду судді Вищого антикорупційного суду.</w:t>
      </w:r>
    </w:p>
    <w:p w:rsidR="00F204C1" w:rsidRPr="009650AB" w:rsidRDefault="00AA41C3" w:rsidP="00221D3D">
      <w:pPr>
        <w:pBdr>
          <w:top w:val="nil"/>
          <w:left w:val="nil"/>
          <w:bottom w:val="nil"/>
          <w:right w:val="nil"/>
          <w:between w:val="nil"/>
        </w:pBdr>
        <w:spacing w:line="240" w:lineRule="auto"/>
        <w:ind w:leftChars="0" w:left="1" w:firstLineChars="272" w:firstLine="707"/>
        <w:jc w:val="both"/>
        <w:rPr>
          <w:sz w:val="26"/>
          <w:szCs w:val="26"/>
          <w:lang w:val="uk-UA" w:eastAsia="ru-RU"/>
        </w:rPr>
      </w:pPr>
      <w:r w:rsidRPr="009650AB">
        <w:rPr>
          <w:sz w:val="26"/>
          <w:szCs w:val="26"/>
          <w:lang w:val="uk-UA" w:eastAsia="ru-RU"/>
        </w:rPr>
        <w:t xml:space="preserve">Керуючись статтями </w:t>
      </w:r>
      <w:r w:rsidR="007D6703" w:rsidRPr="009650AB">
        <w:rPr>
          <w:sz w:val="26"/>
          <w:szCs w:val="26"/>
          <w:lang w:val="uk-UA" w:eastAsia="ru-RU"/>
        </w:rPr>
        <w:t>79</w:t>
      </w:r>
      <w:r w:rsidR="007D6703" w:rsidRPr="009650AB">
        <w:rPr>
          <w:sz w:val="26"/>
          <w:szCs w:val="26"/>
          <w:vertAlign w:val="superscript"/>
          <w:lang w:val="uk-UA" w:eastAsia="ru-RU"/>
        </w:rPr>
        <w:t>3</w:t>
      </w:r>
      <w:r w:rsidRPr="009650AB">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Pr="009650AB" w:rsidRDefault="00ED1D16" w:rsidP="009650AB">
      <w:pPr>
        <w:pBdr>
          <w:top w:val="nil"/>
          <w:left w:val="nil"/>
          <w:bottom w:val="nil"/>
          <w:right w:val="nil"/>
          <w:between w:val="nil"/>
        </w:pBdr>
        <w:spacing w:line="240" w:lineRule="auto"/>
        <w:ind w:left="1" w:hanging="3"/>
        <w:jc w:val="center"/>
        <w:rPr>
          <w:sz w:val="26"/>
          <w:szCs w:val="26"/>
          <w:lang w:eastAsia="ru-RU"/>
        </w:rPr>
      </w:pPr>
    </w:p>
    <w:p w:rsidR="00F204C1" w:rsidRPr="009650AB" w:rsidRDefault="00A7047D" w:rsidP="009650AB">
      <w:pPr>
        <w:pBdr>
          <w:top w:val="nil"/>
          <w:left w:val="nil"/>
          <w:bottom w:val="nil"/>
          <w:right w:val="nil"/>
          <w:between w:val="nil"/>
        </w:pBdr>
        <w:spacing w:line="240" w:lineRule="auto"/>
        <w:ind w:left="1" w:hanging="3"/>
        <w:jc w:val="center"/>
        <w:rPr>
          <w:color w:val="000000"/>
          <w:sz w:val="26"/>
          <w:szCs w:val="26"/>
          <w:lang w:val="uk-UA"/>
        </w:rPr>
      </w:pPr>
      <w:r w:rsidRPr="009650AB">
        <w:rPr>
          <w:color w:val="000000"/>
          <w:sz w:val="26"/>
          <w:szCs w:val="26"/>
          <w:lang w:val="uk-UA"/>
        </w:rPr>
        <w:t>вирішила:</w:t>
      </w:r>
    </w:p>
    <w:p w:rsidR="007430FB" w:rsidRPr="009650AB" w:rsidRDefault="007430FB"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9650AB" w:rsidRDefault="007430FB"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 xml:space="preserve">відмовити </w:t>
      </w:r>
      <w:r w:rsidR="00225C18">
        <w:rPr>
          <w:sz w:val="26"/>
          <w:szCs w:val="26"/>
          <w:lang w:val="uk-UA" w:eastAsia="uk-UA"/>
        </w:rPr>
        <w:t>Ясюнецькому Олексію Олексійовичу</w:t>
      </w:r>
      <w:r w:rsidR="00C94060" w:rsidRPr="009650AB">
        <w:rPr>
          <w:sz w:val="26"/>
          <w:szCs w:val="26"/>
          <w:lang w:val="uk-UA" w:eastAsia="uk-UA"/>
        </w:rPr>
        <w:t xml:space="preserve"> </w:t>
      </w:r>
      <w:r w:rsidRPr="009650AB">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9650AB">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від </w:t>
      </w:r>
      <w:r w:rsidR="00CB299C" w:rsidRPr="009650AB">
        <w:rPr>
          <w:color w:val="000000"/>
          <w:sz w:val="26"/>
          <w:szCs w:val="26"/>
          <w:lang w:val="uk-UA"/>
        </w:rPr>
        <w:t>03 червня</w:t>
      </w:r>
      <w:r w:rsidR="005E5FD2" w:rsidRPr="009650AB">
        <w:rPr>
          <w:color w:val="000000"/>
          <w:sz w:val="26"/>
          <w:szCs w:val="26"/>
          <w:lang w:val="uk-UA"/>
        </w:rPr>
        <w:t xml:space="preserve"> 202</w:t>
      </w:r>
      <w:r w:rsidR="00CB299C" w:rsidRPr="009650AB">
        <w:rPr>
          <w:color w:val="000000"/>
          <w:sz w:val="26"/>
          <w:szCs w:val="26"/>
          <w:lang w:val="uk-UA"/>
        </w:rPr>
        <w:t>5</w:t>
      </w:r>
      <w:r w:rsidR="005E5FD2" w:rsidRPr="009650AB">
        <w:rPr>
          <w:color w:val="000000"/>
          <w:sz w:val="26"/>
          <w:szCs w:val="26"/>
          <w:lang w:val="uk-UA"/>
        </w:rPr>
        <w:t xml:space="preserve"> року № 1</w:t>
      </w:r>
      <w:r w:rsidR="00CB299C" w:rsidRPr="009650AB">
        <w:rPr>
          <w:color w:val="000000"/>
          <w:sz w:val="26"/>
          <w:szCs w:val="26"/>
          <w:lang w:val="uk-UA"/>
        </w:rPr>
        <w:t>12</w:t>
      </w:r>
      <w:r w:rsidR="005E5FD2" w:rsidRPr="009650AB">
        <w:rPr>
          <w:color w:val="000000"/>
          <w:sz w:val="26"/>
          <w:szCs w:val="26"/>
          <w:lang w:val="uk-UA"/>
        </w:rPr>
        <w:t>/зп-</w:t>
      </w:r>
      <w:r w:rsidR="00CB299C" w:rsidRPr="009650AB">
        <w:rPr>
          <w:color w:val="000000"/>
          <w:sz w:val="26"/>
          <w:szCs w:val="26"/>
          <w:lang w:val="uk-UA"/>
        </w:rPr>
        <w:t>25</w:t>
      </w:r>
      <w:r w:rsidRPr="009650AB">
        <w:rPr>
          <w:color w:val="000000"/>
          <w:sz w:val="26"/>
          <w:szCs w:val="26"/>
          <w:lang w:val="uk-UA"/>
        </w:rPr>
        <w:t>.</w:t>
      </w:r>
    </w:p>
    <w:p w:rsidR="00F204C1" w:rsidRPr="009650AB" w:rsidRDefault="00F204C1" w:rsidP="009650AB">
      <w:pPr>
        <w:pBdr>
          <w:top w:val="nil"/>
          <w:left w:val="nil"/>
          <w:bottom w:val="nil"/>
          <w:right w:val="nil"/>
          <w:between w:val="nil"/>
        </w:pBdr>
        <w:spacing w:line="240" w:lineRule="auto"/>
        <w:ind w:left="1" w:hanging="3"/>
        <w:jc w:val="both"/>
        <w:rPr>
          <w:color w:val="000000"/>
          <w:sz w:val="26"/>
          <w:szCs w:val="26"/>
          <w:lang w:val="uk-UA"/>
        </w:rPr>
      </w:pPr>
    </w:p>
    <w:p w:rsidR="00A7696F" w:rsidRPr="009650AB" w:rsidRDefault="00A7696F" w:rsidP="009650AB">
      <w:pPr>
        <w:pBdr>
          <w:top w:val="nil"/>
          <w:left w:val="nil"/>
          <w:bottom w:val="nil"/>
          <w:right w:val="nil"/>
          <w:between w:val="nil"/>
        </w:pBdr>
        <w:spacing w:line="240" w:lineRule="auto"/>
        <w:ind w:left="1" w:hanging="3"/>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Головуючий</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Pr="009650AB">
        <w:rPr>
          <w:color w:val="000000"/>
          <w:sz w:val="26"/>
          <w:szCs w:val="26"/>
          <w:lang w:val="uk-UA"/>
        </w:rPr>
        <w:tab/>
        <w:t xml:space="preserve">   Михайло БОГОНІС </w:t>
      </w:r>
    </w:p>
    <w:p w:rsidR="00E86213" w:rsidRPr="009650AB" w:rsidRDefault="00E86213"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9650AB" w:rsidRDefault="00A7696F"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Члени Комісії:</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00A7696F" w:rsidRPr="009650AB">
        <w:rPr>
          <w:color w:val="000000"/>
          <w:sz w:val="26"/>
          <w:szCs w:val="26"/>
          <w:lang w:val="uk-UA"/>
        </w:rPr>
        <w:tab/>
        <w:t xml:space="preserve">   Надія КОБЕЦЬКА</w:t>
      </w:r>
    </w:p>
    <w:p w:rsidR="00A7696F" w:rsidRPr="009650AB" w:rsidRDefault="00A7696F" w:rsidP="009650AB">
      <w:pPr>
        <w:pBdr>
          <w:top w:val="nil"/>
          <w:left w:val="nil"/>
          <w:bottom w:val="nil"/>
          <w:right w:val="nil"/>
          <w:between w:val="nil"/>
        </w:pBdr>
        <w:spacing w:line="240" w:lineRule="auto"/>
        <w:ind w:left="1" w:hanging="3"/>
        <w:jc w:val="both"/>
        <w:rPr>
          <w:color w:val="000000"/>
          <w:sz w:val="26"/>
          <w:szCs w:val="26"/>
          <w:lang w:val="uk-UA"/>
        </w:rPr>
      </w:pPr>
    </w:p>
    <w:p w:rsidR="00E86213" w:rsidRPr="009650AB" w:rsidRDefault="00E86213" w:rsidP="009650AB">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9650AB" w:rsidRDefault="00E86213" w:rsidP="009650AB">
      <w:pPr>
        <w:pBdr>
          <w:top w:val="nil"/>
          <w:left w:val="nil"/>
          <w:bottom w:val="nil"/>
          <w:right w:val="nil"/>
          <w:between w:val="nil"/>
        </w:pBdr>
        <w:spacing w:line="240" w:lineRule="auto"/>
        <w:ind w:left="1" w:hanging="3"/>
        <w:jc w:val="both"/>
        <w:rPr>
          <w:color w:val="000000"/>
          <w:sz w:val="26"/>
          <w:szCs w:val="26"/>
          <w:lang w:val="uk-UA"/>
        </w:rPr>
      </w:pPr>
      <w:r w:rsidRPr="009650AB">
        <w:rPr>
          <w:color w:val="000000"/>
          <w:sz w:val="26"/>
          <w:szCs w:val="26"/>
          <w:lang w:val="uk-UA"/>
        </w:rPr>
        <w:t xml:space="preserve">    </w:t>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r>
      <w:r w:rsidRPr="009650AB">
        <w:rPr>
          <w:color w:val="000000"/>
          <w:sz w:val="26"/>
          <w:szCs w:val="26"/>
          <w:lang w:val="uk-UA"/>
        </w:rPr>
        <w:tab/>
        <w:t xml:space="preserve">   </w:t>
      </w:r>
      <w:r w:rsidR="003614A7" w:rsidRPr="009650AB">
        <w:rPr>
          <w:color w:val="000000"/>
          <w:sz w:val="26"/>
          <w:szCs w:val="26"/>
          <w:lang w:val="uk-UA"/>
        </w:rPr>
        <w:tab/>
        <w:t xml:space="preserve">   Галина ШЕВЧУ</w:t>
      </w:r>
      <w:r w:rsidR="00CF4F8A" w:rsidRPr="009650AB">
        <w:rPr>
          <w:color w:val="000000"/>
          <w:sz w:val="26"/>
          <w:szCs w:val="26"/>
          <w:lang w:val="uk-UA"/>
        </w:rPr>
        <w:t>К</w:t>
      </w:r>
    </w:p>
    <w:sectPr w:rsidR="009C7727" w:rsidRPr="009650AB">
      <w:headerReference w:type="default" r:id="rId18"/>
      <w:footerReference w:type="default" r:id="rId19"/>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6EC3" w:rsidRDefault="00586EC3">
      <w:pPr>
        <w:spacing w:line="240" w:lineRule="auto"/>
        <w:ind w:left="0" w:hanging="2"/>
      </w:pPr>
      <w:r>
        <w:separator/>
      </w:r>
    </w:p>
  </w:endnote>
  <w:endnote w:type="continuationSeparator" w:id="0">
    <w:p w:rsidR="00586EC3" w:rsidRDefault="00586E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6EC3" w:rsidRDefault="00586EC3">
      <w:pPr>
        <w:spacing w:line="240" w:lineRule="auto"/>
        <w:ind w:left="0" w:hanging="2"/>
      </w:pPr>
      <w:r>
        <w:separator/>
      </w:r>
    </w:p>
  </w:footnote>
  <w:footnote w:type="continuationSeparator" w:id="0">
    <w:p w:rsidR="00586EC3" w:rsidRDefault="00586E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A576F">
      <w:rPr>
        <w:noProof/>
        <w:color w:val="000000"/>
      </w:rPr>
      <w:t>6</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01EB8"/>
    <w:rsid w:val="00012A51"/>
    <w:rsid w:val="00025ABC"/>
    <w:rsid w:val="000345A1"/>
    <w:rsid w:val="00036120"/>
    <w:rsid w:val="00041083"/>
    <w:rsid w:val="000449D4"/>
    <w:rsid w:val="00045223"/>
    <w:rsid w:val="000A038B"/>
    <w:rsid w:val="000E0338"/>
    <w:rsid w:val="00102B6D"/>
    <w:rsid w:val="00110E30"/>
    <w:rsid w:val="0011278A"/>
    <w:rsid w:val="0011779E"/>
    <w:rsid w:val="001319F5"/>
    <w:rsid w:val="001613DE"/>
    <w:rsid w:val="00167AF2"/>
    <w:rsid w:val="00172F13"/>
    <w:rsid w:val="00184143"/>
    <w:rsid w:val="001A7E3F"/>
    <w:rsid w:val="001B0B43"/>
    <w:rsid w:val="001C40C8"/>
    <w:rsid w:val="001C642B"/>
    <w:rsid w:val="001E0665"/>
    <w:rsid w:val="001E2A67"/>
    <w:rsid w:val="001E6B21"/>
    <w:rsid w:val="0020479C"/>
    <w:rsid w:val="00221D3D"/>
    <w:rsid w:val="00225C18"/>
    <w:rsid w:val="00230FE4"/>
    <w:rsid w:val="00260333"/>
    <w:rsid w:val="00264150"/>
    <w:rsid w:val="00292502"/>
    <w:rsid w:val="0029409C"/>
    <w:rsid w:val="002B779A"/>
    <w:rsid w:val="002D5EAE"/>
    <w:rsid w:val="002E0731"/>
    <w:rsid w:val="002F6B09"/>
    <w:rsid w:val="00314D81"/>
    <w:rsid w:val="00350D8D"/>
    <w:rsid w:val="0035795F"/>
    <w:rsid w:val="003614A7"/>
    <w:rsid w:val="0036704E"/>
    <w:rsid w:val="00371855"/>
    <w:rsid w:val="003A0D64"/>
    <w:rsid w:val="003B41A1"/>
    <w:rsid w:val="003D2793"/>
    <w:rsid w:val="003D27B9"/>
    <w:rsid w:val="003E2B4B"/>
    <w:rsid w:val="003E7588"/>
    <w:rsid w:val="003E7E1D"/>
    <w:rsid w:val="00405E08"/>
    <w:rsid w:val="00426E9A"/>
    <w:rsid w:val="00436EA3"/>
    <w:rsid w:val="004434F5"/>
    <w:rsid w:val="004879AB"/>
    <w:rsid w:val="004B62AF"/>
    <w:rsid w:val="004D3128"/>
    <w:rsid w:val="004D750E"/>
    <w:rsid w:val="004F19F6"/>
    <w:rsid w:val="005139C4"/>
    <w:rsid w:val="00517122"/>
    <w:rsid w:val="00526D94"/>
    <w:rsid w:val="00550F83"/>
    <w:rsid w:val="005600AE"/>
    <w:rsid w:val="00584D29"/>
    <w:rsid w:val="00586EC3"/>
    <w:rsid w:val="005A3ABB"/>
    <w:rsid w:val="005C073F"/>
    <w:rsid w:val="005D6590"/>
    <w:rsid w:val="005E5FD2"/>
    <w:rsid w:val="005F6392"/>
    <w:rsid w:val="00604A1E"/>
    <w:rsid w:val="006075C5"/>
    <w:rsid w:val="00621D16"/>
    <w:rsid w:val="00650EB0"/>
    <w:rsid w:val="00661B8A"/>
    <w:rsid w:val="00664829"/>
    <w:rsid w:val="006773F7"/>
    <w:rsid w:val="00690243"/>
    <w:rsid w:val="006B0969"/>
    <w:rsid w:val="006C35C1"/>
    <w:rsid w:val="006D4438"/>
    <w:rsid w:val="0070721A"/>
    <w:rsid w:val="007430FB"/>
    <w:rsid w:val="007634C2"/>
    <w:rsid w:val="00766065"/>
    <w:rsid w:val="00770B4F"/>
    <w:rsid w:val="007744DF"/>
    <w:rsid w:val="00787252"/>
    <w:rsid w:val="00793353"/>
    <w:rsid w:val="007A5B43"/>
    <w:rsid w:val="007B7243"/>
    <w:rsid w:val="007C260D"/>
    <w:rsid w:val="007D6497"/>
    <w:rsid w:val="007D6703"/>
    <w:rsid w:val="007F25A9"/>
    <w:rsid w:val="007F679D"/>
    <w:rsid w:val="00803DC4"/>
    <w:rsid w:val="00835B73"/>
    <w:rsid w:val="00836F77"/>
    <w:rsid w:val="00837D16"/>
    <w:rsid w:val="00894E13"/>
    <w:rsid w:val="008F0809"/>
    <w:rsid w:val="0090223E"/>
    <w:rsid w:val="00906F34"/>
    <w:rsid w:val="00911B00"/>
    <w:rsid w:val="00915EA0"/>
    <w:rsid w:val="00931472"/>
    <w:rsid w:val="00935836"/>
    <w:rsid w:val="00947BF0"/>
    <w:rsid w:val="00960AD0"/>
    <w:rsid w:val="009650AB"/>
    <w:rsid w:val="009A5C64"/>
    <w:rsid w:val="009C7727"/>
    <w:rsid w:val="009D2431"/>
    <w:rsid w:val="00A207BF"/>
    <w:rsid w:val="00A34D8A"/>
    <w:rsid w:val="00A415BA"/>
    <w:rsid w:val="00A4230B"/>
    <w:rsid w:val="00A507F1"/>
    <w:rsid w:val="00A7047D"/>
    <w:rsid w:val="00A7696F"/>
    <w:rsid w:val="00AA41C3"/>
    <w:rsid w:val="00AD2751"/>
    <w:rsid w:val="00AE09EB"/>
    <w:rsid w:val="00AF0E5C"/>
    <w:rsid w:val="00B07E27"/>
    <w:rsid w:val="00B11A8E"/>
    <w:rsid w:val="00B15613"/>
    <w:rsid w:val="00B22AA0"/>
    <w:rsid w:val="00B24699"/>
    <w:rsid w:val="00B83290"/>
    <w:rsid w:val="00B854E3"/>
    <w:rsid w:val="00B85C21"/>
    <w:rsid w:val="00B86904"/>
    <w:rsid w:val="00BA5EA8"/>
    <w:rsid w:val="00BB02AA"/>
    <w:rsid w:val="00BF23A4"/>
    <w:rsid w:val="00BF2802"/>
    <w:rsid w:val="00C30F89"/>
    <w:rsid w:val="00C415EA"/>
    <w:rsid w:val="00C53AB0"/>
    <w:rsid w:val="00C61DD9"/>
    <w:rsid w:val="00C84315"/>
    <w:rsid w:val="00C87D46"/>
    <w:rsid w:val="00C91258"/>
    <w:rsid w:val="00C94060"/>
    <w:rsid w:val="00CA576F"/>
    <w:rsid w:val="00CB299C"/>
    <w:rsid w:val="00CC0A97"/>
    <w:rsid w:val="00CD024D"/>
    <w:rsid w:val="00CE48E6"/>
    <w:rsid w:val="00CF4F8A"/>
    <w:rsid w:val="00D17E7D"/>
    <w:rsid w:val="00D22AF2"/>
    <w:rsid w:val="00D373EA"/>
    <w:rsid w:val="00DD66ED"/>
    <w:rsid w:val="00DF0C5C"/>
    <w:rsid w:val="00DF6F79"/>
    <w:rsid w:val="00E132B5"/>
    <w:rsid w:val="00E465B5"/>
    <w:rsid w:val="00E61944"/>
    <w:rsid w:val="00E86213"/>
    <w:rsid w:val="00ED0A4B"/>
    <w:rsid w:val="00ED1202"/>
    <w:rsid w:val="00ED1D16"/>
    <w:rsid w:val="00EF0C04"/>
    <w:rsid w:val="00F200F5"/>
    <w:rsid w:val="00F204C1"/>
    <w:rsid w:val="00F33EE4"/>
    <w:rsid w:val="00F37669"/>
    <w:rsid w:val="00F44217"/>
    <w:rsid w:val="00F46877"/>
    <w:rsid w:val="00F92229"/>
    <w:rsid w:val="00F97933"/>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3CC5"/>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58555042">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693727338">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17" Type="http://schemas.openxmlformats.org/officeDocument/2006/relationships/hyperlink" Target="https://zakon.rada.gov.ua/laws/show/2447-19" TargetMode="External"/><Relationship Id="rId2" Type="http://schemas.openxmlformats.org/officeDocument/2006/relationships/numbering" Target="numbering.xml"/><Relationship Id="rId16" Type="http://schemas.openxmlformats.org/officeDocument/2006/relationships/hyperlink" Target="https://www.vkksu.gov.ua/sites/default/files/dodatok_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922-19" TargetMode="External"/><Relationship Id="rId10" Type="http://schemas.openxmlformats.org/officeDocument/2006/relationships/hyperlink" Target="https://zakon.rada.gov.ua/laws/show/1402-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11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6</Pages>
  <Words>10928</Words>
  <Characters>6230</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51</cp:revision>
  <cp:lastPrinted>2024-04-30T11:30:00Z</cp:lastPrinted>
  <dcterms:created xsi:type="dcterms:W3CDTF">2024-04-24T12:11:00Z</dcterms:created>
  <dcterms:modified xsi:type="dcterms:W3CDTF">2025-09-30T06:59:00Z</dcterms:modified>
</cp:coreProperties>
</file>