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C96C" w14:textId="29D5D5C6" w:rsidR="005C586F" w:rsidRPr="00542A2D" w:rsidRDefault="005C586F" w:rsidP="00542A2D">
      <w:pPr>
        <w:spacing w:after="0" w:line="276" w:lineRule="auto"/>
        <w:jc w:val="center"/>
        <w:rPr>
          <w:rFonts w:ascii="Times New Roman" w:eastAsia="Times New Roman" w:hAnsi="Times New Roman" w:cs="Times New Roman"/>
          <w:sz w:val="36"/>
          <w:szCs w:val="36"/>
          <w:lang w:eastAsia="ru-RU"/>
        </w:rPr>
      </w:pPr>
      <w:r w:rsidRPr="00542A2D">
        <w:rPr>
          <w:rFonts w:ascii="Times New Roman" w:eastAsia="Times New Roman" w:hAnsi="Times New Roman" w:cs="Times New Roman"/>
          <w:noProof/>
          <w:kern w:val="1"/>
          <w:sz w:val="36"/>
          <w:szCs w:val="36"/>
          <w:lang w:eastAsia="uk-UA"/>
        </w:rPr>
        <w:drawing>
          <wp:inline distT="0" distB="0" distL="0" distR="0" wp14:anchorId="5A99E757" wp14:editId="25B96FEA">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542A2D" w:rsidRDefault="0075268F" w:rsidP="00542A2D">
      <w:pPr>
        <w:spacing w:after="0" w:line="276" w:lineRule="auto"/>
        <w:jc w:val="center"/>
        <w:rPr>
          <w:rFonts w:ascii="Times New Roman" w:eastAsia="Times New Roman" w:hAnsi="Times New Roman" w:cs="Times New Roman"/>
          <w:sz w:val="36"/>
          <w:szCs w:val="36"/>
          <w:lang w:eastAsia="ru-RU"/>
        </w:rPr>
      </w:pPr>
    </w:p>
    <w:p w14:paraId="302D17B5" w14:textId="77777777" w:rsidR="005C586F" w:rsidRPr="00542A2D" w:rsidRDefault="005C586F" w:rsidP="00542A2D">
      <w:pPr>
        <w:widowControl w:val="0"/>
        <w:suppressAutoHyphens/>
        <w:spacing w:after="0" w:line="276" w:lineRule="auto"/>
        <w:jc w:val="center"/>
        <w:rPr>
          <w:rFonts w:ascii="Times New Roman" w:eastAsia="Times New Roman" w:hAnsi="Times New Roman" w:cs="Times New Roman"/>
          <w:bCs/>
          <w:kern w:val="1"/>
          <w:sz w:val="36"/>
          <w:szCs w:val="36"/>
          <w:lang w:eastAsia="hi-IN" w:bidi="hi-IN"/>
        </w:rPr>
      </w:pPr>
      <w:r w:rsidRPr="00542A2D">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25DC097B" w14:textId="77777777" w:rsidR="000D5486" w:rsidRPr="00542A2D" w:rsidRDefault="000D5486" w:rsidP="00542A2D">
      <w:pPr>
        <w:tabs>
          <w:tab w:val="left" w:pos="9072"/>
        </w:tabs>
        <w:spacing w:after="0" w:line="276" w:lineRule="auto"/>
        <w:rPr>
          <w:rFonts w:ascii="Times New Roman" w:eastAsia="Times New Roman" w:hAnsi="Times New Roman" w:cs="Times New Roman"/>
          <w:sz w:val="26"/>
          <w:szCs w:val="26"/>
          <w:lang w:eastAsia="ru-RU"/>
        </w:rPr>
      </w:pPr>
    </w:p>
    <w:p w14:paraId="2E405A0C" w14:textId="173B6A95" w:rsidR="005C586F" w:rsidRPr="00542A2D" w:rsidRDefault="000D5486" w:rsidP="00542A2D">
      <w:pPr>
        <w:tabs>
          <w:tab w:val="left" w:pos="9072"/>
        </w:tabs>
        <w:spacing w:after="0" w:line="276" w:lineRule="auto"/>
        <w:rPr>
          <w:rFonts w:ascii="Times New Roman" w:eastAsia="Times New Roman" w:hAnsi="Times New Roman" w:cs="Times New Roman"/>
          <w:sz w:val="26"/>
          <w:szCs w:val="26"/>
          <w:lang w:eastAsia="ru-RU"/>
        </w:rPr>
      </w:pPr>
      <w:r w:rsidRPr="00542A2D">
        <w:rPr>
          <w:rFonts w:ascii="Times New Roman" w:eastAsia="Times New Roman" w:hAnsi="Times New Roman" w:cs="Times New Roman"/>
          <w:sz w:val="26"/>
          <w:szCs w:val="26"/>
          <w:lang w:eastAsia="ru-RU"/>
        </w:rPr>
        <w:t>04</w:t>
      </w:r>
      <w:r w:rsidR="00963741" w:rsidRPr="00542A2D">
        <w:rPr>
          <w:rFonts w:ascii="Times New Roman" w:eastAsia="Times New Roman" w:hAnsi="Times New Roman" w:cs="Times New Roman"/>
          <w:sz w:val="26"/>
          <w:szCs w:val="26"/>
          <w:lang w:eastAsia="ru-RU"/>
        </w:rPr>
        <w:t xml:space="preserve"> </w:t>
      </w:r>
      <w:r w:rsidRPr="00542A2D">
        <w:rPr>
          <w:rFonts w:ascii="Times New Roman" w:eastAsia="Times New Roman" w:hAnsi="Times New Roman" w:cs="Times New Roman"/>
          <w:sz w:val="26"/>
          <w:szCs w:val="26"/>
          <w:lang w:eastAsia="ru-RU"/>
        </w:rPr>
        <w:t>серп</w:t>
      </w:r>
      <w:r w:rsidR="006A494A" w:rsidRPr="00542A2D">
        <w:rPr>
          <w:rFonts w:ascii="Times New Roman" w:eastAsia="Times New Roman" w:hAnsi="Times New Roman" w:cs="Times New Roman"/>
          <w:sz w:val="26"/>
          <w:szCs w:val="26"/>
          <w:lang w:eastAsia="ru-RU"/>
        </w:rPr>
        <w:t>ня</w:t>
      </w:r>
      <w:r w:rsidR="00014869" w:rsidRPr="00542A2D">
        <w:rPr>
          <w:rFonts w:ascii="Times New Roman" w:eastAsia="Times New Roman" w:hAnsi="Times New Roman" w:cs="Times New Roman"/>
          <w:sz w:val="26"/>
          <w:szCs w:val="26"/>
          <w:lang w:eastAsia="ru-RU"/>
        </w:rPr>
        <w:t xml:space="preserve"> 2025 року </w:t>
      </w:r>
      <w:r w:rsidR="00014869" w:rsidRPr="00542A2D">
        <w:rPr>
          <w:rFonts w:ascii="Times New Roman" w:eastAsia="Times New Roman" w:hAnsi="Times New Roman" w:cs="Times New Roman"/>
          <w:sz w:val="26"/>
          <w:szCs w:val="26"/>
          <w:lang w:eastAsia="ru-RU"/>
        </w:rPr>
        <w:tab/>
      </w:r>
      <w:r w:rsidR="005C586F" w:rsidRPr="00542A2D">
        <w:rPr>
          <w:rFonts w:ascii="Times New Roman" w:eastAsia="Times New Roman" w:hAnsi="Times New Roman" w:cs="Times New Roman"/>
          <w:sz w:val="26"/>
          <w:szCs w:val="26"/>
          <w:lang w:eastAsia="ru-RU"/>
        </w:rPr>
        <w:t>м. Київ</w:t>
      </w:r>
    </w:p>
    <w:p w14:paraId="531082C0" w14:textId="77777777" w:rsidR="00E05541" w:rsidRPr="00542A2D" w:rsidRDefault="00E05541" w:rsidP="00542A2D">
      <w:pPr>
        <w:tabs>
          <w:tab w:val="left" w:pos="9072"/>
        </w:tabs>
        <w:spacing w:after="0" w:line="276" w:lineRule="auto"/>
        <w:rPr>
          <w:rFonts w:ascii="Times New Roman" w:eastAsia="Times New Roman" w:hAnsi="Times New Roman" w:cs="Times New Roman"/>
          <w:sz w:val="26"/>
          <w:szCs w:val="26"/>
          <w:lang w:eastAsia="ru-RU"/>
        </w:rPr>
      </w:pPr>
    </w:p>
    <w:p w14:paraId="12DB8708" w14:textId="3FA54E79" w:rsidR="005C586F" w:rsidRPr="00542A2D" w:rsidRDefault="005C586F" w:rsidP="00542A2D">
      <w:pPr>
        <w:spacing w:after="0" w:line="276" w:lineRule="auto"/>
        <w:jc w:val="center"/>
        <w:rPr>
          <w:rFonts w:ascii="Times New Roman" w:eastAsia="Times New Roman" w:hAnsi="Times New Roman" w:cs="Times New Roman"/>
          <w:bCs/>
          <w:sz w:val="26"/>
          <w:szCs w:val="26"/>
          <w:u w:val="single"/>
          <w:lang w:eastAsia="ru-RU"/>
        </w:rPr>
      </w:pPr>
      <w:r w:rsidRPr="00542A2D">
        <w:rPr>
          <w:rFonts w:ascii="Times New Roman" w:eastAsia="Times New Roman" w:hAnsi="Times New Roman" w:cs="Times New Roman"/>
          <w:bCs/>
          <w:sz w:val="26"/>
          <w:szCs w:val="26"/>
          <w:lang w:eastAsia="ru-RU"/>
        </w:rPr>
        <w:t xml:space="preserve">Р І Ш Е Н </w:t>
      </w:r>
      <w:proofErr w:type="spellStart"/>
      <w:r w:rsidRPr="00542A2D">
        <w:rPr>
          <w:rFonts w:ascii="Times New Roman" w:eastAsia="Times New Roman" w:hAnsi="Times New Roman" w:cs="Times New Roman"/>
          <w:bCs/>
          <w:sz w:val="26"/>
          <w:szCs w:val="26"/>
          <w:lang w:eastAsia="ru-RU"/>
        </w:rPr>
        <w:t>Н</w:t>
      </w:r>
      <w:proofErr w:type="spellEnd"/>
      <w:r w:rsidRPr="00542A2D">
        <w:rPr>
          <w:rFonts w:ascii="Times New Roman" w:eastAsia="Times New Roman" w:hAnsi="Times New Roman" w:cs="Times New Roman"/>
          <w:bCs/>
          <w:sz w:val="26"/>
          <w:szCs w:val="26"/>
          <w:lang w:eastAsia="ru-RU"/>
        </w:rPr>
        <w:t xml:space="preserve"> Я  № </w:t>
      </w:r>
      <w:r w:rsidR="000326C1">
        <w:rPr>
          <w:rFonts w:ascii="Times New Roman" w:eastAsia="Times New Roman" w:hAnsi="Times New Roman" w:cs="Times New Roman"/>
          <w:bCs/>
          <w:sz w:val="26"/>
          <w:szCs w:val="26"/>
          <w:u w:val="single"/>
          <w:lang w:eastAsia="ru-RU"/>
        </w:rPr>
        <w:t>252/ас-25</w:t>
      </w:r>
    </w:p>
    <w:p w14:paraId="1C906BA0" w14:textId="77777777" w:rsidR="005C586F" w:rsidRPr="00542A2D" w:rsidRDefault="005C586F" w:rsidP="00542A2D">
      <w:pPr>
        <w:spacing w:after="0" w:line="276" w:lineRule="auto"/>
        <w:jc w:val="center"/>
        <w:rPr>
          <w:rFonts w:ascii="Times New Roman" w:eastAsia="Times New Roman" w:hAnsi="Times New Roman" w:cs="Times New Roman"/>
          <w:bCs/>
          <w:sz w:val="26"/>
          <w:szCs w:val="26"/>
          <w:lang w:eastAsia="ru-RU"/>
        </w:rPr>
      </w:pPr>
    </w:p>
    <w:p w14:paraId="39762B9D" w14:textId="1FCE70E1" w:rsidR="005C586F" w:rsidRPr="00542A2D" w:rsidRDefault="005C586F" w:rsidP="00542A2D">
      <w:pPr>
        <w:tabs>
          <w:tab w:val="left" w:pos="7740"/>
        </w:tabs>
        <w:spacing w:after="0" w:line="276" w:lineRule="auto"/>
        <w:jc w:val="both"/>
        <w:rPr>
          <w:rFonts w:ascii="Times New Roman" w:hAnsi="Times New Roman" w:cs="Times New Roman"/>
          <w:color w:val="000000"/>
          <w:sz w:val="26"/>
          <w:szCs w:val="26"/>
        </w:rPr>
      </w:pPr>
      <w:r w:rsidRPr="00542A2D">
        <w:rPr>
          <w:rFonts w:ascii="Times New Roman" w:hAnsi="Times New Roman" w:cs="Times New Roman"/>
          <w:color w:val="000000"/>
          <w:sz w:val="26"/>
          <w:szCs w:val="26"/>
        </w:rPr>
        <w:t xml:space="preserve">Вища кваліфікаційна комісія суддів України у </w:t>
      </w:r>
      <w:r w:rsidR="006A494A" w:rsidRPr="00542A2D">
        <w:rPr>
          <w:rFonts w:ascii="Times New Roman" w:hAnsi="Times New Roman" w:cs="Times New Roman"/>
          <w:color w:val="000000"/>
          <w:sz w:val="26"/>
          <w:szCs w:val="26"/>
        </w:rPr>
        <w:t>пленарному складі</w:t>
      </w:r>
      <w:r w:rsidRPr="00542A2D">
        <w:rPr>
          <w:rFonts w:ascii="Times New Roman" w:hAnsi="Times New Roman" w:cs="Times New Roman"/>
          <w:color w:val="000000"/>
          <w:sz w:val="26"/>
          <w:szCs w:val="26"/>
        </w:rPr>
        <w:t>:</w:t>
      </w:r>
    </w:p>
    <w:p w14:paraId="0574092B" w14:textId="77777777" w:rsidR="005C586F" w:rsidRPr="00542A2D" w:rsidRDefault="005C586F" w:rsidP="00542A2D">
      <w:pPr>
        <w:tabs>
          <w:tab w:val="left" w:pos="7740"/>
        </w:tabs>
        <w:spacing w:after="0" w:line="276" w:lineRule="auto"/>
        <w:jc w:val="both"/>
        <w:rPr>
          <w:rFonts w:ascii="Times New Roman" w:hAnsi="Times New Roman" w:cs="Times New Roman"/>
          <w:color w:val="000000"/>
          <w:sz w:val="26"/>
          <w:szCs w:val="26"/>
        </w:rPr>
      </w:pPr>
    </w:p>
    <w:p w14:paraId="4F907603" w14:textId="19FC3FA3" w:rsidR="005C586F" w:rsidRPr="00542A2D" w:rsidRDefault="005C586F" w:rsidP="00542A2D">
      <w:pPr>
        <w:shd w:val="clear" w:color="auto" w:fill="FFFFFF"/>
        <w:spacing w:after="0" w:line="276" w:lineRule="auto"/>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головуючого –</w:t>
      </w:r>
      <w:r w:rsidR="00C765FB" w:rsidRPr="00542A2D">
        <w:rPr>
          <w:rFonts w:ascii="Times New Roman" w:eastAsia="Times New Roman" w:hAnsi="Times New Roman" w:cs="Times New Roman"/>
          <w:sz w:val="26"/>
          <w:szCs w:val="26"/>
          <w:lang w:eastAsia="uk-UA"/>
        </w:rPr>
        <w:t xml:space="preserve"> </w:t>
      </w:r>
      <w:r w:rsidR="006B0F1D" w:rsidRPr="00542A2D">
        <w:rPr>
          <w:rFonts w:ascii="Times New Roman" w:eastAsia="Times New Roman" w:hAnsi="Times New Roman" w:cs="Times New Roman"/>
          <w:sz w:val="26"/>
          <w:szCs w:val="26"/>
          <w:lang w:eastAsia="uk-UA"/>
        </w:rPr>
        <w:t>Андрія ПАСІЧНИКА,</w:t>
      </w:r>
    </w:p>
    <w:p w14:paraId="09816239" w14:textId="77777777" w:rsidR="00A605F6" w:rsidRPr="00542A2D" w:rsidRDefault="00A605F6" w:rsidP="00542A2D">
      <w:pPr>
        <w:shd w:val="clear" w:color="auto" w:fill="FFFFFF"/>
        <w:spacing w:after="0" w:line="276" w:lineRule="auto"/>
        <w:jc w:val="both"/>
        <w:rPr>
          <w:rFonts w:ascii="Times New Roman" w:eastAsia="Times New Roman" w:hAnsi="Times New Roman" w:cs="Times New Roman"/>
          <w:sz w:val="26"/>
          <w:szCs w:val="26"/>
          <w:lang w:eastAsia="uk-UA"/>
        </w:rPr>
      </w:pPr>
    </w:p>
    <w:p w14:paraId="11B9370E" w14:textId="0DFC0400" w:rsidR="006A494A" w:rsidRPr="00542A2D" w:rsidRDefault="006A494A" w:rsidP="00542A2D">
      <w:pPr>
        <w:shd w:val="clear" w:color="auto" w:fill="FFFFFF"/>
        <w:spacing w:after="0" w:line="276" w:lineRule="auto"/>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членів Комісії: Михайла БОГОНОСА</w:t>
      </w:r>
      <w:r w:rsidR="008C0A1F" w:rsidRPr="00542A2D">
        <w:rPr>
          <w:rFonts w:ascii="Times New Roman" w:eastAsia="Times New Roman" w:hAnsi="Times New Roman" w:cs="Times New Roman"/>
          <w:sz w:val="26"/>
          <w:szCs w:val="26"/>
          <w:lang w:eastAsia="uk-UA"/>
        </w:rPr>
        <w:t xml:space="preserve"> (доповідач)</w:t>
      </w:r>
      <w:r w:rsidRPr="00542A2D">
        <w:rPr>
          <w:rFonts w:ascii="Times New Roman" w:eastAsia="Times New Roman" w:hAnsi="Times New Roman" w:cs="Times New Roman"/>
          <w:sz w:val="26"/>
          <w:szCs w:val="26"/>
          <w:lang w:eastAsia="uk-UA"/>
        </w:rPr>
        <w:t xml:space="preserve">, </w:t>
      </w:r>
      <w:r w:rsidR="006B0F1D" w:rsidRPr="00542A2D">
        <w:rPr>
          <w:rFonts w:ascii="Times New Roman" w:eastAsia="Times New Roman" w:hAnsi="Times New Roman" w:cs="Times New Roman"/>
          <w:sz w:val="26"/>
          <w:szCs w:val="26"/>
          <w:lang w:eastAsia="uk-UA"/>
        </w:rPr>
        <w:t>Віталія ГАЦЕЛЮКА</w:t>
      </w:r>
      <w:r w:rsidR="008C0A1F" w:rsidRPr="00542A2D">
        <w:rPr>
          <w:rFonts w:ascii="Times New Roman" w:eastAsia="Times New Roman" w:hAnsi="Times New Roman" w:cs="Times New Roman"/>
          <w:sz w:val="26"/>
          <w:szCs w:val="26"/>
          <w:lang w:eastAsia="uk-UA"/>
        </w:rPr>
        <w:t xml:space="preserve">, </w:t>
      </w:r>
      <w:r w:rsidR="006B0F1D" w:rsidRPr="00542A2D">
        <w:rPr>
          <w:rFonts w:ascii="Times New Roman" w:eastAsia="Times New Roman" w:hAnsi="Times New Roman" w:cs="Times New Roman"/>
          <w:sz w:val="26"/>
          <w:szCs w:val="26"/>
          <w:lang w:eastAsia="uk-UA"/>
        </w:rPr>
        <w:t>Романа</w:t>
      </w:r>
      <w:r w:rsidR="00276C7D">
        <w:rPr>
          <w:rFonts w:ascii="Times New Roman" w:eastAsia="Times New Roman" w:hAnsi="Times New Roman" w:cs="Times New Roman"/>
          <w:sz w:val="26"/>
          <w:szCs w:val="26"/>
          <w:lang w:eastAsia="uk-UA"/>
        </w:rPr>
        <w:t> </w:t>
      </w:r>
      <w:r w:rsidRPr="00542A2D">
        <w:rPr>
          <w:rFonts w:ascii="Times New Roman" w:eastAsia="Times New Roman" w:hAnsi="Times New Roman" w:cs="Times New Roman"/>
          <w:sz w:val="26"/>
          <w:szCs w:val="26"/>
          <w:lang w:eastAsia="uk-UA"/>
        </w:rPr>
        <w:t xml:space="preserve">КИДИСЮКА, </w:t>
      </w:r>
      <w:r w:rsidR="008C0A1F" w:rsidRPr="00542A2D">
        <w:rPr>
          <w:rFonts w:ascii="Times New Roman" w:eastAsia="Times New Roman" w:hAnsi="Times New Roman" w:cs="Times New Roman"/>
          <w:sz w:val="26"/>
          <w:szCs w:val="26"/>
          <w:lang w:eastAsia="uk-UA"/>
        </w:rPr>
        <w:t xml:space="preserve">Надії КОБЕЦЬКОЇ, </w:t>
      </w:r>
      <w:r w:rsidRPr="00542A2D">
        <w:rPr>
          <w:rFonts w:ascii="Times New Roman" w:eastAsia="Times New Roman" w:hAnsi="Times New Roman" w:cs="Times New Roman"/>
          <w:sz w:val="26"/>
          <w:szCs w:val="26"/>
          <w:lang w:eastAsia="uk-UA"/>
        </w:rPr>
        <w:t>Володимира</w:t>
      </w:r>
      <w:r w:rsidR="005C7D8A" w:rsidRPr="00542A2D">
        <w:rPr>
          <w:rFonts w:ascii="Times New Roman" w:eastAsia="Times New Roman" w:hAnsi="Times New Roman" w:cs="Times New Roman"/>
          <w:sz w:val="26"/>
          <w:szCs w:val="26"/>
          <w:lang w:eastAsia="uk-UA"/>
        </w:rPr>
        <w:t xml:space="preserve"> </w:t>
      </w:r>
      <w:r w:rsidR="008C0A1F" w:rsidRPr="00542A2D">
        <w:rPr>
          <w:rFonts w:ascii="Times New Roman" w:eastAsia="Times New Roman" w:hAnsi="Times New Roman" w:cs="Times New Roman"/>
          <w:sz w:val="26"/>
          <w:szCs w:val="26"/>
          <w:lang w:eastAsia="uk-UA"/>
        </w:rPr>
        <w:t>ЛУГАНСЬКОГО</w:t>
      </w:r>
      <w:r w:rsidRPr="00542A2D">
        <w:rPr>
          <w:rFonts w:ascii="Times New Roman" w:eastAsia="Times New Roman" w:hAnsi="Times New Roman" w:cs="Times New Roman"/>
          <w:sz w:val="26"/>
          <w:szCs w:val="26"/>
          <w:lang w:eastAsia="uk-UA"/>
        </w:rPr>
        <w:t>,</w:t>
      </w:r>
      <w:r w:rsidR="005C7D8A" w:rsidRPr="00542A2D">
        <w:rPr>
          <w:rFonts w:ascii="Times New Roman" w:eastAsia="Times New Roman" w:hAnsi="Times New Roman" w:cs="Times New Roman"/>
          <w:sz w:val="26"/>
          <w:szCs w:val="26"/>
          <w:lang w:eastAsia="uk-UA"/>
        </w:rPr>
        <w:t xml:space="preserve"> </w:t>
      </w:r>
      <w:r w:rsidR="006B0F1D" w:rsidRPr="00542A2D">
        <w:rPr>
          <w:rFonts w:ascii="Times New Roman" w:eastAsia="Times New Roman" w:hAnsi="Times New Roman" w:cs="Times New Roman"/>
          <w:sz w:val="26"/>
          <w:szCs w:val="26"/>
          <w:lang w:eastAsia="uk-UA"/>
        </w:rPr>
        <w:t>Олексія</w:t>
      </w:r>
      <w:r w:rsidR="00276C7D">
        <w:rPr>
          <w:rFonts w:ascii="Times New Roman" w:eastAsia="Times New Roman" w:hAnsi="Times New Roman" w:cs="Times New Roman"/>
          <w:sz w:val="26"/>
          <w:szCs w:val="26"/>
          <w:lang w:eastAsia="uk-UA"/>
        </w:rPr>
        <w:t> </w:t>
      </w:r>
      <w:r w:rsidR="006B0F1D" w:rsidRPr="00542A2D">
        <w:rPr>
          <w:rFonts w:ascii="Times New Roman" w:eastAsia="Times New Roman" w:hAnsi="Times New Roman" w:cs="Times New Roman"/>
          <w:sz w:val="26"/>
          <w:szCs w:val="26"/>
          <w:lang w:eastAsia="uk-UA"/>
        </w:rPr>
        <w:t xml:space="preserve">ОМЕЛЬЯНА, Руслана СИДОРОВИЧА, </w:t>
      </w:r>
      <w:r w:rsidR="009719C9" w:rsidRPr="00542A2D">
        <w:rPr>
          <w:rFonts w:ascii="Times New Roman" w:eastAsia="Times New Roman" w:hAnsi="Times New Roman" w:cs="Times New Roman"/>
          <w:sz w:val="26"/>
          <w:szCs w:val="26"/>
          <w:lang w:eastAsia="uk-UA"/>
        </w:rPr>
        <w:t xml:space="preserve">Сергія ЧУМАКА, </w:t>
      </w:r>
      <w:r w:rsidRPr="00542A2D">
        <w:rPr>
          <w:rFonts w:ascii="Times New Roman" w:eastAsia="Times New Roman" w:hAnsi="Times New Roman" w:cs="Times New Roman"/>
          <w:sz w:val="26"/>
          <w:szCs w:val="26"/>
          <w:lang w:eastAsia="uk-UA"/>
        </w:rPr>
        <w:t>Галини</w:t>
      </w:r>
      <w:r w:rsidR="005C7D8A" w:rsidRPr="00542A2D">
        <w:rPr>
          <w:rFonts w:ascii="Times New Roman" w:eastAsia="Times New Roman" w:hAnsi="Times New Roman" w:cs="Times New Roman"/>
          <w:sz w:val="26"/>
          <w:szCs w:val="26"/>
          <w:lang w:eastAsia="uk-UA"/>
        </w:rPr>
        <w:t xml:space="preserve"> </w:t>
      </w:r>
      <w:r w:rsidRPr="00542A2D">
        <w:rPr>
          <w:rFonts w:ascii="Times New Roman" w:eastAsia="Times New Roman" w:hAnsi="Times New Roman" w:cs="Times New Roman"/>
          <w:sz w:val="26"/>
          <w:szCs w:val="26"/>
          <w:lang w:eastAsia="uk-UA"/>
        </w:rPr>
        <w:t>ШЕВЧУК</w:t>
      </w:r>
      <w:r w:rsidR="008633E7" w:rsidRPr="00542A2D">
        <w:rPr>
          <w:rFonts w:ascii="Times New Roman" w:eastAsia="Times New Roman" w:hAnsi="Times New Roman" w:cs="Times New Roman"/>
          <w:sz w:val="26"/>
          <w:szCs w:val="26"/>
          <w:lang w:eastAsia="uk-UA"/>
        </w:rPr>
        <w:t>,</w:t>
      </w:r>
    </w:p>
    <w:p w14:paraId="66990BB8" w14:textId="77777777" w:rsidR="00E05541" w:rsidRPr="00542A2D" w:rsidRDefault="00E05541" w:rsidP="00542A2D">
      <w:pPr>
        <w:shd w:val="clear" w:color="auto" w:fill="FFFFFF"/>
        <w:spacing w:after="0" w:line="276" w:lineRule="auto"/>
        <w:jc w:val="both"/>
        <w:rPr>
          <w:rFonts w:ascii="Times New Roman" w:eastAsia="Times New Roman" w:hAnsi="Times New Roman" w:cs="Times New Roman"/>
          <w:sz w:val="26"/>
          <w:szCs w:val="26"/>
          <w:lang w:eastAsia="uk-UA"/>
        </w:rPr>
      </w:pPr>
    </w:p>
    <w:p w14:paraId="517E803E" w14:textId="0906D034" w:rsidR="006A494A" w:rsidRPr="00542A2D" w:rsidRDefault="00A279BA" w:rsidP="00542A2D">
      <w:pPr>
        <w:shd w:val="clear" w:color="auto" w:fill="FFFFFF"/>
        <w:spacing w:after="0" w:line="276" w:lineRule="auto"/>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 xml:space="preserve">за участі: кандидата на посаду судді апеляційного </w:t>
      </w:r>
      <w:r w:rsidR="000E0AA4" w:rsidRPr="00542A2D">
        <w:rPr>
          <w:rFonts w:ascii="Times New Roman" w:eastAsia="Times New Roman" w:hAnsi="Times New Roman" w:cs="Times New Roman"/>
          <w:sz w:val="26"/>
          <w:szCs w:val="26"/>
          <w:lang w:eastAsia="uk-UA"/>
        </w:rPr>
        <w:t>господарського</w:t>
      </w:r>
      <w:r w:rsidRPr="00542A2D">
        <w:rPr>
          <w:rFonts w:ascii="Times New Roman" w:eastAsia="Times New Roman" w:hAnsi="Times New Roman" w:cs="Times New Roman"/>
          <w:sz w:val="26"/>
          <w:szCs w:val="26"/>
          <w:lang w:eastAsia="uk-UA"/>
        </w:rPr>
        <w:t xml:space="preserve"> суду </w:t>
      </w:r>
      <w:r w:rsidR="002731DD" w:rsidRPr="00542A2D">
        <w:rPr>
          <w:rFonts w:ascii="Times New Roman" w:eastAsia="Times New Roman" w:hAnsi="Times New Roman" w:cs="Times New Roman"/>
          <w:sz w:val="26"/>
          <w:szCs w:val="26"/>
          <w:lang w:eastAsia="uk-UA"/>
        </w:rPr>
        <w:t>Яни ЗОЛОТАРЬОВОЇ</w:t>
      </w:r>
      <w:r w:rsidR="006B0F1D" w:rsidRPr="00542A2D">
        <w:rPr>
          <w:rFonts w:ascii="Times New Roman" w:eastAsia="Times New Roman" w:hAnsi="Times New Roman" w:cs="Times New Roman"/>
          <w:sz w:val="26"/>
          <w:szCs w:val="26"/>
          <w:lang w:eastAsia="uk-UA"/>
        </w:rPr>
        <w:t>,</w:t>
      </w:r>
    </w:p>
    <w:p w14:paraId="4930021D" w14:textId="77777777" w:rsidR="00A279BA" w:rsidRPr="00542A2D" w:rsidRDefault="00A279BA" w:rsidP="00542A2D">
      <w:pPr>
        <w:shd w:val="clear" w:color="auto" w:fill="FFFFFF"/>
        <w:spacing w:after="0" w:line="276" w:lineRule="auto"/>
        <w:jc w:val="both"/>
        <w:rPr>
          <w:rFonts w:ascii="Times New Roman" w:eastAsia="Times New Roman" w:hAnsi="Times New Roman" w:cs="Times New Roman"/>
          <w:sz w:val="26"/>
          <w:szCs w:val="26"/>
          <w:lang w:eastAsia="uk-UA"/>
        </w:rPr>
      </w:pPr>
    </w:p>
    <w:p w14:paraId="49A89C39" w14:textId="57E415F8" w:rsidR="00A279BA" w:rsidRPr="00542A2D" w:rsidRDefault="00A279BA" w:rsidP="00542A2D">
      <w:pPr>
        <w:shd w:val="clear" w:color="auto" w:fill="FFFFFF"/>
        <w:spacing w:after="0" w:line="276" w:lineRule="auto"/>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представника Громадської ради доброчесності</w:t>
      </w:r>
      <w:r w:rsidR="00B05771" w:rsidRPr="00542A2D">
        <w:rPr>
          <w:rFonts w:ascii="Times New Roman" w:eastAsia="Times New Roman" w:hAnsi="Times New Roman" w:cs="Times New Roman"/>
          <w:sz w:val="26"/>
          <w:szCs w:val="26"/>
          <w:lang w:eastAsia="uk-UA"/>
        </w:rPr>
        <w:t xml:space="preserve"> </w:t>
      </w:r>
      <w:r w:rsidR="006B0F1D" w:rsidRPr="00542A2D">
        <w:rPr>
          <w:rFonts w:ascii="Times New Roman" w:eastAsia="Times New Roman" w:hAnsi="Times New Roman" w:cs="Times New Roman"/>
          <w:sz w:val="26"/>
          <w:szCs w:val="26"/>
          <w:lang w:eastAsia="uk-UA"/>
        </w:rPr>
        <w:t>Світлани ІЛЬНИЦЬКОЇ</w:t>
      </w:r>
      <w:r w:rsidRPr="00542A2D">
        <w:rPr>
          <w:rFonts w:ascii="Times New Roman" w:eastAsia="Times New Roman" w:hAnsi="Times New Roman" w:cs="Times New Roman"/>
          <w:sz w:val="26"/>
          <w:szCs w:val="26"/>
          <w:lang w:eastAsia="uk-UA"/>
        </w:rPr>
        <w:t>,</w:t>
      </w:r>
    </w:p>
    <w:p w14:paraId="6F544FB2" w14:textId="77777777" w:rsidR="00600DDA" w:rsidRPr="00542A2D" w:rsidRDefault="00600DDA" w:rsidP="00542A2D">
      <w:pPr>
        <w:shd w:val="clear" w:color="auto" w:fill="FFFFFF"/>
        <w:spacing w:after="0" w:line="276" w:lineRule="auto"/>
        <w:jc w:val="both"/>
        <w:rPr>
          <w:rFonts w:ascii="Times New Roman" w:eastAsia="Times New Roman" w:hAnsi="Times New Roman" w:cs="Times New Roman"/>
          <w:sz w:val="26"/>
          <w:szCs w:val="26"/>
          <w:lang w:eastAsia="uk-UA"/>
        </w:rPr>
      </w:pPr>
    </w:p>
    <w:p w14:paraId="3D2AC378" w14:textId="3895E92E" w:rsidR="00C31DEB" w:rsidRPr="00542A2D" w:rsidRDefault="004B734A" w:rsidP="00542A2D">
      <w:pPr>
        <w:shd w:val="clear" w:color="auto" w:fill="FFFFFF"/>
        <w:spacing w:after="0" w:line="276" w:lineRule="auto"/>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 xml:space="preserve">розглянувши питання </w:t>
      </w:r>
      <w:r w:rsidR="0008360B" w:rsidRPr="00542A2D">
        <w:rPr>
          <w:rFonts w:ascii="Times New Roman" w:eastAsia="Times New Roman" w:hAnsi="Times New Roman" w:cs="Times New Roman"/>
          <w:sz w:val="26"/>
          <w:szCs w:val="26"/>
          <w:lang w:eastAsia="uk-UA"/>
        </w:rPr>
        <w:t>п</w:t>
      </w:r>
      <w:r w:rsidR="00B71A34" w:rsidRPr="00542A2D">
        <w:rPr>
          <w:rFonts w:ascii="Times New Roman" w:eastAsia="Times New Roman" w:hAnsi="Times New Roman" w:cs="Times New Roman"/>
          <w:sz w:val="26"/>
          <w:szCs w:val="26"/>
          <w:lang w:eastAsia="uk-UA"/>
        </w:rPr>
        <w:t xml:space="preserve">ро </w:t>
      </w:r>
      <w:r w:rsidR="006A494A" w:rsidRPr="00542A2D">
        <w:rPr>
          <w:rFonts w:ascii="Times New Roman" w:eastAsia="Times New Roman" w:hAnsi="Times New Roman" w:cs="Times New Roman"/>
          <w:sz w:val="26"/>
          <w:szCs w:val="26"/>
          <w:lang w:eastAsia="uk-UA"/>
        </w:rPr>
        <w:t xml:space="preserve">підтвердження здатності </w:t>
      </w:r>
      <w:r w:rsidR="00B71A34" w:rsidRPr="00542A2D">
        <w:rPr>
          <w:rFonts w:ascii="Times New Roman" w:eastAsia="Times New Roman" w:hAnsi="Times New Roman" w:cs="Times New Roman"/>
          <w:sz w:val="26"/>
          <w:szCs w:val="26"/>
          <w:lang w:eastAsia="uk-UA"/>
        </w:rPr>
        <w:t>кандидат</w:t>
      </w:r>
      <w:r w:rsidR="003F7A90" w:rsidRPr="00542A2D">
        <w:rPr>
          <w:rFonts w:ascii="Times New Roman" w:eastAsia="Times New Roman" w:hAnsi="Times New Roman" w:cs="Times New Roman"/>
          <w:sz w:val="26"/>
          <w:szCs w:val="26"/>
          <w:lang w:eastAsia="uk-UA"/>
        </w:rPr>
        <w:t>а</w:t>
      </w:r>
      <w:r w:rsidR="00B71A34" w:rsidRPr="00542A2D">
        <w:rPr>
          <w:rFonts w:ascii="Times New Roman" w:eastAsia="Times New Roman" w:hAnsi="Times New Roman" w:cs="Times New Roman"/>
          <w:sz w:val="26"/>
          <w:szCs w:val="26"/>
          <w:lang w:eastAsia="uk-UA"/>
        </w:rPr>
        <w:t xml:space="preserve"> на посад</w:t>
      </w:r>
      <w:r w:rsidR="003F7A90" w:rsidRPr="00542A2D">
        <w:rPr>
          <w:rFonts w:ascii="Times New Roman" w:eastAsia="Times New Roman" w:hAnsi="Times New Roman" w:cs="Times New Roman"/>
          <w:sz w:val="26"/>
          <w:szCs w:val="26"/>
          <w:lang w:eastAsia="uk-UA"/>
        </w:rPr>
        <w:t>у</w:t>
      </w:r>
      <w:r w:rsidR="00B71A34" w:rsidRPr="00542A2D">
        <w:rPr>
          <w:rFonts w:ascii="Times New Roman" w:eastAsia="Times New Roman" w:hAnsi="Times New Roman" w:cs="Times New Roman"/>
          <w:sz w:val="26"/>
          <w:szCs w:val="26"/>
          <w:lang w:eastAsia="uk-UA"/>
        </w:rPr>
        <w:t xml:space="preserve"> судді </w:t>
      </w:r>
      <w:proofErr w:type="spellStart"/>
      <w:r w:rsidR="002731DD" w:rsidRPr="00542A2D">
        <w:rPr>
          <w:rFonts w:ascii="Times New Roman" w:eastAsia="Times New Roman" w:hAnsi="Times New Roman" w:cs="Times New Roman"/>
          <w:sz w:val="26"/>
          <w:szCs w:val="26"/>
          <w:lang w:eastAsia="uk-UA"/>
        </w:rPr>
        <w:t>Золотарьової</w:t>
      </w:r>
      <w:proofErr w:type="spellEnd"/>
      <w:r w:rsidR="002731DD" w:rsidRPr="00542A2D">
        <w:rPr>
          <w:rFonts w:ascii="Times New Roman" w:eastAsia="Times New Roman" w:hAnsi="Times New Roman" w:cs="Times New Roman"/>
          <w:sz w:val="26"/>
          <w:szCs w:val="26"/>
          <w:lang w:eastAsia="uk-UA"/>
        </w:rPr>
        <w:t xml:space="preserve"> Яни Сергіївни</w:t>
      </w:r>
      <w:r w:rsidR="006B0F1D" w:rsidRPr="00542A2D">
        <w:rPr>
          <w:rFonts w:ascii="Times New Roman" w:eastAsia="Times New Roman" w:hAnsi="Times New Roman" w:cs="Times New Roman"/>
          <w:sz w:val="26"/>
          <w:szCs w:val="26"/>
          <w:lang w:eastAsia="uk-UA"/>
        </w:rPr>
        <w:t xml:space="preserve"> здійснювати правосуддя в апеляційному господарському суді в межах конкурсу, оголошеного рішенням Комісії  від 14 вересня 2023 року № 94/зп-23 (зі змінами),</w:t>
      </w:r>
    </w:p>
    <w:p w14:paraId="4D14AE1E" w14:textId="77777777" w:rsidR="00074376" w:rsidRPr="00542A2D" w:rsidRDefault="00074376" w:rsidP="00542A2D">
      <w:pPr>
        <w:shd w:val="clear" w:color="auto" w:fill="FFFFFF"/>
        <w:spacing w:after="0" w:line="276" w:lineRule="auto"/>
        <w:jc w:val="both"/>
        <w:rPr>
          <w:rFonts w:ascii="Times New Roman" w:eastAsia="Times New Roman" w:hAnsi="Times New Roman" w:cs="Times New Roman"/>
          <w:sz w:val="26"/>
          <w:szCs w:val="26"/>
          <w:lang w:eastAsia="uk-UA"/>
        </w:rPr>
      </w:pPr>
    </w:p>
    <w:p w14:paraId="406F6B34" w14:textId="77777777" w:rsidR="000716AC" w:rsidRPr="00542A2D" w:rsidRDefault="000716AC" w:rsidP="00542A2D">
      <w:pPr>
        <w:shd w:val="clear" w:color="auto" w:fill="FFFFFF"/>
        <w:tabs>
          <w:tab w:val="left" w:pos="3969"/>
        </w:tabs>
        <w:spacing w:after="0" w:line="276" w:lineRule="auto"/>
        <w:ind w:right="-15"/>
        <w:jc w:val="center"/>
        <w:rPr>
          <w:rFonts w:ascii="Times New Roman" w:hAnsi="Times New Roman" w:cs="Times New Roman"/>
          <w:sz w:val="26"/>
          <w:szCs w:val="26"/>
          <w:lang w:eastAsia="uk-UA"/>
        </w:rPr>
      </w:pPr>
      <w:r w:rsidRPr="00542A2D">
        <w:rPr>
          <w:rFonts w:ascii="Times New Roman" w:hAnsi="Times New Roman" w:cs="Times New Roman"/>
          <w:sz w:val="26"/>
          <w:szCs w:val="26"/>
          <w:lang w:eastAsia="uk-UA"/>
        </w:rPr>
        <w:t>встановила:</w:t>
      </w:r>
    </w:p>
    <w:p w14:paraId="0D7073EC" w14:textId="77777777" w:rsidR="000716AC" w:rsidRPr="00542A2D" w:rsidRDefault="000716AC" w:rsidP="00542A2D">
      <w:pPr>
        <w:spacing w:after="0" w:line="276" w:lineRule="auto"/>
        <w:ind w:firstLine="709"/>
        <w:rPr>
          <w:rFonts w:ascii="Times New Roman" w:hAnsi="Times New Roman" w:cs="Times New Roman"/>
          <w:sz w:val="26"/>
          <w:szCs w:val="26"/>
        </w:rPr>
      </w:pPr>
    </w:p>
    <w:p w14:paraId="5A58E555" w14:textId="657D1374" w:rsidR="003B68D0" w:rsidRPr="00542A2D" w:rsidRDefault="003B68D0" w:rsidP="00542A2D">
      <w:pPr>
        <w:shd w:val="clear" w:color="auto" w:fill="FFFFFF"/>
        <w:tabs>
          <w:tab w:val="left" w:pos="426"/>
        </w:tabs>
        <w:spacing w:after="0" w:line="276" w:lineRule="auto"/>
        <w:ind w:firstLine="567"/>
        <w:jc w:val="both"/>
        <w:rPr>
          <w:rFonts w:ascii="Times New Roman" w:hAnsi="Times New Roman" w:cs="Times New Roman"/>
          <w:b/>
          <w:bCs/>
          <w:color w:val="000000"/>
          <w:sz w:val="26"/>
          <w:szCs w:val="26"/>
          <w:lang w:eastAsia="uk-UA"/>
        </w:rPr>
      </w:pPr>
      <w:r w:rsidRPr="00542A2D">
        <w:rPr>
          <w:rFonts w:ascii="Times New Roman" w:hAnsi="Times New Roman" w:cs="Times New Roman"/>
          <w:b/>
          <w:bCs/>
          <w:color w:val="000000"/>
          <w:sz w:val="26"/>
          <w:szCs w:val="26"/>
          <w:lang w:eastAsia="uk-UA"/>
        </w:rPr>
        <w:t>Стислий виклад підстав проведення конкурсу на посади суддів апеляційних господарських судів та процедури кваліфікаційного оцінювання кандидата</w:t>
      </w:r>
    </w:p>
    <w:p w14:paraId="1BD97080" w14:textId="77777777" w:rsidR="003B68D0" w:rsidRPr="00542A2D" w:rsidRDefault="003B68D0" w:rsidP="00542A2D">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p>
    <w:p w14:paraId="5ECB6994" w14:textId="4EB70CE3" w:rsidR="000716AC" w:rsidRPr="00542A2D" w:rsidRDefault="000716AC" w:rsidP="00542A2D">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Рішенням Комісії від 14</w:t>
      </w:r>
      <w:r w:rsidR="004C1F2E">
        <w:rPr>
          <w:rFonts w:ascii="Times New Roman" w:hAnsi="Times New Roman" w:cs="Times New Roman"/>
          <w:color w:val="000000"/>
          <w:sz w:val="26"/>
          <w:szCs w:val="26"/>
          <w:lang w:val="en-US" w:eastAsia="uk-UA"/>
        </w:rPr>
        <w:t xml:space="preserve"> </w:t>
      </w:r>
      <w:r w:rsidR="004C1F2E">
        <w:rPr>
          <w:rFonts w:ascii="Times New Roman" w:hAnsi="Times New Roman" w:cs="Times New Roman"/>
          <w:color w:val="000000"/>
          <w:sz w:val="26"/>
          <w:szCs w:val="26"/>
          <w:lang w:eastAsia="uk-UA"/>
        </w:rPr>
        <w:t xml:space="preserve">вересня </w:t>
      </w:r>
      <w:r w:rsidR="002A05C1" w:rsidRPr="00542A2D">
        <w:rPr>
          <w:rFonts w:ascii="Times New Roman" w:hAnsi="Times New Roman" w:cs="Times New Roman"/>
          <w:color w:val="000000"/>
          <w:sz w:val="26"/>
          <w:szCs w:val="26"/>
          <w:lang w:eastAsia="uk-UA"/>
        </w:rPr>
        <w:t>2023</w:t>
      </w:r>
      <w:r w:rsidR="004C1F2E">
        <w:rPr>
          <w:rFonts w:ascii="Times New Roman" w:hAnsi="Times New Roman" w:cs="Times New Roman"/>
          <w:color w:val="000000"/>
          <w:sz w:val="26"/>
          <w:szCs w:val="26"/>
          <w:lang w:eastAsia="uk-UA"/>
        </w:rPr>
        <w:t xml:space="preserve"> року</w:t>
      </w:r>
      <w:r w:rsidR="002A05C1" w:rsidRPr="00542A2D">
        <w:rPr>
          <w:rFonts w:ascii="Times New Roman" w:hAnsi="Times New Roman" w:cs="Times New Roman"/>
          <w:color w:val="000000"/>
          <w:sz w:val="26"/>
          <w:szCs w:val="26"/>
          <w:lang w:eastAsia="uk-UA"/>
        </w:rPr>
        <w:t xml:space="preserve"> № 94/зп-23 (</w:t>
      </w:r>
      <w:r w:rsidRPr="00542A2D">
        <w:rPr>
          <w:rFonts w:ascii="Times New Roman" w:hAnsi="Times New Roman" w:cs="Times New Roman"/>
          <w:color w:val="000000"/>
          <w:sz w:val="26"/>
          <w:szCs w:val="26"/>
          <w:lang w:eastAsia="uk-UA"/>
        </w:rPr>
        <w:t>з</w:t>
      </w:r>
      <w:r w:rsidR="002A05C1" w:rsidRPr="00542A2D">
        <w:rPr>
          <w:rFonts w:ascii="Times New Roman" w:hAnsi="Times New Roman" w:cs="Times New Roman"/>
          <w:color w:val="000000"/>
          <w:sz w:val="26"/>
          <w:szCs w:val="26"/>
          <w:lang w:eastAsia="uk-UA"/>
        </w:rPr>
        <w:t>і</w:t>
      </w:r>
      <w:r w:rsidRPr="00542A2D">
        <w:rPr>
          <w:rFonts w:ascii="Times New Roman" w:hAnsi="Times New Roman" w:cs="Times New Roman"/>
          <w:color w:val="000000"/>
          <w:sz w:val="26"/>
          <w:szCs w:val="26"/>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EF4ABF" w:rsidRPr="00542A2D">
        <w:rPr>
          <w:rFonts w:ascii="Times New Roman" w:hAnsi="Times New Roman" w:cs="Times New Roman"/>
          <w:color w:val="000000"/>
          <w:sz w:val="26"/>
          <w:szCs w:val="26"/>
          <w:lang w:eastAsia="uk-UA"/>
        </w:rPr>
        <w:t xml:space="preserve">господарських </w:t>
      </w:r>
      <w:r w:rsidRPr="00542A2D">
        <w:rPr>
          <w:rFonts w:ascii="Times New Roman" w:hAnsi="Times New Roman" w:cs="Times New Roman"/>
          <w:color w:val="000000"/>
          <w:sz w:val="26"/>
          <w:szCs w:val="26"/>
          <w:lang w:eastAsia="uk-UA"/>
        </w:rPr>
        <w:t xml:space="preserve">судах. </w:t>
      </w:r>
    </w:p>
    <w:p w14:paraId="366545A7" w14:textId="559E9862" w:rsidR="00430CD8" w:rsidRPr="00542A2D" w:rsidRDefault="00430CD8"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 xml:space="preserve">У грудні 2023 року </w:t>
      </w:r>
      <w:r w:rsidR="00F60C0E" w:rsidRPr="00542A2D">
        <w:rPr>
          <w:rFonts w:ascii="Times New Roman" w:eastAsia="Times New Roman" w:hAnsi="Times New Roman" w:cs="Times New Roman"/>
          <w:color w:val="000000"/>
          <w:sz w:val="26"/>
          <w:szCs w:val="26"/>
          <w:lang w:eastAsia="uk-UA"/>
        </w:rPr>
        <w:t xml:space="preserve">Золотарьова Яна Сергіївна </w:t>
      </w:r>
      <w:r w:rsidRPr="00542A2D">
        <w:rPr>
          <w:rFonts w:ascii="Times New Roman" w:eastAsia="Times New Roman" w:hAnsi="Times New Roman" w:cs="Times New Roman"/>
          <w:color w:val="000000"/>
          <w:sz w:val="26"/>
          <w:szCs w:val="26"/>
          <w:lang w:eastAsia="uk-UA"/>
        </w:rPr>
        <w:t>звернулась до Комісії із заявою про допуск до участі в конкурсі на зайняття вакантної посади судді в апеляційному господарському суді, оголошеному рішенням Комісії від 14 вересня 2023 року, як особ</w:t>
      </w:r>
      <w:r w:rsidR="004C1F2E">
        <w:rPr>
          <w:rFonts w:ascii="Times New Roman" w:eastAsia="Times New Roman" w:hAnsi="Times New Roman" w:cs="Times New Roman"/>
          <w:color w:val="000000"/>
          <w:sz w:val="26"/>
          <w:szCs w:val="26"/>
          <w:lang w:eastAsia="uk-UA"/>
        </w:rPr>
        <w:t>а</w:t>
      </w:r>
      <w:r w:rsidRPr="00542A2D">
        <w:rPr>
          <w:rFonts w:ascii="Times New Roman" w:eastAsia="Times New Roman" w:hAnsi="Times New Roman" w:cs="Times New Roman"/>
          <w:color w:val="000000"/>
          <w:sz w:val="26"/>
          <w:szCs w:val="26"/>
          <w:lang w:eastAsia="uk-UA"/>
        </w:rPr>
        <w:t xml:space="preserve">, яка відповідає вимогам пункту </w:t>
      </w:r>
      <w:r w:rsidR="00F60C0E" w:rsidRPr="00542A2D">
        <w:rPr>
          <w:rFonts w:ascii="Times New Roman" w:eastAsia="Times New Roman" w:hAnsi="Times New Roman" w:cs="Times New Roman"/>
          <w:color w:val="000000"/>
          <w:sz w:val="26"/>
          <w:szCs w:val="26"/>
          <w:lang w:eastAsia="uk-UA"/>
        </w:rPr>
        <w:t>1</w:t>
      </w:r>
      <w:r w:rsidRPr="00542A2D">
        <w:rPr>
          <w:rFonts w:ascii="Times New Roman" w:eastAsia="Times New Roman" w:hAnsi="Times New Roman" w:cs="Times New Roman"/>
          <w:color w:val="000000"/>
          <w:sz w:val="26"/>
          <w:szCs w:val="26"/>
          <w:lang w:eastAsia="uk-UA"/>
        </w:rPr>
        <w:t xml:space="preserve"> частини першої статті 28 Закону, та про проведення </w:t>
      </w:r>
      <w:r w:rsidRPr="00542A2D">
        <w:rPr>
          <w:rFonts w:ascii="Times New Roman" w:eastAsia="Times New Roman" w:hAnsi="Times New Roman" w:cs="Times New Roman"/>
          <w:color w:val="000000"/>
          <w:sz w:val="26"/>
          <w:szCs w:val="26"/>
          <w:lang w:eastAsia="uk-UA"/>
        </w:rPr>
        <w:lastRenderedPageBreak/>
        <w:t>стосовно неї кваліфікаційного оцінювання для підтвердження здатності здійснювати правосуддя у відповідному суді.</w:t>
      </w:r>
    </w:p>
    <w:p w14:paraId="3CF24B62" w14:textId="269ECDCD" w:rsidR="00430CD8" w:rsidRPr="00542A2D" w:rsidRDefault="00F60C0E"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Рішенням Комісії від 04 березня 2024 року № 147/ас-24 Золотарьову Я.С.</w:t>
      </w:r>
      <w:r w:rsidR="00430CD8" w:rsidRPr="00542A2D">
        <w:rPr>
          <w:rFonts w:ascii="Times New Roman" w:eastAsia="Times New Roman" w:hAnsi="Times New Roman" w:cs="Times New Roman"/>
          <w:color w:val="000000"/>
          <w:sz w:val="26"/>
          <w:szCs w:val="26"/>
          <w:lang w:eastAsia="uk-UA"/>
        </w:rPr>
        <w:t xml:space="preserve"> допущено до проходження кваліфікаційного оцінювання та участі в конкурсі.</w:t>
      </w:r>
    </w:p>
    <w:p w14:paraId="5D4791D6" w14:textId="77777777" w:rsidR="00430CD8" w:rsidRPr="00542A2D" w:rsidRDefault="00430CD8"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Рішенням Комісії від 19 березня 2025 року № 56/зп-25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w:t>
      </w:r>
    </w:p>
    <w:p w14:paraId="141D17A7" w14:textId="415DD91C" w:rsidR="00546BBC" w:rsidRPr="00542A2D" w:rsidRDefault="00F60C0E" w:rsidP="00542A2D">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 xml:space="preserve">Золотарьова Я.С. </w:t>
      </w:r>
      <w:r w:rsidR="00430CD8" w:rsidRPr="00542A2D">
        <w:rPr>
          <w:rFonts w:ascii="Times New Roman" w:eastAsia="Times New Roman" w:hAnsi="Times New Roman" w:cs="Times New Roman"/>
          <w:color w:val="000000"/>
          <w:sz w:val="26"/>
          <w:szCs w:val="26"/>
          <w:lang w:eastAsia="uk-UA"/>
        </w:rPr>
        <w:t>отримала такі результати першого етапу «Скл</w:t>
      </w:r>
      <w:r w:rsidR="00546BBC" w:rsidRPr="00542A2D">
        <w:rPr>
          <w:rFonts w:ascii="Times New Roman" w:eastAsia="Times New Roman" w:hAnsi="Times New Roman" w:cs="Times New Roman"/>
          <w:color w:val="000000"/>
          <w:sz w:val="26"/>
          <w:szCs w:val="26"/>
          <w:lang w:eastAsia="uk-UA"/>
        </w:rPr>
        <w:t xml:space="preserve">адання кваліфікаційного іспиту» </w:t>
      </w:r>
      <w:r w:rsidR="00546BBC" w:rsidRPr="00542A2D">
        <w:rPr>
          <w:rFonts w:ascii="Times New Roman" w:hAnsi="Times New Roman" w:cs="Times New Roman"/>
          <w:color w:val="000000"/>
          <w:sz w:val="26"/>
          <w:szCs w:val="26"/>
          <w:lang w:eastAsia="uk-UA"/>
        </w:rPr>
        <w:t xml:space="preserve">кваліфікаційного оцінювання кандидатів на посади суддів апеляційних господарських судів у межах конкурсу: 1) когнітивні здібності – </w:t>
      </w:r>
      <w:r w:rsidR="00854E29" w:rsidRPr="00542A2D">
        <w:rPr>
          <w:rFonts w:ascii="Times New Roman" w:hAnsi="Times New Roman" w:cs="Times New Roman"/>
          <w:color w:val="000000"/>
          <w:sz w:val="26"/>
          <w:szCs w:val="26"/>
          <w:lang w:eastAsia="uk-UA"/>
        </w:rPr>
        <w:t>5</w:t>
      </w:r>
      <w:r w:rsidRPr="00542A2D">
        <w:rPr>
          <w:rFonts w:ascii="Times New Roman" w:hAnsi="Times New Roman" w:cs="Times New Roman"/>
          <w:color w:val="000000"/>
          <w:sz w:val="26"/>
          <w:szCs w:val="26"/>
          <w:lang w:eastAsia="uk-UA"/>
        </w:rPr>
        <w:t>1</w:t>
      </w:r>
      <w:r w:rsidR="00854E29" w:rsidRPr="00542A2D">
        <w:rPr>
          <w:rFonts w:ascii="Times New Roman" w:hAnsi="Times New Roman" w:cs="Times New Roman"/>
          <w:color w:val="000000"/>
          <w:sz w:val="26"/>
          <w:szCs w:val="26"/>
          <w:lang w:eastAsia="uk-UA"/>
        </w:rPr>
        <w:t xml:space="preserve">,7 </w:t>
      </w:r>
      <w:proofErr w:type="spellStart"/>
      <w:r w:rsidR="00546BBC" w:rsidRPr="00542A2D">
        <w:rPr>
          <w:rFonts w:ascii="Times New Roman" w:hAnsi="Times New Roman" w:cs="Times New Roman"/>
          <w:color w:val="000000"/>
          <w:sz w:val="26"/>
          <w:szCs w:val="26"/>
          <w:lang w:eastAsia="uk-UA"/>
        </w:rPr>
        <w:t>бала</w:t>
      </w:r>
      <w:proofErr w:type="spellEnd"/>
      <w:r w:rsidR="00546BBC" w:rsidRPr="00542A2D">
        <w:rPr>
          <w:rFonts w:ascii="Times New Roman" w:hAnsi="Times New Roman" w:cs="Times New Roman"/>
          <w:color w:val="000000"/>
          <w:sz w:val="26"/>
          <w:szCs w:val="26"/>
          <w:lang w:eastAsia="uk-UA"/>
        </w:rPr>
        <w:t>; 2) знання у сфері права та зі спеціалізації суду</w:t>
      </w:r>
      <w:r w:rsidR="0000373D" w:rsidRPr="00542A2D">
        <w:rPr>
          <w:rFonts w:ascii="Times New Roman" w:hAnsi="Times New Roman" w:cs="Times New Roman"/>
          <w:color w:val="000000"/>
          <w:sz w:val="26"/>
          <w:szCs w:val="26"/>
          <w:lang w:eastAsia="uk-UA"/>
        </w:rPr>
        <w:t xml:space="preserve"> –</w:t>
      </w:r>
      <w:r w:rsidR="00546BBC" w:rsidRPr="00542A2D">
        <w:rPr>
          <w:rFonts w:ascii="Times New Roman" w:hAnsi="Times New Roman" w:cs="Times New Roman"/>
          <w:color w:val="000000"/>
          <w:sz w:val="26"/>
          <w:szCs w:val="26"/>
          <w:lang w:eastAsia="uk-UA"/>
        </w:rPr>
        <w:t xml:space="preserve"> 13</w:t>
      </w:r>
      <w:r w:rsidRPr="00542A2D">
        <w:rPr>
          <w:rFonts w:ascii="Times New Roman" w:hAnsi="Times New Roman" w:cs="Times New Roman"/>
          <w:color w:val="000000"/>
          <w:sz w:val="26"/>
          <w:szCs w:val="26"/>
          <w:lang w:eastAsia="uk-UA"/>
        </w:rPr>
        <w:t>8</w:t>
      </w:r>
      <w:r w:rsidR="00546BBC" w:rsidRPr="00542A2D">
        <w:rPr>
          <w:rFonts w:ascii="Times New Roman" w:hAnsi="Times New Roman" w:cs="Times New Roman"/>
          <w:color w:val="000000"/>
          <w:sz w:val="26"/>
          <w:szCs w:val="26"/>
          <w:lang w:eastAsia="uk-UA"/>
        </w:rPr>
        <w:t xml:space="preserve"> балів; 3) здатність практичного застосування знань у сфері права у суді відповідного рівня та спеціалізації </w:t>
      </w:r>
      <w:r w:rsidR="0000373D" w:rsidRPr="00542A2D">
        <w:rPr>
          <w:rFonts w:ascii="Times New Roman" w:hAnsi="Times New Roman" w:cs="Times New Roman"/>
          <w:color w:val="000000"/>
          <w:sz w:val="26"/>
          <w:szCs w:val="26"/>
          <w:lang w:eastAsia="uk-UA"/>
        </w:rPr>
        <w:t xml:space="preserve">– </w:t>
      </w:r>
      <w:r w:rsidR="00546BBC" w:rsidRPr="00542A2D">
        <w:rPr>
          <w:rFonts w:ascii="Times New Roman" w:hAnsi="Times New Roman" w:cs="Times New Roman"/>
          <w:color w:val="000000"/>
          <w:sz w:val="26"/>
          <w:szCs w:val="26"/>
          <w:lang w:eastAsia="uk-UA"/>
        </w:rPr>
        <w:t>1</w:t>
      </w:r>
      <w:r w:rsidRPr="00542A2D">
        <w:rPr>
          <w:rFonts w:ascii="Times New Roman" w:hAnsi="Times New Roman" w:cs="Times New Roman"/>
          <w:color w:val="000000"/>
          <w:sz w:val="26"/>
          <w:szCs w:val="26"/>
          <w:lang w:eastAsia="uk-UA"/>
        </w:rPr>
        <w:t xml:space="preserve">28,5 </w:t>
      </w:r>
      <w:proofErr w:type="spellStart"/>
      <w:r w:rsidRPr="00542A2D">
        <w:rPr>
          <w:rFonts w:ascii="Times New Roman" w:hAnsi="Times New Roman" w:cs="Times New Roman"/>
          <w:color w:val="000000"/>
          <w:sz w:val="26"/>
          <w:szCs w:val="26"/>
          <w:lang w:eastAsia="uk-UA"/>
        </w:rPr>
        <w:t>бала</w:t>
      </w:r>
      <w:proofErr w:type="spellEnd"/>
      <w:r w:rsidR="00546BBC" w:rsidRPr="00542A2D">
        <w:rPr>
          <w:rFonts w:ascii="Times New Roman" w:hAnsi="Times New Roman" w:cs="Times New Roman"/>
          <w:color w:val="000000"/>
          <w:sz w:val="26"/>
          <w:szCs w:val="26"/>
          <w:lang w:eastAsia="uk-UA"/>
        </w:rPr>
        <w:t>; 4) знання історії української державності</w:t>
      </w:r>
      <w:r w:rsidR="0000373D" w:rsidRPr="00542A2D">
        <w:rPr>
          <w:rFonts w:ascii="Times New Roman" w:hAnsi="Times New Roman" w:cs="Times New Roman"/>
          <w:color w:val="000000"/>
          <w:sz w:val="26"/>
          <w:szCs w:val="26"/>
          <w:lang w:eastAsia="uk-UA"/>
        </w:rPr>
        <w:t xml:space="preserve"> –</w:t>
      </w:r>
      <w:r w:rsidR="00546BBC" w:rsidRPr="00542A2D">
        <w:rPr>
          <w:rFonts w:ascii="Times New Roman" w:hAnsi="Times New Roman" w:cs="Times New Roman"/>
          <w:color w:val="000000"/>
          <w:sz w:val="26"/>
          <w:szCs w:val="26"/>
          <w:lang w:eastAsia="uk-UA"/>
        </w:rPr>
        <w:t xml:space="preserve"> 40 балів.</w:t>
      </w:r>
      <w:r w:rsidR="008C2A8A" w:rsidRPr="00542A2D">
        <w:rPr>
          <w:rFonts w:ascii="Times New Roman" w:hAnsi="Times New Roman" w:cs="Times New Roman"/>
          <w:color w:val="000000"/>
          <w:sz w:val="26"/>
          <w:szCs w:val="26"/>
          <w:lang w:eastAsia="uk-UA"/>
        </w:rPr>
        <w:t xml:space="preserve"> </w:t>
      </w:r>
      <w:r w:rsidR="00546BBC" w:rsidRPr="00542A2D">
        <w:rPr>
          <w:rFonts w:ascii="Times New Roman" w:hAnsi="Times New Roman" w:cs="Times New Roman"/>
          <w:color w:val="000000"/>
          <w:sz w:val="26"/>
          <w:szCs w:val="26"/>
          <w:lang w:eastAsia="uk-UA"/>
        </w:rPr>
        <w:t xml:space="preserve">Загальний результат кандидата за критерієм професійної компетентності </w:t>
      </w:r>
      <w:r w:rsidR="0000373D" w:rsidRPr="00542A2D">
        <w:rPr>
          <w:rFonts w:ascii="Times New Roman" w:hAnsi="Times New Roman" w:cs="Times New Roman"/>
          <w:color w:val="000000"/>
          <w:sz w:val="26"/>
          <w:szCs w:val="26"/>
          <w:lang w:eastAsia="uk-UA"/>
        </w:rPr>
        <w:t xml:space="preserve">– </w:t>
      </w:r>
      <w:r w:rsidR="00854E29" w:rsidRPr="00542A2D">
        <w:rPr>
          <w:rFonts w:ascii="Times New Roman" w:hAnsi="Times New Roman" w:cs="Times New Roman"/>
          <w:color w:val="000000"/>
          <w:sz w:val="26"/>
          <w:szCs w:val="26"/>
          <w:lang w:eastAsia="uk-UA"/>
        </w:rPr>
        <w:t>3</w:t>
      </w:r>
      <w:r w:rsidRPr="00542A2D">
        <w:rPr>
          <w:rFonts w:ascii="Times New Roman" w:hAnsi="Times New Roman" w:cs="Times New Roman"/>
          <w:color w:val="000000"/>
          <w:sz w:val="26"/>
          <w:szCs w:val="26"/>
          <w:lang w:eastAsia="uk-UA"/>
        </w:rPr>
        <w:t>58</w:t>
      </w:r>
      <w:r w:rsidR="00854E29" w:rsidRPr="00542A2D">
        <w:rPr>
          <w:rFonts w:ascii="Times New Roman" w:hAnsi="Times New Roman" w:cs="Times New Roman"/>
          <w:color w:val="000000"/>
          <w:sz w:val="26"/>
          <w:szCs w:val="26"/>
          <w:lang w:eastAsia="uk-UA"/>
        </w:rPr>
        <w:t>,</w:t>
      </w:r>
      <w:r w:rsidRPr="00542A2D">
        <w:rPr>
          <w:rFonts w:ascii="Times New Roman" w:hAnsi="Times New Roman" w:cs="Times New Roman"/>
          <w:color w:val="000000"/>
          <w:sz w:val="26"/>
          <w:szCs w:val="26"/>
          <w:lang w:eastAsia="uk-UA"/>
        </w:rPr>
        <w:t>2</w:t>
      </w:r>
      <w:r w:rsidR="00854E29" w:rsidRPr="00542A2D">
        <w:rPr>
          <w:rFonts w:ascii="Times New Roman" w:hAnsi="Times New Roman" w:cs="Times New Roman"/>
          <w:color w:val="000000"/>
          <w:sz w:val="26"/>
          <w:szCs w:val="26"/>
          <w:lang w:eastAsia="uk-UA"/>
        </w:rPr>
        <w:t xml:space="preserve"> </w:t>
      </w:r>
      <w:proofErr w:type="spellStart"/>
      <w:r w:rsidR="00546BBC" w:rsidRPr="00542A2D">
        <w:rPr>
          <w:rFonts w:ascii="Times New Roman" w:hAnsi="Times New Roman" w:cs="Times New Roman"/>
          <w:color w:val="000000"/>
          <w:sz w:val="26"/>
          <w:szCs w:val="26"/>
          <w:lang w:eastAsia="uk-UA"/>
        </w:rPr>
        <w:t>бала</w:t>
      </w:r>
      <w:proofErr w:type="spellEnd"/>
      <w:r w:rsidR="00546BBC" w:rsidRPr="00542A2D">
        <w:rPr>
          <w:rFonts w:ascii="Times New Roman" w:hAnsi="Times New Roman" w:cs="Times New Roman"/>
          <w:color w:val="000000"/>
          <w:sz w:val="26"/>
          <w:szCs w:val="26"/>
          <w:lang w:eastAsia="uk-UA"/>
        </w:rPr>
        <w:t xml:space="preserve">. </w:t>
      </w:r>
    </w:p>
    <w:p w14:paraId="032FD983" w14:textId="77777777" w:rsidR="004C1F2E" w:rsidRDefault="00546BBC" w:rsidP="004C1F2E">
      <w:pPr>
        <w:shd w:val="clear" w:color="auto" w:fill="FFFFFF"/>
        <w:tabs>
          <w:tab w:val="left" w:pos="567"/>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 xml:space="preserve">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83 кандидатів на посади суддів апеляційних господарських судів, які успішно склали кваліфікаційний іспит, зокрема </w:t>
      </w:r>
      <w:r w:rsidR="009341EF" w:rsidRPr="00542A2D">
        <w:rPr>
          <w:rFonts w:ascii="Times New Roman" w:eastAsia="Times New Roman" w:hAnsi="Times New Roman" w:cs="Times New Roman"/>
          <w:color w:val="000000"/>
          <w:sz w:val="26"/>
          <w:szCs w:val="26"/>
          <w:lang w:eastAsia="uk-UA"/>
        </w:rPr>
        <w:t xml:space="preserve">Золотарьову Я.С. </w:t>
      </w:r>
      <w:r w:rsidRPr="00542A2D">
        <w:rPr>
          <w:rFonts w:ascii="Times New Roman" w:eastAsia="Times New Roman" w:hAnsi="Times New Roman" w:cs="Times New Roman"/>
          <w:color w:val="000000"/>
          <w:sz w:val="26"/>
          <w:szCs w:val="26"/>
          <w:lang w:eastAsia="uk-UA"/>
        </w:rPr>
        <w:t xml:space="preserve">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w:t>
      </w:r>
      <w:r w:rsidRPr="00542A2D">
        <w:rPr>
          <w:rFonts w:ascii="Times New Roman" w:eastAsia="Times New Roman" w:hAnsi="Times New Roman" w:cs="Times New Roman"/>
          <w:color w:val="000000"/>
          <w:sz w:val="26"/>
          <w:szCs w:val="26"/>
          <w:lang w:eastAsia="uk-UA"/>
        </w:rPr>
        <w:br/>
        <w:t>№ 94/зп-23 (зі змінами), проводиться Вищою кваліфікаційною комісією суддів України у складі Другої палати.</w:t>
      </w:r>
    </w:p>
    <w:p w14:paraId="36735480" w14:textId="584960AA" w:rsidR="009341EF" w:rsidRPr="00542A2D" w:rsidRDefault="004C1F2E" w:rsidP="004C1F2E">
      <w:pPr>
        <w:shd w:val="clear" w:color="auto" w:fill="FFFFFF"/>
        <w:tabs>
          <w:tab w:val="left" w:pos="567"/>
        </w:tabs>
        <w:spacing w:after="0" w:line="276"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Д</w:t>
      </w:r>
      <w:r w:rsidR="009341EF" w:rsidRPr="00542A2D">
        <w:rPr>
          <w:rFonts w:ascii="Times New Roman" w:eastAsia="Times New Roman" w:hAnsi="Times New Roman" w:cs="Times New Roman"/>
          <w:color w:val="000000"/>
          <w:sz w:val="26"/>
          <w:szCs w:val="26"/>
          <w:lang w:eastAsia="uk-UA"/>
        </w:rPr>
        <w:t xml:space="preserve">о Комісії </w:t>
      </w:r>
      <w:r w:rsidRPr="00542A2D">
        <w:rPr>
          <w:rFonts w:ascii="Times New Roman" w:eastAsia="Times New Roman" w:hAnsi="Times New Roman" w:cs="Times New Roman"/>
          <w:color w:val="000000"/>
          <w:sz w:val="26"/>
          <w:szCs w:val="26"/>
          <w:lang w:eastAsia="uk-UA"/>
        </w:rPr>
        <w:t xml:space="preserve">01 липня 2025 року </w:t>
      </w:r>
      <w:r w:rsidR="009341EF" w:rsidRPr="00542A2D">
        <w:rPr>
          <w:rFonts w:ascii="Times New Roman" w:eastAsia="Times New Roman" w:hAnsi="Times New Roman" w:cs="Times New Roman"/>
          <w:color w:val="000000"/>
          <w:sz w:val="26"/>
          <w:szCs w:val="26"/>
          <w:lang w:eastAsia="uk-UA"/>
        </w:rPr>
        <w:t xml:space="preserve">надійшло звернення </w:t>
      </w:r>
      <w:r>
        <w:rPr>
          <w:rFonts w:ascii="Times New Roman" w:eastAsia="Times New Roman" w:hAnsi="Times New Roman" w:cs="Times New Roman"/>
          <w:color w:val="000000"/>
          <w:sz w:val="26"/>
          <w:szCs w:val="26"/>
          <w:lang w:eastAsia="uk-UA"/>
        </w:rPr>
        <w:t>г</w:t>
      </w:r>
      <w:r w:rsidR="009341EF" w:rsidRPr="00542A2D">
        <w:rPr>
          <w:rFonts w:ascii="Times New Roman" w:eastAsia="Times New Roman" w:hAnsi="Times New Roman" w:cs="Times New Roman"/>
          <w:color w:val="000000"/>
          <w:sz w:val="26"/>
          <w:szCs w:val="26"/>
          <w:lang w:eastAsia="uk-UA"/>
        </w:rPr>
        <w:t>ромадської організації «Захист Дніпра», у якому викладено інформ</w:t>
      </w:r>
      <w:r>
        <w:rPr>
          <w:rFonts w:ascii="Times New Roman" w:eastAsia="Times New Roman" w:hAnsi="Times New Roman" w:cs="Times New Roman"/>
          <w:color w:val="000000"/>
          <w:sz w:val="26"/>
          <w:szCs w:val="26"/>
          <w:lang w:eastAsia="uk-UA"/>
        </w:rPr>
        <w:t xml:space="preserve">ацію стосовно </w:t>
      </w:r>
      <w:proofErr w:type="spellStart"/>
      <w:r>
        <w:rPr>
          <w:rFonts w:ascii="Times New Roman" w:eastAsia="Times New Roman" w:hAnsi="Times New Roman" w:cs="Times New Roman"/>
          <w:color w:val="000000"/>
          <w:sz w:val="26"/>
          <w:szCs w:val="26"/>
          <w:lang w:eastAsia="uk-UA"/>
        </w:rPr>
        <w:t>Золотарьової</w:t>
      </w:r>
      <w:proofErr w:type="spellEnd"/>
      <w:r>
        <w:rPr>
          <w:rFonts w:ascii="Times New Roman" w:eastAsia="Times New Roman" w:hAnsi="Times New Roman" w:cs="Times New Roman"/>
          <w:color w:val="000000"/>
          <w:sz w:val="26"/>
          <w:szCs w:val="26"/>
          <w:lang w:eastAsia="uk-UA"/>
        </w:rPr>
        <w:t xml:space="preserve"> Я.С.</w:t>
      </w:r>
    </w:p>
    <w:p w14:paraId="017D9183" w14:textId="2CF34433" w:rsidR="009341EF" w:rsidRPr="00542A2D" w:rsidRDefault="009341EF" w:rsidP="00542A2D">
      <w:pPr>
        <w:shd w:val="clear" w:color="auto" w:fill="FFFFFF"/>
        <w:tabs>
          <w:tab w:val="left" w:pos="567"/>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До Комісії 04 липня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03 липня 2025 року.</w:t>
      </w:r>
    </w:p>
    <w:p w14:paraId="120E4C67" w14:textId="43DE93B7" w:rsidR="004C1F2E" w:rsidRPr="00542A2D" w:rsidRDefault="009341EF" w:rsidP="006C3D43">
      <w:pPr>
        <w:shd w:val="clear" w:color="auto" w:fill="FFFFFF"/>
        <w:tabs>
          <w:tab w:val="left" w:pos="567"/>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Членом Комісії – доповідачем (лист від 04 липня 2025 року № 32 дпс-983/24) надіслано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14:paraId="11F6EDFD" w14:textId="0535F36E" w:rsidR="009341EF" w:rsidRPr="00542A2D" w:rsidRDefault="004C1F2E" w:rsidP="00542A2D">
      <w:pPr>
        <w:shd w:val="clear" w:color="auto" w:fill="FFFFFF"/>
        <w:tabs>
          <w:tab w:val="left" w:pos="567"/>
        </w:tabs>
        <w:spacing w:after="0" w:line="276"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Д</w:t>
      </w:r>
      <w:r w:rsidR="009341EF" w:rsidRPr="00542A2D">
        <w:rPr>
          <w:rFonts w:ascii="Times New Roman" w:eastAsia="Times New Roman" w:hAnsi="Times New Roman" w:cs="Times New Roman"/>
          <w:color w:val="000000"/>
          <w:sz w:val="26"/>
          <w:szCs w:val="26"/>
          <w:lang w:eastAsia="uk-UA"/>
        </w:rPr>
        <w:t xml:space="preserve">о </w:t>
      </w:r>
      <w:r w:rsidRPr="00542A2D">
        <w:rPr>
          <w:rFonts w:ascii="Times New Roman" w:eastAsia="Times New Roman" w:hAnsi="Times New Roman" w:cs="Times New Roman"/>
          <w:color w:val="000000"/>
          <w:sz w:val="26"/>
          <w:szCs w:val="26"/>
          <w:lang w:eastAsia="uk-UA"/>
        </w:rPr>
        <w:t xml:space="preserve">07 липня 2025 року </w:t>
      </w:r>
      <w:r w:rsidR="009341EF" w:rsidRPr="00542A2D">
        <w:rPr>
          <w:rFonts w:ascii="Times New Roman" w:eastAsia="Times New Roman" w:hAnsi="Times New Roman" w:cs="Times New Roman"/>
          <w:color w:val="000000"/>
          <w:sz w:val="26"/>
          <w:szCs w:val="26"/>
          <w:lang w:eastAsia="uk-UA"/>
        </w:rPr>
        <w:t xml:space="preserve">Комісії надійшли пояснення </w:t>
      </w:r>
      <w:proofErr w:type="spellStart"/>
      <w:r w:rsidR="009341EF" w:rsidRPr="00542A2D">
        <w:rPr>
          <w:rFonts w:ascii="Times New Roman" w:eastAsia="Times New Roman" w:hAnsi="Times New Roman" w:cs="Times New Roman"/>
          <w:color w:val="000000"/>
          <w:sz w:val="26"/>
          <w:szCs w:val="26"/>
          <w:lang w:eastAsia="uk-UA"/>
        </w:rPr>
        <w:t>Золотарьової</w:t>
      </w:r>
      <w:proofErr w:type="spellEnd"/>
      <w:r w:rsidR="009341EF" w:rsidRPr="00542A2D">
        <w:rPr>
          <w:rFonts w:ascii="Times New Roman" w:eastAsia="Times New Roman" w:hAnsi="Times New Roman" w:cs="Times New Roman"/>
          <w:color w:val="000000"/>
          <w:sz w:val="26"/>
          <w:szCs w:val="26"/>
          <w:lang w:eastAsia="uk-UA"/>
        </w:rPr>
        <w:t xml:space="preserve"> Я.С. щодо обставин, викладених у висновку ГРД, та копії ві</w:t>
      </w:r>
      <w:r w:rsidR="006C3D43">
        <w:rPr>
          <w:rFonts w:ascii="Times New Roman" w:eastAsia="Times New Roman" w:hAnsi="Times New Roman" w:cs="Times New Roman"/>
          <w:color w:val="000000"/>
          <w:sz w:val="26"/>
          <w:szCs w:val="26"/>
          <w:lang w:eastAsia="uk-UA"/>
        </w:rPr>
        <w:t xml:space="preserve">дповідних документів, а також </w:t>
      </w:r>
      <w:r w:rsidR="006C3D43" w:rsidRPr="006C3D43">
        <w:rPr>
          <w:rFonts w:ascii="Times New Roman" w:eastAsia="Times New Roman" w:hAnsi="Times New Roman" w:cs="Times New Roman"/>
          <w:color w:val="000000"/>
          <w:sz w:val="26"/>
          <w:szCs w:val="26"/>
          <w:lang w:eastAsia="uk-UA"/>
        </w:rPr>
        <w:t xml:space="preserve">додаткові пояснення щодо її відповідності критеріям особистої та соціальної </w:t>
      </w:r>
      <w:proofErr w:type="spellStart"/>
      <w:r w:rsidR="006C3D43" w:rsidRPr="006C3D43">
        <w:rPr>
          <w:rFonts w:ascii="Times New Roman" w:eastAsia="Times New Roman" w:hAnsi="Times New Roman" w:cs="Times New Roman"/>
          <w:color w:val="000000"/>
          <w:sz w:val="26"/>
          <w:szCs w:val="26"/>
          <w:lang w:eastAsia="uk-UA"/>
        </w:rPr>
        <w:t>компетентностей</w:t>
      </w:r>
      <w:proofErr w:type="spellEnd"/>
      <w:r w:rsidR="006C3D43" w:rsidRPr="006C3D43">
        <w:rPr>
          <w:rFonts w:ascii="Times New Roman" w:eastAsia="Times New Roman" w:hAnsi="Times New Roman" w:cs="Times New Roman"/>
          <w:color w:val="000000"/>
          <w:sz w:val="26"/>
          <w:szCs w:val="26"/>
          <w:lang w:eastAsia="uk-UA"/>
        </w:rPr>
        <w:t xml:space="preserve"> та щодо звернення громадської організації «Захист Дніпра».</w:t>
      </w:r>
    </w:p>
    <w:p w14:paraId="67D71B1E" w14:textId="6E2A7CEE" w:rsidR="00854E29" w:rsidRPr="00542A2D" w:rsidRDefault="008075B0" w:rsidP="00542A2D">
      <w:pPr>
        <w:shd w:val="clear" w:color="auto" w:fill="FFFFFF"/>
        <w:tabs>
          <w:tab w:val="left" w:pos="567"/>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 xml:space="preserve">Комісією у складі Другої палати </w:t>
      </w:r>
      <w:r w:rsidR="009341EF" w:rsidRPr="00542A2D">
        <w:rPr>
          <w:rFonts w:ascii="Times New Roman" w:eastAsia="Times New Roman" w:hAnsi="Times New Roman" w:cs="Times New Roman"/>
          <w:color w:val="000000"/>
          <w:sz w:val="26"/>
          <w:szCs w:val="26"/>
          <w:lang w:eastAsia="uk-UA"/>
        </w:rPr>
        <w:t xml:space="preserve">08 липня 2025 року </w:t>
      </w:r>
      <w:r w:rsidRPr="00542A2D">
        <w:rPr>
          <w:rFonts w:ascii="Times New Roman" w:hAnsi="Times New Roman" w:cs="Times New Roman"/>
          <w:color w:val="000000"/>
          <w:sz w:val="26"/>
          <w:szCs w:val="26"/>
          <w:lang w:eastAsia="uk-UA"/>
        </w:rPr>
        <w:t xml:space="preserve">проведено </w:t>
      </w:r>
      <w:r w:rsidRPr="00542A2D">
        <w:rPr>
          <w:rFonts w:ascii="Times New Roman" w:eastAsia="Times New Roman" w:hAnsi="Times New Roman" w:cs="Times New Roman"/>
          <w:color w:val="000000"/>
          <w:sz w:val="26"/>
          <w:szCs w:val="26"/>
          <w:lang w:eastAsia="uk-UA"/>
        </w:rPr>
        <w:t>співбесіду з кандидатом</w:t>
      </w:r>
      <w:r w:rsidR="00610796" w:rsidRPr="00542A2D">
        <w:rPr>
          <w:rFonts w:ascii="Times New Roman" w:eastAsia="Times New Roman" w:hAnsi="Times New Roman" w:cs="Times New Roman"/>
          <w:color w:val="000000"/>
          <w:sz w:val="26"/>
          <w:szCs w:val="26"/>
          <w:lang w:eastAsia="uk-UA"/>
        </w:rPr>
        <w:t xml:space="preserve">, під час якої </w:t>
      </w:r>
      <w:r w:rsidR="00610796" w:rsidRPr="00542A2D">
        <w:rPr>
          <w:rFonts w:ascii="Times New Roman" w:hAnsi="Times New Roman" w:cs="Times New Roman"/>
          <w:color w:val="000000"/>
          <w:sz w:val="26"/>
          <w:szCs w:val="26"/>
          <w:lang w:eastAsia="uk-UA"/>
        </w:rPr>
        <w:t>обговорено</w:t>
      </w:r>
      <w:r w:rsidRPr="00542A2D">
        <w:rPr>
          <w:rFonts w:ascii="Times New Roman" w:hAnsi="Times New Roman" w:cs="Times New Roman"/>
          <w:color w:val="000000"/>
          <w:sz w:val="26"/>
          <w:szCs w:val="26"/>
          <w:lang w:eastAsia="uk-UA"/>
        </w:rPr>
        <w:t xml:space="preserve"> результати дослідження досьє;</w:t>
      </w:r>
      <w:r w:rsidR="000716AC" w:rsidRPr="00542A2D">
        <w:rPr>
          <w:rFonts w:ascii="Times New Roman" w:hAnsi="Times New Roman" w:cs="Times New Roman"/>
          <w:color w:val="000000"/>
          <w:sz w:val="26"/>
          <w:szCs w:val="26"/>
          <w:lang w:eastAsia="uk-UA"/>
        </w:rPr>
        <w:t xml:space="preserve"> відповідність </w:t>
      </w:r>
      <w:r w:rsidR="000716AC" w:rsidRPr="00542A2D">
        <w:rPr>
          <w:rFonts w:ascii="Times New Roman" w:hAnsi="Times New Roman" w:cs="Times New Roman"/>
          <w:color w:val="000000"/>
          <w:sz w:val="26"/>
          <w:szCs w:val="26"/>
          <w:lang w:eastAsia="uk-UA"/>
        </w:rPr>
        <w:lastRenderedPageBreak/>
        <w:t>кандидата показникам критеріїв особистої і соціальної компетентності, а також критеріїв доброчесності та професійної етики.</w:t>
      </w:r>
    </w:p>
    <w:p w14:paraId="3F2DA9F8" w14:textId="754CEF28" w:rsidR="00904A89" w:rsidRPr="00542A2D" w:rsidRDefault="000716AC" w:rsidP="00542A2D">
      <w:pPr>
        <w:shd w:val="clear" w:color="auto" w:fill="FFFFFF"/>
        <w:tabs>
          <w:tab w:val="left" w:pos="426"/>
        </w:tabs>
        <w:spacing w:after="0" w:line="276" w:lineRule="auto"/>
        <w:ind w:firstLine="567"/>
        <w:jc w:val="both"/>
        <w:rPr>
          <w:rFonts w:ascii="Times New Roman" w:hAnsi="Times New Roman" w:cs="Times New Roman"/>
          <w:color w:val="000000"/>
          <w:sz w:val="26"/>
          <w:szCs w:val="26"/>
        </w:rPr>
      </w:pPr>
      <w:r w:rsidRPr="00542A2D">
        <w:rPr>
          <w:rFonts w:ascii="Times New Roman" w:hAnsi="Times New Roman" w:cs="Times New Roman"/>
          <w:color w:val="000000"/>
          <w:sz w:val="26"/>
          <w:szCs w:val="26"/>
        </w:rPr>
        <w:t xml:space="preserve">Рішенням Комісії у складі </w:t>
      </w:r>
      <w:r w:rsidR="002E26C2" w:rsidRPr="00542A2D">
        <w:rPr>
          <w:rFonts w:ascii="Times New Roman" w:hAnsi="Times New Roman" w:cs="Times New Roman"/>
          <w:color w:val="000000"/>
          <w:sz w:val="26"/>
          <w:szCs w:val="26"/>
        </w:rPr>
        <w:t>Другої</w:t>
      </w:r>
      <w:r w:rsidRPr="00542A2D">
        <w:rPr>
          <w:rFonts w:ascii="Times New Roman" w:hAnsi="Times New Roman" w:cs="Times New Roman"/>
          <w:color w:val="000000"/>
          <w:sz w:val="26"/>
          <w:szCs w:val="26"/>
        </w:rPr>
        <w:t xml:space="preserve"> палати </w:t>
      </w:r>
      <w:r w:rsidR="00854E29" w:rsidRPr="00542A2D">
        <w:rPr>
          <w:rFonts w:ascii="Times New Roman" w:hAnsi="Times New Roman" w:cs="Times New Roman"/>
          <w:color w:val="000000"/>
          <w:sz w:val="26"/>
          <w:szCs w:val="26"/>
        </w:rPr>
        <w:t xml:space="preserve">від </w:t>
      </w:r>
      <w:r w:rsidR="009341EF" w:rsidRPr="00542A2D">
        <w:rPr>
          <w:rFonts w:ascii="Times New Roman" w:hAnsi="Times New Roman" w:cs="Times New Roman"/>
          <w:color w:val="000000"/>
          <w:sz w:val="26"/>
          <w:szCs w:val="26"/>
        </w:rPr>
        <w:t>08 липня 2025 року</w:t>
      </w:r>
      <w:r w:rsidR="00854E29" w:rsidRPr="00542A2D">
        <w:rPr>
          <w:rFonts w:ascii="Times New Roman" w:hAnsi="Times New Roman" w:cs="Times New Roman"/>
          <w:color w:val="000000"/>
          <w:sz w:val="26"/>
          <w:szCs w:val="26"/>
        </w:rPr>
        <w:t xml:space="preserve"> </w:t>
      </w:r>
      <w:r w:rsidRPr="00542A2D">
        <w:rPr>
          <w:rFonts w:ascii="Times New Roman" w:hAnsi="Times New Roman" w:cs="Times New Roman"/>
          <w:color w:val="000000"/>
          <w:sz w:val="26"/>
          <w:szCs w:val="26"/>
        </w:rPr>
        <w:t xml:space="preserve">№ </w:t>
      </w:r>
      <w:r w:rsidR="009341EF" w:rsidRPr="00542A2D">
        <w:rPr>
          <w:rFonts w:ascii="Times New Roman" w:hAnsi="Times New Roman" w:cs="Times New Roman"/>
          <w:color w:val="000000"/>
          <w:sz w:val="26"/>
          <w:szCs w:val="26"/>
        </w:rPr>
        <w:t xml:space="preserve">153/ас-25 </w:t>
      </w:r>
      <w:r w:rsidRPr="00542A2D">
        <w:rPr>
          <w:rFonts w:ascii="Times New Roman" w:hAnsi="Times New Roman" w:cs="Times New Roman"/>
          <w:color w:val="000000"/>
          <w:sz w:val="26"/>
          <w:szCs w:val="26"/>
        </w:rPr>
        <w:t xml:space="preserve">визначено, що </w:t>
      </w:r>
      <w:r w:rsidR="00904A89" w:rsidRPr="00542A2D">
        <w:rPr>
          <w:rFonts w:ascii="Times New Roman" w:hAnsi="Times New Roman" w:cs="Times New Roman"/>
          <w:color w:val="000000"/>
          <w:sz w:val="26"/>
          <w:szCs w:val="26"/>
        </w:rPr>
        <w:t xml:space="preserve">за результатами кваліфікаційного оцінювання кандидат на посаду судді апеляційного </w:t>
      </w:r>
      <w:r w:rsidR="002E26C2" w:rsidRPr="00542A2D">
        <w:rPr>
          <w:rFonts w:ascii="Times New Roman" w:hAnsi="Times New Roman" w:cs="Times New Roman"/>
          <w:color w:val="000000"/>
          <w:sz w:val="26"/>
          <w:szCs w:val="26"/>
        </w:rPr>
        <w:t>господарського</w:t>
      </w:r>
      <w:r w:rsidR="00904A89" w:rsidRPr="00542A2D">
        <w:rPr>
          <w:rFonts w:ascii="Times New Roman" w:hAnsi="Times New Roman" w:cs="Times New Roman"/>
          <w:color w:val="000000"/>
          <w:sz w:val="26"/>
          <w:szCs w:val="26"/>
        </w:rPr>
        <w:t xml:space="preserve"> суду </w:t>
      </w:r>
      <w:r w:rsidR="009341EF" w:rsidRPr="00542A2D">
        <w:rPr>
          <w:rFonts w:ascii="Times New Roman" w:hAnsi="Times New Roman" w:cs="Times New Roman"/>
          <w:color w:val="000000"/>
          <w:sz w:val="26"/>
          <w:szCs w:val="26"/>
        </w:rPr>
        <w:t xml:space="preserve">Золотарьова Я.С. набрала 709,7 </w:t>
      </w:r>
      <w:proofErr w:type="spellStart"/>
      <w:r w:rsidR="009341EF" w:rsidRPr="00542A2D">
        <w:rPr>
          <w:rFonts w:ascii="Times New Roman" w:hAnsi="Times New Roman" w:cs="Times New Roman"/>
          <w:color w:val="000000"/>
          <w:sz w:val="26"/>
          <w:szCs w:val="26"/>
        </w:rPr>
        <w:t>бала</w:t>
      </w:r>
      <w:proofErr w:type="spellEnd"/>
      <w:r w:rsidR="00610796" w:rsidRPr="00542A2D">
        <w:rPr>
          <w:rFonts w:ascii="Times New Roman" w:hAnsi="Times New Roman" w:cs="Times New Roman"/>
          <w:color w:val="000000"/>
          <w:sz w:val="26"/>
          <w:szCs w:val="26"/>
        </w:rPr>
        <w:t>; п</w:t>
      </w:r>
      <w:r w:rsidR="00904A89" w:rsidRPr="00542A2D">
        <w:rPr>
          <w:rFonts w:ascii="Times New Roman" w:hAnsi="Times New Roman" w:cs="Times New Roman"/>
          <w:color w:val="000000"/>
          <w:sz w:val="26"/>
          <w:szCs w:val="26"/>
        </w:rPr>
        <w:t xml:space="preserve">итання про підтвердження здатності </w:t>
      </w:r>
      <w:proofErr w:type="spellStart"/>
      <w:r w:rsidR="009341EF" w:rsidRPr="00542A2D">
        <w:rPr>
          <w:rFonts w:ascii="Times New Roman" w:hAnsi="Times New Roman" w:cs="Times New Roman"/>
          <w:color w:val="000000"/>
          <w:sz w:val="26"/>
          <w:szCs w:val="26"/>
        </w:rPr>
        <w:t>Золотарьової</w:t>
      </w:r>
      <w:proofErr w:type="spellEnd"/>
      <w:r w:rsidR="009341EF" w:rsidRPr="00542A2D">
        <w:rPr>
          <w:rFonts w:ascii="Times New Roman" w:hAnsi="Times New Roman" w:cs="Times New Roman"/>
          <w:color w:val="000000"/>
          <w:sz w:val="26"/>
          <w:szCs w:val="26"/>
        </w:rPr>
        <w:t xml:space="preserve"> Я.С. </w:t>
      </w:r>
      <w:r w:rsidR="00904A89" w:rsidRPr="00542A2D">
        <w:rPr>
          <w:rFonts w:ascii="Times New Roman" w:hAnsi="Times New Roman" w:cs="Times New Roman"/>
          <w:color w:val="000000"/>
          <w:sz w:val="26"/>
          <w:szCs w:val="26"/>
        </w:rPr>
        <w:t xml:space="preserve">здійснювати правосуддя в апеляційному </w:t>
      </w:r>
      <w:r w:rsidR="002E26C2" w:rsidRPr="00542A2D">
        <w:rPr>
          <w:rFonts w:ascii="Times New Roman" w:hAnsi="Times New Roman" w:cs="Times New Roman"/>
          <w:color w:val="000000"/>
          <w:sz w:val="26"/>
          <w:szCs w:val="26"/>
        </w:rPr>
        <w:t>господарському</w:t>
      </w:r>
      <w:r w:rsidR="00904A89" w:rsidRPr="00542A2D">
        <w:rPr>
          <w:rFonts w:ascii="Times New Roman" w:hAnsi="Times New Roman" w:cs="Times New Roman"/>
          <w:color w:val="000000"/>
          <w:sz w:val="26"/>
          <w:szCs w:val="26"/>
        </w:rPr>
        <w:t xml:space="preserve"> суді </w:t>
      </w:r>
      <w:r w:rsidR="00A8136C" w:rsidRPr="00542A2D">
        <w:rPr>
          <w:rFonts w:ascii="Times New Roman" w:hAnsi="Times New Roman" w:cs="Times New Roman"/>
          <w:color w:val="000000"/>
          <w:sz w:val="26"/>
          <w:szCs w:val="26"/>
        </w:rPr>
        <w:t xml:space="preserve">вирішено </w:t>
      </w:r>
      <w:proofErr w:type="spellStart"/>
      <w:r w:rsidR="00904A89" w:rsidRPr="00542A2D">
        <w:rPr>
          <w:rFonts w:ascii="Times New Roman" w:hAnsi="Times New Roman" w:cs="Times New Roman"/>
          <w:color w:val="000000"/>
          <w:sz w:val="26"/>
          <w:szCs w:val="26"/>
        </w:rPr>
        <w:t>внести</w:t>
      </w:r>
      <w:proofErr w:type="spellEnd"/>
      <w:r w:rsidR="00904A89" w:rsidRPr="00542A2D">
        <w:rPr>
          <w:rFonts w:ascii="Times New Roman" w:hAnsi="Times New Roman" w:cs="Times New Roman"/>
          <w:color w:val="000000"/>
          <w:sz w:val="26"/>
          <w:szCs w:val="26"/>
        </w:rPr>
        <w:t xml:space="preserve"> на розгляд Вищої кваліфікаційної комісії суддів України у пленарному складі.</w:t>
      </w:r>
    </w:p>
    <w:p w14:paraId="284A0FF4" w14:textId="773B1351" w:rsidR="004E5451" w:rsidRPr="00542A2D" w:rsidRDefault="002C4851" w:rsidP="00542A2D">
      <w:pPr>
        <w:shd w:val="clear" w:color="auto" w:fill="FFFFFF"/>
        <w:tabs>
          <w:tab w:val="left" w:pos="426"/>
        </w:tabs>
        <w:spacing w:after="0" w:line="276"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Д</w:t>
      </w:r>
      <w:r w:rsidR="004E5451" w:rsidRPr="00542A2D">
        <w:rPr>
          <w:rFonts w:ascii="Times New Roman" w:hAnsi="Times New Roman" w:cs="Times New Roman"/>
          <w:color w:val="000000"/>
          <w:sz w:val="26"/>
          <w:szCs w:val="26"/>
        </w:rPr>
        <w:t xml:space="preserve">о Комісії </w:t>
      </w:r>
      <w:r w:rsidRPr="00542A2D">
        <w:rPr>
          <w:rFonts w:ascii="Times New Roman" w:hAnsi="Times New Roman" w:cs="Times New Roman"/>
          <w:color w:val="000000"/>
          <w:sz w:val="26"/>
          <w:szCs w:val="26"/>
        </w:rPr>
        <w:t xml:space="preserve">28 липня 2025 року </w:t>
      </w:r>
      <w:r w:rsidR="004E5451" w:rsidRPr="00542A2D">
        <w:rPr>
          <w:rFonts w:ascii="Times New Roman" w:hAnsi="Times New Roman" w:cs="Times New Roman"/>
          <w:color w:val="000000"/>
          <w:sz w:val="26"/>
          <w:szCs w:val="26"/>
        </w:rPr>
        <w:t xml:space="preserve">надійшло звернення </w:t>
      </w:r>
      <w:r>
        <w:rPr>
          <w:rFonts w:ascii="Times New Roman" w:hAnsi="Times New Roman" w:cs="Times New Roman"/>
          <w:color w:val="000000"/>
          <w:sz w:val="26"/>
          <w:szCs w:val="26"/>
        </w:rPr>
        <w:t>г</w:t>
      </w:r>
      <w:r w:rsidR="004E5451" w:rsidRPr="00542A2D">
        <w:rPr>
          <w:rFonts w:ascii="Times New Roman" w:hAnsi="Times New Roman" w:cs="Times New Roman"/>
          <w:color w:val="000000"/>
          <w:sz w:val="26"/>
          <w:szCs w:val="26"/>
        </w:rPr>
        <w:t xml:space="preserve">ромадської організації «Захист Дніпра», у якому викладено інформацію стосовно </w:t>
      </w:r>
      <w:proofErr w:type="spellStart"/>
      <w:r w:rsidR="004E5451" w:rsidRPr="00542A2D">
        <w:rPr>
          <w:rFonts w:ascii="Times New Roman" w:hAnsi="Times New Roman" w:cs="Times New Roman"/>
          <w:color w:val="000000"/>
          <w:sz w:val="26"/>
          <w:szCs w:val="26"/>
        </w:rPr>
        <w:t>Золотарьової</w:t>
      </w:r>
      <w:proofErr w:type="spellEnd"/>
      <w:r w:rsidR="004E5451" w:rsidRPr="00542A2D">
        <w:rPr>
          <w:rFonts w:ascii="Times New Roman" w:hAnsi="Times New Roman" w:cs="Times New Roman"/>
          <w:color w:val="000000"/>
          <w:sz w:val="26"/>
          <w:szCs w:val="26"/>
        </w:rPr>
        <w:t xml:space="preserve"> Я.С.</w:t>
      </w:r>
    </w:p>
    <w:p w14:paraId="5157E173" w14:textId="500AC03F" w:rsidR="005C0FC8" w:rsidRPr="00542A2D" w:rsidRDefault="004E5451" w:rsidP="00542A2D">
      <w:pPr>
        <w:shd w:val="clear" w:color="auto" w:fill="FFFFFF"/>
        <w:tabs>
          <w:tab w:val="left" w:pos="426"/>
        </w:tabs>
        <w:spacing w:after="0" w:line="276" w:lineRule="auto"/>
        <w:ind w:firstLine="567"/>
        <w:jc w:val="both"/>
        <w:rPr>
          <w:rFonts w:ascii="Times New Roman" w:hAnsi="Times New Roman" w:cs="Times New Roman"/>
          <w:color w:val="000000"/>
          <w:sz w:val="26"/>
          <w:szCs w:val="26"/>
        </w:rPr>
      </w:pPr>
      <w:r w:rsidRPr="00542A2D">
        <w:rPr>
          <w:rFonts w:ascii="Times New Roman" w:hAnsi="Times New Roman" w:cs="Times New Roman"/>
          <w:color w:val="000000"/>
          <w:sz w:val="26"/>
          <w:szCs w:val="26"/>
        </w:rPr>
        <w:t xml:space="preserve">До Комісії 30 липня 2025 року надійшли додаткові пояснення </w:t>
      </w:r>
      <w:proofErr w:type="spellStart"/>
      <w:r w:rsidRPr="00542A2D">
        <w:rPr>
          <w:rFonts w:ascii="Times New Roman" w:hAnsi="Times New Roman" w:cs="Times New Roman"/>
          <w:color w:val="000000"/>
          <w:sz w:val="26"/>
          <w:szCs w:val="26"/>
        </w:rPr>
        <w:t>Золотарьової</w:t>
      </w:r>
      <w:proofErr w:type="spellEnd"/>
      <w:r w:rsidRPr="00542A2D">
        <w:rPr>
          <w:rFonts w:ascii="Times New Roman" w:hAnsi="Times New Roman" w:cs="Times New Roman"/>
          <w:color w:val="000000"/>
          <w:sz w:val="26"/>
          <w:szCs w:val="26"/>
        </w:rPr>
        <w:t xml:space="preserve"> Я.С. щодо висновку ГРД.</w:t>
      </w:r>
    </w:p>
    <w:p w14:paraId="477E0ACD" w14:textId="68C4FD56" w:rsidR="004E5451" w:rsidRPr="00542A2D" w:rsidRDefault="009E5F6B" w:rsidP="00542A2D">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Співбесіду із кандидатом призначено на 30 липня 2025 року. За результатами співбесіди Комісією у пленарному складі оголошено перерву в розгляді питання до 04 серпня 2025 року.</w:t>
      </w:r>
    </w:p>
    <w:p w14:paraId="450C49DB" w14:textId="20B59FF5" w:rsidR="00C64397" w:rsidRPr="00542A2D" w:rsidRDefault="00C64397" w:rsidP="00542A2D">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 xml:space="preserve">До Комісії 04 </w:t>
      </w:r>
      <w:r w:rsidRPr="00542A2D">
        <w:rPr>
          <w:rFonts w:ascii="Times New Roman" w:hAnsi="Times New Roman" w:cs="Times New Roman"/>
          <w:color w:val="000000"/>
          <w:sz w:val="26"/>
          <w:szCs w:val="26"/>
          <w:lang w:val="en-US" w:eastAsia="uk-UA"/>
        </w:rPr>
        <w:t>c</w:t>
      </w:r>
      <w:proofErr w:type="spellStart"/>
      <w:r w:rsidRPr="00542A2D">
        <w:rPr>
          <w:rFonts w:ascii="Times New Roman" w:hAnsi="Times New Roman" w:cs="Times New Roman"/>
          <w:color w:val="000000"/>
          <w:sz w:val="26"/>
          <w:szCs w:val="26"/>
          <w:lang w:eastAsia="uk-UA"/>
        </w:rPr>
        <w:t>ерпня</w:t>
      </w:r>
      <w:proofErr w:type="spellEnd"/>
      <w:r w:rsidRPr="00542A2D">
        <w:rPr>
          <w:rFonts w:ascii="Times New Roman" w:hAnsi="Times New Roman" w:cs="Times New Roman"/>
          <w:color w:val="000000"/>
          <w:sz w:val="26"/>
          <w:szCs w:val="26"/>
          <w:lang w:eastAsia="uk-UA"/>
        </w:rPr>
        <w:t xml:space="preserve"> 2025 року надійшли додаткові пояснення </w:t>
      </w:r>
      <w:proofErr w:type="spellStart"/>
      <w:r w:rsidRPr="00542A2D">
        <w:rPr>
          <w:rFonts w:ascii="Times New Roman" w:hAnsi="Times New Roman" w:cs="Times New Roman"/>
          <w:color w:val="000000"/>
          <w:sz w:val="26"/>
          <w:szCs w:val="26"/>
          <w:lang w:eastAsia="uk-UA"/>
        </w:rPr>
        <w:t>Золотарьової</w:t>
      </w:r>
      <w:proofErr w:type="spellEnd"/>
      <w:r w:rsidRPr="00542A2D">
        <w:rPr>
          <w:rFonts w:ascii="Times New Roman" w:hAnsi="Times New Roman" w:cs="Times New Roman"/>
          <w:color w:val="000000"/>
          <w:sz w:val="26"/>
          <w:szCs w:val="26"/>
          <w:lang w:eastAsia="uk-UA"/>
        </w:rPr>
        <w:t xml:space="preserve"> Я.С. щодо питань, які виникли під час пленарного засідання.</w:t>
      </w:r>
    </w:p>
    <w:p w14:paraId="704A2999" w14:textId="77777777" w:rsidR="00C90162" w:rsidRPr="00542A2D" w:rsidRDefault="00C90162" w:rsidP="00542A2D">
      <w:pPr>
        <w:spacing w:after="0" w:line="276" w:lineRule="auto"/>
        <w:ind w:firstLine="567"/>
        <w:jc w:val="both"/>
        <w:rPr>
          <w:rFonts w:ascii="Times New Roman" w:eastAsia="Times New Roman" w:hAnsi="Times New Roman" w:cs="Times New Roman"/>
          <w:b/>
          <w:bCs/>
          <w:sz w:val="26"/>
          <w:szCs w:val="26"/>
          <w:lang w:eastAsia="uk-UA"/>
        </w:rPr>
      </w:pPr>
    </w:p>
    <w:p w14:paraId="0666CAE5" w14:textId="77777777" w:rsidR="00C90162" w:rsidRPr="00542A2D" w:rsidRDefault="00C90162" w:rsidP="00542A2D">
      <w:pPr>
        <w:spacing w:after="0" w:line="276" w:lineRule="auto"/>
        <w:ind w:firstLine="567"/>
        <w:jc w:val="both"/>
        <w:rPr>
          <w:rFonts w:ascii="Times New Roman" w:eastAsia="Times New Roman" w:hAnsi="Times New Roman" w:cs="Times New Roman"/>
          <w:b/>
          <w:bCs/>
          <w:sz w:val="26"/>
          <w:szCs w:val="26"/>
          <w:lang w:eastAsia="uk-UA"/>
        </w:rPr>
      </w:pPr>
      <w:r w:rsidRPr="00542A2D">
        <w:rPr>
          <w:rFonts w:ascii="Times New Roman" w:eastAsia="Times New Roman" w:hAnsi="Times New Roman" w:cs="Times New Roman"/>
          <w:b/>
          <w:bCs/>
          <w:sz w:val="26"/>
          <w:szCs w:val="26"/>
          <w:lang w:eastAsia="uk-UA"/>
        </w:rPr>
        <w:t>Основні відомості про кандидата</w:t>
      </w:r>
    </w:p>
    <w:p w14:paraId="308268D7" w14:textId="77777777" w:rsidR="00C90162" w:rsidRPr="00542A2D" w:rsidRDefault="00C90162" w:rsidP="00542A2D">
      <w:pPr>
        <w:spacing w:after="0" w:line="276" w:lineRule="auto"/>
        <w:ind w:firstLine="567"/>
        <w:jc w:val="both"/>
        <w:rPr>
          <w:rFonts w:ascii="Times New Roman" w:eastAsia="Times New Roman" w:hAnsi="Times New Roman" w:cs="Times New Roman"/>
          <w:sz w:val="26"/>
          <w:szCs w:val="26"/>
          <w:lang w:eastAsia="uk-UA"/>
        </w:rPr>
      </w:pPr>
    </w:p>
    <w:p w14:paraId="3070F6BD" w14:textId="62C920BA" w:rsidR="009341EF" w:rsidRPr="00542A2D" w:rsidRDefault="009341EF"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Золотарьова Яна Сергіївна, дата народження –</w:t>
      </w:r>
      <w:r w:rsidR="002F0AE6">
        <w:rPr>
          <w:rFonts w:ascii="Times New Roman" w:eastAsia="Times New Roman" w:hAnsi="Times New Roman" w:cs="Times New Roman"/>
          <w:sz w:val="26"/>
          <w:szCs w:val="26"/>
          <w:lang w:eastAsia="uk-UA"/>
        </w:rPr>
        <w:t xml:space="preserve"> ___ ______ ______</w:t>
      </w:r>
      <w:r w:rsidRPr="00542A2D">
        <w:rPr>
          <w:rFonts w:ascii="Times New Roman" w:eastAsia="Times New Roman" w:hAnsi="Times New Roman" w:cs="Times New Roman"/>
          <w:sz w:val="26"/>
          <w:szCs w:val="26"/>
          <w:lang w:eastAsia="uk-UA"/>
        </w:rPr>
        <w:t>року, громадянка України, володіє державною мовою на рівні вільного володіння (перший ступінь). Відомості про наявність заборон для зайняття посади судді, визначених частиною другою статті 69 Закону, відсутні.</w:t>
      </w:r>
    </w:p>
    <w:p w14:paraId="78B66C60" w14:textId="77777777" w:rsidR="009341EF" w:rsidRPr="00542A2D" w:rsidRDefault="009341EF"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У 2001 році Золотарьова Я.С. закінчила Національну юридичну академію України імені Ярослава Мудрого і отримала повну вищу освіту за спеціальністю «Правознавство» та здобула кваліфікацію юриста.</w:t>
      </w:r>
    </w:p>
    <w:p w14:paraId="0C558355" w14:textId="77BFD3A5" w:rsidR="009341EF" w:rsidRPr="00542A2D" w:rsidRDefault="009341EF"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У 2009 році отримала свідоцтво про право на заняття адвокатськ</w:t>
      </w:r>
      <w:r w:rsidR="00C64397" w:rsidRPr="00542A2D">
        <w:rPr>
          <w:rFonts w:ascii="Times New Roman" w:eastAsia="Times New Roman" w:hAnsi="Times New Roman" w:cs="Times New Roman"/>
          <w:sz w:val="26"/>
          <w:szCs w:val="26"/>
          <w:lang w:eastAsia="uk-UA"/>
        </w:rPr>
        <w:t xml:space="preserve">ою діяльністю, </w:t>
      </w:r>
      <w:r w:rsidRPr="00542A2D">
        <w:rPr>
          <w:rFonts w:ascii="Times New Roman" w:eastAsia="Times New Roman" w:hAnsi="Times New Roman" w:cs="Times New Roman"/>
          <w:sz w:val="26"/>
          <w:szCs w:val="26"/>
          <w:lang w:eastAsia="uk-UA"/>
        </w:rPr>
        <w:t>видане Харківською обласною кваліфікаційно-дисциплінарною комісією адвокатури.</w:t>
      </w:r>
    </w:p>
    <w:p w14:paraId="479BFE97" w14:textId="77777777" w:rsidR="009341EF" w:rsidRPr="00542A2D" w:rsidRDefault="009341EF"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У 2016 році здобула науковий ступінь кандидата наук у Приватному акціонерному товаристві «Вищий навчальний заклад «Міжрегіональна академія управління персоналом» за спеціальністю «Адміністративне право і процес; фінансове право; інформаційне право».</w:t>
      </w:r>
    </w:p>
    <w:p w14:paraId="4682AEDD" w14:textId="14E77F6A" w:rsidR="009341EF" w:rsidRPr="00542A2D" w:rsidRDefault="009341EF"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 xml:space="preserve">Указом Президента України від 23 серпня 2012 року № 484/2012 Золотарьову Я.С. призначено на посаду судді </w:t>
      </w:r>
      <w:r w:rsidR="002C4851">
        <w:rPr>
          <w:rFonts w:ascii="Times New Roman" w:eastAsia="Times New Roman" w:hAnsi="Times New Roman" w:cs="Times New Roman"/>
          <w:sz w:val="26"/>
          <w:szCs w:val="26"/>
          <w:lang w:eastAsia="uk-UA"/>
        </w:rPr>
        <w:t>Г</w:t>
      </w:r>
      <w:r w:rsidRPr="00542A2D">
        <w:rPr>
          <w:rFonts w:ascii="Times New Roman" w:eastAsia="Times New Roman" w:hAnsi="Times New Roman" w:cs="Times New Roman"/>
          <w:sz w:val="26"/>
          <w:szCs w:val="26"/>
          <w:lang w:eastAsia="uk-UA"/>
        </w:rPr>
        <w:t>осподарського суду Дніпропетровської області строком на п’ять років.</w:t>
      </w:r>
    </w:p>
    <w:p w14:paraId="1E7B1D1E" w14:textId="4823F71B" w:rsidR="009341EF" w:rsidRPr="00542A2D" w:rsidRDefault="009341EF"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 xml:space="preserve">Рішенням Комісії від 17 липня 2018 року № 1210/ко-18 визначено, що суддя </w:t>
      </w:r>
      <w:r w:rsidR="002C4851">
        <w:rPr>
          <w:rFonts w:ascii="Times New Roman" w:eastAsia="Times New Roman" w:hAnsi="Times New Roman" w:cs="Times New Roman"/>
          <w:sz w:val="26"/>
          <w:szCs w:val="26"/>
          <w:lang w:eastAsia="uk-UA"/>
        </w:rPr>
        <w:t>Г</w:t>
      </w:r>
      <w:r w:rsidRPr="00542A2D">
        <w:rPr>
          <w:rFonts w:ascii="Times New Roman" w:eastAsia="Times New Roman" w:hAnsi="Times New Roman" w:cs="Times New Roman"/>
          <w:sz w:val="26"/>
          <w:szCs w:val="26"/>
          <w:lang w:eastAsia="uk-UA"/>
        </w:rPr>
        <w:t xml:space="preserve">осподарського суду Дніпропетровської області Золотарьова Я.С. за результатами кваліфікаційного оцінювання суддів місцевих та апеляційних судів на відповідність займаній посаді набрала 770,3 </w:t>
      </w:r>
      <w:proofErr w:type="spellStart"/>
      <w:r w:rsidRPr="00542A2D">
        <w:rPr>
          <w:rFonts w:ascii="Times New Roman" w:eastAsia="Times New Roman" w:hAnsi="Times New Roman" w:cs="Times New Roman"/>
          <w:sz w:val="26"/>
          <w:szCs w:val="26"/>
          <w:lang w:eastAsia="uk-UA"/>
        </w:rPr>
        <w:t>бала</w:t>
      </w:r>
      <w:proofErr w:type="spellEnd"/>
      <w:r w:rsidRPr="00542A2D">
        <w:rPr>
          <w:rFonts w:ascii="Times New Roman" w:eastAsia="Times New Roman" w:hAnsi="Times New Roman" w:cs="Times New Roman"/>
          <w:sz w:val="26"/>
          <w:szCs w:val="26"/>
          <w:lang w:eastAsia="uk-UA"/>
        </w:rPr>
        <w:t>. Визнано суддю такою, що відповідає займаній посаді.</w:t>
      </w:r>
    </w:p>
    <w:p w14:paraId="7418D0A7" w14:textId="6AAE4B31" w:rsidR="009341EF" w:rsidRPr="00542A2D" w:rsidRDefault="009341EF"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lastRenderedPageBreak/>
        <w:t>Рішенням Комісії від 21 вересня 2018 року № 384/</w:t>
      </w:r>
      <w:r w:rsidR="00C64397" w:rsidRPr="00542A2D">
        <w:rPr>
          <w:rFonts w:ascii="Times New Roman" w:eastAsia="Times New Roman" w:hAnsi="Times New Roman" w:cs="Times New Roman"/>
          <w:sz w:val="26"/>
          <w:szCs w:val="26"/>
          <w:lang w:eastAsia="uk-UA"/>
        </w:rPr>
        <w:t>дс-18 рекомендовано Золотарьову </w:t>
      </w:r>
      <w:r w:rsidRPr="00542A2D">
        <w:rPr>
          <w:rFonts w:ascii="Times New Roman" w:eastAsia="Times New Roman" w:hAnsi="Times New Roman" w:cs="Times New Roman"/>
          <w:sz w:val="26"/>
          <w:szCs w:val="26"/>
          <w:lang w:eastAsia="uk-UA"/>
        </w:rPr>
        <w:t xml:space="preserve">Я.С. для призначення на посаду судді </w:t>
      </w:r>
      <w:r w:rsidR="002C4851">
        <w:rPr>
          <w:rFonts w:ascii="Times New Roman" w:eastAsia="Times New Roman" w:hAnsi="Times New Roman" w:cs="Times New Roman"/>
          <w:sz w:val="26"/>
          <w:szCs w:val="26"/>
          <w:lang w:eastAsia="uk-UA"/>
        </w:rPr>
        <w:t>Г</w:t>
      </w:r>
      <w:r w:rsidRPr="00542A2D">
        <w:rPr>
          <w:rFonts w:ascii="Times New Roman" w:eastAsia="Times New Roman" w:hAnsi="Times New Roman" w:cs="Times New Roman"/>
          <w:sz w:val="26"/>
          <w:szCs w:val="26"/>
          <w:lang w:eastAsia="uk-UA"/>
        </w:rPr>
        <w:t>осподарського суду Дніпропетровської області.</w:t>
      </w:r>
    </w:p>
    <w:p w14:paraId="77097ED1" w14:textId="5B59F74D" w:rsidR="009341EF" w:rsidRPr="00542A2D" w:rsidRDefault="009341EF"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 xml:space="preserve">Рішенням Вищої ради правосуддя від 27 грудня 2018 року № 4039/0/15-18 </w:t>
      </w:r>
      <w:proofErr w:type="spellStart"/>
      <w:r w:rsidRPr="00542A2D">
        <w:rPr>
          <w:rFonts w:ascii="Times New Roman" w:eastAsia="Times New Roman" w:hAnsi="Times New Roman" w:cs="Times New Roman"/>
          <w:sz w:val="26"/>
          <w:szCs w:val="26"/>
          <w:lang w:eastAsia="uk-UA"/>
        </w:rPr>
        <w:t>внесено</w:t>
      </w:r>
      <w:proofErr w:type="spellEnd"/>
      <w:r w:rsidRPr="00542A2D">
        <w:rPr>
          <w:rFonts w:ascii="Times New Roman" w:eastAsia="Times New Roman" w:hAnsi="Times New Roman" w:cs="Times New Roman"/>
          <w:sz w:val="26"/>
          <w:szCs w:val="26"/>
          <w:lang w:eastAsia="uk-UA"/>
        </w:rPr>
        <w:t xml:space="preserve"> Президентові України подання про призначення </w:t>
      </w:r>
      <w:proofErr w:type="spellStart"/>
      <w:r w:rsidRPr="00542A2D">
        <w:rPr>
          <w:rFonts w:ascii="Times New Roman" w:eastAsia="Times New Roman" w:hAnsi="Times New Roman" w:cs="Times New Roman"/>
          <w:sz w:val="26"/>
          <w:szCs w:val="26"/>
          <w:lang w:eastAsia="uk-UA"/>
        </w:rPr>
        <w:t>Золотарьової</w:t>
      </w:r>
      <w:proofErr w:type="spellEnd"/>
      <w:r w:rsidRPr="00542A2D">
        <w:rPr>
          <w:rFonts w:ascii="Times New Roman" w:eastAsia="Times New Roman" w:hAnsi="Times New Roman" w:cs="Times New Roman"/>
          <w:sz w:val="26"/>
          <w:szCs w:val="26"/>
          <w:lang w:eastAsia="uk-UA"/>
        </w:rPr>
        <w:t xml:space="preserve"> Я.С. на посаду судді </w:t>
      </w:r>
      <w:r w:rsidR="002C4851">
        <w:rPr>
          <w:rFonts w:ascii="Times New Roman" w:eastAsia="Times New Roman" w:hAnsi="Times New Roman" w:cs="Times New Roman"/>
          <w:sz w:val="26"/>
          <w:szCs w:val="26"/>
          <w:lang w:eastAsia="uk-UA"/>
        </w:rPr>
        <w:t>Г</w:t>
      </w:r>
      <w:r w:rsidRPr="00542A2D">
        <w:rPr>
          <w:rFonts w:ascii="Times New Roman" w:eastAsia="Times New Roman" w:hAnsi="Times New Roman" w:cs="Times New Roman"/>
          <w:sz w:val="26"/>
          <w:szCs w:val="26"/>
          <w:lang w:eastAsia="uk-UA"/>
        </w:rPr>
        <w:t>осподарського суду Дніпропетровської області.</w:t>
      </w:r>
    </w:p>
    <w:p w14:paraId="42530459" w14:textId="02C89FEF" w:rsidR="009341EF" w:rsidRPr="00542A2D" w:rsidRDefault="009341EF"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 xml:space="preserve">Указом Президента України від 22 квітня 2019 року № 159/2019 Золотарьову Я.С. призначено на посаду судді </w:t>
      </w:r>
      <w:r w:rsidR="002C4851">
        <w:rPr>
          <w:rFonts w:ascii="Times New Roman" w:eastAsia="Times New Roman" w:hAnsi="Times New Roman" w:cs="Times New Roman"/>
          <w:sz w:val="26"/>
          <w:szCs w:val="26"/>
          <w:lang w:eastAsia="uk-UA"/>
        </w:rPr>
        <w:t>Г</w:t>
      </w:r>
      <w:r w:rsidRPr="00542A2D">
        <w:rPr>
          <w:rFonts w:ascii="Times New Roman" w:eastAsia="Times New Roman" w:hAnsi="Times New Roman" w:cs="Times New Roman"/>
          <w:sz w:val="26"/>
          <w:szCs w:val="26"/>
          <w:lang w:eastAsia="uk-UA"/>
        </w:rPr>
        <w:t>осподарського суду Дніпропетровської області.</w:t>
      </w:r>
    </w:p>
    <w:p w14:paraId="05DA9DE2" w14:textId="77777777" w:rsidR="009341EF" w:rsidRPr="00542A2D" w:rsidRDefault="009341EF"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Золотарьова Я.С. має стаж роботи на посаді судді більше 11 років (на момент подання заяви про допуск до участі в конкурсі).</w:t>
      </w:r>
    </w:p>
    <w:p w14:paraId="7FECB486" w14:textId="2EE78885" w:rsidR="003B68D0" w:rsidRPr="00542A2D" w:rsidRDefault="009341EF"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До дисциплінарної відповідальності Золотарьова Я.С. не притягалася.</w:t>
      </w:r>
    </w:p>
    <w:p w14:paraId="036D309C" w14:textId="77777777" w:rsidR="009341EF" w:rsidRPr="00542A2D" w:rsidRDefault="009341EF" w:rsidP="00542A2D">
      <w:pPr>
        <w:shd w:val="clear" w:color="auto" w:fill="FFFFFF"/>
        <w:tabs>
          <w:tab w:val="left" w:pos="426"/>
        </w:tabs>
        <w:spacing w:after="0" w:line="276" w:lineRule="auto"/>
        <w:ind w:firstLine="567"/>
        <w:jc w:val="both"/>
        <w:rPr>
          <w:rFonts w:ascii="Times New Roman" w:hAnsi="Times New Roman" w:cs="Times New Roman"/>
          <w:b/>
          <w:bCs/>
          <w:color w:val="000000"/>
          <w:sz w:val="26"/>
          <w:szCs w:val="26"/>
          <w:lang w:eastAsia="uk-UA"/>
        </w:rPr>
      </w:pPr>
    </w:p>
    <w:p w14:paraId="36D42486" w14:textId="6D6B68A2" w:rsidR="003B68D0" w:rsidRPr="00542A2D" w:rsidRDefault="003B68D0" w:rsidP="00542A2D">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r w:rsidRPr="00542A2D">
        <w:rPr>
          <w:rFonts w:ascii="Times New Roman" w:hAnsi="Times New Roman" w:cs="Times New Roman"/>
          <w:b/>
          <w:bCs/>
          <w:color w:val="000000"/>
          <w:sz w:val="26"/>
          <w:szCs w:val="26"/>
          <w:lang w:eastAsia="uk-UA"/>
        </w:rPr>
        <w:t>Розгляд питання про підтвердження здатності кандидата здійснювати правосуддя в апеляційному господарському суді за критеріями доброчесності та  професійної етики у пленарному складі</w:t>
      </w:r>
      <w:r w:rsidR="00A663D0" w:rsidRPr="00542A2D">
        <w:rPr>
          <w:rFonts w:ascii="Times New Roman" w:hAnsi="Times New Roman" w:cs="Times New Roman"/>
          <w:b/>
          <w:bCs/>
          <w:color w:val="000000"/>
          <w:sz w:val="26"/>
          <w:szCs w:val="26"/>
          <w:lang w:eastAsia="uk-UA"/>
        </w:rPr>
        <w:t>.</w:t>
      </w:r>
    </w:p>
    <w:p w14:paraId="0389FCE7" w14:textId="77777777" w:rsidR="003B68D0" w:rsidRPr="00542A2D" w:rsidRDefault="003B68D0" w:rsidP="00542A2D">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p>
    <w:p w14:paraId="788E64D2" w14:textId="0899E941" w:rsidR="000716AC" w:rsidRPr="00542A2D" w:rsidRDefault="000716AC" w:rsidP="00542A2D">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542A2D">
        <w:rPr>
          <w:rFonts w:ascii="Times New Roman" w:hAnsi="Times New Roman" w:cs="Times New Roman"/>
          <w:color w:val="000000"/>
          <w:sz w:val="26"/>
          <w:szCs w:val="26"/>
          <w:lang w:eastAsia="uk-UA"/>
        </w:rPr>
        <w:t>непідтвердження</w:t>
      </w:r>
      <w:proofErr w:type="spellEnd"/>
      <w:r w:rsidRPr="00542A2D">
        <w:rPr>
          <w:rFonts w:ascii="Times New Roman" w:hAnsi="Times New Roman" w:cs="Times New Roman"/>
          <w:color w:val="000000"/>
          <w:sz w:val="26"/>
          <w:szCs w:val="26"/>
          <w:lang w:eastAsia="uk-UA"/>
        </w:rPr>
        <w:t xml:space="preserve"> здатності судді (кандидата на посаду судді) здійснювати правосуддя у відповідному суді. Якщо </w:t>
      </w:r>
      <w:r w:rsidR="002C4851">
        <w:rPr>
          <w:rFonts w:ascii="Times New Roman" w:hAnsi="Times New Roman" w:cs="Times New Roman"/>
          <w:color w:val="000000"/>
          <w:sz w:val="26"/>
          <w:szCs w:val="26"/>
          <w:lang w:eastAsia="uk-UA"/>
        </w:rPr>
        <w:t xml:space="preserve">ГРД </w:t>
      </w:r>
      <w:r w:rsidRPr="00542A2D">
        <w:rPr>
          <w:rFonts w:ascii="Times New Roman" w:hAnsi="Times New Roman" w:cs="Times New Roman"/>
          <w:color w:val="000000"/>
          <w:sz w:val="26"/>
          <w:szCs w:val="26"/>
          <w:lang w:eastAsia="uk-UA"/>
        </w:rPr>
        <w:t>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027564" w:rsidRPr="00542A2D">
        <w:rPr>
          <w:rFonts w:ascii="Times New Roman" w:hAnsi="Times New Roman" w:cs="Times New Roman"/>
          <w:color w:val="000000"/>
          <w:sz w:val="26"/>
          <w:szCs w:val="26"/>
          <w:lang w:eastAsia="uk-UA"/>
        </w:rPr>
        <w:t>.</w:t>
      </w:r>
    </w:p>
    <w:p w14:paraId="41B0C86E" w14:textId="0CE00C61" w:rsidR="00043CA4" w:rsidRPr="00542A2D" w:rsidRDefault="00EE37C7" w:rsidP="00542A2D">
      <w:pPr>
        <w:shd w:val="clear" w:color="auto" w:fill="FFFFFF"/>
        <w:tabs>
          <w:tab w:val="left" w:pos="426"/>
        </w:tabs>
        <w:spacing w:after="0" w:line="276" w:lineRule="auto"/>
        <w:ind w:firstLine="567"/>
        <w:jc w:val="both"/>
        <w:rPr>
          <w:rFonts w:ascii="Times New Roman" w:hAnsi="Times New Roman" w:cs="Times New Roman"/>
          <w:sz w:val="26"/>
          <w:szCs w:val="26"/>
          <w:lang w:eastAsia="uk-UA"/>
        </w:rPr>
      </w:pPr>
      <w:r w:rsidRPr="00542A2D">
        <w:rPr>
          <w:rFonts w:ascii="Times New Roman" w:hAnsi="Times New Roman" w:cs="Times New Roman"/>
          <w:sz w:val="26"/>
          <w:szCs w:val="26"/>
          <w:lang w:eastAsia="uk-UA"/>
        </w:rPr>
        <w:t>Згідно</w:t>
      </w:r>
      <w:r w:rsidR="00181535" w:rsidRPr="00542A2D">
        <w:rPr>
          <w:rFonts w:ascii="Times New Roman" w:hAnsi="Times New Roman" w:cs="Times New Roman"/>
          <w:sz w:val="26"/>
          <w:szCs w:val="26"/>
          <w:lang w:eastAsia="uk-UA"/>
        </w:rPr>
        <w:t xml:space="preserve"> з пунктом</w:t>
      </w:r>
      <w:r w:rsidRPr="00542A2D">
        <w:rPr>
          <w:rFonts w:ascii="Times New Roman" w:hAnsi="Times New Roman" w:cs="Times New Roman"/>
          <w:sz w:val="26"/>
          <w:szCs w:val="26"/>
          <w:lang w:eastAsia="uk-UA"/>
        </w:rPr>
        <w:t xml:space="preserve"> 126 Регламенту </w:t>
      </w:r>
      <w:r w:rsidR="0020051D" w:rsidRPr="00542A2D">
        <w:rPr>
          <w:rFonts w:ascii="Times New Roman" w:hAnsi="Times New Roman" w:cs="Times New Roman"/>
          <w:bCs/>
          <w:sz w:val="26"/>
          <w:szCs w:val="26"/>
          <w:lang w:eastAsia="uk-UA"/>
        </w:rPr>
        <w:t>Вищої кваліфі</w:t>
      </w:r>
      <w:r w:rsidR="002C4851">
        <w:rPr>
          <w:rFonts w:ascii="Times New Roman" w:hAnsi="Times New Roman" w:cs="Times New Roman"/>
          <w:bCs/>
          <w:sz w:val="26"/>
          <w:szCs w:val="26"/>
          <w:lang w:eastAsia="uk-UA"/>
        </w:rPr>
        <w:t xml:space="preserve">каційної комісії суддів України, затвердженого </w:t>
      </w:r>
      <w:r w:rsidR="0020051D" w:rsidRPr="00542A2D">
        <w:rPr>
          <w:rFonts w:ascii="Times New Roman" w:hAnsi="Times New Roman" w:cs="Times New Roman"/>
          <w:sz w:val="26"/>
          <w:szCs w:val="26"/>
          <w:lang w:eastAsia="uk-UA"/>
        </w:rPr>
        <w:t xml:space="preserve">рішенням </w:t>
      </w:r>
      <w:r w:rsidR="00181535" w:rsidRPr="00542A2D">
        <w:rPr>
          <w:rFonts w:ascii="Times New Roman" w:hAnsi="Times New Roman" w:cs="Times New Roman"/>
          <w:sz w:val="26"/>
          <w:szCs w:val="26"/>
          <w:lang w:eastAsia="uk-UA"/>
        </w:rPr>
        <w:t xml:space="preserve">Комісії </w:t>
      </w:r>
      <w:r w:rsidR="0020051D" w:rsidRPr="00542A2D">
        <w:rPr>
          <w:rFonts w:ascii="Times New Roman" w:hAnsi="Times New Roman" w:cs="Times New Roman"/>
          <w:sz w:val="26"/>
          <w:szCs w:val="26"/>
          <w:lang w:eastAsia="uk-UA"/>
        </w:rPr>
        <w:t>від 13 жовтня 2016 року №  81/зп-16 (зі змінами)</w:t>
      </w:r>
      <w:r w:rsidR="002C4851">
        <w:rPr>
          <w:rFonts w:ascii="Times New Roman" w:hAnsi="Times New Roman" w:cs="Times New Roman"/>
          <w:sz w:val="26"/>
          <w:szCs w:val="26"/>
          <w:lang w:eastAsia="uk-UA"/>
        </w:rPr>
        <w:t>,</w:t>
      </w:r>
      <w:r w:rsidR="0020051D" w:rsidRPr="00542A2D">
        <w:rPr>
          <w:rFonts w:ascii="Times New Roman" w:hAnsi="Times New Roman" w:cs="Times New Roman"/>
          <w:sz w:val="26"/>
          <w:szCs w:val="26"/>
          <w:lang w:eastAsia="uk-UA"/>
        </w:rPr>
        <w:t xml:space="preserve"> </w:t>
      </w:r>
      <w:r w:rsidRPr="00542A2D">
        <w:rPr>
          <w:rFonts w:ascii="Times New Roman" w:hAnsi="Times New Roman" w:cs="Times New Roman"/>
          <w:sz w:val="26"/>
          <w:szCs w:val="26"/>
          <w:lang w:eastAsia="uk-UA"/>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w:t>
      </w:r>
      <w:r w:rsidR="002C4851">
        <w:rPr>
          <w:rFonts w:ascii="Times New Roman" w:hAnsi="Times New Roman" w:cs="Times New Roman"/>
          <w:sz w:val="26"/>
          <w:szCs w:val="26"/>
          <w:lang w:eastAsia="uk-UA"/>
        </w:rPr>
        <w:t>ГРД</w:t>
      </w:r>
      <w:r w:rsidRPr="00542A2D">
        <w:rPr>
          <w:rFonts w:ascii="Times New Roman" w:hAnsi="Times New Roman" w:cs="Times New Roman"/>
          <w:sz w:val="26"/>
          <w:szCs w:val="26"/>
          <w:lang w:eastAsia="uk-UA"/>
        </w:rPr>
        <w:t>, пояснення судді (кандидата на посаду судді), інші обставини, документи та матеріали.</w:t>
      </w:r>
    </w:p>
    <w:p w14:paraId="76A99BAC" w14:textId="7BE385D4" w:rsidR="000716AC" w:rsidRPr="00542A2D" w:rsidRDefault="000716AC" w:rsidP="00542A2D">
      <w:pPr>
        <w:shd w:val="clear" w:color="auto" w:fill="FFFFFF"/>
        <w:tabs>
          <w:tab w:val="left" w:pos="426"/>
        </w:tabs>
        <w:spacing w:after="0" w:line="276" w:lineRule="auto"/>
        <w:ind w:firstLine="567"/>
        <w:jc w:val="both"/>
        <w:rPr>
          <w:rFonts w:ascii="Times New Roman" w:hAnsi="Times New Roman" w:cs="Times New Roman"/>
          <w:sz w:val="26"/>
          <w:szCs w:val="26"/>
          <w:lang w:eastAsia="uk-UA"/>
        </w:rPr>
      </w:pPr>
      <w:r w:rsidRPr="00542A2D">
        <w:rPr>
          <w:rFonts w:ascii="Times New Roman" w:hAnsi="Times New Roman" w:cs="Times New Roman"/>
          <w:sz w:val="26"/>
          <w:szCs w:val="26"/>
          <w:lang w:eastAsia="uk-UA"/>
        </w:rPr>
        <w:t xml:space="preserve">Комісією у пленарному складі </w:t>
      </w:r>
      <w:r w:rsidR="00610796" w:rsidRPr="00542A2D">
        <w:rPr>
          <w:rFonts w:ascii="Times New Roman" w:hAnsi="Times New Roman" w:cs="Times New Roman"/>
          <w:sz w:val="26"/>
          <w:szCs w:val="26"/>
          <w:lang w:eastAsia="uk-UA"/>
        </w:rPr>
        <w:t>досліджено матеріали досьє кандидата, зокрема в</w:t>
      </w:r>
      <w:r w:rsidR="00C64397" w:rsidRPr="00542A2D">
        <w:rPr>
          <w:rFonts w:ascii="Times New Roman" w:hAnsi="Times New Roman" w:cs="Times New Roman"/>
          <w:sz w:val="26"/>
          <w:szCs w:val="26"/>
          <w:lang w:eastAsia="uk-UA"/>
        </w:rPr>
        <w:t>исновок ГРД, письмові пояснення, звернення громадської організації</w:t>
      </w:r>
      <w:r w:rsidR="0066744D" w:rsidRPr="00542A2D">
        <w:rPr>
          <w:rFonts w:ascii="Times New Roman" w:hAnsi="Times New Roman" w:cs="Times New Roman"/>
          <w:sz w:val="26"/>
          <w:szCs w:val="26"/>
          <w:lang w:eastAsia="uk-UA"/>
        </w:rPr>
        <w:t xml:space="preserve">, </w:t>
      </w:r>
      <w:r w:rsidRPr="00542A2D">
        <w:rPr>
          <w:rFonts w:ascii="Times New Roman" w:hAnsi="Times New Roman" w:cs="Times New Roman"/>
          <w:sz w:val="26"/>
          <w:szCs w:val="26"/>
          <w:lang w:eastAsia="uk-UA"/>
        </w:rPr>
        <w:t>пр</w:t>
      </w:r>
      <w:r w:rsidR="009A5AE0" w:rsidRPr="00542A2D">
        <w:rPr>
          <w:rFonts w:ascii="Times New Roman" w:hAnsi="Times New Roman" w:cs="Times New Roman"/>
          <w:sz w:val="26"/>
          <w:szCs w:val="26"/>
          <w:lang w:eastAsia="uk-UA"/>
        </w:rPr>
        <w:t>оведено співбесіду з кандидатом та встановлено</w:t>
      </w:r>
      <w:r w:rsidR="0014420C" w:rsidRPr="00542A2D">
        <w:rPr>
          <w:rFonts w:ascii="Times New Roman" w:hAnsi="Times New Roman" w:cs="Times New Roman"/>
          <w:sz w:val="26"/>
          <w:szCs w:val="26"/>
          <w:lang w:eastAsia="uk-UA"/>
        </w:rPr>
        <w:t xml:space="preserve"> </w:t>
      </w:r>
      <w:r w:rsidRPr="00542A2D">
        <w:rPr>
          <w:rFonts w:ascii="Times New Roman" w:hAnsi="Times New Roman" w:cs="Times New Roman"/>
          <w:sz w:val="26"/>
          <w:szCs w:val="26"/>
          <w:lang w:eastAsia="uk-UA"/>
        </w:rPr>
        <w:t>таке.</w:t>
      </w:r>
    </w:p>
    <w:p w14:paraId="7A62C4B2" w14:textId="0A47A920" w:rsidR="00CB63D9" w:rsidRPr="00542A2D" w:rsidRDefault="00EE37C7" w:rsidP="002C4851">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У висновку ГРД</w:t>
      </w:r>
      <w:r w:rsidR="00181535" w:rsidRPr="00542A2D">
        <w:rPr>
          <w:rFonts w:ascii="Times New Roman" w:eastAsia="Times New Roman" w:hAnsi="Times New Roman" w:cs="Times New Roman"/>
          <w:color w:val="000000"/>
          <w:sz w:val="26"/>
          <w:szCs w:val="26"/>
          <w:lang w:eastAsia="uk-UA"/>
        </w:rPr>
        <w:t>,</w:t>
      </w:r>
      <w:r w:rsidRPr="00542A2D">
        <w:rPr>
          <w:rFonts w:ascii="Times New Roman" w:eastAsia="Times New Roman" w:hAnsi="Times New Roman" w:cs="Times New Roman"/>
          <w:color w:val="000000"/>
          <w:sz w:val="26"/>
          <w:szCs w:val="26"/>
          <w:lang w:eastAsia="uk-UA"/>
        </w:rPr>
        <w:t xml:space="preserve"> який надійшов д</w:t>
      </w:r>
      <w:r w:rsidR="0014420C" w:rsidRPr="00542A2D">
        <w:rPr>
          <w:rFonts w:ascii="Times New Roman" w:eastAsia="Times New Roman" w:hAnsi="Times New Roman" w:cs="Times New Roman"/>
          <w:color w:val="000000"/>
          <w:sz w:val="26"/>
          <w:szCs w:val="26"/>
          <w:lang w:eastAsia="uk-UA"/>
        </w:rPr>
        <w:t xml:space="preserve">о Комісії </w:t>
      </w:r>
      <w:r w:rsidR="00AF5B9D" w:rsidRPr="00542A2D">
        <w:rPr>
          <w:rFonts w:ascii="Times New Roman" w:eastAsia="Times New Roman" w:hAnsi="Times New Roman" w:cs="Times New Roman"/>
          <w:color w:val="000000"/>
          <w:sz w:val="26"/>
          <w:szCs w:val="26"/>
          <w:lang w:eastAsia="uk-UA"/>
        </w:rPr>
        <w:t>04 липня 2025 року</w:t>
      </w:r>
      <w:r w:rsidR="003B68D0" w:rsidRPr="00542A2D">
        <w:rPr>
          <w:rFonts w:ascii="Times New Roman" w:eastAsia="Times New Roman" w:hAnsi="Times New Roman" w:cs="Times New Roman"/>
          <w:color w:val="000000"/>
          <w:sz w:val="26"/>
          <w:szCs w:val="26"/>
          <w:lang w:eastAsia="uk-UA"/>
        </w:rPr>
        <w:t>,</w:t>
      </w:r>
      <w:r w:rsidR="0014420C" w:rsidRPr="00542A2D">
        <w:rPr>
          <w:rFonts w:ascii="Times New Roman" w:eastAsia="Times New Roman" w:hAnsi="Times New Roman" w:cs="Times New Roman"/>
          <w:color w:val="000000"/>
          <w:sz w:val="26"/>
          <w:szCs w:val="26"/>
          <w:lang w:eastAsia="uk-UA"/>
        </w:rPr>
        <w:t xml:space="preserve"> </w:t>
      </w:r>
      <w:r w:rsidRPr="00542A2D">
        <w:rPr>
          <w:rFonts w:ascii="Times New Roman" w:eastAsia="Times New Roman" w:hAnsi="Times New Roman" w:cs="Times New Roman"/>
          <w:color w:val="000000"/>
          <w:sz w:val="26"/>
          <w:szCs w:val="26"/>
          <w:lang w:eastAsia="uk-UA"/>
        </w:rPr>
        <w:t>вказано про такі обставини</w:t>
      </w:r>
      <w:r w:rsidR="009A5AE0" w:rsidRPr="00542A2D">
        <w:rPr>
          <w:rFonts w:ascii="Times New Roman" w:eastAsia="Times New Roman" w:hAnsi="Times New Roman" w:cs="Times New Roman"/>
          <w:color w:val="000000"/>
          <w:sz w:val="26"/>
          <w:szCs w:val="26"/>
          <w:lang w:eastAsia="uk-UA"/>
        </w:rPr>
        <w:t>:</w:t>
      </w:r>
    </w:p>
    <w:p w14:paraId="6EDDBEAA" w14:textId="5F70C53A" w:rsidR="00AF5B9D" w:rsidRPr="00542A2D" w:rsidRDefault="009A5AE0"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1.</w:t>
      </w:r>
      <w:r w:rsidR="0014420C" w:rsidRPr="00542A2D">
        <w:rPr>
          <w:rFonts w:ascii="Times New Roman" w:eastAsia="Times New Roman" w:hAnsi="Times New Roman" w:cs="Times New Roman"/>
          <w:color w:val="000000"/>
          <w:sz w:val="26"/>
          <w:szCs w:val="26"/>
          <w:lang w:eastAsia="uk-UA"/>
        </w:rPr>
        <w:t xml:space="preserve"> </w:t>
      </w:r>
      <w:r w:rsidR="00AF5B9D" w:rsidRPr="00542A2D">
        <w:rPr>
          <w:rFonts w:ascii="Times New Roman" w:eastAsia="Times New Roman" w:hAnsi="Times New Roman" w:cs="Times New Roman"/>
          <w:color w:val="000000"/>
          <w:sz w:val="26"/>
          <w:szCs w:val="26"/>
          <w:lang w:eastAsia="uk-UA"/>
        </w:rPr>
        <w:t>У розділі 3 «Об’єкти нерухомості» декларації особи, уповноваженої на виконання функцій держави та місцевого самоврядування (далі – Декларація), за 2016 рік кандидатом зазначено земельну ділянку площею 1</w:t>
      </w:r>
      <w:r w:rsidR="002C4851">
        <w:rPr>
          <w:rFonts w:ascii="Times New Roman" w:eastAsia="Times New Roman" w:hAnsi="Times New Roman" w:cs="Times New Roman"/>
          <w:color w:val="000000"/>
          <w:sz w:val="26"/>
          <w:szCs w:val="26"/>
          <w:lang w:eastAsia="uk-UA"/>
        </w:rPr>
        <w:t xml:space="preserve"> </w:t>
      </w:r>
      <w:r w:rsidR="00AF5B9D" w:rsidRPr="00542A2D">
        <w:rPr>
          <w:rFonts w:ascii="Times New Roman" w:eastAsia="Times New Roman" w:hAnsi="Times New Roman" w:cs="Times New Roman"/>
          <w:color w:val="000000"/>
          <w:sz w:val="26"/>
          <w:szCs w:val="26"/>
          <w:lang w:eastAsia="uk-UA"/>
        </w:rPr>
        <w:t xml:space="preserve">474 </w:t>
      </w:r>
      <w:proofErr w:type="spellStart"/>
      <w:r w:rsidR="00AF5B9D" w:rsidRPr="00542A2D">
        <w:rPr>
          <w:rFonts w:ascii="Times New Roman" w:eastAsia="Times New Roman" w:hAnsi="Times New Roman" w:cs="Times New Roman"/>
          <w:color w:val="000000"/>
          <w:sz w:val="26"/>
          <w:szCs w:val="26"/>
          <w:lang w:eastAsia="uk-UA"/>
        </w:rPr>
        <w:t>кв.м</w:t>
      </w:r>
      <w:proofErr w:type="spellEnd"/>
      <w:r w:rsidR="00AF5B9D" w:rsidRPr="00542A2D">
        <w:rPr>
          <w:rFonts w:ascii="Times New Roman" w:eastAsia="Times New Roman" w:hAnsi="Times New Roman" w:cs="Times New Roman"/>
          <w:color w:val="000000"/>
          <w:sz w:val="26"/>
          <w:szCs w:val="26"/>
          <w:lang w:eastAsia="uk-UA"/>
        </w:rPr>
        <w:t>, розташов</w:t>
      </w:r>
      <w:r w:rsidR="00CF309E" w:rsidRPr="00542A2D">
        <w:rPr>
          <w:rFonts w:ascii="Times New Roman" w:eastAsia="Times New Roman" w:hAnsi="Times New Roman" w:cs="Times New Roman"/>
          <w:color w:val="000000"/>
          <w:sz w:val="26"/>
          <w:szCs w:val="26"/>
          <w:lang w:eastAsia="uk-UA"/>
        </w:rPr>
        <w:t xml:space="preserve">ану за </w:t>
      </w:r>
      <w:proofErr w:type="spellStart"/>
      <w:r w:rsidR="00CF309E" w:rsidRPr="00542A2D">
        <w:rPr>
          <w:rFonts w:ascii="Times New Roman" w:eastAsia="Times New Roman" w:hAnsi="Times New Roman" w:cs="Times New Roman"/>
          <w:color w:val="000000"/>
          <w:sz w:val="26"/>
          <w:szCs w:val="26"/>
          <w:lang w:eastAsia="uk-UA"/>
        </w:rPr>
        <w:t>адресою</w:t>
      </w:r>
      <w:proofErr w:type="spellEnd"/>
      <w:r w:rsidR="00CF309E" w:rsidRPr="00542A2D">
        <w:rPr>
          <w:rFonts w:ascii="Times New Roman" w:eastAsia="Times New Roman" w:hAnsi="Times New Roman" w:cs="Times New Roman"/>
          <w:color w:val="000000"/>
          <w:sz w:val="26"/>
          <w:szCs w:val="26"/>
          <w:lang w:eastAsia="uk-UA"/>
        </w:rPr>
        <w:t>:</w:t>
      </w:r>
      <w:r w:rsidR="002F0AE6">
        <w:rPr>
          <w:rFonts w:ascii="Times New Roman" w:eastAsia="Times New Roman" w:hAnsi="Times New Roman" w:cs="Times New Roman"/>
          <w:color w:val="000000"/>
          <w:sz w:val="26"/>
          <w:szCs w:val="26"/>
          <w:lang w:eastAsia="uk-UA"/>
        </w:rPr>
        <w:t xml:space="preserve"> АДРЕСА_1</w:t>
      </w:r>
      <w:r w:rsidR="00AF5B9D" w:rsidRPr="00542A2D">
        <w:rPr>
          <w:rFonts w:ascii="Times New Roman" w:eastAsia="Times New Roman" w:hAnsi="Times New Roman" w:cs="Times New Roman"/>
          <w:color w:val="000000"/>
          <w:sz w:val="26"/>
          <w:szCs w:val="26"/>
          <w:lang w:eastAsia="uk-UA"/>
        </w:rPr>
        <w:t xml:space="preserve">, с. Дзвінкове Васильківського району Київської області, яка перебуває у спільній власності з чоловіком та набута 23 грудня 2009 року за ціною 360 000 грн </w:t>
      </w:r>
      <w:r w:rsidR="00AF5B9D" w:rsidRPr="00542A2D">
        <w:rPr>
          <w:rFonts w:ascii="Times New Roman" w:eastAsia="Times New Roman" w:hAnsi="Times New Roman" w:cs="Times New Roman"/>
          <w:color w:val="000000"/>
          <w:sz w:val="26"/>
          <w:szCs w:val="26"/>
          <w:lang w:eastAsia="uk-UA"/>
        </w:rPr>
        <w:lastRenderedPageBreak/>
        <w:t>(еквівалент 45 000 $). Сукупний дохід кандидата за 1998–2009 роки становив 237 560 грн, а дохід її чоловіка – 201 516 грн (без вирахування податків, витрат на утримання майна, а також витрат на життєдіяльність сім’ї).</w:t>
      </w:r>
    </w:p>
    <w:p w14:paraId="4BE87146" w14:textId="77777777" w:rsidR="00AF5B9D" w:rsidRPr="00542A2D" w:rsidRDefault="00AF5B9D"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 xml:space="preserve">Також у розділі 3 «Об’єкти нерухомості» Декларації за 2015 рік кандидатом зазначено житловий будинок загальною площею 72,50 </w:t>
      </w:r>
      <w:proofErr w:type="spellStart"/>
      <w:r w:rsidRPr="00542A2D">
        <w:rPr>
          <w:rFonts w:ascii="Times New Roman" w:eastAsia="Times New Roman" w:hAnsi="Times New Roman" w:cs="Times New Roman"/>
          <w:color w:val="000000"/>
          <w:sz w:val="26"/>
          <w:szCs w:val="26"/>
          <w:lang w:eastAsia="uk-UA"/>
        </w:rPr>
        <w:t>кв.м</w:t>
      </w:r>
      <w:proofErr w:type="spellEnd"/>
      <w:r w:rsidRPr="00542A2D">
        <w:rPr>
          <w:rFonts w:ascii="Times New Roman" w:eastAsia="Times New Roman" w:hAnsi="Times New Roman" w:cs="Times New Roman"/>
          <w:color w:val="000000"/>
          <w:sz w:val="26"/>
          <w:szCs w:val="26"/>
          <w:lang w:eastAsia="uk-UA"/>
        </w:rPr>
        <w:t xml:space="preserve">, розташований за тією ж </w:t>
      </w:r>
      <w:proofErr w:type="spellStart"/>
      <w:r w:rsidRPr="00542A2D">
        <w:rPr>
          <w:rFonts w:ascii="Times New Roman" w:eastAsia="Times New Roman" w:hAnsi="Times New Roman" w:cs="Times New Roman"/>
          <w:color w:val="000000"/>
          <w:sz w:val="26"/>
          <w:szCs w:val="26"/>
          <w:lang w:eastAsia="uk-UA"/>
        </w:rPr>
        <w:t>адресою</w:t>
      </w:r>
      <w:proofErr w:type="spellEnd"/>
      <w:r w:rsidRPr="00542A2D">
        <w:rPr>
          <w:rFonts w:ascii="Times New Roman" w:eastAsia="Times New Roman" w:hAnsi="Times New Roman" w:cs="Times New Roman"/>
          <w:color w:val="000000"/>
          <w:sz w:val="26"/>
          <w:szCs w:val="26"/>
          <w:lang w:eastAsia="uk-UA"/>
        </w:rPr>
        <w:t>. Право власності на будинок набуто 17 травня 2013 року за ціною 130 380 грн (еквівалент близько 17 000 $).</w:t>
      </w:r>
    </w:p>
    <w:p w14:paraId="2F4E6B77" w14:textId="3DFFCB95" w:rsidR="00AF5B9D" w:rsidRPr="00542A2D" w:rsidRDefault="00AF5B9D"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У поясненнях під час співбесіди на зайняття посади судді Вищого суду з питань інтелектуальної власності (26 липня 2019 року) кандидат повідомила, що будівництво будинку здійснювалося в період 2010–2012 років. ГРД звертає увагу, що дохід кандидата за цей період становив менше 180 000 гр</w:t>
      </w:r>
      <w:r w:rsidR="002C4851">
        <w:rPr>
          <w:rFonts w:ascii="Times New Roman" w:eastAsia="Times New Roman" w:hAnsi="Times New Roman" w:cs="Times New Roman"/>
          <w:color w:val="000000"/>
          <w:sz w:val="26"/>
          <w:szCs w:val="26"/>
          <w:lang w:eastAsia="uk-UA"/>
        </w:rPr>
        <w:t>н</w:t>
      </w:r>
      <w:r w:rsidRPr="00542A2D">
        <w:rPr>
          <w:rFonts w:ascii="Times New Roman" w:eastAsia="Times New Roman" w:hAnsi="Times New Roman" w:cs="Times New Roman"/>
          <w:color w:val="000000"/>
          <w:sz w:val="26"/>
          <w:szCs w:val="26"/>
          <w:lang w:eastAsia="uk-UA"/>
        </w:rPr>
        <w:t>, а її чоловіка близько 400 000 грн (без вирахування інших витрат).</w:t>
      </w:r>
    </w:p>
    <w:p w14:paraId="6E7D7052" w14:textId="1931DAEA" w:rsidR="00AF5B9D" w:rsidRPr="00542A2D" w:rsidRDefault="00AF5B9D"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З огляду на вартість набутого майна</w:t>
      </w:r>
      <w:r w:rsidR="002C4851">
        <w:rPr>
          <w:rFonts w:ascii="Times New Roman" w:eastAsia="Times New Roman" w:hAnsi="Times New Roman" w:cs="Times New Roman"/>
          <w:color w:val="000000"/>
          <w:sz w:val="26"/>
          <w:szCs w:val="26"/>
          <w:lang w:eastAsia="uk-UA"/>
        </w:rPr>
        <w:t>,</w:t>
      </w:r>
      <w:r w:rsidRPr="00542A2D">
        <w:rPr>
          <w:rFonts w:ascii="Times New Roman" w:eastAsia="Times New Roman" w:hAnsi="Times New Roman" w:cs="Times New Roman"/>
          <w:color w:val="000000"/>
          <w:sz w:val="26"/>
          <w:szCs w:val="26"/>
          <w:lang w:eastAsia="uk-UA"/>
        </w:rPr>
        <w:t xml:space="preserve"> рівень доходів сім’ї кандидата, а також відсутність даних про інші законні джерела фінансування, на переконання ГРД, обґрунтованими є сумніви щодо відповідності задекларованих витрат на придбання земельної ділянки та будівництво житлового будинку реальним фінансовим можливостям. Крім того, викликає сумнів заявлена вартість житлового будинку, яка є нижчою за вартість земельної ділянки.</w:t>
      </w:r>
    </w:p>
    <w:p w14:paraId="5D4AED8D" w14:textId="093ED6FE" w:rsidR="00AF5B9D" w:rsidRPr="00542A2D" w:rsidRDefault="00AF5B9D"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Стосовно вказаних обставин Золотарьова Я.С. надала пояснення та повідомила, що земельн</w:t>
      </w:r>
      <w:r w:rsidR="002C4851">
        <w:rPr>
          <w:rFonts w:ascii="Times New Roman" w:eastAsia="Times New Roman" w:hAnsi="Times New Roman" w:cs="Times New Roman"/>
          <w:color w:val="000000"/>
          <w:sz w:val="26"/>
          <w:szCs w:val="26"/>
          <w:lang w:eastAsia="uk-UA"/>
        </w:rPr>
        <w:t>у</w:t>
      </w:r>
      <w:r w:rsidRPr="00542A2D">
        <w:rPr>
          <w:rFonts w:ascii="Times New Roman" w:eastAsia="Times New Roman" w:hAnsi="Times New Roman" w:cs="Times New Roman"/>
          <w:color w:val="000000"/>
          <w:sz w:val="26"/>
          <w:szCs w:val="26"/>
          <w:lang w:eastAsia="uk-UA"/>
        </w:rPr>
        <w:t xml:space="preserve"> ділянк</w:t>
      </w:r>
      <w:r w:rsidR="002C4851">
        <w:rPr>
          <w:rFonts w:ascii="Times New Roman" w:eastAsia="Times New Roman" w:hAnsi="Times New Roman" w:cs="Times New Roman"/>
          <w:color w:val="000000"/>
          <w:sz w:val="26"/>
          <w:szCs w:val="26"/>
          <w:lang w:eastAsia="uk-UA"/>
        </w:rPr>
        <w:t>у</w:t>
      </w:r>
      <w:r w:rsidRPr="00542A2D">
        <w:rPr>
          <w:rFonts w:ascii="Times New Roman" w:eastAsia="Times New Roman" w:hAnsi="Times New Roman" w:cs="Times New Roman"/>
          <w:color w:val="000000"/>
          <w:sz w:val="26"/>
          <w:szCs w:val="26"/>
          <w:lang w:eastAsia="uk-UA"/>
        </w:rPr>
        <w:t xml:space="preserve"> площею 1</w:t>
      </w:r>
      <w:r w:rsidR="002C4851">
        <w:rPr>
          <w:rFonts w:ascii="Times New Roman" w:eastAsia="Times New Roman" w:hAnsi="Times New Roman" w:cs="Times New Roman"/>
          <w:color w:val="000000"/>
          <w:sz w:val="26"/>
          <w:szCs w:val="26"/>
          <w:lang w:eastAsia="uk-UA"/>
        </w:rPr>
        <w:t xml:space="preserve"> </w:t>
      </w:r>
      <w:r w:rsidRPr="00542A2D">
        <w:rPr>
          <w:rFonts w:ascii="Times New Roman" w:eastAsia="Times New Roman" w:hAnsi="Times New Roman" w:cs="Times New Roman"/>
          <w:color w:val="000000"/>
          <w:sz w:val="26"/>
          <w:szCs w:val="26"/>
          <w:lang w:eastAsia="uk-UA"/>
        </w:rPr>
        <w:t xml:space="preserve">474 </w:t>
      </w:r>
      <w:proofErr w:type="spellStart"/>
      <w:r w:rsidRPr="00542A2D">
        <w:rPr>
          <w:rFonts w:ascii="Times New Roman" w:eastAsia="Times New Roman" w:hAnsi="Times New Roman" w:cs="Times New Roman"/>
          <w:color w:val="000000"/>
          <w:sz w:val="26"/>
          <w:szCs w:val="26"/>
          <w:lang w:eastAsia="uk-UA"/>
        </w:rPr>
        <w:t>кв.м</w:t>
      </w:r>
      <w:proofErr w:type="spellEnd"/>
      <w:r w:rsidRPr="00542A2D">
        <w:rPr>
          <w:rFonts w:ascii="Times New Roman" w:eastAsia="Times New Roman" w:hAnsi="Times New Roman" w:cs="Times New Roman"/>
          <w:color w:val="000000"/>
          <w:sz w:val="26"/>
          <w:szCs w:val="26"/>
          <w:lang w:eastAsia="uk-UA"/>
        </w:rPr>
        <w:t xml:space="preserve"> бул</w:t>
      </w:r>
      <w:r w:rsidR="002C4851">
        <w:rPr>
          <w:rFonts w:ascii="Times New Roman" w:eastAsia="Times New Roman" w:hAnsi="Times New Roman" w:cs="Times New Roman"/>
          <w:color w:val="000000"/>
          <w:sz w:val="26"/>
          <w:szCs w:val="26"/>
          <w:lang w:eastAsia="uk-UA"/>
        </w:rPr>
        <w:t>о</w:t>
      </w:r>
      <w:r w:rsidRPr="00542A2D">
        <w:rPr>
          <w:rFonts w:ascii="Times New Roman" w:eastAsia="Times New Roman" w:hAnsi="Times New Roman" w:cs="Times New Roman"/>
          <w:color w:val="000000"/>
          <w:sz w:val="26"/>
          <w:szCs w:val="26"/>
          <w:lang w:eastAsia="uk-UA"/>
        </w:rPr>
        <w:t xml:space="preserve"> придбан</w:t>
      </w:r>
      <w:r w:rsidR="002C4851">
        <w:rPr>
          <w:rFonts w:ascii="Times New Roman" w:eastAsia="Times New Roman" w:hAnsi="Times New Roman" w:cs="Times New Roman"/>
          <w:color w:val="000000"/>
          <w:sz w:val="26"/>
          <w:szCs w:val="26"/>
          <w:lang w:eastAsia="uk-UA"/>
        </w:rPr>
        <w:t>о</w:t>
      </w:r>
      <w:r w:rsidRPr="00542A2D">
        <w:rPr>
          <w:rFonts w:ascii="Times New Roman" w:eastAsia="Times New Roman" w:hAnsi="Times New Roman" w:cs="Times New Roman"/>
          <w:color w:val="000000"/>
          <w:sz w:val="26"/>
          <w:szCs w:val="26"/>
          <w:lang w:eastAsia="uk-UA"/>
        </w:rPr>
        <w:t xml:space="preserve"> 23 грудня 2009 року за 360 000 грн (близько 45 000 $). Джерелами коштів були: власні заощадження, подарунки на весілля від батьків, родичів і друзів, а також грошові подарунки від близьких осіб. Кандидат зазначила, що її сукупний дохід за 1998–2009 роки становив близько 43 000 $, а дохід чоловіка — близько 36 700 $. Також, за її твердженням, батько займався підприємницькою діяльністю з 1994 року, мав найманих працівників, і хоча офіційно задекларовані доходи за 1999–2009 роки становили близько 9 400 $, фактичні доходи були вищими, оскільки частина продукції реалізовувалась за готівкові кошти.</w:t>
      </w:r>
    </w:p>
    <w:p w14:paraId="1E882C7E" w14:textId="720139A8" w:rsidR="00AF5B9D" w:rsidRPr="00542A2D" w:rsidRDefault="00AF5B9D"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 xml:space="preserve">Зауважила, що будівництво будинку площею 72,5 </w:t>
      </w:r>
      <w:proofErr w:type="spellStart"/>
      <w:r w:rsidRPr="00542A2D">
        <w:rPr>
          <w:rFonts w:ascii="Times New Roman" w:eastAsia="Times New Roman" w:hAnsi="Times New Roman" w:cs="Times New Roman"/>
          <w:color w:val="000000"/>
          <w:sz w:val="26"/>
          <w:szCs w:val="26"/>
          <w:lang w:eastAsia="uk-UA"/>
        </w:rPr>
        <w:t>кв.м</w:t>
      </w:r>
      <w:proofErr w:type="spellEnd"/>
      <w:r w:rsidRPr="00542A2D">
        <w:rPr>
          <w:rFonts w:ascii="Times New Roman" w:eastAsia="Times New Roman" w:hAnsi="Times New Roman" w:cs="Times New Roman"/>
          <w:color w:val="000000"/>
          <w:sz w:val="26"/>
          <w:szCs w:val="26"/>
          <w:lang w:eastAsia="uk-UA"/>
        </w:rPr>
        <w:t xml:space="preserve"> здійснювалось у 2010–2012 роках силами близьких осіб, без залучення найманих працівників. Повідомлення про початок будівництва подано 29 жовтня 2012 року, а право власності зареєстровано 03</w:t>
      </w:r>
      <w:r w:rsidR="00276C7D">
        <w:rPr>
          <w:rFonts w:ascii="Times New Roman" w:eastAsia="Times New Roman" w:hAnsi="Times New Roman" w:cs="Times New Roman"/>
          <w:color w:val="000000"/>
          <w:sz w:val="26"/>
          <w:szCs w:val="26"/>
          <w:lang w:eastAsia="uk-UA"/>
        </w:rPr>
        <w:t> </w:t>
      </w:r>
      <w:r w:rsidRPr="00542A2D">
        <w:rPr>
          <w:rFonts w:ascii="Times New Roman" w:eastAsia="Times New Roman" w:hAnsi="Times New Roman" w:cs="Times New Roman"/>
          <w:color w:val="000000"/>
          <w:sz w:val="26"/>
          <w:szCs w:val="26"/>
          <w:lang w:eastAsia="uk-UA"/>
        </w:rPr>
        <w:t>червня 2013 року. Вартість будівництва становила 130 380 грн (приблизно 17 000 $), що, на її думку, відповідає рівню витрат на той час. Кандидат заперечує твердження про заниження вартості, зазначаючи, що внутрішнє оздоблення проводилося поступово після введення будинку в експлуатацію.</w:t>
      </w:r>
    </w:p>
    <w:p w14:paraId="691F9152" w14:textId="61532DBB" w:rsidR="00AF5B9D" w:rsidRPr="00542A2D" w:rsidRDefault="00AF5B9D"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 xml:space="preserve">Стосовно співвідношення вартості будинку та земельної ділянки кандидат </w:t>
      </w:r>
      <w:r w:rsidR="002C4851">
        <w:rPr>
          <w:rFonts w:ascii="Times New Roman" w:eastAsia="Times New Roman" w:hAnsi="Times New Roman" w:cs="Times New Roman"/>
          <w:color w:val="000000"/>
          <w:sz w:val="26"/>
          <w:szCs w:val="26"/>
          <w:lang w:eastAsia="uk-UA"/>
        </w:rPr>
        <w:t>вказала</w:t>
      </w:r>
      <w:r w:rsidRPr="00542A2D">
        <w:rPr>
          <w:rFonts w:ascii="Times New Roman" w:eastAsia="Times New Roman" w:hAnsi="Times New Roman" w:cs="Times New Roman"/>
          <w:color w:val="000000"/>
          <w:sz w:val="26"/>
          <w:szCs w:val="26"/>
          <w:lang w:eastAsia="uk-UA"/>
        </w:rPr>
        <w:t xml:space="preserve">, що висока ціна ділянки пояснюється її розташуванням — поблизу лісу у престижному районі. У договорі вказано реальну ціну придбання (360 </w:t>
      </w:r>
      <w:r w:rsidR="00542A2D">
        <w:rPr>
          <w:rFonts w:ascii="Times New Roman" w:eastAsia="Times New Roman" w:hAnsi="Times New Roman" w:cs="Times New Roman"/>
          <w:color w:val="000000"/>
          <w:sz w:val="26"/>
          <w:szCs w:val="26"/>
          <w:lang w:eastAsia="uk-UA"/>
        </w:rPr>
        <w:t>000 грн), а не оціночну (13 308 </w:t>
      </w:r>
      <w:r w:rsidRPr="00542A2D">
        <w:rPr>
          <w:rFonts w:ascii="Times New Roman" w:eastAsia="Times New Roman" w:hAnsi="Times New Roman" w:cs="Times New Roman"/>
          <w:color w:val="000000"/>
          <w:sz w:val="26"/>
          <w:szCs w:val="26"/>
          <w:lang w:eastAsia="uk-UA"/>
        </w:rPr>
        <w:t>грн), що, на її думку, свідчить про відсутність наміру занижувати вартість.</w:t>
      </w:r>
    </w:p>
    <w:p w14:paraId="7B16F5CA" w14:textId="77777777" w:rsidR="00AF5B9D" w:rsidRPr="00542A2D" w:rsidRDefault="00AF5B9D"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Кандидат також наголошує, що будівництво завершено до моменту призначення її на посаду судді, а всі об’єкти нерухомості належним чином задекларовані з моменту набуття права власності на них.</w:t>
      </w:r>
    </w:p>
    <w:p w14:paraId="3AE04204" w14:textId="2E6819DC" w:rsidR="00AF5B9D" w:rsidRPr="00542A2D" w:rsidRDefault="00AF5B9D"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lastRenderedPageBreak/>
        <w:t>Комісією встановлено, що пояснення кандидата стосовно джерела походження коштів на придбання нерухомого майна знайшли своє підтвердження, адже її дохід за період з 1998 року до 2009 року становив 237 572,44 грн (</w:t>
      </w:r>
      <w:r w:rsidR="00542A2D">
        <w:rPr>
          <w:rFonts w:ascii="Times New Roman" w:eastAsia="Times New Roman" w:hAnsi="Times New Roman" w:cs="Times New Roman"/>
          <w:color w:val="000000"/>
          <w:sz w:val="26"/>
          <w:szCs w:val="26"/>
          <w:lang w:eastAsia="uk-UA"/>
        </w:rPr>
        <w:t>еквівалент орієнтовно 44 428,52 </w:t>
      </w:r>
      <w:r w:rsidRPr="00542A2D">
        <w:rPr>
          <w:rFonts w:ascii="Times New Roman" w:eastAsia="Times New Roman" w:hAnsi="Times New Roman" w:cs="Times New Roman"/>
          <w:color w:val="000000"/>
          <w:sz w:val="26"/>
          <w:szCs w:val="26"/>
          <w:lang w:eastAsia="uk-UA"/>
        </w:rPr>
        <w:t>$), а дохід її чоловіка за цей період – 180 690,3</w:t>
      </w:r>
      <w:r w:rsidR="00542A2D">
        <w:rPr>
          <w:rFonts w:ascii="Times New Roman" w:eastAsia="Times New Roman" w:hAnsi="Times New Roman" w:cs="Times New Roman"/>
          <w:color w:val="000000"/>
          <w:sz w:val="26"/>
          <w:szCs w:val="26"/>
          <w:lang w:eastAsia="uk-UA"/>
        </w:rPr>
        <w:t>7 грн (еквівалент орієнтовно 31 </w:t>
      </w:r>
      <w:r w:rsidRPr="00542A2D">
        <w:rPr>
          <w:rFonts w:ascii="Times New Roman" w:eastAsia="Times New Roman" w:hAnsi="Times New Roman" w:cs="Times New Roman"/>
          <w:color w:val="000000"/>
          <w:sz w:val="26"/>
          <w:szCs w:val="26"/>
          <w:lang w:eastAsia="uk-UA"/>
        </w:rPr>
        <w:t>720,88 $). Доларовий еквівалент розраховано з урахуванням середнього курсу для кожного окремого року.</w:t>
      </w:r>
    </w:p>
    <w:p w14:paraId="48516234" w14:textId="77777777" w:rsidR="00AF5B9D" w:rsidRPr="00542A2D" w:rsidRDefault="00AF5B9D"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Отже, Комісія доходить висновку про безпідставність сумніву ГРД щодо законності джерел походження майна.</w:t>
      </w:r>
    </w:p>
    <w:p w14:paraId="75313B0E" w14:textId="6B22B418" w:rsidR="00AF5B9D" w:rsidRPr="00542A2D" w:rsidRDefault="00AF5B9D"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color w:val="000000"/>
          <w:sz w:val="26"/>
          <w:szCs w:val="26"/>
          <w:lang w:eastAsia="uk-UA"/>
        </w:rPr>
        <w:t xml:space="preserve">Оцінюючи обставини щодо заниження вартості житлового будинку та ремонтних робіт у ньому, Комісія вважає переконливими пояснення </w:t>
      </w:r>
      <w:proofErr w:type="spellStart"/>
      <w:r w:rsidRPr="00542A2D">
        <w:rPr>
          <w:rFonts w:ascii="Times New Roman" w:eastAsia="Times New Roman" w:hAnsi="Times New Roman" w:cs="Times New Roman"/>
          <w:color w:val="000000"/>
          <w:sz w:val="26"/>
          <w:szCs w:val="26"/>
          <w:lang w:eastAsia="uk-UA"/>
        </w:rPr>
        <w:t>Золотарьової</w:t>
      </w:r>
      <w:proofErr w:type="spellEnd"/>
      <w:r w:rsidRPr="00542A2D">
        <w:rPr>
          <w:rFonts w:ascii="Times New Roman" w:eastAsia="Times New Roman" w:hAnsi="Times New Roman" w:cs="Times New Roman"/>
          <w:color w:val="000000"/>
          <w:sz w:val="26"/>
          <w:szCs w:val="26"/>
          <w:lang w:eastAsia="uk-UA"/>
        </w:rPr>
        <w:t xml:space="preserve"> Я.С., що будівництво здійснювалося у 2010–2012 роках (до початку здійснення кандидатом повноважень судді) господарським способом без залучення підрядників із використанням праці родичів, зокрема батька чоловіка, який працював у сфері будівництва. Вартість будівництва з урахуванням рівня цін того періоду та способу виконання робіт не виглядає заниженою. Подані кандидатом відомості про доходи сім’ї свідчать про наявність </w:t>
      </w:r>
      <w:r w:rsidRPr="00542A2D">
        <w:rPr>
          <w:rFonts w:ascii="Times New Roman" w:eastAsia="Times New Roman" w:hAnsi="Times New Roman" w:cs="Times New Roman"/>
          <w:sz w:val="26"/>
          <w:szCs w:val="26"/>
          <w:lang w:eastAsia="uk-UA"/>
        </w:rPr>
        <w:t>фінансової спроможності для здійснення будівництва без залучення зовнішніх джерел запозичень. Інформаці</w:t>
      </w:r>
      <w:r w:rsidR="002C4851">
        <w:rPr>
          <w:rFonts w:ascii="Times New Roman" w:eastAsia="Times New Roman" w:hAnsi="Times New Roman" w:cs="Times New Roman"/>
          <w:sz w:val="26"/>
          <w:szCs w:val="26"/>
          <w:lang w:eastAsia="uk-UA"/>
        </w:rPr>
        <w:t>ю</w:t>
      </w:r>
      <w:r w:rsidRPr="00542A2D">
        <w:rPr>
          <w:rFonts w:ascii="Times New Roman" w:eastAsia="Times New Roman" w:hAnsi="Times New Roman" w:cs="Times New Roman"/>
          <w:sz w:val="26"/>
          <w:szCs w:val="26"/>
          <w:lang w:eastAsia="uk-UA"/>
        </w:rPr>
        <w:t xml:space="preserve"> про вартість земельної ділянки задекларован</w:t>
      </w:r>
      <w:r w:rsidR="002C4851">
        <w:rPr>
          <w:rFonts w:ascii="Times New Roman" w:eastAsia="Times New Roman" w:hAnsi="Times New Roman" w:cs="Times New Roman"/>
          <w:sz w:val="26"/>
          <w:szCs w:val="26"/>
          <w:lang w:eastAsia="uk-UA"/>
        </w:rPr>
        <w:t>о</w:t>
      </w:r>
      <w:r w:rsidRPr="00542A2D">
        <w:rPr>
          <w:rFonts w:ascii="Times New Roman" w:eastAsia="Times New Roman" w:hAnsi="Times New Roman" w:cs="Times New Roman"/>
          <w:sz w:val="26"/>
          <w:szCs w:val="26"/>
          <w:lang w:eastAsia="uk-UA"/>
        </w:rPr>
        <w:t xml:space="preserve"> згідно з договірною вартістю придбання.</w:t>
      </w:r>
    </w:p>
    <w:p w14:paraId="1B3E3D12" w14:textId="68BB2B86" w:rsidR="00EB654D" w:rsidRPr="002C4851" w:rsidRDefault="00AF5B9D" w:rsidP="002C4851">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 xml:space="preserve">Таким чином, Комісія у пленарному складі, дослідивши вказані обставини, погоджується з висновками </w:t>
      </w:r>
      <w:r w:rsidR="002C4851">
        <w:rPr>
          <w:rFonts w:ascii="Times New Roman" w:eastAsia="Times New Roman" w:hAnsi="Times New Roman" w:cs="Times New Roman"/>
          <w:sz w:val="26"/>
          <w:szCs w:val="26"/>
          <w:lang w:eastAsia="uk-UA"/>
        </w:rPr>
        <w:t xml:space="preserve">Комісії у складі </w:t>
      </w:r>
      <w:r w:rsidRPr="00542A2D">
        <w:rPr>
          <w:rFonts w:ascii="Times New Roman" w:eastAsia="Times New Roman" w:hAnsi="Times New Roman" w:cs="Times New Roman"/>
          <w:sz w:val="26"/>
          <w:szCs w:val="26"/>
          <w:lang w:eastAsia="uk-UA"/>
        </w:rPr>
        <w:t xml:space="preserve">Другої палати </w:t>
      </w:r>
      <w:r w:rsidR="00EB654D" w:rsidRPr="00542A2D">
        <w:rPr>
          <w:rFonts w:ascii="Times New Roman" w:eastAsia="Times New Roman" w:hAnsi="Times New Roman" w:cs="Times New Roman"/>
          <w:sz w:val="26"/>
          <w:szCs w:val="26"/>
          <w:lang w:eastAsia="uk-UA"/>
        </w:rPr>
        <w:t>про</w:t>
      </w:r>
      <w:r w:rsidR="00CF6611" w:rsidRPr="00542A2D">
        <w:rPr>
          <w:rFonts w:ascii="Times New Roman" w:eastAsia="Times New Roman" w:hAnsi="Times New Roman" w:cs="Times New Roman"/>
          <w:sz w:val="26"/>
          <w:szCs w:val="26"/>
          <w:lang w:eastAsia="uk-UA"/>
        </w:rPr>
        <w:t xml:space="preserve"> відсутн</w:t>
      </w:r>
      <w:r w:rsidR="00EB654D" w:rsidRPr="00542A2D">
        <w:rPr>
          <w:rFonts w:ascii="Times New Roman" w:eastAsia="Times New Roman" w:hAnsi="Times New Roman" w:cs="Times New Roman"/>
          <w:sz w:val="26"/>
          <w:szCs w:val="26"/>
          <w:lang w:eastAsia="uk-UA"/>
        </w:rPr>
        <w:t>ість</w:t>
      </w:r>
      <w:r w:rsidRPr="00542A2D">
        <w:rPr>
          <w:rFonts w:ascii="Times New Roman" w:eastAsia="Times New Roman" w:hAnsi="Times New Roman" w:cs="Times New Roman"/>
          <w:sz w:val="26"/>
          <w:szCs w:val="26"/>
          <w:lang w:eastAsia="uk-UA"/>
        </w:rPr>
        <w:t xml:space="preserve"> підстав </w:t>
      </w:r>
      <w:r w:rsidR="00EB654D" w:rsidRPr="00542A2D">
        <w:rPr>
          <w:rFonts w:ascii="Times New Roman" w:eastAsia="Times New Roman" w:hAnsi="Times New Roman" w:cs="Times New Roman"/>
          <w:sz w:val="26"/>
          <w:szCs w:val="26"/>
          <w:lang w:eastAsia="uk-UA"/>
        </w:rPr>
        <w:t xml:space="preserve">вважати, що вартість житлового будинку була заниженою. Тому аргументи ГРД не є підставою для сумніву у відповідності </w:t>
      </w:r>
      <w:proofErr w:type="spellStart"/>
      <w:r w:rsidR="00EB654D" w:rsidRPr="00542A2D">
        <w:rPr>
          <w:rFonts w:ascii="Times New Roman" w:eastAsia="Times New Roman" w:hAnsi="Times New Roman" w:cs="Times New Roman"/>
          <w:sz w:val="26"/>
          <w:szCs w:val="26"/>
          <w:lang w:eastAsia="uk-UA"/>
        </w:rPr>
        <w:t>Золотарьової</w:t>
      </w:r>
      <w:proofErr w:type="spellEnd"/>
      <w:r w:rsidR="00EB654D" w:rsidRPr="00542A2D">
        <w:rPr>
          <w:rFonts w:ascii="Times New Roman" w:eastAsia="Times New Roman" w:hAnsi="Times New Roman" w:cs="Times New Roman"/>
          <w:sz w:val="26"/>
          <w:szCs w:val="26"/>
          <w:lang w:eastAsia="uk-UA"/>
        </w:rPr>
        <w:t xml:space="preserve"> Я.С. критеріям професійної етики та доброчесності. </w:t>
      </w:r>
    </w:p>
    <w:p w14:paraId="72CED9A2" w14:textId="1E27836D" w:rsidR="00CF6611" w:rsidRPr="00542A2D" w:rsidRDefault="00A52441"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color w:val="000000"/>
          <w:sz w:val="26"/>
          <w:szCs w:val="26"/>
          <w:lang w:eastAsia="uk-UA"/>
        </w:rPr>
        <w:t>2.</w:t>
      </w:r>
      <w:r w:rsidR="0014420C" w:rsidRPr="00542A2D">
        <w:rPr>
          <w:rFonts w:ascii="Times New Roman" w:eastAsia="Times New Roman" w:hAnsi="Times New Roman" w:cs="Times New Roman"/>
          <w:color w:val="000000"/>
          <w:sz w:val="26"/>
          <w:szCs w:val="26"/>
          <w:lang w:eastAsia="uk-UA"/>
        </w:rPr>
        <w:t xml:space="preserve"> </w:t>
      </w:r>
      <w:r w:rsidR="00CF6611" w:rsidRPr="00542A2D">
        <w:rPr>
          <w:rFonts w:ascii="Times New Roman" w:eastAsia="Times New Roman" w:hAnsi="Times New Roman" w:cs="Times New Roman"/>
          <w:sz w:val="26"/>
          <w:szCs w:val="26"/>
          <w:lang w:eastAsia="uk-UA"/>
        </w:rPr>
        <w:t>Відповідно до Декларації за 2016 рік кандидат в</w:t>
      </w:r>
      <w:r w:rsidR="00542A2D">
        <w:rPr>
          <w:rFonts w:ascii="Times New Roman" w:eastAsia="Times New Roman" w:hAnsi="Times New Roman" w:cs="Times New Roman"/>
          <w:sz w:val="26"/>
          <w:szCs w:val="26"/>
          <w:lang w:eastAsia="uk-UA"/>
        </w:rPr>
        <w:t>ідобразила квартиру площею 85,9 </w:t>
      </w:r>
      <w:proofErr w:type="spellStart"/>
      <w:r w:rsidR="00CF6611" w:rsidRPr="00542A2D">
        <w:rPr>
          <w:rFonts w:ascii="Times New Roman" w:eastAsia="Times New Roman" w:hAnsi="Times New Roman" w:cs="Times New Roman"/>
          <w:sz w:val="26"/>
          <w:szCs w:val="26"/>
          <w:lang w:eastAsia="uk-UA"/>
        </w:rPr>
        <w:t>кв.м</w:t>
      </w:r>
      <w:proofErr w:type="spellEnd"/>
      <w:r w:rsidR="00CF6611" w:rsidRPr="00542A2D">
        <w:rPr>
          <w:rFonts w:ascii="Times New Roman" w:eastAsia="Times New Roman" w:hAnsi="Times New Roman" w:cs="Times New Roman"/>
          <w:sz w:val="26"/>
          <w:szCs w:val="26"/>
          <w:lang w:eastAsia="uk-UA"/>
        </w:rPr>
        <w:t>, яку набуто у власність у 2006 році. У декларації за 2015 рік нею зазначено про наявність кредиту, отриманого в листопаді 2006 року на придбання цієї квартири. Забезпеченням за кредитом виступала іпотека, а поручителем був її колишній чоловік  –</w:t>
      </w:r>
      <w:r w:rsidR="005A0FB1">
        <w:rPr>
          <w:rFonts w:ascii="Times New Roman" w:eastAsia="Times New Roman" w:hAnsi="Times New Roman" w:cs="Times New Roman"/>
          <w:sz w:val="26"/>
          <w:szCs w:val="26"/>
          <w:lang w:eastAsia="uk-UA"/>
        </w:rPr>
        <w:t>ОСОБА_1</w:t>
      </w:r>
      <w:r w:rsidR="00CF6611" w:rsidRPr="00542A2D">
        <w:rPr>
          <w:rFonts w:ascii="Times New Roman" w:eastAsia="Times New Roman" w:hAnsi="Times New Roman" w:cs="Times New Roman"/>
          <w:sz w:val="26"/>
          <w:szCs w:val="26"/>
          <w:lang w:eastAsia="uk-UA"/>
        </w:rPr>
        <w:t>, який на момент укладення договору обіймав посаду керівника Харківського представництва АКІБ «УкрСиббанк» міста Києва.</w:t>
      </w:r>
    </w:p>
    <w:p w14:paraId="04800175" w14:textId="77777777" w:rsidR="00CF6611" w:rsidRPr="00542A2D" w:rsidRDefault="00CF6611"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 xml:space="preserve">Згідно з рішенням Дніпропетровського районного суду Дніпропетровської області від 23 червня 2015 року у справі за позовом </w:t>
      </w:r>
      <w:proofErr w:type="spellStart"/>
      <w:r w:rsidRPr="00542A2D">
        <w:rPr>
          <w:rFonts w:ascii="Times New Roman" w:eastAsia="Times New Roman" w:hAnsi="Times New Roman" w:cs="Times New Roman"/>
          <w:sz w:val="26"/>
          <w:szCs w:val="26"/>
          <w:lang w:eastAsia="uk-UA"/>
        </w:rPr>
        <w:t>Золотарьової</w:t>
      </w:r>
      <w:proofErr w:type="spellEnd"/>
      <w:r w:rsidRPr="00542A2D">
        <w:rPr>
          <w:rFonts w:ascii="Times New Roman" w:eastAsia="Times New Roman" w:hAnsi="Times New Roman" w:cs="Times New Roman"/>
          <w:sz w:val="26"/>
          <w:szCs w:val="26"/>
          <w:lang w:eastAsia="uk-UA"/>
        </w:rPr>
        <w:t xml:space="preserve"> Я.С. до «</w:t>
      </w:r>
      <w:proofErr w:type="spellStart"/>
      <w:r w:rsidRPr="00542A2D">
        <w:rPr>
          <w:rFonts w:ascii="Times New Roman" w:eastAsia="Times New Roman" w:hAnsi="Times New Roman" w:cs="Times New Roman"/>
          <w:sz w:val="26"/>
          <w:szCs w:val="26"/>
          <w:lang w:eastAsia="uk-UA"/>
        </w:rPr>
        <w:t>Укрсиббанку</w:t>
      </w:r>
      <w:proofErr w:type="spellEnd"/>
      <w:r w:rsidRPr="00542A2D">
        <w:rPr>
          <w:rFonts w:ascii="Times New Roman" w:eastAsia="Times New Roman" w:hAnsi="Times New Roman" w:cs="Times New Roman"/>
          <w:sz w:val="26"/>
          <w:szCs w:val="26"/>
          <w:lang w:eastAsia="uk-UA"/>
        </w:rPr>
        <w:t>» кредитний договір було визнано недійсним з огляду на наявність у ньому несправедливих умов для споживача. Після подання Декларації кандидата на посаду судді Вищого суду з питань інтелектуальної власності заборгованість за цим кредитом було повністю погашено.</w:t>
      </w:r>
    </w:p>
    <w:p w14:paraId="3DC4A4AB" w14:textId="62135DB5" w:rsidR="00CF6611" w:rsidRPr="00542A2D" w:rsidRDefault="00CF6611"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Водночас у Деклараціях за 2015–2016 роки зафіксовано різні суми зобов’язань (50</w:t>
      </w:r>
      <w:r w:rsidR="002C4851">
        <w:rPr>
          <w:rFonts w:ascii="Times New Roman" w:eastAsia="Times New Roman" w:hAnsi="Times New Roman" w:cs="Times New Roman"/>
          <w:sz w:val="26"/>
          <w:szCs w:val="26"/>
          <w:lang w:eastAsia="uk-UA"/>
        </w:rPr>
        <w:t> </w:t>
      </w:r>
      <w:r w:rsidRPr="00542A2D">
        <w:rPr>
          <w:rFonts w:ascii="Times New Roman" w:eastAsia="Times New Roman" w:hAnsi="Times New Roman" w:cs="Times New Roman"/>
          <w:sz w:val="26"/>
          <w:szCs w:val="26"/>
          <w:lang w:eastAsia="uk-UA"/>
        </w:rPr>
        <w:t>266 та 54 958 $).</w:t>
      </w:r>
    </w:p>
    <w:p w14:paraId="3BEE12AE" w14:textId="340DE947" w:rsidR="00CF6611" w:rsidRPr="00542A2D" w:rsidRDefault="00CF6611"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 xml:space="preserve">Стосовно вказаних обставин Золотарьова Я.С. надала пояснення та повідомила, що 01 листопада 2006 року придбала у власність квартиру в місті Києві із залученням коштів, отриманих на підставі кредитного договору. Кредит отримано </w:t>
      </w:r>
      <w:r w:rsidR="002C4851">
        <w:rPr>
          <w:rFonts w:ascii="Times New Roman" w:eastAsia="Times New Roman" w:hAnsi="Times New Roman" w:cs="Times New Roman"/>
          <w:sz w:val="26"/>
          <w:szCs w:val="26"/>
          <w:lang w:eastAsia="uk-UA"/>
        </w:rPr>
        <w:t>в</w:t>
      </w:r>
      <w:r w:rsidRPr="00542A2D">
        <w:rPr>
          <w:rFonts w:ascii="Times New Roman" w:eastAsia="Times New Roman" w:hAnsi="Times New Roman" w:cs="Times New Roman"/>
          <w:sz w:val="26"/>
          <w:szCs w:val="26"/>
          <w:lang w:eastAsia="uk-UA"/>
        </w:rPr>
        <w:t xml:space="preserve"> АКІБ «</w:t>
      </w:r>
      <w:proofErr w:type="spellStart"/>
      <w:r w:rsidRPr="00542A2D">
        <w:rPr>
          <w:rFonts w:ascii="Times New Roman" w:eastAsia="Times New Roman" w:hAnsi="Times New Roman" w:cs="Times New Roman"/>
          <w:sz w:val="26"/>
          <w:szCs w:val="26"/>
          <w:lang w:eastAsia="uk-UA"/>
        </w:rPr>
        <w:t>Укрсиббанк</w:t>
      </w:r>
      <w:proofErr w:type="spellEnd"/>
      <w:r w:rsidRPr="00542A2D">
        <w:rPr>
          <w:rFonts w:ascii="Times New Roman" w:eastAsia="Times New Roman" w:hAnsi="Times New Roman" w:cs="Times New Roman"/>
          <w:sz w:val="26"/>
          <w:szCs w:val="26"/>
          <w:lang w:eastAsia="uk-UA"/>
        </w:rPr>
        <w:t xml:space="preserve">» зі строком повернення до 2027 року. Квартира була передана в іпотеку, а поручителем </w:t>
      </w:r>
      <w:r w:rsidRPr="00542A2D">
        <w:rPr>
          <w:rFonts w:ascii="Times New Roman" w:eastAsia="Times New Roman" w:hAnsi="Times New Roman" w:cs="Times New Roman"/>
          <w:sz w:val="26"/>
          <w:szCs w:val="26"/>
          <w:lang w:eastAsia="uk-UA"/>
        </w:rPr>
        <w:lastRenderedPageBreak/>
        <w:t>виступав її тодішній чоловік</w:t>
      </w:r>
      <w:r w:rsidR="00276C7D">
        <w:rPr>
          <w:rFonts w:ascii="Times New Roman" w:eastAsia="Times New Roman" w:hAnsi="Times New Roman" w:cs="Times New Roman"/>
          <w:sz w:val="26"/>
          <w:szCs w:val="26"/>
          <w:lang w:eastAsia="uk-UA"/>
        </w:rPr>
        <w:t xml:space="preserve"> </w:t>
      </w:r>
      <w:r w:rsidR="005A0FB1">
        <w:rPr>
          <w:rFonts w:ascii="Times New Roman" w:eastAsia="Times New Roman" w:hAnsi="Times New Roman" w:cs="Times New Roman"/>
          <w:sz w:val="26"/>
          <w:szCs w:val="26"/>
          <w:lang w:eastAsia="uk-UA"/>
        </w:rPr>
        <w:t>ОСОБА_1</w:t>
      </w:r>
      <w:r w:rsidRPr="00542A2D">
        <w:rPr>
          <w:rFonts w:ascii="Times New Roman" w:eastAsia="Times New Roman" w:hAnsi="Times New Roman" w:cs="Times New Roman"/>
          <w:sz w:val="26"/>
          <w:szCs w:val="26"/>
          <w:lang w:eastAsia="uk-UA"/>
        </w:rPr>
        <w:t>, з яким вони перебували у процесі розлучення, але зберегли дружні стосунки.</w:t>
      </w:r>
    </w:p>
    <w:p w14:paraId="374F7FE4" w14:textId="6EA1D33F" w:rsidR="00CF6611" w:rsidRPr="00542A2D" w:rsidRDefault="00CF6611"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 xml:space="preserve">У </w:t>
      </w:r>
      <w:r w:rsidR="00276C7D">
        <w:rPr>
          <w:rFonts w:ascii="Times New Roman" w:eastAsia="Times New Roman" w:hAnsi="Times New Roman" w:cs="Times New Roman"/>
          <w:sz w:val="26"/>
          <w:szCs w:val="26"/>
          <w:lang w:eastAsia="uk-UA"/>
        </w:rPr>
        <w:t xml:space="preserve"> </w:t>
      </w:r>
      <w:r w:rsidRPr="00542A2D">
        <w:rPr>
          <w:rFonts w:ascii="Times New Roman" w:eastAsia="Times New Roman" w:hAnsi="Times New Roman" w:cs="Times New Roman"/>
          <w:sz w:val="26"/>
          <w:szCs w:val="26"/>
          <w:lang w:eastAsia="uk-UA"/>
        </w:rPr>
        <w:t>2006</w:t>
      </w:r>
      <w:r w:rsidR="00276C7D">
        <w:rPr>
          <w:rFonts w:ascii="Times New Roman" w:eastAsia="Times New Roman" w:hAnsi="Times New Roman" w:cs="Times New Roman"/>
          <w:sz w:val="26"/>
          <w:szCs w:val="26"/>
          <w:lang w:eastAsia="uk-UA"/>
        </w:rPr>
        <w:t xml:space="preserve"> </w:t>
      </w:r>
      <w:r w:rsidRPr="00542A2D">
        <w:rPr>
          <w:rFonts w:ascii="Times New Roman" w:eastAsia="Times New Roman" w:hAnsi="Times New Roman" w:cs="Times New Roman"/>
          <w:sz w:val="26"/>
          <w:szCs w:val="26"/>
          <w:lang w:eastAsia="uk-UA"/>
        </w:rPr>
        <w:t xml:space="preserve"> році</w:t>
      </w:r>
      <w:r w:rsidR="00276C7D">
        <w:rPr>
          <w:rFonts w:ascii="Times New Roman" w:eastAsia="Times New Roman" w:hAnsi="Times New Roman" w:cs="Times New Roman"/>
          <w:sz w:val="26"/>
          <w:szCs w:val="26"/>
          <w:lang w:eastAsia="uk-UA"/>
        </w:rPr>
        <w:t xml:space="preserve"> </w:t>
      </w:r>
      <w:r w:rsidRPr="00542A2D">
        <w:rPr>
          <w:rFonts w:ascii="Times New Roman" w:eastAsia="Times New Roman" w:hAnsi="Times New Roman" w:cs="Times New Roman"/>
          <w:sz w:val="26"/>
          <w:szCs w:val="26"/>
          <w:lang w:eastAsia="uk-UA"/>
        </w:rPr>
        <w:t xml:space="preserve"> курс </w:t>
      </w:r>
      <w:r w:rsidR="00276C7D">
        <w:rPr>
          <w:rFonts w:ascii="Times New Roman" w:eastAsia="Times New Roman" w:hAnsi="Times New Roman" w:cs="Times New Roman"/>
          <w:sz w:val="26"/>
          <w:szCs w:val="26"/>
          <w:lang w:eastAsia="uk-UA"/>
        </w:rPr>
        <w:t xml:space="preserve"> </w:t>
      </w:r>
      <w:r w:rsidRPr="00542A2D">
        <w:rPr>
          <w:rFonts w:ascii="Times New Roman" w:eastAsia="Times New Roman" w:hAnsi="Times New Roman" w:cs="Times New Roman"/>
          <w:sz w:val="26"/>
          <w:szCs w:val="26"/>
          <w:lang w:eastAsia="uk-UA"/>
        </w:rPr>
        <w:t>долара</w:t>
      </w:r>
      <w:r w:rsidR="00276C7D">
        <w:rPr>
          <w:rFonts w:ascii="Times New Roman" w:eastAsia="Times New Roman" w:hAnsi="Times New Roman" w:cs="Times New Roman"/>
          <w:sz w:val="26"/>
          <w:szCs w:val="26"/>
          <w:lang w:eastAsia="uk-UA"/>
        </w:rPr>
        <w:t xml:space="preserve"> </w:t>
      </w:r>
      <w:r w:rsidRPr="00542A2D">
        <w:rPr>
          <w:rFonts w:ascii="Times New Roman" w:eastAsia="Times New Roman" w:hAnsi="Times New Roman" w:cs="Times New Roman"/>
          <w:sz w:val="26"/>
          <w:szCs w:val="26"/>
          <w:lang w:eastAsia="uk-UA"/>
        </w:rPr>
        <w:t xml:space="preserve"> становив</w:t>
      </w:r>
      <w:r w:rsidR="00276C7D">
        <w:rPr>
          <w:rFonts w:ascii="Times New Roman" w:eastAsia="Times New Roman" w:hAnsi="Times New Roman" w:cs="Times New Roman"/>
          <w:sz w:val="26"/>
          <w:szCs w:val="26"/>
          <w:lang w:eastAsia="uk-UA"/>
        </w:rPr>
        <w:t xml:space="preserve"> </w:t>
      </w:r>
      <w:r w:rsidRPr="00542A2D">
        <w:rPr>
          <w:rFonts w:ascii="Times New Roman" w:eastAsia="Times New Roman" w:hAnsi="Times New Roman" w:cs="Times New Roman"/>
          <w:sz w:val="26"/>
          <w:szCs w:val="26"/>
          <w:lang w:eastAsia="uk-UA"/>
        </w:rPr>
        <w:t xml:space="preserve"> близько </w:t>
      </w:r>
      <w:r w:rsidR="00276C7D">
        <w:rPr>
          <w:rFonts w:ascii="Times New Roman" w:eastAsia="Times New Roman" w:hAnsi="Times New Roman" w:cs="Times New Roman"/>
          <w:sz w:val="26"/>
          <w:szCs w:val="26"/>
          <w:lang w:eastAsia="uk-UA"/>
        </w:rPr>
        <w:t xml:space="preserve"> </w:t>
      </w:r>
      <w:r w:rsidRPr="00542A2D">
        <w:rPr>
          <w:rFonts w:ascii="Times New Roman" w:eastAsia="Times New Roman" w:hAnsi="Times New Roman" w:cs="Times New Roman"/>
          <w:sz w:val="26"/>
          <w:szCs w:val="26"/>
          <w:lang w:eastAsia="uk-UA"/>
        </w:rPr>
        <w:t>5</w:t>
      </w:r>
      <w:r w:rsidR="00276C7D">
        <w:rPr>
          <w:rFonts w:ascii="Times New Roman" w:eastAsia="Times New Roman" w:hAnsi="Times New Roman" w:cs="Times New Roman"/>
          <w:sz w:val="26"/>
          <w:szCs w:val="26"/>
          <w:lang w:eastAsia="uk-UA"/>
        </w:rPr>
        <w:t xml:space="preserve"> </w:t>
      </w:r>
      <w:r w:rsidRPr="00542A2D">
        <w:rPr>
          <w:rFonts w:ascii="Times New Roman" w:eastAsia="Times New Roman" w:hAnsi="Times New Roman" w:cs="Times New Roman"/>
          <w:sz w:val="26"/>
          <w:szCs w:val="26"/>
          <w:lang w:eastAsia="uk-UA"/>
        </w:rPr>
        <w:t xml:space="preserve"> грн, а після 2014 року він зріс до 16–25</w:t>
      </w:r>
      <w:r w:rsidR="00276C7D">
        <w:rPr>
          <w:rFonts w:ascii="Times New Roman" w:eastAsia="Times New Roman" w:hAnsi="Times New Roman" w:cs="Times New Roman"/>
          <w:sz w:val="26"/>
          <w:szCs w:val="26"/>
          <w:lang w:eastAsia="uk-UA"/>
        </w:rPr>
        <w:t> </w:t>
      </w:r>
      <w:r w:rsidRPr="00542A2D">
        <w:rPr>
          <w:rFonts w:ascii="Times New Roman" w:eastAsia="Times New Roman" w:hAnsi="Times New Roman" w:cs="Times New Roman"/>
          <w:sz w:val="26"/>
          <w:szCs w:val="26"/>
          <w:lang w:eastAsia="uk-UA"/>
        </w:rPr>
        <w:t>грн, що ускладнило повернення валютних кредитів. У 2014 році банк запровадив програму конвертації кредитів у гривні, якою кандидат не мала можливості скористатись.</w:t>
      </w:r>
    </w:p>
    <w:p w14:paraId="7FEA3021" w14:textId="77777777" w:rsidR="00CF6611" w:rsidRPr="00542A2D" w:rsidRDefault="00CF6611"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Проаналізувавши умови кредитного договору, вона звернулася до суду з позовом про визнання договору недійсним через несправедливі умови, зокрема право банку підвищувати процентну ставку без дзеркального зменшення в разі інфляції, що суперечить Закону України «Про захист прав споживачів».</w:t>
      </w:r>
    </w:p>
    <w:p w14:paraId="56456E2E" w14:textId="77777777" w:rsidR="00CF6611" w:rsidRPr="00542A2D" w:rsidRDefault="00CF6611"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У 2018 році банк і кандидат домовилися про погашення кредиту одноразовим платежем з частковим прощенням заборгованості. 26 листопада 2018 року між кандидатом (комітент) та ТОВ «</w:t>
      </w:r>
      <w:proofErr w:type="spellStart"/>
      <w:r w:rsidRPr="00542A2D">
        <w:rPr>
          <w:rFonts w:ascii="Times New Roman" w:eastAsia="Times New Roman" w:hAnsi="Times New Roman" w:cs="Times New Roman"/>
          <w:sz w:val="26"/>
          <w:szCs w:val="26"/>
          <w:lang w:eastAsia="uk-UA"/>
        </w:rPr>
        <w:t>Фінстрим</w:t>
      </w:r>
      <w:proofErr w:type="spellEnd"/>
      <w:r w:rsidRPr="00542A2D">
        <w:rPr>
          <w:rFonts w:ascii="Times New Roman" w:eastAsia="Times New Roman" w:hAnsi="Times New Roman" w:cs="Times New Roman"/>
          <w:sz w:val="26"/>
          <w:szCs w:val="26"/>
          <w:lang w:eastAsia="uk-UA"/>
        </w:rPr>
        <w:t>» (комісіонер) укладено договір комісії на вчинення правочинів щодо придбання права вимоги за кредитним договором та договорами забезпечення. Відповідно до договору комісіонер зобов’язувався за дорученням комітента вчинити за його рахунок від свого імені правочини з первісним кредитором.</w:t>
      </w:r>
    </w:p>
    <w:p w14:paraId="40A0AEDB" w14:textId="54A2A9E5" w:rsidR="00CF6611" w:rsidRPr="00542A2D" w:rsidRDefault="002C4851"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00CF6611" w:rsidRPr="00542A2D">
        <w:rPr>
          <w:rFonts w:ascii="Times New Roman" w:eastAsia="Times New Roman" w:hAnsi="Times New Roman" w:cs="Times New Roman"/>
          <w:sz w:val="26"/>
          <w:szCs w:val="26"/>
          <w:lang w:eastAsia="uk-UA"/>
        </w:rPr>
        <w:t>іж ПАТ «УкрСиббанк» (клієнт) та ТОВ «</w:t>
      </w:r>
      <w:proofErr w:type="spellStart"/>
      <w:r w:rsidR="00CF6611" w:rsidRPr="00542A2D">
        <w:rPr>
          <w:rFonts w:ascii="Times New Roman" w:eastAsia="Times New Roman" w:hAnsi="Times New Roman" w:cs="Times New Roman"/>
          <w:sz w:val="26"/>
          <w:szCs w:val="26"/>
          <w:lang w:eastAsia="uk-UA"/>
        </w:rPr>
        <w:t>Фінстрим</w:t>
      </w:r>
      <w:proofErr w:type="spellEnd"/>
      <w:r w:rsidR="00CF6611" w:rsidRPr="00542A2D">
        <w:rPr>
          <w:rFonts w:ascii="Times New Roman" w:eastAsia="Times New Roman" w:hAnsi="Times New Roman" w:cs="Times New Roman"/>
          <w:sz w:val="26"/>
          <w:szCs w:val="26"/>
          <w:lang w:eastAsia="uk-UA"/>
        </w:rPr>
        <w:t xml:space="preserve">» </w:t>
      </w:r>
      <w:r w:rsidRPr="00542A2D">
        <w:rPr>
          <w:rFonts w:ascii="Times New Roman" w:eastAsia="Times New Roman" w:hAnsi="Times New Roman" w:cs="Times New Roman"/>
          <w:sz w:val="26"/>
          <w:szCs w:val="26"/>
          <w:lang w:eastAsia="uk-UA"/>
        </w:rPr>
        <w:t xml:space="preserve">(фактор) </w:t>
      </w:r>
      <w:r>
        <w:rPr>
          <w:rFonts w:ascii="Times New Roman" w:eastAsia="Times New Roman" w:hAnsi="Times New Roman" w:cs="Times New Roman"/>
          <w:sz w:val="26"/>
          <w:szCs w:val="26"/>
          <w:lang w:eastAsia="uk-UA"/>
        </w:rPr>
        <w:t>26 листопада 2018 </w:t>
      </w:r>
      <w:r w:rsidRPr="00542A2D">
        <w:rPr>
          <w:rFonts w:ascii="Times New Roman" w:eastAsia="Times New Roman" w:hAnsi="Times New Roman" w:cs="Times New Roman"/>
          <w:sz w:val="26"/>
          <w:szCs w:val="26"/>
          <w:lang w:eastAsia="uk-UA"/>
        </w:rPr>
        <w:t xml:space="preserve">року </w:t>
      </w:r>
      <w:r w:rsidR="00CF6611" w:rsidRPr="00542A2D">
        <w:rPr>
          <w:rFonts w:ascii="Times New Roman" w:eastAsia="Times New Roman" w:hAnsi="Times New Roman" w:cs="Times New Roman"/>
          <w:sz w:val="26"/>
          <w:szCs w:val="26"/>
          <w:lang w:eastAsia="uk-UA"/>
        </w:rPr>
        <w:t>укладено договір факторингу, відповідно до якого клієнт передав право вимоги за кредитним договором фактору.</w:t>
      </w:r>
    </w:p>
    <w:p w14:paraId="6F60E0B8" w14:textId="77777777" w:rsidR="00CF6611" w:rsidRPr="00542A2D" w:rsidRDefault="00CF6611"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Згідно з довідкою АТ «УкрСиббанк» від 17 грудня 2018 року банк засвідчив виконання кредитних зобов’язань та припинення дії кредитного договору.</w:t>
      </w:r>
    </w:p>
    <w:p w14:paraId="7299F8E3" w14:textId="1379F18B" w:rsidR="00CF6611" w:rsidRPr="00542A2D" w:rsidRDefault="00CF6611"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У зв’язку з укладенням цих договорів 04 грудня 2018 року кандидат подала повідомлення про суттєві зміни в майновому стані, у якому повідомила про укладення правочину щодо набуття права вимоги за кредитним д</w:t>
      </w:r>
      <w:r w:rsidR="00542A2D">
        <w:rPr>
          <w:rFonts w:ascii="Times New Roman" w:eastAsia="Times New Roman" w:hAnsi="Times New Roman" w:cs="Times New Roman"/>
          <w:sz w:val="26"/>
          <w:szCs w:val="26"/>
          <w:lang w:eastAsia="uk-UA"/>
        </w:rPr>
        <w:t>оговором, зазначивши суму 1 774 </w:t>
      </w:r>
      <w:r w:rsidRPr="00542A2D">
        <w:rPr>
          <w:rFonts w:ascii="Times New Roman" w:eastAsia="Times New Roman" w:hAnsi="Times New Roman" w:cs="Times New Roman"/>
          <w:sz w:val="26"/>
          <w:szCs w:val="26"/>
          <w:lang w:eastAsia="uk-UA"/>
        </w:rPr>
        <w:t>907 грн, яка на момент укладення договору відповідала сумі заборгованості, конвертованої в національну валюту.</w:t>
      </w:r>
    </w:p>
    <w:p w14:paraId="17EE1B06" w14:textId="13A56D1D" w:rsidR="00CF6611" w:rsidRPr="00542A2D" w:rsidRDefault="00CF6611"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У розділі «Видатки» Декларації за 2018 рік вказан</w:t>
      </w:r>
      <w:r w:rsidR="00542A2D">
        <w:rPr>
          <w:rFonts w:ascii="Times New Roman" w:eastAsia="Times New Roman" w:hAnsi="Times New Roman" w:cs="Times New Roman"/>
          <w:sz w:val="26"/>
          <w:szCs w:val="26"/>
          <w:lang w:eastAsia="uk-UA"/>
        </w:rPr>
        <w:t>о суму витрат у розмірі 834 375 </w:t>
      </w:r>
      <w:r w:rsidRPr="00542A2D">
        <w:rPr>
          <w:rFonts w:ascii="Times New Roman" w:eastAsia="Times New Roman" w:hAnsi="Times New Roman" w:cs="Times New Roman"/>
          <w:sz w:val="26"/>
          <w:szCs w:val="26"/>
          <w:lang w:eastAsia="uk-UA"/>
        </w:rPr>
        <w:t>грн, яка фактично була сплачена за погашення кредиту. Різниця була списана банком у зв’язку з достроковим погашенням кредиту.</w:t>
      </w:r>
    </w:p>
    <w:p w14:paraId="248F60B7" w14:textId="709791D3" w:rsidR="00CF6611" w:rsidRPr="00542A2D" w:rsidRDefault="00CF6611" w:rsidP="00542A2D">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Водночас різницю в сумах фінансових зобов’язань, з</w:t>
      </w:r>
      <w:r w:rsidR="00542A2D">
        <w:rPr>
          <w:rFonts w:ascii="Times New Roman" w:eastAsia="Times New Roman" w:hAnsi="Times New Roman" w:cs="Times New Roman"/>
          <w:sz w:val="26"/>
          <w:szCs w:val="26"/>
          <w:lang w:eastAsia="uk-UA"/>
        </w:rPr>
        <w:t>азначених у Деклараціях за 2015 </w:t>
      </w:r>
      <w:r w:rsidRPr="00542A2D">
        <w:rPr>
          <w:rFonts w:ascii="Times New Roman" w:eastAsia="Times New Roman" w:hAnsi="Times New Roman" w:cs="Times New Roman"/>
          <w:sz w:val="26"/>
          <w:szCs w:val="26"/>
          <w:lang w:eastAsia="uk-UA"/>
        </w:rPr>
        <w:t>рік (50 266 $) та 2016 рік (54 958 $) кандидат пояснила наявністю несплачених відсотків за користування кредитом.</w:t>
      </w:r>
    </w:p>
    <w:p w14:paraId="69E2D7D0" w14:textId="5EC2D77F" w:rsidR="007D68DF" w:rsidRPr="0037621E" w:rsidRDefault="00CF6611" w:rsidP="0037621E">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 xml:space="preserve">Комісія у пленарному складі, проаналізувавши подані кандидатом пояснення та надані документи, погоджується із висновком </w:t>
      </w:r>
      <w:r w:rsidR="0037621E">
        <w:rPr>
          <w:rFonts w:ascii="Times New Roman" w:eastAsia="Times New Roman" w:hAnsi="Times New Roman" w:cs="Times New Roman"/>
          <w:sz w:val="26"/>
          <w:szCs w:val="26"/>
          <w:lang w:eastAsia="uk-UA"/>
        </w:rPr>
        <w:t xml:space="preserve">Комісії у складі </w:t>
      </w:r>
      <w:r w:rsidRPr="00542A2D">
        <w:rPr>
          <w:rFonts w:ascii="Times New Roman" w:eastAsia="Times New Roman" w:hAnsi="Times New Roman" w:cs="Times New Roman"/>
          <w:sz w:val="26"/>
          <w:szCs w:val="26"/>
          <w:lang w:eastAsia="uk-UA"/>
        </w:rPr>
        <w:t>Другої палати, що фінансові зобов’язання за кредитним договором були задекларовані кандидатом, правочин щодо погашення кредиту відображен</w:t>
      </w:r>
      <w:r w:rsidR="0037621E">
        <w:rPr>
          <w:rFonts w:ascii="Times New Roman" w:eastAsia="Times New Roman" w:hAnsi="Times New Roman" w:cs="Times New Roman"/>
          <w:sz w:val="26"/>
          <w:szCs w:val="26"/>
          <w:lang w:eastAsia="uk-UA"/>
        </w:rPr>
        <w:t>о в</w:t>
      </w:r>
      <w:r w:rsidRPr="00542A2D">
        <w:rPr>
          <w:rFonts w:ascii="Times New Roman" w:eastAsia="Times New Roman" w:hAnsi="Times New Roman" w:cs="Times New Roman"/>
          <w:sz w:val="26"/>
          <w:szCs w:val="26"/>
          <w:lang w:eastAsia="uk-UA"/>
        </w:rPr>
        <w:t xml:space="preserve"> повідомленні про суттєві зміни в майновому стані та в Декларації за 2018 рік, а тому такі обставини не свідч</w:t>
      </w:r>
      <w:r w:rsidR="0037621E">
        <w:rPr>
          <w:rFonts w:ascii="Times New Roman" w:eastAsia="Times New Roman" w:hAnsi="Times New Roman" w:cs="Times New Roman"/>
          <w:sz w:val="26"/>
          <w:szCs w:val="26"/>
          <w:lang w:eastAsia="uk-UA"/>
        </w:rPr>
        <w:t>а</w:t>
      </w:r>
      <w:r w:rsidRPr="00542A2D">
        <w:rPr>
          <w:rFonts w:ascii="Times New Roman" w:eastAsia="Times New Roman" w:hAnsi="Times New Roman" w:cs="Times New Roman"/>
          <w:sz w:val="26"/>
          <w:szCs w:val="26"/>
          <w:lang w:eastAsia="uk-UA"/>
        </w:rPr>
        <w:t xml:space="preserve">ть про невідповідність чи обґрунтований сумнів у відповідності </w:t>
      </w:r>
      <w:proofErr w:type="spellStart"/>
      <w:r w:rsidRPr="00542A2D">
        <w:rPr>
          <w:rFonts w:ascii="Times New Roman" w:eastAsia="Times New Roman" w:hAnsi="Times New Roman" w:cs="Times New Roman"/>
          <w:sz w:val="26"/>
          <w:szCs w:val="26"/>
          <w:lang w:eastAsia="uk-UA"/>
        </w:rPr>
        <w:t>Золотарьової</w:t>
      </w:r>
      <w:proofErr w:type="spellEnd"/>
      <w:r w:rsidRPr="00542A2D">
        <w:rPr>
          <w:rFonts w:ascii="Times New Roman" w:eastAsia="Times New Roman" w:hAnsi="Times New Roman" w:cs="Times New Roman"/>
          <w:sz w:val="26"/>
          <w:szCs w:val="26"/>
          <w:lang w:eastAsia="uk-UA"/>
        </w:rPr>
        <w:t xml:space="preserve"> Я.С. критеріями професійної етики та доброчесності.</w:t>
      </w:r>
    </w:p>
    <w:p w14:paraId="560B8BB1" w14:textId="4D62743D"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3. У розді</w:t>
      </w:r>
      <w:r w:rsidR="0037621E">
        <w:rPr>
          <w:rFonts w:ascii="Times New Roman" w:eastAsia="Times New Roman" w:hAnsi="Times New Roman" w:cs="Times New Roman"/>
          <w:color w:val="000000"/>
          <w:sz w:val="26"/>
          <w:szCs w:val="26"/>
          <w:lang w:eastAsia="uk-UA"/>
        </w:rPr>
        <w:t>лі 2.1 «Інформація про суб’</w:t>
      </w:r>
      <w:r w:rsidRPr="00542A2D">
        <w:rPr>
          <w:rFonts w:ascii="Times New Roman" w:eastAsia="Times New Roman" w:hAnsi="Times New Roman" w:cs="Times New Roman"/>
          <w:color w:val="000000"/>
          <w:sz w:val="26"/>
          <w:szCs w:val="26"/>
          <w:lang w:eastAsia="uk-UA"/>
        </w:rPr>
        <w:t>єкта</w:t>
      </w:r>
      <w:r w:rsidR="0037621E">
        <w:rPr>
          <w:rFonts w:ascii="Times New Roman" w:eastAsia="Times New Roman" w:hAnsi="Times New Roman" w:cs="Times New Roman"/>
          <w:color w:val="000000"/>
          <w:sz w:val="26"/>
          <w:szCs w:val="26"/>
          <w:lang w:eastAsia="uk-UA"/>
        </w:rPr>
        <w:t xml:space="preserve"> декларування» Декларацій за </w:t>
      </w:r>
      <w:r w:rsidRPr="00542A2D">
        <w:rPr>
          <w:rFonts w:ascii="Times New Roman" w:eastAsia="Times New Roman" w:hAnsi="Times New Roman" w:cs="Times New Roman"/>
          <w:color w:val="000000"/>
          <w:sz w:val="26"/>
          <w:szCs w:val="26"/>
          <w:lang w:eastAsia="uk-UA"/>
        </w:rPr>
        <w:t>2015–2018 роки кандидатом зазначено фактичне місце проживання: Дніпропетровська область, село Сурсько-Литовське,</w:t>
      </w:r>
      <w:r w:rsidR="005A0FB1">
        <w:rPr>
          <w:rFonts w:ascii="Times New Roman" w:eastAsia="Times New Roman" w:hAnsi="Times New Roman" w:cs="Times New Roman"/>
          <w:color w:val="000000"/>
          <w:sz w:val="26"/>
          <w:szCs w:val="26"/>
          <w:lang w:eastAsia="uk-UA"/>
        </w:rPr>
        <w:t xml:space="preserve"> АДРЕСА_1</w:t>
      </w:r>
      <w:r w:rsidRPr="00542A2D">
        <w:rPr>
          <w:rFonts w:ascii="Times New Roman" w:eastAsia="Times New Roman" w:hAnsi="Times New Roman" w:cs="Times New Roman"/>
          <w:color w:val="000000"/>
          <w:sz w:val="26"/>
          <w:szCs w:val="26"/>
          <w:lang w:eastAsia="uk-UA"/>
        </w:rPr>
        <w:t xml:space="preserve">. </w:t>
      </w:r>
    </w:p>
    <w:p w14:paraId="13FAF1E0" w14:textId="4E7D1DAA" w:rsidR="00CF6611" w:rsidRPr="00542A2D" w:rsidRDefault="0037621E" w:rsidP="00542A2D">
      <w:pPr>
        <w:spacing w:after="0" w:line="276"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lastRenderedPageBreak/>
        <w:t>Водночас</w:t>
      </w:r>
      <w:r w:rsidR="00CF6611" w:rsidRPr="00542A2D">
        <w:rPr>
          <w:rFonts w:ascii="Times New Roman" w:eastAsia="Times New Roman" w:hAnsi="Times New Roman" w:cs="Times New Roman"/>
          <w:color w:val="000000"/>
          <w:sz w:val="26"/>
          <w:szCs w:val="26"/>
          <w:lang w:eastAsia="uk-UA"/>
        </w:rPr>
        <w:t xml:space="preserve"> нерухомий об’єкт за цією </w:t>
      </w:r>
      <w:proofErr w:type="spellStart"/>
      <w:r w:rsidR="00CF6611" w:rsidRPr="00542A2D">
        <w:rPr>
          <w:rFonts w:ascii="Times New Roman" w:eastAsia="Times New Roman" w:hAnsi="Times New Roman" w:cs="Times New Roman"/>
          <w:color w:val="000000"/>
          <w:sz w:val="26"/>
          <w:szCs w:val="26"/>
          <w:lang w:eastAsia="uk-UA"/>
        </w:rPr>
        <w:t>адресою</w:t>
      </w:r>
      <w:proofErr w:type="spellEnd"/>
      <w:r w:rsidR="00CF6611" w:rsidRPr="00542A2D">
        <w:rPr>
          <w:rFonts w:ascii="Times New Roman" w:eastAsia="Times New Roman" w:hAnsi="Times New Roman" w:cs="Times New Roman"/>
          <w:color w:val="000000"/>
          <w:sz w:val="26"/>
          <w:szCs w:val="26"/>
          <w:lang w:eastAsia="uk-UA"/>
        </w:rPr>
        <w:t xml:space="preserve"> – житловий будинок, що на праві власності належить третій особі (</w:t>
      </w:r>
      <w:r w:rsidR="005A0FB1">
        <w:rPr>
          <w:rFonts w:ascii="Times New Roman" w:eastAsia="Times New Roman" w:hAnsi="Times New Roman" w:cs="Times New Roman"/>
          <w:color w:val="000000"/>
          <w:sz w:val="26"/>
          <w:szCs w:val="26"/>
          <w:lang w:eastAsia="uk-UA"/>
        </w:rPr>
        <w:t>ОСОБА_2</w:t>
      </w:r>
      <w:r w:rsidR="00CF6611" w:rsidRPr="00542A2D">
        <w:rPr>
          <w:rFonts w:ascii="Times New Roman" w:eastAsia="Times New Roman" w:hAnsi="Times New Roman" w:cs="Times New Roman"/>
          <w:color w:val="000000"/>
          <w:sz w:val="26"/>
          <w:szCs w:val="26"/>
          <w:lang w:eastAsia="uk-UA"/>
        </w:rPr>
        <w:t>), вперше</w:t>
      </w:r>
      <w:r w:rsidR="00542A2D">
        <w:rPr>
          <w:rFonts w:ascii="Times New Roman" w:eastAsia="Times New Roman" w:hAnsi="Times New Roman" w:cs="Times New Roman"/>
          <w:color w:val="000000"/>
          <w:sz w:val="26"/>
          <w:szCs w:val="26"/>
          <w:lang w:eastAsia="uk-UA"/>
        </w:rPr>
        <w:t xml:space="preserve"> зазначено в Декларації за 2018 </w:t>
      </w:r>
      <w:r w:rsidR="00CF6611" w:rsidRPr="00542A2D">
        <w:rPr>
          <w:rFonts w:ascii="Times New Roman" w:eastAsia="Times New Roman" w:hAnsi="Times New Roman" w:cs="Times New Roman"/>
          <w:color w:val="000000"/>
          <w:sz w:val="26"/>
          <w:szCs w:val="26"/>
          <w:lang w:eastAsia="uk-UA"/>
        </w:rPr>
        <w:t>рік.</w:t>
      </w:r>
    </w:p>
    <w:p w14:paraId="1D1DD96C" w14:textId="77777777"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Золотарьова Я.С. підтвердила, що у 2014–2018 роках користувалася будинком, який належить родичам її чоловіка, без оформлення договору. Користування здійснювалося на підставі усної домовленості та за умови сплати комунальних послуг, догляду за будинком і домашніми тваринами.</w:t>
      </w:r>
    </w:p>
    <w:p w14:paraId="1D2ABCCF" w14:textId="77777777"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Згідно з пунктом 2 частини першої статті 46 Закону України «Про запобігання корупції» (у редакції станом на 05 жовтня 2016 року)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0B9A0A00" w14:textId="77777777"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З урахуванням викладеного Комісія зазначає, що факт проживання кандидата в  житловому будинку у 2015–2018 роках є безспірним, оскільки визнається нею. Факт користування житловим будинком навіть без укладення письмового договору є достатньою підставою для його декларування.</w:t>
      </w:r>
    </w:p>
    <w:p w14:paraId="2F7E4957" w14:textId="77777777"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Золотарьова Я.С. своєю чергою не виконала обов’язку зазначення житлового будинку в Деклараціях за 2015–2017 роки.</w:t>
      </w:r>
    </w:p>
    <w:p w14:paraId="1AD04FF2" w14:textId="4022D9FE"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Окрім того, відповідно до частини першої статті 181 Цивільного кодексу України (у редакції</w:t>
      </w:r>
      <w:r w:rsidR="0037621E">
        <w:rPr>
          <w:rFonts w:ascii="Times New Roman" w:eastAsia="Times New Roman" w:hAnsi="Times New Roman" w:cs="Times New Roman"/>
          <w:color w:val="000000"/>
          <w:sz w:val="26"/>
          <w:szCs w:val="26"/>
          <w:lang w:eastAsia="uk-UA"/>
        </w:rPr>
        <w:t>, чинній</w:t>
      </w:r>
      <w:r w:rsidRPr="00542A2D">
        <w:rPr>
          <w:rFonts w:ascii="Times New Roman" w:eastAsia="Times New Roman" w:hAnsi="Times New Roman" w:cs="Times New Roman"/>
          <w:color w:val="000000"/>
          <w:sz w:val="26"/>
          <w:szCs w:val="26"/>
          <w:lang w:eastAsia="uk-UA"/>
        </w:rPr>
        <w:t xml:space="preserve"> станом на 05 жовтня 2016 року) до нерухомих речей (нерухоме майно, нерухомість) належать земельні ділянки, а також об’єкти, розташовані на земельній ділянці, переміщення яких є неможливим без їх знецінення та зміни їх призначення.</w:t>
      </w:r>
    </w:p>
    <w:p w14:paraId="4497B960" w14:textId="77777777"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Згідно з частиною першою статті 5 Закону України «Про державну реєстрацію речових прав на нерухоме майно та їх обтяжень» у Державному реєстрі прав реєструються речові права та їх обтяження на земельні ділянки, а також на об’єкти нерухомого майна, розташовані на земельній ділянці, переміщення яких неможливе без їх знецінення та зміни призначення, а саме: підприємства як єдині майнові комплекси, житлові будинки, будівлі, споруди, а також їх окремі частини, квартири, житлові та нежитлові приміщення.</w:t>
      </w:r>
    </w:p>
    <w:p w14:paraId="0BAF7623" w14:textId="34F9BCCD"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 xml:space="preserve">З огляду на те, що користування житловим будинком, розташованим за </w:t>
      </w:r>
      <w:proofErr w:type="spellStart"/>
      <w:r w:rsidRPr="00542A2D">
        <w:rPr>
          <w:rFonts w:ascii="Times New Roman" w:eastAsia="Times New Roman" w:hAnsi="Times New Roman" w:cs="Times New Roman"/>
          <w:color w:val="000000"/>
          <w:sz w:val="26"/>
          <w:szCs w:val="26"/>
          <w:lang w:eastAsia="uk-UA"/>
        </w:rPr>
        <w:t>адресою</w:t>
      </w:r>
      <w:proofErr w:type="spellEnd"/>
      <w:r w:rsidRPr="00542A2D">
        <w:rPr>
          <w:rFonts w:ascii="Times New Roman" w:eastAsia="Times New Roman" w:hAnsi="Times New Roman" w:cs="Times New Roman"/>
          <w:color w:val="000000"/>
          <w:sz w:val="26"/>
          <w:szCs w:val="26"/>
          <w:lang w:eastAsia="uk-UA"/>
        </w:rPr>
        <w:t xml:space="preserve">: Дніпропетровська область, село Сурсько-Литовське, </w:t>
      </w:r>
      <w:r w:rsidR="005A0FB1">
        <w:rPr>
          <w:rFonts w:ascii="Times New Roman" w:eastAsia="Times New Roman" w:hAnsi="Times New Roman" w:cs="Times New Roman"/>
          <w:color w:val="000000"/>
          <w:sz w:val="26"/>
          <w:szCs w:val="26"/>
          <w:lang w:eastAsia="uk-UA"/>
        </w:rPr>
        <w:t>АДРЕСА_</w:t>
      </w:r>
      <w:r w:rsidR="00276C7D">
        <w:rPr>
          <w:rFonts w:ascii="Times New Roman" w:eastAsia="Times New Roman" w:hAnsi="Times New Roman" w:cs="Times New Roman"/>
          <w:color w:val="000000"/>
          <w:sz w:val="26"/>
          <w:szCs w:val="26"/>
          <w:lang w:eastAsia="uk-UA"/>
        </w:rPr>
        <w:t>1</w:t>
      </w:r>
      <w:r w:rsidRPr="00542A2D">
        <w:rPr>
          <w:rFonts w:ascii="Times New Roman" w:eastAsia="Times New Roman" w:hAnsi="Times New Roman" w:cs="Times New Roman"/>
          <w:color w:val="000000"/>
          <w:sz w:val="26"/>
          <w:szCs w:val="26"/>
          <w:lang w:eastAsia="uk-UA"/>
        </w:rPr>
        <w:t>, невід’ємно пов’язане з фактичним користуванням земельною ділянкою, на якій цей об’єкт розташований, право щодо земельної ділянки також підлягало декларуванню.</w:t>
      </w:r>
    </w:p>
    <w:p w14:paraId="6553E385" w14:textId="77777777"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Отже, Золотарьова Я.С. не виконала обов’язку зазначення земельної ділянки в Деклараціях за 2015–2018 роки.</w:t>
      </w:r>
    </w:p>
    <w:p w14:paraId="5E4C581B" w14:textId="07DD86B5" w:rsidR="00CF6611" w:rsidRPr="00542A2D" w:rsidRDefault="00CF6611" w:rsidP="0037621E">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 xml:space="preserve">Пунктом 14 розділу ІІІ Єдиних показників </w:t>
      </w:r>
      <w:r w:rsidR="0037621E" w:rsidRPr="0037621E">
        <w:rPr>
          <w:rFonts w:ascii="Times New Roman" w:eastAsia="Times New Roman" w:hAnsi="Times New Roman" w:cs="Times New Roman"/>
          <w:color w:val="000000"/>
          <w:sz w:val="26"/>
          <w:szCs w:val="26"/>
          <w:lang w:eastAsia="uk-UA"/>
        </w:rPr>
        <w:t>показники для оцінки доброчесності та професійної етики судді (кандидата на посаду судді)</w:t>
      </w:r>
      <w:r w:rsidR="0037621E">
        <w:rPr>
          <w:rFonts w:ascii="Times New Roman" w:eastAsia="Times New Roman" w:hAnsi="Times New Roman" w:cs="Times New Roman"/>
          <w:color w:val="000000"/>
          <w:sz w:val="26"/>
          <w:szCs w:val="26"/>
          <w:lang w:eastAsia="uk-UA"/>
        </w:rPr>
        <w:t xml:space="preserve">, затверджених </w:t>
      </w:r>
      <w:r w:rsidR="0037621E" w:rsidRPr="0037621E">
        <w:rPr>
          <w:rFonts w:ascii="Times New Roman" w:eastAsia="Times New Roman" w:hAnsi="Times New Roman" w:cs="Times New Roman"/>
          <w:color w:val="000000"/>
          <w:sz w:val="26"/>
          <w:szCs w:val="26"/>
          <w:lang w:eastAsia="uk-UA"/>
        </w:rPr>
        <w:t>рішенням Вищої ради правосуддя від 17 грудня 2024 року № 3659/0/15-24</w:t>
      </w:r>
      <w:r w:rsidR="0037621E">
        <w:rPr>
          <w:rFonts w:ascii="Times New Roman" w:eastAsia="Times New Roman" w:hAnsi="Times New Roman" w:cs="Times New Roman"/>
          <w:color w:val="000000"/>
          <w:sz w:val="26"/>
          <w:szCs w:val="26"/>
          <w:lang w:eastAsia="uk-UA"/>
        </w:rPr>
        <w:t xml:space="preserve"> (далі – Єдині показники) </w:t>
      </w:r>
      <w:r w:rsidRPr="00542A2D">
        <w:rPr>
          <w:rFonts w:ascii="Times New Roman" w:eastAsia="Times New Roman" w:hAnsi="Times New Roman" w:cs="Times New Roman"/>
          <w:color w:val="000000"/>
          <w:sz w:val="26"/>
          <w:szCs w:val="26"/>
          <w:lang w:eastAsia="uk-UA"/>
        </w:rPr>
        <w:t>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зокрема показнику сумлінності.</w:t>
      </w:r>
    </w:p>
    <w:p w14:paraId="31DCE824" w14:textId="77777777"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lastRenderedPageBreak/>
        <w:t>Згідно з пунктом 19 розділу ІІІ Єдиних показників сумлінність – це старанне, ретельне та відповідальне виконання суддею (кандидатом на посаду судді) своїх обов’язків.</w:t>
      </w:r>
    </w:p>
    <w:p w14:paraId="02C268E0" w14:textId="77777777"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Згідно з пунктом 7 частини сьомої статті 56 Закону суддя зобов’язаний подавати декларацію особи, уповноваженої на виконання функцій держави або місцевого самоврядування.</w:t>
      </w:r>
    </w:p>
    <w:p w14:paraId="773E0AE6" w14:textId="77777777"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Відомості, які зазначаються в Декларації, повинні бути повними та достовірними.</w:t>
      </w:r>
    </w:p>
    <w:p w14:paraId="22351C3C" w14:textId="2820C73F" w:rsidR="00CF6611" w:rsidRPr="00542A2D" w:rsidRDefault="00CF6611"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 xml:space="preserve">У разі зазначення в </w:t>
      </w:r>
      <w:r w:rsidR="0037621E">
        <w:rPr>
          <w:rFonts w:ascii="Times New Roman" w:eastAsia="Times New Roman" w:hAnsi="Times New Roman" w:cs="Times New Roman"/>
          <w:color w:val="000000"/>
          <w:sz w:val="26"/>
          <w:szCs w:val="26"/>
          <w:lang w:eastAsia="uk-UA"/>
        </w:rPr>
        <w:t>Д</w:t>
      </w:r>
      <w:r w:rsidRPr="00542A2D">
        <w:rPr>
          <w:rFonts w:ascii="Times New Roman" w:eastAsia="Times New Roman" w:hAnsi="Times New Roman" w:cs="Times New Roman"/>
          <w:color w:val="000000"/>
          <w:sz w:val="26"/>
          <w:szCs w:val="26"/>
          <w:lang w:eastAsia="uk-UA"/>
        </w:rPr>
        <w:t xml:space="preserve">екларації неправдивих відомостей або </w:t>
      </w:r>
      <w:proofErr w:type="spellStart"/>
      <w:r w:rsidRPr="00542A2D">
        <w:rPr>
          <w:rFonts w:ascii="Times New Roman" w:eastAsia="Times New Roman" w:hAnsi="Times New Roman" w:cs="Times New Roman"/>
          <w:color w:val="000000"/>
          <w:sz w:val="26"/>
          <w:szCs w:val="26"/>
          <w:lang w:eastAsia="uk-UA"/>
        </w:rPr>
        <w:t>незазначення</w:t>
      </w:r>
      <w:proofErr w:type="spellEnd"/>
      <w:r w:rsidRPr="00542A2D">
        <w:rPr>
          <w:rFonts w:ascii="Times New Roman" w:eastAsia="Times New Roman" w:hAnsi="Times New Roman" w:cs="Times New Roman"/>
          <w:color w:val="000000"/>
          <w:sz w:val="26"/>
          <w:szCs w:val="26"/>
          <w:lang w:eastAsia="uk-UA"/>
        </w:rPr>
        <w:t xml:space="preserve"> відомостей, визначених законодавством, суддя може бути притягнутий до дисциплінарної відповідальності (стаття 106 Закону).</w:t>
      </w:r>
    </w:p>
    <w:p w14:paraId="0FF3E0EE" w14:textId="0C887476" w:rsidR="00CF6611" w:rsidRPr="00542A2D" w:rsidRDefault="00CF6611" w:rsidP="0037621E">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Із урахуванням характеру виявленої помилки та пояснень кандидата Комісія не вбачає підстав для висновку про її умисний характер чи намагання приховати інформацію. Водночас з’ясовано, що Золотарьова Я.С. не вжила достатніх заходів для з’ясування обставин, пов’язаних із власним майновим інтересом, внаслідок чого допустила помилку при застосуванні вимог антикорупційного законодавства та правил декларування. Така поведінка свідчить про недотримання принципу сумлінності й оцінюється Комісією через призму цього показника.</w:t>
      </w:r>
    </w:p>
    <w:p w14:paraId="5BCC416B" w14:textId="77777777" w:rsidR="00F91888" w:rsidRPr="00542A2D" w:rsidRDefault="00F91888"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4. У Деклараціях за 2015–2021 роки кандидат зазначає твори мистецтва без вартості та дати набуття, обмежившись формулюванням: «Майно набуто до початку періоду здійснення суб’єктом декларування діяльності із виконання функцій держави або місцевого самоврядування». Через це неможливо встановити джерело походження коштів на їх придбання.</w:t>
      </w:r>
    </w:p>
    <w:p w14:paraId="45F69776" w14:textId="08A7A4E7" w:rsidR="00F91888" w:rsidRPr="00542A2D" w:rsidRDefault="00F91888"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Кандидат пояснила, що зазначені ГРД твори мистецтва (картини) набуті ї</w:t>
      </w:r>
      <w:r w:rsidR="00D5460E">
        <w:rPr>
          <w:rFonts w:ascii="Times New Roman" w:eastAsia="Times New Roman" w:hAnsi="Times New Roman" w:cs="Times New Roman"/>
          <w:color w:val="000000"/>
          <w:sz w:val="26"/>
          <w:szCs w:val="26"/>
          <w:lang w:eastAsia="uk-UA"/>
        </w:rPr>
        <w:t>ї чоловіко</w:t>
      </w:r>
      <w:r w:rsidRPr="00542A2D">
        <w:rPr>
          <w:rFonts w:ascii="Times New Roman" w:eastAsia="Times New Roman" w:hAnsi="Times New Roman" w:cs="Times New Roman"/>
          <w:color w:val="000000"/>
          <w:sz w:val="26"/>
          <w:szCs w:val="26"/>
          <w:lang w:eastAsia="uk-UA"/>
        </w:rPr>
        <w:t>м ще до шлюбу (подаровані бабусею), зберігалися в будинку його батьків у місті Ромни Сумської області. Їх оцінка не проводилась, оскільки відчуження не планувалось.</w:t>
      </w:r>
    </w:p>
    <w:p w14:paraId="201D71CC" w14:textId="77777777" w:rsidR="00F91888" w:rsidRPr="00542A2D" w:rsidRDefault="00F91888" w:rsidP="00542A2D">
      <w:pPr>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 xml:space="preserve">З початком електронного декларування кандидат у 2015 році, не маючи достовірної інформації про вартість, задекларувала картини, діючи добросовісно. У 2022 році, після тимчасової окупації міста Ромни Сумської області, нею з’ясовано, що картини зникли, тому в Декларації за 2022 рік їх не відображено. </w:t>
      </w:r>
    </w:p>
    <w:p w14:paraId="19FD032C" w14:textId="7F28F1CD" w:rsidR="00CF6611" w:rsidRPr="00542A2D" w:rsidRDefault="00F91888" w:rsidP="0037621E">
      <w:pPr>
        <w:spacing w:after="0" w:line="276" w:lineRule="auto"/>
        <w:ind w:firstLine="567"/>
        <w:jc w:val="both"/>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 xml:space="preserve">На переконання </w:t>
      </w:r>
      <w:proofErr w:type="spellStart"/>
      <w:r w:rsidRPr="00542A2D">
        <w:rPr>
          <w:rFonts w:ascii="Times New Roman" w:eastAsia="Times New Roman" w:hAnsi="Times New Roman" w:cs="Times New Roman"/>
          <w:sz w:val="26"/>
          <w:szCs w:val="26"/>
          <w:lang w:eastAsia="uk-UA"/>
        </w:rPr>
        <w:t>Золотарьової</w:t>
      </w:r>
      <w:proofErr w:type="spellEnd"/>
      <w:r w:rsidRPr="00542A2D">
        <w:rPr>
          <w:rFonts w:ascii="Times New Roman" w:eastAsia="Times New Roman" w:hAnsi="Times New Roman" w:cs="Times New Roman"/>
          <w:sz w:val="26"/>
          <w:szCs w:val="26"/>
          <w:lang w:eastAsia="uk-UA"/>
        </w:rPr>
        <w:t xml:space="preserve"> Я.С., інформація про ці об’єкти (твори мистецтва) не приховувалась, а навпаки, була задекларована, що свідчить про сумлінність кандидата та чесність</w:t>
      </w:r>
      <w:r w:rsidR="00BA2DB0" w:rsidRPr="00542A2D">
        <w:rPr>
          <w:rFonts w:ascii="Times New Roman" w:eastAsia="Times New Roman" w:hAnsi="Times New Roman" w:cs="Times New Roman"/>
          <w:sz w:val="26"/>
          <w:szCs w:val="26"/>
          <w:lang w:eastAsia="uk-UA"/>
        </w:rPr>
        <w:t xml:space="preserve"> при декларуванні. Тому </w:t>
      </w:r>
      <w:r w:rsidRPr="00542A2D">
        <w:rPr>
          <w:rFonts w:ascii="Times New Roman" w:eastAsia="Times New Roman" w:hAnsi="Times New Roman" w:cs="Times New Roman"/>
          <w:sz w:val="26"/>
          <w:szCs w:val="26"/>
          <w:lang w:eastAsia="uk-UA"/>
        </w:rPr>
        <w:t xml:space="preserve">Комісія у пленарному складі погоджується із висновком </w:t>
      </w:r>
      <w:r w:rsidR="0037621E">
        <w:rPr>
          <w:rFonts w:ascii="Times New Roman" w:eastAsia="Times New Roman" w:hAnsi="Times New Roman" w:cs="Times New Roman"/>
          <w:sz w:val="26"/>
          <w:szCs w:val="26"/>
          <w:lang w:eastAsia="uk-UA"/>
        </w:rPr>
        <w:t xml:space="preserve">Комісії у складі </w:t>
      </w:r>
      <w:r w:rsidRPr="00542A2D">
        <w:rPr>
          <w:rFonts w:ascii="Times New Roman" w:eastAsia="Times New Roman" w:hAnsi="Times New Roman" w:cs="Times New Roman"/>
          <w:sz w:val="26"/>
          <w:szCs w:val="26"/>
          <w:lang w:eastAsia="uk-UA"/>
        </w:rPr>
        <w:t>Другої палати щодо переконливості та достатності пояснень кандидата</w:t>
      </w:r>
      <w:r w:rsidR="00BA2DB0" w:rsidRPr="00542A2D">
        <w:rPr>
          <w:rFonts w:ascii="Times New Roman" w:eastAsia="Times New Roman" w:hAnsi="Times New Roman" w:cs="Times New Roman"/>
          <w:sz w:val="26"/>
          <w:szCs w:val="26"/>
          <w:lang w:eastAsia="uk-UA"/>
        </w:rPr>
        <w:t xml:space="preserve"> у цій частині</w:t>
      </w:r>
      <w:r w:rsidRPr="00542A2D">
        <w:rPr>
          <w:rFonts w:ascii="Times New Roman" w:eastAsia="Times New Roman" w:hAnsi="Times New Roman" w:cs="Times New Roman"/>
          <w:sz w:val="26"/>
          <w:szCs w:val="26"/>
          <w:lang w:eastAsia="uk-UA"/>
        </w:rPr>
        <w:t>.</w:t>
      </w:r>
    </w:p>
    <w:p w14:paraId="6D77092A" w14:textId="58FD3D7D" w:rsidR="00C91B0B" w:rsidRPr="00542A2D" w:rsidRDefault="00C91B0B"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 xml:space="preserve">Дослідивши висновок ГРД, письмові пояснення та пояснення, надані </w:t>
      </w:r>
      <w:proofErr w:type="spellStart"/>
      <w:r w:rsidR="00310D2F" w:rsidRPr="00542A2D">
        <w:rPr>
          <w:rFonts w:ascii="Times New Roman" w:eastAsia="Times New Roman" w:hAnsi="Times New Roman" w:cs="Times New Roman"/>
          <w:color w:val="000000"/>
          <w:sz w:val="26"/>
          <w:szCs w:val="26"/>
          <w:lang w:eastAsia="uk-UA"/>
        </w:rPr>
        <w:t>Золотарьов</w:t>
      </w:r>
      <w:r w:rsidR="005C0FC8" w:rsidRPr="00542A2D">
        <w:rPr>
          <w:rFonts w:ascii="Times New Roman" w:eastAsia="Times New Roman" w:hAnsi="Times New Roman" w:cs="Times New Roman"/>
          <w:color w:val="000000"/>
          <w:sz w:val="26"/>
          <w:szCs w:val="26"/>
          <w:lang w:eastAsia="uk-UA"/>
        </w:rPr>
        <w:t>о</w:t>
      </w:r>
      <w:r w:rsidR="00310D2F" w:rsidRPr="00542A2D">
        <w:rPr>
          <w:rFonts w:ascii="Times New Roman" w:eastAsia="Times New Roman" w:hAnsi="Times New Roman" w:cs="Times New Roman"/>
          <w:color w:val="000000"/>
          <w:sz w:val="26"/>
          <w:szCs w:val="26"/>
          <w:lang w:eastAsia="uk-UA"/>
        </w:rPr>
        <w:t>ю</w:t>
      </w:r>
      <w:proofErr w:type="spellEnd"/>
      <w:r w:rsidR="00310D2F" w:rsidRPr="00542A2D">
        <w:rPr>
          <w:rFonts w:ascii="Times New Roman" w:eastAsia="Times New Roman" w:hAnsi="Times New Roman" w:cs="Times New Roman"/>
          <w:color w:val="000000"/>
          <w:sz w:val="26"/>
          <w:szCs w:val="26"/>
          <w:lang w:eastAsia="uk-UA"/>
        </w:rPr>
        <w:t xml:space="preserve"> Я.С. </w:t>
      </w:r>
      <w:r w:rsidRPr="00542A2D">
        <w:rPr>
          <w:rFonts w:ascii="Times New Roman" w:eastAsia="Times New Roman" w:hAnsi="Times New Roman" w:cs="Times New Roman"/>
          <w:color w:val="000000"/>
          <w:sz w:val="26"/>
          <w:szCs w:val="26"/>
          <w:lang w:eastAsia="uk-UA"/>
        </w:rPr>
        <w:t xml:space="preserve">під час співбесіди, </w:t>
      </w:r>
      <w:r w:rsidR="00310D2F" w:rsidRPr="00542A2D">
        <w:rPr>
          <w:rFonts w:ascii="Times New Roman" w:eastAsia="Times New Roman" w:hAnsi="Times New Roman" w:cs="Times New Roman"/>
          <w:color w:val="000000"/>
          <w:sz w:val="26"/>
          <w:szCs w:val="26"/>
          <w:lang w:eastAsia="uk-UA"/>
        </w:rPr>
        <w:t xml:space="preserve">Комісія у пленарному складі </w:t>
      </w:r>
      <w:r w:rsidR="00BA2DB0" w:rsidRPr="00542A2D">
        <w:rPr>
          <w:rFonts w:ascii="Times New Roman" w:eastAsia="Times New Roman" w:hAnsi="Times New Roman" w:cs="Times New Roman"/>
          <w:color w:val="000000"/>
          <w:sz w:val="26"/>
          <w:szCs w:val="26"/>
          <w:lang w:eastAsia="uk-UA"/>
        </w:rPr>
        <w:t>погоджується</w:t>
      </w:r>
      <w:r w:rsidR="00310D2F" w:rsidRPr="00542A2D">
        <w:rPr>
          <w:rFonts w:ascii="Times New Roman" w:eastAsia="Times New Roman" w:hAnsi="Times New Roman" w:cs="Times New Roman"/>
          <w:color w:val="000000"/>
          <w:sz w:val="26"/>
          <w:szCs w:val="26"/>
          <w:lang w:eastAsia="uk-UA"/>
        </w:rPr>
        <w:t xml:space="preserve"> із висновками </w:t>
      </w:r>
      <w:r w:rsidR="0037621E">
        <w:rPr>
          <w:rFonts w:ascii="Times New Roman" w:eastAsia="Times New Roman" w:hAnsi="Times New Roman" w:cs="Times New Roman"/>
          <w:color w:val="000000"/>
          <w:sz w:val="26"/>
          <w:szCs w:val="26"/>
          <w:lang w:eastAsia="uk-UA"/>
        </w:rPr>
        <w:t xml:space="preserve">Комісії у складі </w:t>
      </w:r>
      <w:r w:rsidR="00310D2F" w:rsidRPr="00542A2D">
        <w:rPr>
          <w:rFonts w:ascii="Times New Roman" w:eastAsia="Times New Roman" w:hAnsi="Times New Roman" w:cs="Times New Roman"/>
          <w:color w:val="000000"/>
          <w:sz w:val="26"/>
          <w:szCs w:val="26"/>
          <w:lang w:eastAsia="uk-UA"/>
        </w:rPr>
        <w:t xml:space="preserve">Другої палати, викладеними в рішенні Комісії від 08 </w:t>
      </w:r>
      <w:r w:rsidR="005C0FC8" w:rsidRPr="00542A2D">
        <w:rPr>
          <w:rFonts w:ascii="Times New Roman" w:eastAsia="Times New Roman" w:hAnsi="Times New Roman" w:cs="Times New Roman"/>
          <w:color w:val="000000"/>
          <w:sz w:val="26"/>
          <w:szCs w:val="26"/>
          <w:lang w:eastAsia="uk-UA"/>
        </w:rPr>
        <w:t>липня 2025 року № 153/ас-25</w:t>
      </w:r>
      <w:r w:rsidR="00310D2F" w:rsidRPr="00542A2D">
        <w:rPr>
          <w:rFonts w:ascii="Times New Roman" w:eastAsia="Times New Roman" w:hAnsi="Times New Roman" w:cs="Times New Roman"/>
          <w:color w:val="000000"/>
          <w:sz w:val="26"/>
          <w:szCs w:val="26"/>
          <w:lang w:eastAsia="uk-UA"/>
        </w:rPr>
        <w:t>.</w:t>
      </w:r>
    </w:p>
    <w:p w14:paraId="036AB1C0" w14:textId="1E201F27" w:rsidR="005C0FC8" w:rsidRPr="00542A2D" w:rsidRDefault="005C0FC8" w:rsidP="00542A2D">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542A2D">
        <w:rPr>
          <w:rFonts w:ascii="Times New Roman" w:eastAsia="Times New Roman" w:hAnsi="Times New Roman" w:cs="Times New Roman"/>
          <w:color w:val="000000"/>
          <w:sz w:val="26"/>
          <w:szCs w:val="26"/>
          <w:lang w:eastAsia="uk-UA"/>
        </w:rPr>
        <w:t>За результатами голосування під час закритого обговорення Комісія у пленарному складі дійшла висновку, що Золотарьова Я.С. підтвердила здатність здійснювати правосуддя в апеляційному господарському суді.</w:t>
      </w:r>
    </w:p>
    <w:p w14:paraId="0DD510C2" w14:textId="2E73E6D8" w:rsidR="003F5D49" w:rsidRPr="00542A2D" w:rsidRDefault="003F5D49" w:rsidP="00542A2D">
      <w:pPr>
        <w:spacing w:after="0" w:line="276" w:lineRule="auto"/>
        <w:ind w:firstLine="567"/>
        <w:jc w:val="both"/>
        <w:rPr>
          <w:rFonts w:ascii="Times New Roman" w:eastAsia="Times New Roman" w:hAnsi="Times New Roman" w:cs="Times New Roman"/>
          <w:color w:val="1D1D1B"/>
          <w:sz w:val="26"/>
          <w:szCs w:val="26"/>
          <w:shd w:val="clear" w:color="auto" w:fill="FFFFFF"/>
          <w:lang w:eastAsia="uk-UA"/>
        </w:rPr>
      </w:pPr>
      <w:r w:rsidRPr="00542A2D">
        <w:rPr>
          <w:rFonts w:ascii="Times New Roman" w:eastAsia="Times New Roman" w:hAnsi="Times New Roman" w:cs="Times New Roman"/>
          <w:color w:val="1D1D1B"/>
          <w:sz w:val="26"/>
          <w:szCs w:val="26"/>
          <w:shd w:val="clear" w:color="auto" w:fill="FFFFFF"/>
          <w:lang w:eastAsia="uk-UA"/>
        </w:rPr>
        <w:lastRenderedPageBreak/>
        <w:t>Ураховуючи викладене, керуючись статтями 79, 83–86, 88, 93, 101 Закону України «Про судоустрій і статус суддів», Регламентом Вищої кваліфік</w:t>
      </w:r>
      <w:r w:rsidR="0037621E">
        <w:rPr>
          <w:rFonts w:ascii="Times New Roman" w:eastAsia="Times New Roman" w:hAnsi="Times New Roman" w:cs="Times New Roman"/>
          <w:color w:val="1D1D1B"/>
          <w:sz w:val="26"/>
          <w:szCs w:val="26"/>
          <w:shd w:val="clear" w:color="auto" w:fill="FFFFFF"/>
          <w:lang w:eastAsia="uk-UA"/>
        </w:rPr>
        <w:t>аційної комісії суддів України</w:t>
      </w:r>
      <w:r w:rsidR="00C90162" w:rsidRPr="00542A2D">
        <w:rPr>
          <w:rFonts w:ascii="Times New Roman" w:eastAsia="Times New Roman" w:hAnsi="Times New Roman" w:cs="Times New Roman"/>
          <w:color w:val="1D1D1B"/>
          <w:sz w:val="26"/>
          <w:szCs w:val="26"/>
          <w:shd w:val="clear" w:color="auto" w:fill="FFFFFF"/>
          <w:lang w:eastAsia="uk-UA"/>
        </w:rPr>
        <w:t xml:space="preserve">, </w:t>
      </w:r>
      <w:r w:rsidRPr="00542A2D">
        <w:rPr>
          <w:rFonts w:ascii="Times New Roman" w:eastAsia="Times New Roman" w:hAnsi="Times New Roman" w:cs="Times New Roman"/>
          <w:color w:val="1D1D1B"/>
          <w:sz w:val="26"/>
          <w:szCs w:val="26"/>
          <w:shd w:val="clear" w:color="auto" w:fill="FFFFFF"/>
          <w:lang w:eastAsia="uk-UA"/>
        </w:rPr>
        <w:t>Положенням про порядок та методологію кваліфікаційного оцінювання, показники відповідності критеріям кваліфікаційного оціню</w:t>
      </w:r>
      <w:r w:rsidR="0037621E">
        <w:rPr>
          <w:rFonts w:ascii="Times New Roman" w:eastAsia="Times New Roman" w:hAnsi="Times New Roman" w:cs="Times New Roman"/>
          <w:color w:val="1D1D1B"/>
          <w:sz w:val="26"/>
          <w:szCs w:val="26"/>
          <w:shd w:val="clear" w:color="auto" w:fill="FFFFFF"/>
          <w:lang w:eastAsia="uk-UA"/>
        </w:rPr>
        <w:t>вання та засоби їх встановлення</w:t>
      </w:r>
      <w:r w:rsidR="00953EDA" w:rsidRPr="00542A2D">
        <w:rPr>
          <w:rFonts w:ascii="Times New Roman" w:eastAsia="Times New Roman" w:hAnsi="Times New Roman" w:cs="Times New Roman"/>
          <w:color w:val="000000"/>
          <w:sz w:val="26"/>
          <w:szCs w:val="26"/>
          <w:lang w:eastAsia="uk-UA"/>
        </w:rPr>
        <w:t xml:space="preserve">, </w:t>
      </w:r>
      <w:r w:rsidRPr="00542A2D">
        <w:rPr>
          <w:rFonts w:ascii="Times New Roman" w:eastAsia="Times New Roman" w:hAnsi="Times New Roman" w:cs="Times New Roman"/>
          <w:color w:val="1D1D1B"/>
          <w:sz w:val="26"/>
          <w:szCs w:val="26"/>
          <w:shd w:val="clear" w:color="auto" w:fill="FFFFFF"/>
          <w:lang w:eastAsia="uk-UA"/>
        </w:rPr>
        <w:t xml:space="preserve">Вища кваліфікаційна комісія суддів України </w:t>
      </w:r>
      <w:r w:rsidR="005C0FC8" w:rsidRPr="00542A2D">
        <w:rPr>
          <w:rFonts w:ascii="Times New Roman" w:eastAsia="Times New Roman" w:hAnsi="Times New Roman" w:cs="Times New Roman"/>
          <w:color w:val="1D1D1B"/>
          <w:sz w:val="26"/>
          <w:szCs w:val="26"/>
          <w:shd w:val="clear" w:color="auto" w:fill="FFFFFF"/>
          <w:lang w:eastAsia="uk-UA"/>
        </w:rPr>
        <w:t>одноголосно</w:t>
      </w:r>
    </w:p>
    <w:p w14:paraId="6411BB81" w14:textId="77777777" w:rsidR="00542A2D" w:rsidRPr="00542A2D" w:rsidRDefault="00542A2D" w:rsidP="00542A2D">
      <w:pPr>
        <w:shd w:val="clear" w:color="auto" w:fill="FFFFFF"/>
        <w:spacing w:after="0" w:line="276" w:lineRule="auto"/>
        <w:rPr>
          <w:rFonts w:ascii="Times New Roman" w:eastAsia="Times New Roman" w:hAnsi="Times New Roman" w:cs="Times New Roman"/>
          <w:sz w:val="26"/>
          <w:szCs w:val="26"/>
          <w:lang w:eastAsia="uk-UA"/>
        </w:rPr>
      </w:pPr>
    </w:p>
    <w:p w14:paraId="79C9E06B" w14:textId="4D99C026" w:rsidR="000B5792" w:rsidRPr="00542A2D" w:rsidRDefault="000B5792" w:rsidP="00542A2D">
      <w:pPr>
        <w:shd w:val="clear" w:color="auto" w:fill="FFFFFF"/>
        <w:spacing w:after="0" w:line="276" w:lineRule="auto"/>
        <w:jc w:val="center"/>
        <w:rPr>
          <w:rFonts w:ascii="Times New Roman" w:eastAsia="Times New Roman" w:hAnsi="Times New Roman" w:cs="Times New Roman"/>
          <w:sz w:val="26"/>
          <w:szCs w:val="26"/>
          <w:lang w:eastAsia="uk-UA"/>
        </w:rPr>
      </w:pPr>
      <w:r w:rsidRPr="00542A2D">
        <w:rPr>
          <w:rFonts w:ascii="Times New Roman" w:eastAsia="Times New Roman" w:hAnsi="Times New Roman" w:cs="Times New Roman"/>
          <w:sz w:val="26"/>
          <w:szCs w:val="26"/>
          <w:lang w:eastAsia="uk-UA"/>
        </w:rPr>
        <w:t>вирішила:</w:t>
      </w:r>
    </w:p>
    <w:p w14:paraId="1E6D426E" w14:textId="77777777" w:rsidR="003D0B6E" w:rsidRPr="00542A2D" w:rsidRDefault="003D0B6E" w:rsidP="00542A2D">
      <w:pPr>
        <w:shd w:val="clear" w:color="auto" w:fill="FFFFFF"/>
        <w:spacing w:after="0" w:line="276" w:lineRule="auto"/>
        <w:jc w:val="center"/>
        <w:rPr>
          <w:rFonts w:ascii="Times New Roman" w:eastAsia="Times New Roman" w:hAnsi="Times New Roman" w:cs="Times New Roman"/>
          <w:sz w:val="26"/>
          <w:szCs w:val="26"/>
          <w:lang w:eastAsia="uk-UA"/>
        </w:rPr>
      </w:pPr>
    </w:p>
    <w:p w14:paraId="7FF6D70F" w14:textId="65EBB681" w:rsidR="00A279BA" w:rsidRPr="00542A2D" w:rsidRDefault="00A14AC4" w:rsidP="00542A2D">
      <w:pPr>
        <w:spacing w:after="0" w:line="276" w:lineRule="auto"/>
        <w:jc w:val="both"/>
        <w:rPr>
          <w:rFonts w:ascii="Times New Roman" w:hAnsi="Times New Roman" w:cs="Times New Roman"/>
          <w:sz w:val="26"/>
          <w:szCs w:val="26"/>
        </w:rPr>
      </w:pPr>
      <w:r w:rsidRPr="00542A2D">
        <w:rPr>
          <w:rFonts w:ascii="Times New Roman" w:hAnsi="Times New Roman" w:cs="Times New Roman"/>
          <w:sz w:val="26"/>
          <w:szCs w:val="26"/>
        </w:rPr>
        <w:t>в</w:t>
      </w:r>
      <w:r w:rsidR="00A279BA" w:rsidRPr="00542A2D">
        <w:rPr>
          <w:rFonts w:ascii="Times New Roman" w:hAnsi="Times New Roman" w:cs="Times New Roman"/>
          <w:sz w:val="26"/>
          <w:szCs w:val="26"/>
        </w:rPr>
        <w:t xml:space="preserve">изнати </w:t>
      </w:r>
      <w:r w:rsidR="002731DD" w:rsidRPr="00542A2D">
        <w:rPr>
          <w:rFonts w:ascii="Times New Roman" w:eastAsia="Times New Roman" w:hAnsi="Times New Roman" w:cs="Times New Roman"/>
          <w:sz w:val="26"/>
          <w:szCs w:val="26"/>
          <w:lang w:eastAsia="uk-UA"/>
        </w:rPr>
        <w:t xml:space="preserve">Золотарьову Яну Сергіївну </w:t>
      </w:r>
      <w:r w:rsidR="00A279BA" w:rsidRPr="00542A2D">
        <w:rPr>
          <w:rFonts w:ascii="Times New Roman" w:hAnsi="Times New Roman" w:cs="Times New Roman"/>
          <w:sz w:val="26"/>
          <w:szCs w:val="26"/>
        </w:rPr>
        <w:t>так</w:t>
      </w:r>
      <w:r w:rsidR="003F5D49" w:rsidRPr="00542A2D">
        <w:rPr>
          <w:rFonts w:ascii="Times New Roman" w:hAnsi="Times New Roman" w:cs="Times New Roman"/>
          <w:sz w:val="26"/>
          <w:szCs w:val="26"/>
        </w:rPr>
        <w:t>ою, що</w:t>
      </w:r>
      <w:r w:rsidR="00074376" w:rsidRPr="00542A2D">
        <w:rPr>
          <w:rFonts w:ascii="Times New Roman" w:hAnsi="Times New Roman" w:cs="Times New Roman"/>
          <w:sz w:val="26"/>
          <w:szCs w:val="26"/>
        </w:rPr>
        <w:t xml:space="preserve"> </w:t>
      </w:r>
      <w:r w:rsidR="00A279BA" w:rsidRPr="00542A2D">
        <w:rPr>
          <w:rFonts w:ascii="Times New Roman" w:hAnsi="Times New Roman" w:cs="Times New Roman"/>
          <w:sz w:val="26"/>
          <w:szCs w:val="26"/>
        </w:rPr>
        <w:t>підтверди</w:t>
      </w:r>
      <w:r w:rsidR="003F5D49" w:rsidRPr="00542A2D">
        <w:rPr>
          <w:rFonts w:ascii="Times New Roman" w:hAnsi="Times New Roman" w:cs="Times New Roman"/>
          <w:sz w:val="26"/>
          <w:szCs w:val="26"/>
        </w:rPr>
        <w:t>ла</w:t>
      </w:r>
      <w:r w:rsidR="00353ED1" w:rsidRPr="00542A2D">
        <w:rPr>
          <w:rFonts w:ascii="Times New Roman" w:hAnsi="Times New Roman" w:cs="Times New Roman"/>
          <w:sz w:val="26"/>
          <w:szCs w:val="26"/>
        </w:rPr>
        <w:t xml:space="preserve"> здатн</w:t>
      </w:r>
      <w:r w:rsidR="00793AB1" w:rsidRPr="00542A2D">
        <w:rPr>
          <w:rFonts w:ascii="Times New Roman" w:hAnsi="Times New Roman" w:cs="Times New Roman"/>
          <w:sz w:val="26"/>
          <w:szCs w:val="26"/>
        </w:rPr>
        <w:t>і</w:t>
      </w:r>
      <w:r w:rsidR="00353ED1" w:rsidRPr="00542A2D">
        <w:rPr>
          <w:rFonts w:ascii="Times New Roman" w:hAnsi="Times New Roman" w:cs="Times New Roman"/>
          <w:sz w:val="26"/>
          <w:szCs w:val="26"/>
        </w:rPr>
        <w:t>ст</w:t>
      </w:r>
      <w:r w:rsidR="00793AB1" w:rsidRPr="00542A2D">
        <w:rPr>
          <w:rFonts w:ascii="Times New Roman" w:hAnsi="Times New Roman" w:cs="Times New Roman"/>
          <w:sz w:val="26"/>
          <w:szCs w:val="26"/>
        </w:rPr>
        <w:t>ь</w:t>
      </w:r>
      <w:r w:rsidR="00A279BA" w:rsidRPr="00542A2D">
        <w:rPr>
          <w:rFonts w:ascii="Times New Roman" w:hAnsi="Times New Roman" w:cs="Times New Roman"/>
          <w:sz w:val="26"/>
          <w:szCs w:val="26"/>
        </w:rPr>
        <w:t xml:space="preserve"> здійснювати правосуддя </w:t>
      </w:r>
      <w:r w:rsidR="00953EDA" w:rsidRPr="00542A2D">
        <w:rPr>
          <w:rFonts w:ascii="Times New Roman" w:hAnsi="Times New Roman" w:cs="Times New Roman"/>
          <w:sz w:val="26"/>
          <w:szCs w:val="26"/>
        </w:rPr>
        <w:t>в</w:t>
      </w:r>
      <w:r w:rsidR="00A279BA" w:rsidRPr="00542A2D">
        <w:rPr>
          <w:rFonts w:ascii="Times New Roman" w:hAnsi="Times New Roman" w:cs="Times New Roman"/>
          <w:sz w:val="26"/>
          <w:szCs w:val="26"/>
        </w:rPr>
        <w:t xml:space="preserve"> апеляційному </w:t>
      </w:r>
      <w:r w:rsidR="003F5D49" w:rsidRPr="00542A2D">
        <w:rPr>
          <w:rFonts w:ascii="Times New Roman" w:hAnsi="Times New Roman" w:cs="Times New Roman"/>
          <w:sz w:val="26"/>
          <w:szCs w:val="26"/>
        </w:rPr>
        <w:t>господарському</w:t>
      </w:r>
      <w:r w:rsidR="00A279BA" w:rsidRPr="00542A2D">
        <w:rPr>
          <w:rFonts w:ascii="Times New Roman" w:hAnsi="Times New Roman" w:cs="Times New Roman"/>
          <w:sz w:val="26"/>
          <w:szCs w:val="26"/>
        </w:rPr>
        <w:t xml:space="preserve"> суді.</w:t>
      </w:r>
    </w:p>
    <w:p w14:paraId="7053D7C6" w14:textId="5B89AFC1" w:rsidR="00756EB9" w:rsidRPr="00542A2D" w:rsidRDefault="00756EB9" w:rsidP="00542A2D">
      <w:pPr>
        <w:spacing w:after="0" w:line="276" w:lineRule="auto"/>
        <w:jc w:val="both"/>
        <w:rPr>
          <w:rFonts w:ascii="Times New Roman" w:hAnsi="Times New Roman" w:cs="Times New Roman"/>
          <w:sz w:val="26"/>
          <w:szCs w:val="26"/>
        </w:rPr>
      </w:pPr>
    </w:p>
    <w:p w14:paraId="4C285D73" w14:textId="77777777" w:rsidR="00756EB9" w:rsidRPr="00542A2D" w:rsidRDefault="00756EB9" w:rsidP="00542A2D">
      <w:pPr>
        <w:tabs>
          <w:tab w:val="left" w:pos="6663"/>
        </w:tabs>
        <w:spacing w:after="0" w:line="276" w:lineRule="auto"/>
        <w:jc w:val="both"/>
        <w:rPr>
          <w:rFonts w:ascii="Times New Roman" w:hAnsi="Times New Roman" w:cs="Times New Roman"/>
          <w:sz w:val="26"/>
          <w:szCs w:val="26"/>
        </w:rPr>
      </w:pPr>
    </w:p>
    <w:p w14:paraId="1776F392" w14:textId="41C3BD69" w:rsidR="00756EB9" w:rsidRPr="00542A2D" w:rsidRDefault="009408DD" w:rsidP="00542A2D">
      <w:pPr>
        <w:shd w:val="clear" w:color="auto" w:fill="FFFFFF"/>
        <w:tabs>
          <w:tab w:val="left" w:pos="426"/>
          <w:tab w:val="left" w:pos="6663"/>
        </w:tabs>
        <w:spacing w:after="0" w:line="360" w:lineRule="auto"/>
        <w:ind w:right="-2"/>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Головуючий</w:t>
      </w:r>
      <w:r w:rsidR="00280185" w:rsidRPr="00542A2D">
        <w:rPr>
          <w:rFonts w:ascii="Times New Roman" w:hAnsi="Times New Roman" w:cs="Times New Roman"/>
          <w:color w:val="000000"/>
          <w:sz w:val="26"/>
          <w:szCs w:val="26"/>
          <w:lang w:eastAsia="uk-UA"/>
        </w:rPr>
        <w:t xml:space="preserve">                                                                       </w:t>
      </w:r>
      <w:r w:rsidR="00280185" w:rsidRPr="00542A2D">
        <w:rPr>
          <w:rFonts w:ascii="Times New Roman" w:hAnsi="Times New Roman" w:cs="Times New Roman"/>
          <w:color w:val="000000"/>
          <w:sz w:val="26"/>
          <w:szCs w:val="26"/>
          <w:lang w:val="ru-RU" w:eastAsia="uk-UA"/>
        </w:rPr>
        <w:t xml:space="preserve">           </w:t>
      </w:r>
      <w:r w:rsidR="007A7EF6">
        <w:rPr>
          <w:rFonts w:ascii="Times New Roman" w:hAnsi="Times New Roman" w:cs="Times New Roman"/>
          <w:color w:val="000000"/>
          <w:sz w:val="26"/>
          <w:szCs w:val="26"/>
          <w:lang w:val="ru-RU" w:eastAsia="uk-UA"/>
        </w:rPr>
        <w:t xml:space="preserve"> </w:t>
      </w:r>
      <w:bookmarkStart w:id="0" w:name="_GoBack"/>
      <w:bookmarkEnd w:id="0"/>
      <w:r w:rsidR="00AB0787" w:rsidRPr="00542A2D">
        <w:rPr>
          <w:rFonts w:ascii="Times New Roman" w:hAnsi="Times New Roman" w:cs="Times New Roman"/>
          <w:color w:val="000000"/>
          <w:sz w:val="26"/>
          <w:szCs w:val="26"/>
          <w:lang w:eastAsia="uk-UA"/>
        </w:rPr>
        <w:t>Андрій ПАСІЧНИК</w:t>
      </w:r>
    </w:p>
    <w:p w14:paraId="496AD7C2" w14:textId="2F6BCA81" w:rsidR="00756EB9" w:rsidRPr="00542A2D" w:rsidRDefault="00756EB9" w:rsidP="00542A2D">
      <w:pPr>
        <w:shd w:val="clear" w:color="auto" w:fill="FFFFFF"/>
        <w:tabs>
          <w:tab w:val="left" w:pos="426"/>
          <w:tab w:val="left" w:pos="6663"/>
        </w:tabs>
        <w:spacing w:after="0" w:line="360" w:lineRule="auto"/>
        <w:ind w:right="-2"/>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Члени Комісії</w:t>
      </w:r>
      <w:r w:rsidR="0037621E">
        <w:rPr>
          <w:rFonts w:ascii="Times New Roman" w:hAnsi="Times New Roman" w:cs="Times New Roman"/>
          <w:color w:val="000000"/>
          <w:sz w:val="26"/>
          <w:szCs w:val="26"/>
          <w:lang w:eastAsia="uk-UA"/>
        </w:rPr>
        <w:t>:</w:t>
      </w:r>
      <w:r w:rsidR="00AF59F5" w:rsidRPr="00542A2D">
        <w:rPr>
          <w:rFonts w:ascii="Times New Roman" w:hAnsi="Times New Roman" w:cs="Times New Roman"/>
          <w:color w:val="000000"/>
          <w:sz w:val="26"/>
          <w:szCs w:val="26"/>
          <w:lang w:eastAsia="uk-UA"/>
        </w:rPr>
        <w:t xml:space="preserve">                                                                       </w:t>
      </w:r>
      <w:r w:rsidR="00280185" w:rsidRPr="00542A2D">
        <w:rPr>
          <w:rFonts w:ascii="Times New Roman" w:hAnsi="Times New Roman" w:cs="Times New Roman"/>
          <w:color w:val="000000"/>
          <w:sz w:val="26"/>
          <w:szCs w:val="26"/>
          <w:lang w:val="ru-RU" w:eastAsia="uk-UA"/>
        </w:rPr>
        <w:t xml:space="preserve">         </w:t>
      </w:r>
      <w:r w:rsidR="00CC3EB5" w:rsidRPr="00542A2D">
        <w:rPr>
          <w:rFonts w:ascii="Times New Roman" w:hAnsi="Times New Roman" w:cs="Times New Roman"/>
          <w:color w:val="000000"/>
          <w:sz w:val="26"/>
          <w:szCs w:val="26"/>
          <w:lang w:eastAsia="uk-UA"/>
        </w:rPr>
        <w:t>Михайло БОГОНІС</w:t>
      </w:r>
      <w:r w:rsidR="00DE1CF8" w:rsidRPr="00542A2D">
        <w:rPr>
          <w:rFonts w:ascii="Times New Roman" w:hAnsi="Times New Roman" w:cs="Times New Roman"/>
          <w:color w:val="000000"/>
          <w:sz w:val="26"/>
          <w:szCs w:val="26"/>
          <w:lang w:eastAsia="uk-UA"/>
        </w:rPr>
        <w:t xml:space="preserve"> </w:t>
      </w:r>
    </w:p>
    <w:p w14:paraId="7AB606A6" w14:textId="327AE236" w:rsidR="00DE1CF8" w:rsidRPr="00542A2D" w:rsidRDefault="00AF59F5" w:rsidP="00542A2D">
      <w:pPr>
        <w:shd w:val="clear" w:color="auto" w:fill="FFFFFF"/>
        <w:tabs>
          <w:tab w:val="left" w:pos="426"/>
          <w:tab w:val="left" w:pos="6237"/>
        </w:tabs>
        <w:spacing w:after="0" w:line="360" w:lineRule="auto"/>
        <w:ind w:right="-2"/>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ab/>
        <w:t xml:space="preserve">                                                                                         </w:t>
      </w:r>
      <w:r w:rsidRPr="00542A2D">
        <w:rPr>
          <w:rFonts w:ascii="Times New Roman" w:hAnsi="Times New Roman" w:cs="Times New Roman"/>
          <w:color w:val="000000"/>
          <w:sz w:val="26"/>
          <w:szCs w:val="26"/>
          <w:lang w:val="ru-RU" w:eastAsia="uk-UA"/>
        </w:rPr>
        <w:t xml:space="preserve">         </w:t>
      </w:r>
      <w:r w:rsidR="00DE1CF8" w:rsidRPr="00542A2D">
        <w:rPr>
          <w:rFonts w:ascii="Times New Roman" w:hAnsi="Times New Roman" w:cs="Times New Roman"/>
          <w:color w:val="000000"/>
          <w:sz w:val="26"/>
          <w:szCs w:val="26"/>
          <w:lang w:eastAsia="uk-UA"/>
        </w:rPr>
        <w:t xml:space="preserve">Віталій ГАЦЕЛЮК </w:t>
      </w:r>
    </w:p>
    <w:p w14:paraId="449BB5F6" w14:textId="3D145584" w:rsidR="00C90162" w:rsidRPr="00542A2D" w:rsidRDefault="00AF59F5" w:rsidP="00542A2D">
      <w:pPr>
        <w:shd w:val="clear" w:color="auto" w:fill="FFFFFF"/>
        <w:tabs>
          <w:tab w:val="left" w:pos="426"/>
          <w:tab w:val="left" w:pos="6663"/>
        </w:tabs>
        <w:spacing w:after="0" w:line="360" w:lineRule="auto"/>
        <w:ind w:right="-2"/>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ab/>
        <w:t xml:space="preserve">                                                                                         </w:t>
      </w:r>
      <w:r w:rsidRPr="00542A2D">
        <w:rPr>
          <w:rFonts w:ascii="Times New Roman" w:hAnsi="Times New Roman" w:cs="Times New Roman"/>
          <w:color w:val="000000"/>
          <w:sz w:val="26"/>
          <w:szCs w:val="26"/>
          <w:lang w:val="ru-RU" w:eastAsia="uk-UA"/>
        </w:rPr>
        <w:t xml:space="preserve">         </w:t>
      </w:r>
      <w:r w:rsidR="00C90162" w:rsidRPr="00542A2D">
        <w:rPr>
          <w:rFonts w:ascii="Times New Roman" w:hAnsi="Times New Roman" w:cs="Times New Roman"/>
          <w:color w:val="000000"/>
          <w:sz w:val="26"/>
          <w:szCs w:val="26"/>
          <w:lang w:eastAsia="uk-UA"/>
        </w:rPr>
        <w:t>Роман КИДИСЮК</w:t>
      </w:r>
      <w:r w:rsidR="00DE1CF8" w:rsidRPr="00542A2D">
        <w:rPr>
          <w:rFonts w:ascii="Times New Roman" w:hAnsi="Times New Roman" w:cs="Times New Roman"/>
          <w:color w:val="000000"/>
          <w:sz w:val="26"/>
          <w:szCs w:val="26"/>
          <w:lang w:eastAsia="uk-UA"/>
        </w:rPr>
        <w:t xml:space="preserve"> </w:t>
      </w:r>
    </w:p>
    <w:p w14:paraId="3ADC000B" w14:textId="36BF20E4" w:rsidR="00C90162" w:rsidRPr="00542A2D" w:rsidRDefault="00AF59F5" w:rsidP="00542A2D">
      <w:pPr>
        <w:shd w:val="clear" w:color="auto" w:fill="FFFFFF"/>
        <w:tabs>
          <w:tab w:val="left" w:pos="426"/>
          <w:tab w:val="left" w:pos="6663"/>
        </w:tabs>
        <w:spacing w:after="0" w:line="360" w:lineRule="auto"/>
        <w:ind w:right="-2"/>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ab/>
        <w:t xml:space="preserve">                                                                                         </w:t>
      </w:r>
      <w:r w:rsidRPr="00542A2D">
        <w:rPr>
          <w:rFonts w:ascii="Times New Roman" w:hAnsi="Times New Roman" w:cs="Times New Roman"/>
          <w:color w:val="000000"/>
          <w:sz w:val="26"/>
          <w:szCs w:val="26"/>
          <w:lang w:val="ru-RU" w:eastAsia="uk-UA"/>
        </w:rPr>
        <w:t xml:space="preserve">         </w:t>
      </w:r>
      <w:r w:rsidR="00C90162" w:rsidRPr="00542A2D">
        <w:rPr>
          <w:rFonts w:ascii="Times New Roman" w:hAnsi="Times New Roman" w:cs="Times New Roman"/>
          <w:color w:val="000000"/>
          <w:sz w:val="26"/>
          <w:szCs w:val="26"/>
          <w:lang w:eastAsia="uk-UA"/>
        </w:rPr>
        <w:t>Надія КОБЕЦЬКА</w:t>
      </w:r>
      <w:r w:rsidR="00DE1CF8" w:rsidRPr="00542A2D">
        <w:rPr>
          <w:rFonts w:ascii="Times New Roman" w:hAnsi="Times New Roman" w:cs="Times New Roman"/>
          <w:color w:val="000000"/>
          <w:sz w:val="26"/>
          <w:szCs w:val="26"/>
          <w:lang w:eastAsia="uk-UA"/>
        </w:rPr>
        <w:t xml:space="preserve"> </w:t>
      </w:r>
    </w:p>
    <w:p w14:paraId="381ECC84" w14:textId="595AA133" w:rsidR="00756EB9" w:rsidRPr="00542A2D" w:rsidRDefault="00756EB9" w:rsidP="00542A2D">
      <w:pPr>
        <w:shd w:val="clear" w:color="auto" w:fill="FFFFFF"/>
        <w:tabs>
          <w:tab w:val="left" w:pos="426"/>
          <w:tab w:val="left" w:pos="6663"/>
        </w:tabs>
        <w:spacing w:after="0" w:line="360" w:lineRule="auto"/>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ab/>
      </w:r>
      <w:r w:rsidR="00DE1CF8" w:rsidRPr="00542A2D">
        <w:rPr>
          <w:rFonts w:ascii="Times New Roman" w:hAnsi="Times New Roman" w:cs="Times New Roman"/>
          <w:color w:val="000000"/>
          <w:sz w:val="26"/>
          <w:szCs w:val="26"/>
          <w:lang w:eastAsia="uk-UA"/>
        </w:rPr>
        <w:t xml:space="preserve">                                                                                         </w:t>
      </w:r>
      <w:r w:rsidR="00AF59F5" w:rsidRPr="00542A2D">
        <w:rPr>
          <w:rFonts w:ascii="Times New Roman" w:hAnsi="Times New Roman" w:cs="Times New Roman"/>
          <w:color w:val="000000"/>
          <w:sz w:val="26"/>
          <w:szCs w:val="26"/>
          <w:lang w:val="ru-RU" w:eastAsia="uk-UA"/>
        </w:rPr>
        <w:t xml:space="preserve">         </w:t>
      </w:r>
      <w:r w:rsidR="00CC3EB5" w:rsidRPr="00542A2D">
        <w:rPr>
          <w:rFonts w:ascii="Times New Roman" w:hAnsi="Times New Roman" w:cs="Times New Roman"/>
          <w:color w:val="000000"/>
          <w:sz w:val="26"/>
          <w:szCs w:val="26"/>
          <w:lang w:eastAsia="uk-UA"/>
        </w:rPr>
        <w:t>Володимир ЛУГАНСЬКИЙ</w:t>
      </w:r>
      <w:r w:rsidR="00DE1CF8" w:rsidRPr="00542A2D">
        <w:rPr>
          <w:rFonts w:ascii="Times New Roman" w:hAnsi="Times New Roman" w:cs="Times New Roman"/>
          <w:color w:val="000000"/>
          <w:sz w:val="26"/>
          <w:szCs w:val="26"/>
          <w:lang w:eastAsia="uk-UA"/>
        </w:rPr>
        <w:t xml:space="preserve"> </w:t>
      </w:r>
    </w:p>
    <w:p w14:paraId="37F4A38B" w14:textId="6B411446" w:rsidR="009E5E07" w:rsidRPr="00542A2D" w:rsidRDefault="00AF59F5" w:rsidP="00542A2D">
      <w:pPr>
        <w:shd w:val="clear" w:color="auto" w:fill="FFFFFF"/>
        <w:tabs>
          <w:tab w:val="left" w:pos="426"/>
        </w:tabs>
        <w:spacing w:after="0" w:line="360" w:lineRule="auto"/>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ab/>
        <w:t xml:space="preserve">                                                                                         </w:t>
      </w:r>
      <w:r w:rsidRPr="00542A2D">
        <w:rPr>
          <w:rFonts w:ascii="Times New Roman" w:hAnsi="Times New Roman" w:cs="Times New Roman"/>
          <w:color w:val="000000"/>
          <w:sz w:val="26"/>
          <w:szCs w:val="26"/>
          <w:lang w:val="ru-RU" w:eastAsia="uk-UA"/>
        </w:rPr>
        <w:t xml:space="preserve">         </w:t>
      </w:r>
      <w:r w:rsidR="00DE1CF8" w:rsidRPr="00542A2D">
        <w:rPr>
          <w:rFonts w:ascii="Times New Roman" w:hAnsi="Times New Roman" w:cs="Times New Roman"/>
          <w:color w:val="000000"/>
          <w:sz w:val="26"/>
          <w:szCs w:val="26"/>
          <w:lang w:eastAsia="uk-UA"/>
        </w:rPr>
        <w:t xml:space="preserve">Олексій ОМЕЛЬЯН </w:t>
      </w:r>
    </w:p>
    <w:p w14:paraId="5492965F" w14:textId="1D34F44F" w:rsidR="00756EB9" w:rsidRPr="00542A2D" w:rsidRDefault="00AF59F5" w:rsidP="00542A2D">
      <w:pPr>
        <w:shd w:val="clear" w:color="auto" w:fill="FFFFFF"/>
        <w:tabs>
          <w:tab w:val="left" w:pos="426"/>
          <w:tab w:val="left" w:pos="6663"/>
        </w:tabs>
        <w:spacing w:after="0" w:line="360" w:lineRule="auto"/>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ab/>
        <w:t xml:space="preserve">                                                                                         </w:t>
      </w:r>
      <w:r w:rsidRPr="00542A2D">
        <w:rPr>
          <w:rFonts w:ascii="Times New Roman" w:hAnsi="Times New Roman" w:cs="Times New Roman"/>
          <w:color w:val="000000"/>
          <w:sz w:val="26"/>
          <w:szCs w:val="26"/>
          <w:lang w:val="ru-RU" w:eastAsia="uk-UA"/>
        </w:rPr>
        <w:t xml:space="preserve">         </w:t>
      </w:r>
      <w:r w:rsidR="00C90162" w:rsidRPr="00542A2D">
        <w:rPr>
          <w:rFonts w:ascii="Times New Roman" w:hAnsi="Times New Roman" w:cs="Times New Roman"/>
          <w:color w:val="000000"/>
          <w:sz w:val="26"/>
          <w:szCs w:val="26"/>
          <w:lang w:eastAsia="uk-UA"/>
        </w:rPr>
        <w:t>Р</w:t>
      </w:r>
      <w:r w:rsidR="00CC3EB5" w:rsidRPr="00542A2D">
        <w:rPr>
          <w:rFonts w:ascii="Times New Roman" w:hAnsi="Times New Roman" w:cs="Times New Roman"/>
          <w:color w:val="000000"/>
          <w:sz w:val="26"/>
          <w:szCs w:val="26"/>
          <w:lang w:eastAsia="uk-UA"/>
        </w:rPr>
        <w:t>услан СИДОРОВИЧ</w:t>
      </w:r>
      <w:r w:rsidR="00DE1CF8" w:rsidRPr="00542A2D">
        <w:rPr>
          <w:rFonts w:ascii="Times New Roman" w:hAnsi="Times New Roman" w:cs="Times New Roman"/>
          <w:color w:val="000000"/>
          <w:sz w:val="26"/>
          <w:szCs w:val="26"/>
          <w:lang w:eastAsia="uk-UA"/>
        </w:rPr>
        <w:t xml:space="preserve"> </w:t>
      </w:r>
    </w:p>
    <w:p w14:paraId="3729987B" w14:textId="673F5C51" w:rsidR="00C90162" w:rsidRPr="00542A2D" w:rsidRDefault="009719C9" w:rsidP="00542A2D">
      <w:pPr>
        <w:shd w:val="clear" w:color="auto" w:fill="FFFFFF"/>
        <w:tabs>
          <w:tab w:val="left" w:pos="426"/>
          <w:tab w:val="left" w:pos="6663"/>
        </w:tabs>
        <w:spacing w:after="0" w:line="360" w:lineRule="auto"/>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 xml:space="preserve">                                                                                                        Сергій ЧУМАК </w:t>
      </w:r>
    </w:p>
    <w:p w14:paraId="698B87B2" w14:textId="32069660" w:rsidR="00542A2D" w:rsidRPr="00542A2D" w:rsidRDefault="00AF59F5" w:rsidP="00542A2D">
      <w:pPr>
        <w:shd w:val="clear" w:color="auto" w:fill="FFFFFF"/>
        <w:tabs>
          <w:tab w:val="left" w:pos="426"/>
          <w:tab w:val="left" w:pos="6663"/>
        </w:tabs>
        <w:spacing w:after="0" w:line="360" w:lineRule="auto"/>
        <w:jc w:val="both"/>
        <w:rPr>
          <w:rFonts w:ascii="Times New Roman" w:hAnsi="Times New Roman" w:cs="Times New Roman"/>
          <w:color w:val="000000"/>
          <w:sz w:val="26"/>
          <w:szCs w:val="26"/>
          <w:lang w:eastAsia="uk-UA"/>
        </w:rPr>
      </w:pPr>
      <w:r w:rsidRPr="00542A2D">
        <w:rPr>
          <w:rFonts w:ascii="Times New Roman" w:hAnsi="Times New Roman" w:cs="Times New Roman"/>
          <w:color w:val="000000"/>
          <w:sz w:val="26"/>
          <w:szCs w:val="26"/>
          <w:lang w:eastAsia="uk-UA"/>
        </w:rPr>
        <w:tab/>
        <w:t xml:space="preserve">                                                                                         </w:t>
      </w:r>
      <w:r w:rsidRPr="00542A2D">
        <w:rPr>
          <w:rFonts w:ascii="Times New Roman" w:hAnsi="Times New Roman" w:cs="Times New Roman"/>
          <w:color w:val="000000"/>
          <w:sz w:val="26"/>
          <w:szCs w:val="26"/>
          <w:lang w:val="en-US" w:eastAsia="uk-UA"/>
        </w:rPr>
        <w:t xml:space="preserve">         </w:t>
      </w:r>
      <w:r w:rsidR="00DE1CF8" w:rsidRPr="00542A2D">
        <w:rPr>
          <w:rFonts w:ascii="Times New Roman" w:hAnsi="Times New Roman" w:cs="Times New Roman"/>
          <w:color w:val="000000"/>
          <w:sz w:val="26"/>
          <w:szCs w:val="26"/>
          <w:lang w:eastAsia="uk-UA"/>
        </w:rPr>
        <w:t>Галина ШЕВЧУК</w:t>
      </w:r>
    </w:p>
    <w:sectPr w:rsidR="00542A2D" w:rsidRPr="00542A2D" w:rsidSect="0075268F">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EB502" w14:textId="77777777" w:rsidR="00842D47" w:rsidRDefault="00842D47" w:rsidP="00014869">
      <w:pPr>
        <w:spacing w:after="0" w:line="240" w:lineRule="auto"/>
      </w:pPr>
      <w:r>
        <w:separator/>
      </w:r>
    </w:p>
  </w:endnote>
  <w:endnote w:type="continuationSeparator" w:id="0">
    <w:p w14:paraId="064DAE3E" w14:textId="77777777" w:rsidR="00842D47" w:rsidRDefault="00842D47"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DA164" w14:textId="77777777" w:rsidR="00842D47" w:rsidRDefault="00842D47" w:rsidP="00014869">
      <w:pPr>
        <w:spacing w:after="0" w:line="240" w:lineRule="auto"/>
      </w:pPr>
      <w:r>
        <w:separator/>
      </w:r>
    </w:p>
  </w:footnote>
  <w:footnote w:type="continuationSeparator" w:id="0">
    <w:p w14:paraId="69F227E8" w14:textId="77777777" w:rsidR="00842D47" w:rsidRDefault="00842D47"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553590"/>
      <w:docPartObj>
        <w:docPartGallery w:val="Page Numbers (Top of Page)"/>
        <w:docPartUnique/>
      </w:docPartObj>
    </w:sdtPr>
    <w:sdtEndPr/>
    <w:sdtContent>
      <w:p w14:paraId="761F138A" w14:textId="50C13098" w:rsidR="00014869" w:rsidRDefault="00014869">
        <w:pPr>
          <w:pStyle w:val="a4"/>
          <w:jc w:val="center"/>
        </w:pPr>
        <w:r>
          <w:fldChar w:fldCharType="begin"/>
        </w:r>
        <w:r>
          <w:instrText>PAGE   \* MERGEFORMAT</w:instrText>
        </w:r>
        <w:r>
          <w:fldChar w:fldCharType="separate"/>
        </w:r>
        <w:r w:rsidR="00B26D58">
          <w:rPr>
            <w:noProof/>
          </w:rPr>
          <w:t>10</w:t>
        </w:r>
        <w: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41D9"/>
    <w:rsid w:val="00014869"/>
    <w:rsid w:val="000226AD"/>
    <w:rsid w:val="00023DF5"/>
    <w:rsid w:val="00027564"/>
    <w:rsid w:val="000300AA"/>
    <w:rsid w:val="000326C1"/>
    <w:rsid w:val="00037726"/>
    <w:rsid w:val="00043CA4"/>
    <w:rsid w:val="000566A8"/>
    <w:rsid w:val="000716AC"/>
    <w:rsid w:val="00074376"/>
    <w:rsid w:val="000814CA"/>
    <w:rsid w:val="0008360B"/>
    <w:rsid w:val="00086504"/>
    <w:rsid w:val="000A4D32"/>
    <w:rsid w:val="000A55ED"/>
    <w:rsid w:val="000B4A7D"/>
    <w:rsid w:val="000B5267"/>
    <w:rsid w:val="000B5792"/>
    <w:rsid w:val="000D5486"/>
    <w:rsid w:val="000E0AA4"/>
    <w:rsid w:val="000E3759"/>
    <w:rsid w:val="00106E3F"/>
    <w:rsid w:val="0014420C"/>
    <w:rsid w:val="00157CEE"/>
    <w:rsid w:val="00181535"/>
    <w:rsid w:val="00191CB5"/>
    <w:rsid w:val="00195EF5"/>
    <w:rsid w:val="001A0D0A"/>
    <w:rsid w:val="001B5314"/>
    <w:rsid w:val="001B663B"/>
    <w:rsid w:val="001B7CA0"/>
    <w:rsid w:val="001E1A74"/>
    <w:rsid w:val="001F38CD"/>
    <w:rsid w:val="001F5026"/>
    <w:rsid w:val="0020051D"/>
    <w:rsid w:val="00207D44"/>
    <w:rsid w:val="00211F7B"/>
    <w:rsid w:val="002249D0"/>
    <w:rsid w:val="00230D82"/>
    <w:rsid w:val="00240160"/>
    <w:rsid w:val="00244CF9"/>
    <w:rsid w:val="00245562"/>
    <w:rsid w:val="002526D5"/>
    <w:rsid w:val="00255C18"/>
    <w:rsid w:val="002623B7"/>
    <w:rsid w:val="00264501"/>
    <w:rsid w:val="002731DD"/>
    <w:rsid w:val="00276C7D"/>
    <w:rsid w:val="00280185"/>
    <w:rsid w:val="00280829"/>
    <w:rsid w:val="002920DE"/>
    <w:rsid w:val="00292702"/>
    <w:rsid w:val="002A05C1"/>
    <w:rsid w:val="002A3D69"/>
    <w:rsid w:val="002A3FC6"/>
    <w:rsid w:val="002A6609"/>
    <w:rsid w:val="002B4659"/>
    <w:rsid w:val="002C14D1"/>
    <w:rsid w:val="002C4851"/>
    <w:rsid w:val="002D56DC"/>
    <w:rsid w:val="002D6644"/>
    <w:rsid w:val="002E0995"/>
    <w:rsid w:val="002E10EC"/>
    <w:rsid w:val="002E26C2"/>
    <w:rsid w:val="002F0471"/>
    <w:rsid w:val="002F0AE6"/>
    <w:rsid w:val="00310D2F"/>
    <w:rsid w:val="00310F7B"/>
    <w:rsid w:val="0031482B"/>
    <w:rsid w:val="00320DAE"/>
    <w:rsid w:val="00327266"/>
    <w:rsid w:val="00341BC0"/>
    <w:rsid w:val="00353ED1"/>
    <w:rsid w:val="003558F0"/>
    <w:rsid w:val="00355AE5"/>
    <w:rsid w:val="0037621E"/>
    <w:rsid w:val="00383557"/>
    <w:rsid w:val="00390670"/>
    <w:rsid w:val="003978CB"/>
    <w:rsid w:val="003A36CD"/>
    <w:rsid w:val="003A5642"/>
    <w:rsid w:val="003B68D0"/>
    <w:rsid w:val="003C09D3"/>
    <w:rsid w:val="003C16FB"/>
    <w:rsid w:val="003D0B6E"/>
    <w:rsid w:val="003E3A08"/>
    <w:rsid w:val="003F5D49"/>
    <w:rsid w:val="003F7A90"/>
    <w:rsid w:val="00417079"/>
    <w:rsid w:val="00420395"/>
    <w:rsid w:val="00421322"/>
    <w:rsid w:val="00421BEE"/>
    <w:rsid w:val="00430C09"/>
    <w:rsid w:val="00430CD8"/>
    <w:rsid w:val="00432F17"/>
    <w:rsid w:val="00446937"/>
    <w:rsid w:val="0045078A"/>
    <w:rsid w:val="00451192"/>
    <w:rsid w:val="004537AC"/>
    <w:rsid w:val="00457E19"/>
    <w:rsid w:val="004602B4"/>
    <w:rsid w:val="00463BB7"/>
    <w:rsid w:val="00471336"/>
    <w:rsid w:val="00492662"/>
    <w:rsid w:val="00492C58"/>
    <w:rsid w:val="004962D0"/>
    <w:rsid w:val="004A4734"/>
    <w:rsid w:val="004A52C2"/>
    <w:rsid w:val="004A617B"/>
    <w:rsid w:val="004B09C4"/>
    <w:rsid w:val="004B734A"/>
    <w:rsid w:val="004C1F2E"/>
    <w:rsid w:val="004C261C"/>
    <w:rsid w:val="004D29BF"/>
    <w:rsid w:val="004D58B2"/>
    <w:rsid w:val="004E32B4"/>
    <w:rsid w:val="004E5451"/>
    <w:rsid w:val="004F5384"/>
    <w:rsid w:val="00511B7E"/>
    <w:rsid w:val="005151C2"/>
    <w:rsid w:val="00521398"/>
    <w:rsid w:val="005229C8"/>
    <w:rsid w:val="00535EA3"/>
    <w:rsid w:val="00542A2D"/>
    <w:rsid w:val="00544D6A"/>
    <w:rsid w:val="00546BBC"/>
    <w:rsid w:val="00552B65"/>
    <w:rsid w:val="00571DD5"/>
    <w:rsid w:val="005728E1"/>
    <w:rsid w:val="00577984"/>
    <w:rsid w:val="00577ABC"/>
    <w:rsid w:val="005804B1"/>
    <w:rsid w:val="00580582"/>
    <w:rsid w:val="00585FE8"/>
    <w:rsid w:val="005948C8"/>
    <w:rsid w:val="005A0FB1"/>
    <w:rsid w:val="005C0FC8"/>
    <w:rsid w:val="005C586F"/>
    <w:rsid w:val="005C7317"/>
    <w:rsid w:val="005C7928"/>
    <w:rsid w:val="005C7D8A"/>
    <w:rsid w:val="005D2D33"/>
    <w:rsid w:val="005D75E6"/>
    <w:rsid w:val="005E3DC6"/>
    <w:rsid w:val="005E7DC2"/>
    <w:rsid w:val="005F0FEF"/>
    <w:rsid w:val="005F4656"/>
    <w:rsid w:val="00600DDA"/>
    <w:rsid w:val="00602AD0"/>
    <w:rsid w:val="00610796"/>
    <w:rsid w:val="00617072"/>
    <w:rsid w:val="006177ED"/>
    <w:rsid w:val="0062070E"/>
    <w:rsid w:val="006405D4"/>
    <w:rsid w:val="00643068"/>
    <w:rsid w:val="00643749"/>
    <w:rsid w:val="00643BA5"/>
    <w:rsid w:val="00645398"/>
    <w:rsid w:val="00646470"/>
    <w:rsid w:val="00651A29"/>
    <w:rsid w:val="0066744D"/>
    <w:rsid w:val="0068070D"/>
    <w:rsid w:val="00681FAA"/>
    <w:rsid w:val="006A046A"/>
    <w:rsid w:val="006A23D1"/>
    <w:rsid w:val="006A494A"/>
    <w:rsid w:val="006A5B9C"/>
    <w:rsid w:val="006A5D58"/>
    <w:rsid w:val="006B0F1D"/>
    <w:rsid w:val="006B1DEE"/>
    <w:rsid w:val="006B7635"/>
    <w:rsid w:val="006C09D0"/>
    <w:rsid w:val="006C3D43"/>
    <w:rsid w:val="006E29CC"/>
    <w:rsid w:val="006F11EA"/>
    <w:rsid w:val="006F57D4"/>
    <w:rsid w:val="007052FE"/>
    <w:rsid w:val="00715DF1"/>
    <w:rsid w:val="007201D4"/>
    <w:rsid w:val="00726EAD"/>
    <w:rsid w:val="007302B0"/>
    <w:rsid w:val="00735A2C"/>
    <w:rsid w:val="00741BC1"/>
    <w:rsid w:val="00745849"/>
    <w:rsid w:val="0075268F"/>
    <w:rsid w:val="00756EB9"/>
    <w:rsid w:val="00761570"/>
    <w:rsid w:val="00762795"/>
    <w:rsid w:val="007640BC"/>
    <w:rsid w:val="00764DDC"/>
    <w:rsid w:val="00765571"/>
    <w:rsid w:val="00766DF2"/>
    <w:rsid w:val="00787C67"/>
    <w:rsid w:val="00790A51"/>
    <w:rsid w:val="007937FF"/>
    <w:rsid w:val="00793AB1"/>
    <w:rsid w:val="007A784D"/>
    <w:rsid w:val="007A796D"/>
    <w:rsid w:val="007A7EF6"/>
    <w:rsid w:val="007B12BB"/>
    <w:rsid w:val="007B4729"/>
    <w:rsid w:val="007B7797"/>
    <w:rsid w:val="007C3615"/>
    <w:rsid w:val="007D1331"/>
    <w:rsid w:val="007D27A4"/>
    <w:rsid w:val="007D6323"/>
    <w:rsid w:val="007D68DF"/>
    <w:rsid w:val="007D6BEF"/>
    <w:rsid w:val="007E2608"/>
    <w:rsid w:val="007E3C8E"/>
    <w:rsid w:val="007F1FD7"/>
    <w:rsid w:val="007F50C1"/>
    <w:rsid w:val="007F77A4"/>
    <w:rsid w:val="008075B0"/>
    <w:rsid w:val="00824F69"/>
    <w:rsid w:val="00826AE7"/>
    <w:rsid w:val="00842D47"/>
    <w:rsid w:val="008468CC"/>
    <w:rsid w:val="008513E0"/>
    <w:rsid w:val="00854E29"/>
    <w:rsid w:val="00856083"/>
    <w:rsid w:val="008633E7"/>
    <w:rsid w:val="00866130"/>
    <w:rsid w:val="008701B9"/>
    <w:rsid w:val="00876690"/>
    <w:rsid w:val="008B02A0"/>
    <w:rsid w:val="008B4692"/>
    <w:rsid w:val="008C0A1F"/>
    <w:rsid w:val="008C2A8A"/>
    <w:rsid w:val="008C3125"/>
    <w:rsid w:val="008F1500"/>
    <w:rsid w:val="008F2FC3"/>
    <w:rsid w:val="008F6D14"/>
    <w:rsid w:val="00903792"/>
    <w:rsid w:val="00904A89"/>
    <w:rsid w:val="0091138D"/>
    <w:rsid w:val="009145F5"/>
    <w:rsid w:val="00917D5F"/>
    <w:rsid w:val="009341EF"/>
    <w:rsid w:val="009408DD"/>
    <w:rsid w:val="00950903"/>
    <w:rsid w:val="00953356"/>
    <w:rsid w:val="00953EDA"/>
    <w:rsid w:val="00963741"/>
    <w:rsid w:val="009719C9"/>
    <w:rsid w:val="00984B8D"/>
    <w:rsid w:val="00985D1B"/>
    <w:rsid w:val="00992B8F"/>
    <w:rsid w:val="009A5AE0"/>
    <w:rsid w:val="009B6FDD"/>
    <w:rsid w:val="009C139B"/>
    <w:rsid w:val="009C1D00"/>
    <w:rsid w:val="009D11C3"/>
    <w:rsid w:val="009D640D"/>
    <w:rsid w:val="009E2FD3"/>
    <w:rsid w:val="009E5E07"/>
    <w:rsid w:val="009E5F6B"/>
    <w:rsid w:val="009E6B77"/>
    <w:rsid w:val="00A00AA8"/>
    <w:rsid w:val="00A07177"/>
    <w:rsid w:val="00A13E51"/>
    <w:rsid w:val="00A14AC4"/>
    <w:rsid w:val="00A209E4"/>
    <w:rsid w:val="00A24504"/>
    <w:rsid w:val="00A2659D"/>
    <w:rsid w:val="00A279BA"/>
    <w:rsid w:val="00A31974"/>
    <w:rsid w:val="00A36C2F"/>
    <w:rsid w:val="00A52441"/>
    <w:rsid w:val="00A605F6"/>
    <w:rsid w:val="00A663D0"/>
    <w:rsid w:val="00A677F9"/>
    <w:rsid w:val="00A743BD"/>
    <w:rsid w:val="00A7703F"/>
    <w:rsid w:val="00A8136C"/>
    <w:rsid w:val="00A96691"/>
    <w:rsid w:val="00AB0787"/>
    <w:rsid w:val="00AB41DD"/>
    <w:rsid w:val="00AC5A89"/>
    <w:rsid w:val="00AC7E4D"/>
    <w:rsid w:val="00AE3773"/>
    <w:rsid w:val="00AF59F5"/>
    <w:rsid w:val="00AF5B9D"/>
    <w:rsid w:val="00B05771"/>
    <w:rsid w:val="00B06843"/>
    <w:rsid w:val="00B17574"/>
    <w:rsid w:val="00B22733"/>
    <w:rsid w:val="00B26D58"/>
    <w:rsid w:val="00B30BB0"/>
    <w:rsid w:val="00B33ED5"/>
    <w:rsid w:val="00B35EA4"/>
    <w:rsid w:val="00B42CB2"/>
    <w:rsid w:val="00B435C0"/>
    <w:rsid w:val="00B503A1"/>
    <w:rsid w:val="00B71A34"/>
    <w:rsid w:val="00B7471B"/>
    <w:rsid w:val="00B805CF"/>
    <w:rsid w:val="00B85206"/>
    <w:rsid w:val="00BA2BDF"/>
    <w:rsid w:val="00BA2DB0"/>
    <w:rsid w:val="00BA62FE"/>
    <w:rsid w:val="00BA6C6D"/>
    <w:rsid w:val="00BB18F3"/>
    <w:rsid w:val="00BB59EA"/>
    <w:rsid w:val="00BB5AE8"/>
    <w:rsid w:val="00BC2C4D"/>
    <w:rsid w:val="00BC3634"/>
    <w:rsid w:val="00BD28AF"/>
    <w:rsid w:val="00BF3CCF"/>
    <w:rsid w:val="00BF73E8"/>
    <w:rsid w:val="00C03AAF"/>
    <w:rsid w:val="00C2458B"/>
    <w:rsid w:val="00C245D7"/>
    <w:rsid w:val="00C31DEB"/>
    <w:rsid w:val="00C62A26"/>
    <w:rsid w:val="00C63EFC"/>
    <w:rsid w:val="00C64111"/>
    <w:rsid w:val="00C64397"/>
    <w:rsid w:val="00C65834"/>
    <w:rsid w:val="00C765FB"/>
    <w:rsid w:val="00C90162"/>
    <w:rsid w:val="00C91B0B"/>
    <w:rsid w:val="00C976B5"/>
    <w:rsid w:val="00CA07AC"/>
    <w:rsid w:val="00CA3522"/>
    <w:rsid w:val="00CB63D9"/>
    <w:rsid w:val="00CB72E9"/>
    <w:rsid w:val="00CC2C9E"/>
    <w:rsid w:val="00CC3EB5"/>
    <w:rsid w:val="00CC6CD1"/>
    <w:rsid w:val="00CC7A68"/>
    <w:rsid w:val="00CD6364"/>
    <w:rsid w:val="00CE1414"/>
    <w:rsid w:val="00CE1640"/>
    <w:rsid w:val="00CF309E"/>
    <w:rsid w:val="00CF6611"/>
    <w:rsid w:val="00D04786"/>
    <w:rsid w:val="00D0691F"/>
    <w:rsid w:val="00D14A93"/>
    <w:rsid w:val="00D23246"/>
    <w:rsid w:val="00D25EC9"/>
    <w:rsid w:val="00D36EBC"/>
    <w:rsid w:val="00D41B3D"/>
    <w:rsid w:val="00D43886"/>
    <w:rsid w:val="00D45C70"/>
    <w:rsid w:val="00D5460E"/>
    <w:rsid w:val="00D76E32"/>
    <w:rsid w:val="00D823CA"/>
    <w:rsid w:val="00D86501"/>
    <w:rsid w:val="00DB1F38"/>
    <w:rsid w:val="00DB2F6E"/>
    <w:rsid w:val="00DC0A41"/>
    <w:rsid w:val="00DC0E7C"/>
    <w:rsid w:val="00DE1CF8"/>
    <w:rsid w:val="00DE31FE"/>
    <w:rsid w:val="00E04F68"/>
    <w:rsid w:val="00E05541"/>
    <w:rsid w:val="00E06E88"/>
    <w:rsid w:val="00E07412"/>
    <w:rsid w:val="00E16B83"/>
    <w:rsid w:val="00E26A41"/>
    <w:rsid w:val="00E5301F"/>
    <w:rsid w:val="00E63E60"/>
    <w:rsid w:val="00E80690"/>
    <w:rsid w:val="00E9057C"/>
    <w:rsid w:val="00EA10AA"/>
    <w:rsid w:val="00EB2114"/>
    <w:rsid w:val="00EB654D"/>
    <w:rsid w:val="00EB789E"/>
    <w:rsid w:val="00EB7FF6"/>
    <w:rsid w:val="00EC11A5"/>
    <w:rsid w:val="00ED638B"/>
    <w:rsid w:val="00EE2A64"/>
    <w:rsid w:val="00EE37C7"/>
    <w:rsid w:val="00EF4ABF"/>
    <w:rsid w:val="00EF690B"/>
    <w:rsid w:val="00F16AFF"/>
    <w:rsid w:val="00F22D26"/>
    <w:rsid w:val="00F246D9"/>
    <w:rsid w:val="00F31E3C"/>
    <w:rsid w:val="00F40932"/>
    <w:rsid w:val="00F60C0E"/>
    <w:rsid w:val="00F7075A"/>
    <w:rsid w:val="00F71B42"/>
    <w:rsid w:val="00F8423F"/>
    <w:rsid w:val="00F91888"/>
    <w:rsid w:val="00FB5C53"/>
    <w:rsid w:val="00FB7919"/>
    <w:rsid w:val="00FC3FF6"/>
    <w:rsid w:val="00FD1D7F"/>
    <w:rsid w:val="00FD4A50"/>
    <w:rsid w:val="00FD5996"/>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DAE32-4F6A-4AB4-9373-422078C1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10</Pages>
  <Words>16612</Words>
  <Characters>9469</Characters>
  <Application>Microsoft Office Word</Application>
  <DocSecurity>0</DocSecurity>
  <Lines>78</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Власенко Наталія Євгеніївна</cp:lastModifiedBy>
  <cp:revision>33</cp:revision>
  <cp:lastPrinted>2025-07-09T10:48:00Z</cp:lastPrinted>
  <dcterms:created xsi:type="dcterms:W3CDTF">2025-08-05T14:26:00Z</dcterms:created>
  <dcterms:modified xsi:type="dcterms:W3CDTF">2025-08-15T14:57:00Z</dcterms:modified>
</cp:coreProperties>
</file>