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27893" w14:textId="77777777" w:rsidR="00D47C75" w:rsidRDefault="00F3637F">
      <w:pPr>
        <w:ind w:left="4517" w:right="4200"/>
        <w:rPr>
          <w:color w:val="000000"/>
          <w:sz w:val="36"/>
        </w:rPr>
      </w:pPr>
      <w:r>
        <w:rPr>
          <w:noProof/>
        </w:rPr>
        <w:drawing>
          <wp:inline distT="0" distB="0" distL="0" distR="0" wp14:anchorId="49E0975C" wp14:editId="481B76D8">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1DA871E7" w14:textId="77777777" w:rsidR="00D47C75" w:rsidRDefault="00D47C75">
      <w:pPr>
        <w:rPr>
          <w:color w:val="000000"/>
          <w:sz w:val="36"/>
        </w:rPr>
      </w:pPr>
    </w:p>
    <w:p w14:paraId="62265DDE" w14:textId="77777777" w:rsidR="00D47C75" w:rsidRDefault="00F3637F">
      <w:pPr>
        <w:ind w:right="57"/>
        <w:jc w:val="center"/>
        <w:rPr>
          <w:color w:val="000000"/>
          <w:sz w:val="36"/>
        </w:rPr>
      </w:pPr>
      <w:r>
        <w:rPr>
          <w:color w:val="000000"/>
          <w:sz w:val="36"/>
        </w:rPr>
        <w:t>ВИЩА КВАЛІФІКАЦІЙНА КОМІСІЯ СУДДІВ УКРАЇНИ</w:t>
      </w:r>
    </w:p>
    <w:p w14:paraId="74EBFB44" w14:textId="77777777" w:rsidR="00D47C75" w:rsidRDefault="00D47C75">
      <w:pPr>
        <w:ind w:right="57"/>
        <w:rPr>
          <w:color w:val="000000"/>
          <w:sz w:val="26"/>
        </w:rPr>
      </w:pPr>
    </w:p>
    <w:p w14:paraId="1C1355F1" w14:textId="64D8F952" w:rsidR="00D47C75" w:rsidRDefault="00363168">
      <w:pPr>
        <w:shd w:val="clear" w:color="auto" w:fill="FFFFFF"/>
        <w:jc w:val="both"/>
        <w:rPr>
          <w:color w:val="000000"/>
          <w:sz w:val="26"/>
        </w:rPr>
      </w:pPr>
      <w:r>
        <w:rPr>
          <w:color w:val="000000"/>
          <w:sz w:val="26"/>
        </w:rPr>
        <w:t>29</w:t>
      </w:r>
      <w:r w:rsidR="00F3637F">
        <w:rPr>
          <w:color w:val="000000"/>
          <w:sz w:val="26"/>
        </w:rPr>
        <w:t xml:space="preserve"> </w:t>
      </w:r>
      <w:r w:rsidR="00107A62">
        <w:rPr>
          <w:color w:val="000000"/>
          <w:sz w:val="26"/>
        </w:rPr>
        <w:t>липня</w:t>
      </w:r>
      <w:r w:rsidR="00F3637F">
        <w:rPr>
          <w:color w:val="000000"/>
          <w:sz w:val="26"/>
        </w:rPr>
        <w:t xml:space="preserve"> 2025 року</w:t>
      </w:r>
      <w:r w:rsidR="00F3637F">
        <w:rPr>
          <w:color w:val="000000"/>
          <w:sz w:val="26"/>
        </w:rPr>
        <w:tab/>
      </w:r>
      <w:r w:rsidR="00F3637F">
        <w:rPr>
          <w:color w:val="000000"/>
          <w:sz w:val="26"/>
        </w:rPr>
        <w:tab/>
      </w:r>
      <w:r w:rsidR="00F3637F">
        <w:rPr>
          <w:color w:val="000000"/>
          <w:sz w:val="26"/>
        </w:rPr>
        <w:tab/>
      </w:r>
      <w:r w:rsidR="00F3637F">
        <w:rPr>
          <w:color w:val="000000"/>
          <w:sz w:val="26"/>
        </w:rPr>
        <w:tab/>
      </w:r>
      <w:r w:rsidR="00F3637F">
        <w:rPr>
          <w:color w:val="000000"/>
          <w:sz w:val="26"/>
        </w:rPr>
        <w:tab/>
      </w:r>
      <w:r w:rsidR="00F3637F">
        <w:rPr>
          <w:color w:val="000000"/>
          <w:sz w:val="26"/>
        </w:rPr>
        <w:tab/>
      </w:r>
      <w:r w:rsidR="00F3637F">
        <w:rPr>
          <w:color w:val="000000"/>
          <w:sz w:val="26"/>
        </w:rPr>
        <w:tab/>
        <w:t xml:space="preserve">                      м. Київ</w:t>
      </w:r>
    </w:p>
    <w:p w14:paraId="2CD4CA28" w14:textId="77777777" w:rsidR="00D47C75" w:rsidRDefault="00D47C75">
      <w:pPr>
        <w:shd w:val="clear" w:color="auto" w:fill="FFFFFF"/>
        <w:jc w:val="both"/>
        <w:rPr>
          <w:color w:val="000000"/>
          <w:sz w:val="26"/>
        </w:rPr>
      </w:pPr>
    </w:p>
    <w:p w14:paraId="7A5C1E92" w14:textId="77A9C98B" w:rsidR="00D47C75" w:rsidRDefault="00F3637F">
      <w:pPr>
        <w:shd w:val="clear" w:color="auto" w:fill="FFFFFF"/>
        <w:ind w:right="134"/>
        <w:jc w:val="center"/>
        <w:rPr>
          <w:color w:val="000000"/>
          <w:sz w:val="26"/>
          <w:u w:val="single"/>
        </w:rPr>
      </w:pPr>
      <w:r>
        <w:rPr>
          <w:color w:val="000000"/>
          <w:sz w:val="26"/>
        </w:rPr>
        <w:t xml:space="preserve">Р І Ш Е Н </w:t>
      </w:r>
      <w:proofErr w:type="spellStart"/>
      <w:r>
        <w:rPr>
          <w:color w:val="000000"/>
          <w:sz w:val="26"/>
        </w:rPr>
        <w:t>Н</w:t>
      </w:r>
      <w:proofErr w:type="spellEnd"/>
      <w:r>
        <w:rPr>
          <w:color w:val="000000"/>
          <w:sz w:val="26"/>
        </w:rPr>
        <w:t xml:space="preserve"> Я  № </w:t>
      </w:r>
      <w:r w:rsidR="008B1860">
        <w:rPr>
          <w:color w:val="000000"/>
          <w:sz w:val="26"/>
          <w:u w:val="single"/>
        </w:rPr>
        <w:t>221/ас-25</w:t>
      </w:r>
    </w:p>
    <w:p w14:paraId="3B0DB02A" w14:textId="77777777" w:rsidR="00D47C75" w:rsidRDefault="00D47C75">
      <w:pPr>
        <w:shd w:val="clear" w:color="auto" w:fill="FFFFFF"/>
        <w:tabs>
          <w:tab w:val="left" w:pos="567"/>
        </w:tabs>
        <w:ind w:right="-1"/>
        <w:jc w:val="both"/>
        <w:rPr>
          <w:color w:val="000000"/>
          <w:sz w:val="26"/>
        </w:rPr>
      </w:pPr>
    </w:p>
    <w:p w14:paraId="172C0F1B" w14:textId="77777777" w:rsidR="00D47C75" w:rsidRDefault="00F3637F">
      <w:pPr>
        <w:shd w:val="clear" w:color="auto" w:fill="FFFFFF"/>
        <w:tabs>
          <w:tab w:val="left" w:pos="567"/>
        </w:tabs>
        <w:ind w:right="-1"/>
        <w:jc w:val="both"/>
        <w:rPr>
          <w:color w:val="000000"/>
          <w:sz w:val="26"/>
        </w:rPr>
      </w:pPr>
      <w:r>
        <w:rPr>
          <w:color w:val="000000"/>
          <w:sz w:val="26"/>
        </w:rPr>
        <w:t>Вища кваліфікаційна комісія суддів України у складі Другої палати:</w:t>
      </w:r>
    </w:p>
    <w:p w14:paraId="104C3C1A" w14:textId="77777777" w:rsidR="00D47C75" w:rsidRDefault="00D47C75">
      <w:pPr>
        <w:shd w:val="clear" w:color="auto" w:fill="FFFFFF"/>
        <w:ind w:right="134"/>
        <w:jc w:val="both"/>
        <w:rPr>
          <w:color w:val="000000"/>
          <w:sz w:val="26"/>
        </w:rPr>
      </w:pPr>
    </w:p>
    <w:p w14:paraId="57AA7B40" w14:textId="77777777" w:rsidR="00CD3BA2" w:rsidRDefault="00CD3BA2" w:rsidP="00CD3BA2">
      <w:pPr>
        <w:shd w:val="clear" w:color="auto" w:fill="FFFFFF"/>
        <w:jc w:val="both"/>
        <w:rPr>
          <w:sz w:val="26"/>
        </w:rPr>
      </w:pPr>
      <w:r>
        <w:rPr>
          <w:sz w:val="26"/>
        </w:rPr>
        <w:t>головуючого – Олексія ОМЕЛЬЯНА,</w:t>
      </w:r>
    </w:p>
    <w:p w14:paraId="42471CDE" w14:textId="77777777" w:rsidR="00CD3BA2" w:rsidRDefault="00CD3BA2" w:rsidP="00CD3BA2">
      <w:pPr>
        <w:shd w:val="clear" w:color="auto" w:fill="FFFFFF"/>
        <w:jc w:val="both"/>
        <w:rPr>
          <w:sz w:val="26"/>
        </w:rPr>
      </w:pPr>
    </w:p>
    <w:p w14:paraId="3D2B4997" w14:textId="40092067" w:rsidR="00CD3BA2" w:rsidRDefault="00CD3BA2" w:rsidP="00CD3BA2">
      <w:pPr>
        <w:shd w:val="clear" w:color="auto" w:fill="FFFFFF"/>
        <w:ind w:right="134"/>
        <w:jc w:val="both"/>
        <w:rPr>
          <w:color w:val="000000"/>
          <w:sz w:val="26"/>
        </w:rPr>
      </w:pPr>
      <w:r>
        <w:rPr>
          <w:sz w:val="26"/>
        </w:rPr>
        <w:t xml:space="preserve">членів Комісії: Михайла БОГОНОСА (доповідач), Віталія ГАЦЕЛЮКА, </w:t>
      </w:r>
      <w:r>
        <w:rPr>
          <w:sz w:val="26"/>
        </w:rPr>
        <w:br/>
        <w:t xml:space="preserve">Надії КОБЕЦЬКОЇ, Володимира ЛУГАНСЬКОГО, </w:t>
      </w:r>
      <w:r w:rsidR="00363168">
        <w:rPr>
          <w:sz w:val="26"/>
        </w:rPr>
        <w:t>Галини ШЕВЧУК</w:t>
      </w:r>
      <w:r w:rsidR="004A7223">
        <w:rPr>
          <w:sz w:val="26"/>
        </w:rPr>
        <w:t>,</w:t>
      </w:r>
    </w:p>
    <w:p w14:paraId="40B2F0A2" w14:textId="77777777" w:rsidR="00CD3BA2" w:rsidRDefault="00CD3BA2">
      <w:pPr>
        <w:shd w:val="clear" w:color="auto" w:fill="FFFFFF"/>
        <w:ind w:right="134"/>
        <w:jc w:val="both"/>
        <w:rPr>
          <w:color w:val="000000"/>
          <w:sz w:val="26"/>
        </w:rPr>
      </w:pPr>
    </w:p>
    <w:p w14:paraId="2BC65B55" w14:textId="392CF6D2" w:rsidR="00D47C75" w:rsidRDefault="00F3637F">
      <w:pPr>
        <w:shd w:val="clear" w:color="auto" w:fill="FFFFFF"/>
        <w:tabs>
          <w:tab w:val="left" w:pos="3969"/>
        </w:tabs>
        <w:ind w:right="-15"/>
        <w:jc w:val="both"/>
        <w:rPr>
          <w:color w:val="000000"/>
          <w:sz w:val="26"/>
        </w:rPr>
      </w:pPr>
      <w:r>
        <w:rPr>
          <w:color w:val="000000"/>
          <w:sz w:val="26"/>
        </w:rPr>
        <w:t xml:space="preserve">за участі: кандидата на посаду судді апеляційного господарського суду </w:t>
      </w:r>
      <w:r>
        <w:rPr>
          <w:color w:val="000000"/>
          <w:sz w:val="26"/>
        </w:rPr>
        <w:br/>
      </w:r>
      <w:r w:rsidR="00363168">
        <w:rPr>
          <w:color w:val="000000"/>
          <w:sz w:val="26"/>
        </w:rPr>
        <w:t>Максима НАРОЛЬСЬКОГО</w:t>
      </w:r>
      <w:r w:rsidR="004A7223">
        <w:rPr>
          <w:color w:val="000000"/>
          <w:sz w:val="26"/>
        </w:rPr>
        <w:t>,</w:t>
      </w:r>
    </w:p>
    <w:p w14:paraId="73AA959B" w14:textId="77777777" w:rsidR="00D47C75" w:rsidRDefault="00D47C75">
      <w:pPr>
        <w:shd w:val="clear" w:color="auto" w:fill="FFFFFF"/>
        <w:jc w:val="both"/>
        <w:rPr>
          <w:sz w:val="26"/>
        </w:rPr>
      </w:pPr>
    </w:p>
    <w:p w14:paraId="5B8DBC8B" w14:textId="50983234" w:rsidR="00D47C75" w:rsidRDefault="00F3637F">
      <w:pPr>
        <w:shd w:val="clear" w:color="auto" w:fill="FFFFFF"/>
        <w:jc w:val="both"/>
        <w:rPr>
          <w:sz w:val="26"/>
        </w:rPr>
      </w:pPr>
      <w:r>
        <w:rPr>
          <w:sz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00363168">
        <w:rPr>
          <w:sz w:val="26"/>
        </w:rPr>
        <w:t>Нарольського</w:t>
      </w:r>
      <w:proofErr w:type="spellEnd"/>
      <w:r w:rsidR="00363168">
        <w:rPr>
          <w:sz w:val="26"/>
        </w:rPr>
        <w:t xml:space="preserve"> Максима Михайловича</w:t>
      </w:r>
      <w:r>
        <w:rPr>
          <w:sz w:val="26"/>
        </w:rPr>
        <w:t xml:space="preserve"> в межах конкурсу, оголошеного рішенням Комісії від 14 вересня 2023 року № 94/зп-23 (зі змінами), </w:t>
      </w:r>
    </w:p>
    <w:p w14:paraId="67870B57" w14:textId="77777777" w:rsidR="00D47C75" w:rsidRDefault="00D47C75">
      <w:pPr>
        <w:shd w:val="clear" w:color="auto" w:fill="FFFFFF"/>
        <w:tabs>
          <w:tab w:val="left" w:pos="3969"/>
        </w:tabs>
        <w:ind w:right="-15"/>
        <w:jc w:val="both"/>
        <w:rPr>
          <w:color w:val="000000"/>
          <w:sz w:val="26"/>
        </w:rPr>
      </w:pPr>
    </w:p>
    <w:p w14:paraId="42CB098F" w14:textId="77777777" w:rsidR="00D47C75" w:rsidRDefault="00F3637F">
      <w:pPr>
        <w:shd w:val="clear" w:color="auto" w:fill="FFFFFF"/>
        <w:tabs>
          <w:tab w:val="left" w:pos="3969"/>
        </w:tabs>
        <w:ind w:right="-15"/>
        <w:jc w:val="center"/>
        <w:rPr>
          <w:color w:val="000000"/>
          <w:sz w:val="26"/>
        </w:rPr>
      </w:pPr>
      <w:r>
        <w:rPr>
          <w:color w:val="000000"/>
          <w:sz w:val="26"/>
        </w:rPr>
        <w:t>встановила:</w:t>
      </w:r>
    </w:p>
    <w:p w14:paraId="023A7D95" w14:textId="77777777" w:rsidR="00D47C75" w:rsidRDefault="00D47C75">
      <w:pPr>
        <w:rPr>
          <w:color w:val="000000"/>
          <w:sz w:val="26"/>
        </w:rPr>
      </w:pPr>
    </w:p>
    <w:p w14:paraId="18F06D4F" w14:textId="77777777" w:rsidR="00D47C75" w:rsidRDefault="00F3637F">
      <w:pPr>
        <w:ind w:firstLine="567"/>
        <w:jc w:val="both"/>
        <w:rPr>
          <w:b/>
          <w:color w:val="000000"/>
          <w:sz w:val="26"/>
        </w:rPr>
      </w:pPr>
      <w:r>
        <w:rPr>
          <w:b/>
          <w:color w:val="000000"/>
          <w:sz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14:paraId="5A9E41AC" w14:textId="77777777" w:rsidR="00D47C75" w:rsidRDefault="00D47C75">
      <w:pPr>
        <w:ind w:firstLine="567"/>
        <w:jc w:val="both"/>
        <w:rPr>
          <w:color w:val="000000"/>
          <w:sz w:val="26"/>
        </w:rPr>
      </w:pPr>
    </w:p>
    <w:p w14:paraId="044A4964" w14:textId="77777777" w:rsidR="00D47C75" w:rsidRDefault="00F3637F">
      <w:pPr>
        <w:shd w:val="clear" w:color="auto" w:fill="FFFFFF"/>
        <w:ind w:firstLine="567"/>
        <w:jc w:val="both"/>
        <w:rPr>
          <w:color w:val="000000"/>
          <w:sz w:val="26"/>
        </w:rPr>
      </w:pPr>
      <w:r>
        <w:rPr>
          <w:color w:val="000000"/>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0EE3601" w14:textId="2C5449E8" w:rsidR="00D47C75" w:rsidRDefault="00F3637F">
      <w:pPr>
        <w:shd w:val="clear" w:color="auto" w:fill="FFFFFF"/>
        <w:tabs>
          <w:tab w:val="left" w:pos="426"/>
        </w:tabs>
        <w:ind w:firstLine="567"/>
        <w:jc w:val="both"/>
        <w:rPr>
          <w:color w:val="000000"/>
          <w:sz w:val="26"/>
        </w:rPr>
      </w:pPr>
      <w:r>
        <w:rPr>
          <w:color w:val="000000"/>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14:paraId="3D9A9270" w14:textId="77777777" w:rsidR="00D47C75" w:rsidRDefault="00F3637F">
      <w:pPr>
        <w:shd w:val="clear" w:color="auto" w:fill="FFFFFF"/>
        <w:tabs>
          <w:tab w:val="left" w:pos="426"/>
        </w:tabs>
        <w:ind w:firstLine="567"/>
        <w:jc w:val="both"/>
        <w:rPr>
          <w:color w:val="000000"/>
          <w:sz w:val="26"/>
        </w:rPr>
      </w:pPr>
      <w:r>
        <w:rPr>
          <w:color w:val="000000"/>
          <w:sz w:val="26"/>
        </w:rPr>
        <w:lastRenderedPageBreak/>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Pr>
          <w:color w:val="000000"/>
          <w:sz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Pr>
          <w:color w:val="000000"/>
          <w:sz w:val="26"/>
          <w:vertAlign w:val="superscript"/>
        </w:rPr>
        <w:t>3</w:t>
      </w:r>
      <w:r>
        <w:rPr>
          <w:color w:val="000000"/>
          <w:sz w:val="26"/>
        </w:rPr>
        <w:t xml:space="preserve"> Закону (пункт 1.5 Положення про конкурс).</w:t>
      </w:r>
    </w:p>
    <w:p w14:paraId="6DF0B6DD" w14:textId="17B9A058" w:rsidR="00D47C75" w:rsidRDefault="00F3637F">
      <w:pPr>
        <w:shd w:val="clear" w:color="auto" w:fill="FFFFFF"/>
        <w:tabs>
          <w:tab w:val="left" w:pos="426"/>
        </w:tabs>
        <w:ind w:firstLine="567"/>
        <w:jc w:val="both"/>
        <w:rPr>
          <w:color w:val="000000"/>
          <w:sz w:val="26"/>
        </w:rPr>
      </w:pPr>
      <w:r>
        <w:rPr>
          <w:color w:val="000000"/>
          <w:sz w:val="26"/>
        </w:rPr>
        <w:t>За змістом частини другої статті 79</w:t>
      </w:r>
      <w:r>
        <w:rPr>
          <w:color w:val="000000"/>
          <w:sz w:val="26"/>
          <w:vertAlign w:val="superscript"/>
        </w:rPr>
        <w:t>3</w:t>
      </w:r>
      <w:r w:rsidR="004A7223">
        <w:rPr>
          <w:color w:val="000000"/>
          <w:sz w:val="26"/>
        </w:rPr>
        <w:t xml:space="preserve"> Закону в</w:t>
      </w:r>
      <w:r>
        <w:rPr>
          <w:color w:val="000000"/>
          <w:sz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4A7223">
        <w:rPr>
          <w:color w:val="000000"/>
          <w:sz w:val="26"/>
        </w:rPr>
        <w:t xml:space="preserve"> 28 (для апеляційного суду) </w:t>
      </w:r>
      <w:r>
        <w:rPr>
          <w:color w:val="000000"/>
          <w:sz w:val="26"/>
        </w:rPr>
        <w:t xml:space="preserve">Закону. Процедуру проведення Комісією кваліфікаційного оцінювання врегульовано главою 1 розділу V Закону. </w:t>
      </w:r>
    </w:p>
    <w:p w14:paraId="46A436DE" w14:textId="77777777" w:rsidR="00D47C75" w:rsidRDefault="00F3637F">
      <w:pPr>
        <w:shd w:val="clear" w:color="auto" w:fill="FFFFFF"/>
        <w:tabs>
          <w:tab w:val="left" w:pos="426"/>
        </w:tabs>
        <w:ind w:firstLine="567"/>
        <w:jc w:val="both"/>
        <w:rPr>
          <w:color w:val="000000"/>
          <w:sz w:val="26"/>
        </w:rPr>
      </w:pPr>
      <w:r>
        <w:rPr>
          <w:color w:val="000000"/>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4D9C2C9" w14:textId="77777777" w:rsidR="00D47C75" w:rsidRDefault="00F3637F">
      <w:pPr>
        <w:shd w:val="clear" w:color="auto" w:fill="FFFFFF"/>
        <w:tabs>
          <w:tab w:val="left" w:pos="426"/>
        </w:tabs>
        <w:ind w:firstLine="567"/>
        <w:jc w:val="both"/>
        <w:rPr>
          <w:color w:val="000000"/>
          <w:sz w:val="26"/>
        </w:rPr>
      </w:pPr>
      <w:r>
        <w:rPr>
          <w:color w:val="000000"/>
          <w:sz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Pr>
          <w:color w:val="000000"/>
          <w:sz w:val="26"/>
        </w:rPr>
        <w:br/>
        <w:t xml:space="preserve">1) компетентність (професійна, особиста, соціальна тощо); 2) професійна етика; </w:t>
      </w:r>
      <w:r>
        <w:rPr>
          <w:color w:val="000000"/>
          <w:sz w:val="26"/>
        </w:rPr>
        <w:b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51124E38" w14:textId="77777777" w:rsidR="00D47C75" w:rsidRDefault="00F3637F">
      <w:pPr>
        <w:shd w:val="clear" w:color="auto" w:fill="FFFFFF"/>
        <w:tabs>
          <w:tab w:val="left" w:pos="426"/>
        </w:tabs>
        <w:ind w:firstLine="567"/>
        <w:jc w:val="both"/>
        <w:rPr>
          <w:color w:val="000000"/>
          <w:sz w:val="26"/>
        </w:rPr>
      </w:pPr>
      <w:r>
        <w:rPr>
          <w:color w:val="000000"/>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464F92D6" w14:textId="77777777" w:rsidR="00D47C75" w:rsidRDefault="00F3637F">
      <w:pPr>
        <w:pStyle w:val="a9"/>
        <w:shd w:val="clear" w:color="auto" w:fill="FFFFFF"/>
        <w:tabs>
          <w:tab w:val="left" w:pos="0"/>
        </w:tabs>
        <w:ind w:left="0" w:firstLine="567"/>
        <w:jc w:val="both"/>
        <w:rPr>
          <w:color w:val="000000"/>
          <w:sz w:val="26"/>
        </w:rPr>
      </w:pPr>
      <w:r>
        <w:rPr>
          <w:color w:val="000000"/>
          <w:sz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14:paraId="75C0E312" w14:textId="77777777" w:rsidR="00D47C75" w:rsidRDefault="00F3637F">
      <w:pPr>
        <w:shd w:val="clear" w:color="auto" w:fill="FFFFFF"/>
        <w:tabs>
          <w:tab w:val="left" w:pos="426"/>
        </w:tabs>
        <w:ind w:firstLine="567"/>
        <w:jc w:val="both"/>
        <w:rPr>
          <w:color w:val="000000"/>
          <w:sz w:val="26"/>
        </w:rPr>
      </w:pPr>
      <w:r>
        <w:rPr>
          <w:color w:val="000000"/>
          <w:sz w:val="26"/>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передумовою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14:paraId="03D426C0" w14:textId="77777777" w:rsidR="00D47C75" w:rsidRDefault="00F3637F">
      <w:pPr>
        <w:shd w:val="clear" w:color="auto" w:fill="FFFFFF"/>
        <w:tabs>
          <w:tab w:val="left" w:pos="426"/>
        </w:tabs>
        <w:ind w:firstLine="567"/>
        <w:jc w:val="both"/>
        <w:rPr>
          <w:color w:val="000000"/>
          <w:sz w:val="26"/>
        </w:rPr>
      </w:pPr>
      <w:r>
        <w:rPr>
          <w:color w:val="000000"/>
          <w:sz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14:paraId="7CDF34F1" w14:textId="77777777" w:rsidR="00D47C75" w:rsidRDefault="00F3637F">
      <w:pPr>
        <w:shd w:val="clear" w:color="auto" w:fill="FFFFFF"/>
        <w:tabs>
          <w:tab w:val="left" w:pos="426"/>
        </w:tabs>
        <w:ind w:firstLine="567"/>
        <w:jc w:val="both"/>
        <w:rPr>
          <w:color w:val="000000"/>
          <w:sz w:val="26"/>
        </w:rPr>
      </w:pPr>
      <w:r>
        <w:rPr>
          <w:color w:val="000000"/>
          <w:sz w:val="26"/>
        </w:rPr>
        <w:lastRenderedPageBreak/>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19FEED4D" w14:textId="7C05BAE5" w:rsidR="00D47C75" w:rsidRDefault="00F3637F">
      <w:pPr>
        <w:shd w:val="clear" w:color="auto" w:fill="FFFFFF"/>
        <w:tabs>
          <w:tab w:val="left" w:pos="426"/>
        </w:tabs>
        <w:ind w:firstLine="567"/>
        <w:jc w:val="both"/>
        <w:rPr>
          <w:color w:val="000000"/>
          <w:sz w:val="26"/>
        </w:rPr>
      </w:pPr>
      <w:r>
        <w:rPr>
          <w:color w:val="000000"/>
          <w:sz w:val="26"/>
        </w:rPr>
        <w:t xml:space="preserve">У грудні 2023 року </w:t>
      </w:r>
      <w:r w:rsidR="004F7789">
        <w:rPr>
          <w:color w:val="000000"/>
          <w:sz w:val="26"/>
        </w:rPr>
        <w:t xml:space="preserve">до Комісії надійшла заява </w:t>
      </w:r>
      <w:proofErr w:type="spellStart"/>
      <w:r w:rsidR="00363168">
        <w:rPr>
          <w:color w:val="000000"/>
          <w:sz w:val="26"/>
        </w:rPr>
        <w:t>Нарольського</w:t>
      </w:r>
      <w:proofErr w:type="spellEnd"/>
      <w:r w:rsidR="00363168">
        <w:rPr>
          <w:color w:val="000000"/>
          <w:sz w:val="26"/>
        </w:rPr>
        <w:t xml:space="preserve"> Максима Михайловича</w:t>
      </w:r>
      <w:r>
        <w:rPr>
          <w:color w:val="000000"/>
          <w:sz w:val="26"/>
        </w:rPr>
        <w:t xml:space="preserve"> про допуск</w:t>
      </w:r>
      <w:r w:rsidR="004F7789">
        <w:rPr>
          <w:color w:val="000000"/>
          <w:sz w:val="26"/>
        </w:rPr>
        <w:t xml:space="preserve"> його</w:t>
      </w:r>
      <w:r>
        <w:rPr>
          <w:color w:val="000000"/>
          <w:sz w:val="26"/>
        </w:rPr>
        <w:t xml:space="preserve"> до участі в конкурсі на зайняття вакантної посади судді в апеляційному господарському суді, оголошеному рішенням Комісії </w:t>
      </w:r>
      <w:r w:rsidR="004A7223">
        <w:rPr>
          <w:color w:val="000000"/>
          <w:sz w:val="26"/>
        </w:rPr>
        <w:br/>
      </w:r>
      <w:r>
        <w:rPr>
          <w:color w:val="000000"/>
          <w:sz w:val="26"/>
        </w:rPr>
        <w:t>від 14 вересня 2023 року, як особи, яка відповідає вимогам пункту</w:t>
      </w:r>
      <w:r w:rsidR="00FB25B2" w:rsidRPr="00FB25B2">
        <w:t xml:space="preserve"> </w:t>
      </w:r>
      <w:r w:rsidR="00363168">
        <w:t>1</w:t>
      </w:r>
      <w:r w:rsidR="00FB25B2">
        <w:rPr>
          <w:color w:val="000000"/>
          <w:sz w:val="26"/>
        </w:rPr>
        <w:t xml:space="preserve"> частини першої статті </w:t>
      </w:r>
      <w:r>
        <w:rPr>
          <w:color w:val="000000"/>
          <w:sz w:val="26"/>
        </w:rPr>
        <w:t>28 Закону, та про проведення стосовно н</w:t>
      </w:r>
      <w:r w:rsidR="00FB25B2">
        <w:rPr>
          <w:color w:val="000000"/>
          <w:sz w:val="26"/>
        </w:rPr>
        <w:t>ього</w:t>
      </w:r>
      <w:r>
        <w:rPr>
          <w:color w:val="000000"/>
          <w:sz w:val="26"/>
        </w:rPr>
        <w:t xml:space="preserve"> кваліфікаційного оцінювання для підтвердження здатності здійснювати правосуддя у відповідному суді.</w:t>
      </w:r>
    </w:p>
    <w:p w14:paraId="63E25E17" w14:textId="0515E54B" w:rsidR="00D47C75" w:rsidRPr="00FF6C5F" w:rsidRDefault="00F3637F">
      <w:pPr>
        <w:shd w:val="clear" w:color="auto" w:fill="FFFFFF"/>
        <w:tabs>
          <w:tab w:val="left" w:pos="426"/>
        </w:tabs>
        <w:ind w:firstLine="567"/>
        <w:jc w:val="both"/>
        <w:rPr>
          <w:color w:val="000000"/>
          <w:sz w:val="26"/>
        </w:rPr>
      </w:pPr>
      <w:r>
        <w:rPr>
          <w:color w:val="000000"/>
          <w:sz w:val="26"/>
        </w:rPr>
        <w:t>Рішенням Комісії від 04 березня 2024 року</w:t>
      </w:r>
      <w:r w:rsidR="00363168">
        <w:rPr>
          <w:color w:val="000000"/>
          <w:sz w:val="26"/>
        </w:rPr>
        <w:t xml:space="preserve"> № 147</w:t>
      </w:r>
      <w:r w:rsidR="00871740">
        <w:rPr>
          <w:color w:val="000000"/>
          <w:sz w:val="26"/>
        </w:rPr>
        <w:t xml:space="preserve">/ас-24 </w:t>
      </w:r>
      <w:proofErr w:type="spellStart"/>
      <w:r w:rsidR="00B26263">
        <w:rPr>
          <w:color w:val="000000"/>
          <w:sz w:val="26"/>
        </w:rPr>
        <w:t>Нарольського</w:t>
      </w:r>
      <w:proofErr w:type="spellEnd"/>
      <w:r w:rsidR="00B26263">
        <w:rPr>
          <w:color w:val="000000"/>
          <w:sz w:val="26"/>
        </w:rPr>
        <w:t xml:space="preserve"> М.М.</w:t>
      </w:r>
      <w:r>
        <w:rPr>
          <w:color w:val="000000"/>
          <w:sz w:val="26"/>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14:paraId="7E407E41" w14:textId="77777777" w:rsidR="00D47C75" w:rsidRDefault="00D47C75">
      <w:pPr>
        <w:shd w:val="clear" w:color="auto" w:fill="FFFFFF"/>
        <w:tabs>
          <w:tab w:val="left" w:pos="426"/>
        </w:tabs>
        <w:ind w:firstLine="567"/>
        <w:jc w:val="both"/>
        <w:rPr>
          <w:color w:val="000000"/>
          <w:sz w:val="26"/>
        </w:rPr>
      </w:pPr>
    </w:p>
    <w:p w14:paraId="0B388505" w14:textId="77777777" w:rsidR="00D47C75" w:rsidRDefault="00F3637F">
      <w:pPr>
        <w:ind w:firstLine="567"/>
        <w:jc w:val="both"/>
        <w:rPr>
          <w:b/>
          <w:color w:val="000000"/>
          <w:sz w:val="26"/>
        </w:rPr>
      </w:pPr>
      <w:r>
        <w:rPr>
          <w:b/>
          <w:color w:val="000000"/>
          <w:sz w:val="26"/>
        </w:rPr>
        <w:t xml:space="preserve">Основні відомості про кандидата. </w:t>
      </w:r>
    </w:p>
    <w:p w14:paraId="1253B89B" w14:textId="77777777" w:rsidR="00D47C75" w:rsidRDefault="00D47C75">
      <w:pPr>
        <w:ind w:firstLine="567"/>
        <w:jc w:val="both"/>
        <w:rPr>
          <w:color w:val="000000"/>
          <w:sz w:val="26"/>
        </w:rPr>
      </w:pPr>
    </w:p>
    <w:p w14:paraId="30DDD718" w14:textId="62668F9C" w:rsidR="00D47C75" w:rsidRDefault="00B26263">
      <w:pPr>
        <w:ind w:firstLine="567"/>
        <w:jc w:val="both"/>
        <w:rPr>
          <w:color w:val="000000"/>
          <w:sz w:val="26"/>
        </w:rPr>
      </w:pPr>
      <w:proofErr w:type="spellStart"/>
      <w:r>
        <w:rPr>
          <w:color w:val="000000"/>
          <w:sz w:val="26"/>
        </w:rPr>
        <w:t>Нарольський</w:t>
      </w:r>
      <w:proofErr w:type="spellEnd"/>
      <w:r>
        <w:rPr>
          <w:color w:val="000000"/>
          <w:sz w:val="26"/>
        </w:rPr>
        <w:t xml:space="preserve"> </w:t>
      </w:r>
      <w:r w:rsidR="004A7223">
        <w:rPr>
          <w:color w:val="000000"/>
          <w:sz w:val="26"/>
        </w:rPr>
        <w:t>М.М.</w:t>
      </w:r>
      <w:r w:rsidR="00C27E92">
        <w:rPr>
          <w:color w:val="000000"/>
          <w:sz w:val="26"/>
        </w:rPr>
        <w:t>, дата народження</w:t>
      </w:r>
      <w:r w:rsidR="00A45060">
        <w:rPr>
          <w:color w:val="000000"/>
          <w:sz w:val="26"/>
        </w:rPr>
        <w:t xml:space="preserve"> – </w:t>
      </w:r>
      <w:r w:rsidR="003C4F4A">
        <w:rPr>
          <w:color w:val="000000"/>
          <w:sz w:val="26"/>
        </w:rPr>
        <w:t>__</w:t>
      </w:r>
      <w:r>
        <w:rPr>
          <w:color w:val="000000"/>
          <w:sz w:val="26"/>
        </w:rPr>
        <w:t xml:space="preserve"> </w:t>
      </w:r>
      <w:r w:rsidR="003C4F4A">
        <w:rPr>
          <w:color w:val="000000"/>
          <w:sz w:val="26"/>
        </w:rPr>
        <w:t>__</w:t>
      </w:r>
      <w:r w:rsidR="00C27E92">
        <w:rPr>
          <w:color w:val="000000"/>
          <w:sz w:val="26"/>
        </w:rPr>
        <w:t xml:space="preserve"> </w:t>
      </w:r>
      <w:r w:rsidR="003C4F4A">
        <w:rPr>
          <w:color w:val="000000"/>
          <w:sz w:val="26"/>
        </w:rPr>
        <w:t>_______</w:t>
      </w:r>
      <w:r w:rsidR="00C27E92">
        <w:rPr>
          <w:color w:val="000000"/>
          <w:sz w:val="26"/>
        </w:rPr>
        <w:t xml:space="preserve"> </w:t>
      </w:r>
      <w:r w:rsidR="00F3637F">
        <w:rPr>
          <w:color w:val="000000"/>
          <w:sz w:val="26"/>
        </w:rPr>
        <w:t>року, громадян</w:t>
      </w:r>
      <w:r w:rsidR="00C27E92">
        <w:rPr>
          <w:color w:val="000000"/>
          <w:sz w:val="26"/>
        </w:rPr>
        <w:t xml:space="preserve">ин </w:t>
      </w:r>
      <w:r w:rsidR="00F3637F">
        <w:rPr>
          <w:color w:val="000000"/>
          <w:sz w:val="26"/>
        </w:rPr>
        <w:t>України, володіє державною мовою на рівні вільного володіння (</w:t>
      </w:r>
      <w:r>
        <w:rPr>
          <w:color w:val="000000"/>
          <w:sz w:val="26"/>
        </w:rPr>
        <w:t xml:space="preserve">перший </w:t>
      </w:r>
      <w:r w:rsidR="00F3637F">
        <w:rPr>
          <w:color w:val="000000"/>
          <w:sz w:val="26"/>
        </w:rPr>
        <w:t>ступінь). Відомості про наявність заборон для зайняття посади судді, визначені частиною другою статті 69 Закону, відсутні.</w:t>
      </w:r>
    </w:p>
    <w:p w14:paraId="3AD78388" w14:textId="43F43918" w:rsidR="00BA6940" w:rsidRPr="00BA6940" w:rsidRDefault="00BA6940" w:rsidP="00BA6940">
      <w:pPr>
        <w:suppressAutoHyphens/>
        <w:ind w:firstLine="567"/>
        <w:jc w:val="both"/>
        <w:rPr>
          <w:sz w:val="26"/>
        </w:rPr>
      </w:pPr>
      <w:r w:rsidRPr="00BA6940">
        <w:rPr>
          <w:sz w:val="26"/>
        </w:rPr>
        <w:t>У 2002 році закінчив Київський національний університет імені Тараса Шевченка і отримав повн</w:t>
      </w:r>
      <w:r>
        <w:rPr>
          <w:sz w:val="26"/>
        </w:rPr>
        <w:t>у вишу освіту за спеціальністю «Правознавство»</w:t>
      </w:r>
      <w:r w:rsidRPr="00BA6940">
        <w:rPr>
          <w:sz w:val="26"/>
        </w:rPr>
        <w:t xml:space="preserve"> та здобув кваліфікацію спеціаліста права. </w:t>
      </w:r>
    </w:p>
    <w:p w14:paraId="78DDBC83" w14:textId="334B5622" w:rsidR="00BA6940" w:rsidRPr="00BA6940" w:rsidRDefault="00BA6940" w:rsidP="00BA6940">
      <w:pPr>
        <w:suppressAutoHyphens/>
        <w:ind w:firstLine="567"/>
        <w:jc w:val="both"/>
        <w:rPr>
          <w:sz w:val="26"/>
        </w:rPr>
      </w:pPr>
      <w:r w:rsidRPr="00BA6940">
        <w:rPr>
          <w:sz w:val="26"/>
        </w:rPr>
        <w:t>У 2008 році за</w:t>
      </w:r>
      <w:r>
        <w:rPr>
          <w:sz w:val="26"/>
        </w:rPr>
        <w:t>кінчив Вищий навчальний заклад «</w:t>
      </w:r>
      <w:r w:rsidRPr="00BA6940">
        <w:rPr>
          <w:sz w:val="26"/>
        </w:rPr>
        <w:t>Відкритий міжнародн</w:t>
      </w:r>
      <w:r>
        <w:rPr>
          <w:sz w:val="26"/>
        </w:rPr>
        <w:t>ий університет розвитку людини «Україна»</w:t>
      </w:r>
      <w:r w:rsidRPr="00BA6940">
        <w:rPr>
          <w:sz w:val="26"/>
        </w:rPr>
        <w:t xml:space="preserve"> і отримав повну вищу освіту за спеціальністю </w:t>
      </w:r>
      <w:r>
        <w:rPr>
          <w:sz w:val="26"/>
        </w:rPr>
        <w:t>«</w:t>
      </w:r>
      <w:r w:rsidRPr="00BA6940">
        <w:rPr>
          <w:sz w:val="26"/>
        </w:rPr>
        <w:t>Правознавство</w:t>
      </w:r>
      <w:r>
        <w:rPr>
          <w:sz w:val="26"/>
        </w:rPr>
        <w:t>»</w:t>
      </w:r>
      <w:r w:rsidRPr="00BA6940">
        <w:rPr>
          <w:sz w:val="26"/>
        </w:rPr>
        <w:t xml:space="preserve"> та здобув кваліфікацію </w:t>
      </w:r>
      <w:r w:rsidRPr="005D5D0E">
        <w:rPr>
          <w:sz w:val="26"/>
        </w:rPr>
        <w:t>магістр</w:t>
      </w:r>
      <w:r w:rsidRPr="00BA6940">
        <w:rPr>
          <w:sz w:val="26"/>
        </w:rPr>
        <w:t xml:space="preserve"> з права.  </w:t>
      </w:r>
    </w:p>
    <w:p w14:paraId="0594963A" w14:textId="4E6FE826" w:rsidR="00BA6940" w:rsidRPr="00BA6940" w:rsidRDefault="00BA6940" w:rsidP="00BA6940">
      <w:pPr>
        <w:suppressAutoHyphens/>
        <w:ind w:firstLine="567"/>
        <w:jc w:val="both"/>
        <w:rPr>
          <w:sz w:val="26"/>
        </w:rPr>
      </w:pPr>
      <w:r w:rsidRPr="00BA6940">
        <w:rPr>
          <w:sz w:val="26"/>
        </w:rPr>
        <w:t xml:space="preserve">Указом Президента України від 14 квітня </w:t>
      </w:r>
      <w:r w:rsidRPr="005D5D0E">
        <w:rPr>
          <w:sz w:val="26"/>
        </w:rPr>
        <w:t>2008</w:t>
      </w:r>
      <w:r w:rsidRPr="00BA6940">
        <w:rPr>
          <w:sz w:val="26"/>
        </w:rPr>
        <w:t xml:space="preserve"> року № 346/2008 </w:t>
      </w:r>
      <w:r w:rsidR="005D5D0E">
        <w:rPr>
          <w:sz w:val="26"/>
        </w:rPr>
        <w:br/>
      </w:r>
      <w:proofErr w:type="spellStart"/>
      <w:r>
        <w:rPr>
          <w:sz w:val="26"/>
        </w:rPr>
        <w:t>Нарольського</w:t>
      </w:r>
      <w:proofErr w:type="spellEnd"/>
      <w:r>
        <w:rPr>
          <w:sz w:val="26"/>
        </w:rPr>
        <w:t xml:space="preserve"> М.М. </w:t>
      </w:r>
      <w:r w:rsidRPr="00BA6940">
        <w:rPr>
          <w:sz w:val="26"/>
        </w:rPr>
        <w:t>призначе</w:t>
      </w:r>
      <w:r>
        <w:rPr>
          <w:sz w:val="26"/>
        </w:rPr>
        <w:t>но</w:t>
      </w:r>
      <w:r w:rsidRPr="00BA6940">
        <w:rPr>
          <w:sz w:val="26"/>
        </w:rPr>
        <w:t xml:space="preserve"> на посаду судді Господарського суду міста Києва строком на п’ять років. </w:t>
      </w:r>
    </w:p>
    <w:p w14:paraId="1BF6343E" w14:textId="62211E57" w:rsidR="00BA6940" w:rsidRPr="00DA0A19" w:rsidRDefault="00BA6940" w:rsidP="00BA6940">
      <w:pPr>
        <w:suppressAutoHyphens/>
        <w:ind w:firstLine="567"/>
        <w:jc w:val="both"/>
        <w:rPr>
          <w:sz w:val="26"/>
        </w:rPr>
      </w:pPr>
      <w:r w:rsidRPr="00BA6940">
        <w:rPr>
          <w:sz w:val="26"/>
        </w:rPr>
        <w:t xml:space="preserve">Указом Президента України від 27 жовтня </w:t>
      </w:r>
      <w:r w:rsidRPr="005D5D0E">
        <w:rPr>
          <w:sz w:val="26"/>
        </w:rPr>
        <w:t>2010</w:t>
      </w:r>
      <w:r w:rsidRPr="00BA6940">
        <w:rPr>
          <w:sz w:val="26"/>
        </w:rPr>
        <w:t xml:space="preserve"> року № 980/2010 </w:t>
      </w:r>
      <w:r w:rsidR="005D5D0E">
        <w:rPr>
          <w:sz w:val="26"/>
        </w:rPr>
        <w:br/>
      </w:r>
      <w:proofErr w:type="spellStart"/>
      <w:r>
        <w:rPr>
          <w:sz w:val="26"/>
        </w:rPr>
        <w:t>Нарольського</w:t>
      </w:r>
      <w:proofErr w:type="spellEnd"/>
      <w:r>
        <w:rPr>
          <w:sz w:val="26"/>
        </w:rPr>
        <w:t xml:space="preserve"> М.М. </w:t>
      </w:r>
      <w:r w:rsidRPr="00DA0A19">
        <w:rPr>
          <w:sz w:val="26"/>
        </w:rPr>
        <w:t>звільнено з посади судді Господарського суду міста Києва</w:t>
      </w:r>
      <w:r w:rsidR="001C7679" w:rsidRPr="00DA0A19">
        <w:rPr>
          <w:sz w:val="26"/>
          <w:lang w:val="en-US"/>
        </w:rPr>
        <w:t xml:space="preserve"> (</w:t>
      </w:r>
      <w:r w:rsidR="00DA0A19" w:rsidRPr="00DA0A19">
        <w:rPr>
          <w:sz w:val="26"/>
        </w:rPr>
        <w:t>у зв’язку з поданням заяви про звільнення з посади за власним бажанням</w:t>
      </w:r>
      <w:r w:rsidR="001C7679" w:rsidRPr="00DA0A19">
        <w:rPr>
          <w:sz w:val="26"/>
        </w:rPr>
        <w:t>)</w:t>
      </w:r>
      <w:r w:rsidRPr="00DA0A19">
        <w:rPr>
          <w:sz w:val="26"/>
        </w:rPr>
        <w:t>.</w:t>
      </w:r>
    </w:p>
    <w:p w14:paraId="4F3EF063" w14:textId="7F66BE90" w:rsidR="00BA6940" w:rsidRPr="00BA6940" w:rsidRDefault="00BA6940" w:rsidP="00BA6940">
      <w:pPr>
        <w:suppressAutoHyphens/>
        <w:ind w:firstLine="567"/>
        <w:jc w:val="both"/>
        <w:rPr>
          <w:sz w:val="26"/>
        </w:rPr>
      </w:pPr>
      <w:r w:rsidRPr="00BA6940">
        <w:rPr>
          <w:sz w:val="26"/>
        </w:rPr>
        <w:t xml:space="preserve">Указом Президента України від 12 травня </w:t>
      </w:r>
      <w:r w:rsidRPr="005D5D0E">
        <w:rPr>
          <w:sz w:val="26"/>
        </w:rPr>
        <w:t>2021</w:t>
      </w:r>
      <w:r w:rsidRPr="00BA6940">
        <w:rPr>
          <w:sz w:val="26"/>
        </w:rPr>
        <w:t xml:space="preserve"> року № 190/2021 </w:t>
      </w:r>
      <w:r w:rsidR="005D5D0E">
        <w:rPr>
          <w:sz w:val="26"/>
        </w:rPr>
        <w:br/>
      </w:r>
      <w:proofErr w:type="spellStart"/>
      <w:r>
        <w:rPr>
          <w:sz w:val="26"/>
        </w:rPr>
        <w:t>Нарольського</w:t>
      </w:r>
      <w:proofErr w:type="spellEnd"/>
      <w:r>
        <w:rPr>
          <w:sz w:val="26"/>
        </w:rPr>
        <w:t xml:space="preserve"> М.М. </w:t>
      </w:r>
      <w:r w:rsidRPr="00BA6940">
        <w:rPr>
          <w:sz w:val="26"/>
        </w:rPr>
        <w:t>призначен</w:t>
      </w:r>
      <w:r>
        <w:rPr>
          <w:sz w:val="26"/>
        </w:rPr>
        <w:t>о</w:t>
      </w:r>
      <w:r w:rsidRPr="00BA6940">
        <w:rPr>
          <w:sz w:val="26"/>
        </w:rPr>
        <w:t xml:space="preserve"> на посаду судді Яготинського районного суду Київської області. </w:t>
      </w:r>
    </w:p>
    <w:p w14:paraId="1AB8CC00" w14:textId="24D65B0E" w:rsidR="00BA6940" w:rsidRPr="00BA6940" w:rsidRDefault="005D5D0E" w:rsidP="00BA6940">
      <w:pPr>
        <w:suppressAutoHyphens/>
        <w:ind w:firstLine="567"/>
        <w:jc w:val="both"/>
        <w:rPr>
          <w:i/>
          <w:sz w:val="26"/>
        </w:rPr>
      </w:pPr>
      <w:r>
        <w:rPr>
          <w:sz w:val="26"/>
        </w:rPr>
        <w:t>Н</w:t>
      </w:r>
      <w:r w:rsidR="00BA6940" w:rsidRPr="00BA6940">
        <w:rPr>
          <w:sz w:val="26"/>
        </w:rPr>
        <w:t xml:space="preserve">а момент подання заяви про допуск до участі в конкурсі стаж </w:t>
      </w:r>
      <w:r>
        <w:rPr>
          <w:sz w:val="26"/>
        </w:rPr>
        <w:t>кандидата</w:t>
      </w:r>
      <w:r w:rsidR="00BA6940">
        <w:rPr>
          <w:sz w:val="26"/>
        </w:rPr>
        <w:t xml:space="preserve"> </w:t>
      </w:r>
      <w:r w:rsidR="00BA6940" w:rsidRPr="00BA6940">
        <w:rPr>
          <w:sz w:val="26"/>
        </w:rPr>
        <w:t xml:space="preserve">на посаді судді становив понад </w:t>
      </w:r>
      <w:r>
        <w:rPr>
          <w:sz w:val="26"/>
        </w:rPr>
        <w:t>5</w:t>
      </w:r>
      <w:r w:rsidR="00BA6940" w:rsidRPr="00BA6940">
        <w:rPr>
          <w:sz w:val="26"/>
        </w:rPr>
        <w:t xml:space="preserve"> років</w:t>
      </w:r>
      <w:r w:rsidR="00BA6940" w:rsidRPr="00BA6940">
        <w:rPr>
          <w:i/>
          <w:sz w:val="26"/>
        </w:rPr>
        <w:t xml:space="preserve">. </w:t>
      </w:r>
    </w:p>
    <w:p w14:paraId="3E76D000" w14:textId="63FB5DAC" w:rsidR="00BA6940" w:rsidRPr="00BA6940" w:rsidRDefault="00BA6940" w:rsidP="00BA6940">
      <w:pPr>
        <w:suppressAutoHyphens/>
        <w:ind w:firstLine="567"/>
        <w:jc w:val="both"/>
        <w:rPr>
          <w:sz w:val="26"/>
        </w:rPr>
      </w:pPr>
      <w:r w:rsidRPr="00BA6940">
        <w:rPr>
          <w:sz w:val="26"/>
        </w:rPr>
        <w:t xml:space="preserve">До дисциплінарної відповідальності </w:t>
      </w:r>
      <w:proofErr w:type="spellStart"/>
      <w:r>
        <w:rPr>
          <w:sz w:val="26"/>
        </w:rPr>
        <w:t>Нарольський</w:t>
      </w:r>
      <w:proofErr w:type="spellEnd"/>
      <w:r>
        <w:rPr>
          <w:sz w:val="26"/>
        </w:rPr>
        <w:t xml:space="preserve"> М.М.</w:t>
      </w:r>
      <w:r w:rsidRPr="00BA6940">
        <w:rPr>
          <w:sz w:val="26"/>
        </w:rPr>
        <w:t xml:space="preserve"> не притяга</w:t>
      </w:r>
      <w:r>
        <w:rPr>
          <w:sz w:val="26"/>
        </w:rPr>
        <w:t>вся</w:t>
      </w:r>
      <w:r w:rsidRPr="00BA6940">
        <w:rPr>
          <w:sz w:val="26"/>
        </w:rPr>
        <w:t xml:space="preserve">. </w:t>
      </w:r>
    </w:p>
    <w:p w14:paraId="30B8FD1C" w14:textId="77777777" w:rsidR="00C27E92" w:rsidRDefault="00C27E92">
      <w:pPr>
        <w:suppressAutoHyphens/>
        <w:ind w:firstLine="567"/>
        <w:jc w:val="both"/>
        <w:rPr>
          <w:sz w:val="26"/>
        </w:rPr>
      </w:pPr>
    </w:p>
    <w:p w14:paraId="43D2EB6C" w14:textId="77777777" w:rsidR="00D47C75" w:rsidRDefault="00F3637F">
      <w:pPr>
        <w:ind w:firstLine="567"/>
        <w:jc w:val="both"/>
        <w:rPr>
          <w:b/>
          <w:color w:val="000000"/>
          <w:sz w:val="26"/>
        </w:rPr>
      </w:pPr>
      <w:r>
        <w:rPr>
          <w:b/>
          <w:color w:val="000000"/>
          <w:sz w:val="26"/>
        </w:rPr>
        <w:t xml:space="preserve">Складання кваліфікаційного іспиту (встановлення відповідності кандидата критерію професійної компетентності). </w:t>
      </w:r>
    </w:p>
    <w:p w14:paraId="0D9E5652" w14:textId="77777777" w:rsidR="00D47C75" w:rsidRDefault="00D47C75">
      <w:pPr>
        <w:ind w:firstLine="567"/>
        <w:jc w:val="both"/>
        <w:rPr>
          <w:b/>
          <w:color w:val="000000"/>
          <w:sz w:val="26"/>
        </w:rPr>
      </w:pPr>
    </w:p>
    <w:p w14:paraId="0E62313A" w14:textId="77777777" w:rsidR="00D47C75" w:rsidRDefault="00F3637F">
      <w:pPr>
        <w:shd w:val="clear" w:color="auto" w:fill="FFFFFF"/>
        <w:tabs>
          <w:tab w:val="left" w:pos="426"/>
        </w:tabs>
        <w:ind w:firstLine="567"/>
        <w:jc w:val="both"/>
        <w:rPr>
          <w:color w:val="000000"/>
          <w:sz w:val="26"/>
        </w:rPr>
      </w:pPr>
      <w:r>
        <w:rPr>
          <w:color w:val="000000"/>
          <w:sz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680742B4" w14:textId="77777777" w:rsidR="00D47C75" w:rsidRDefault="00F3637F">
      <w:pPr>
        <w:shd w:val="clear" w:color="auto" w:fill="FFFFFF"/>
        <w:tabs>
          <w:tab w:val="left" w:pos="426"/>
        </w:tabs>
        <w:ind w:firstLine="567"/>
        <w:jc w:val="both"/>
        <w:rPr>
          <w:color w:val="000000"/>
          <w:sz w:val="26"/>
        </w:rPr>
      </w:pPr>
      <w:r>
        <w:rPr>
          <w:color w:val="000000"/>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w:t>
      </w:r>
      <w:r>
        <w:rPr>
          <w:color w:val="000000"/>
          <w:sz w:val="26"/>
        </w:rPr>
        <w:lastRenderedPageBreak/>
        <w:t xml:space="preserve">здібностей, історії української державності, загальних знань у сфері права та спеціалізації відповідного суду з урахуванням його </w:t>
      </w:r>
      <w:proofErr w:type="spellStart"/>
      <w:r>
        <w:rPr>
          <w:color w:val="000000"/>
          <w:sz w:val="26"/>
        </w:rPr>
        <w:t>інстанційності</w:t>
      </w:r>
      <w:proofErr w:type="spellEnd"/>
      <w:r>
        <w:rPr>
          <w:color w:val="000000"/>
          <w:sz w:val="26"/>
        </w:rPr>
        <w:t xml:space="preserve">. Практичне завдання проводиться щодо спеціалізації відповідного суду з урахуванням його </w:t>
      </w:r>
      <w:proofErr w:type="spellStart"/>
      <w:r>
        <w:rPr>
          <w:color w:val="000000"/>
          <w:sz w:val="26"/>
        </w:rPr>
        <w:t>інстанційності</w:t>
      </w:r>
      <w:proofErr w:type="spellEnd"/>
      <w:r>
        <w:rPr>
          <w:color w:val="000000"/>
          <w:sz w:val="26"/>
        </w:rPr>
        <w:t>.</w:t>
      </w:r>
    </w:p>
    <w:p w14:paraId="7996DBEA" w14:textId="74B59857" w:rsidR="00D47C75" w:rsidRDefault="00A45060">
      <w:pPr>
        <w:shd w:val="clear" w:color="auto" w:fill="FFFFFF"/>
        <w:tabs>
          <w:tab w:val="left" w:pos="426"/>
        </w:tabs>
        <w:ind w:firstLine="567"/>
        <w:jc w:val="both"/>
        <w:rPr>
          <w:color w:val="000000"/>
          <w:sz w:val="26"/>
        </w:rPr>
      </w:pPr>
      <w:r>
        <w:rPr>
          <w:color w:val="000000"/>
          <w:sz w:val="26"/>
        </w:rPr>
        <w:t>Рішенням</w:t>
      </w:r>
      <w:r w:rsidR="00F3637F">
        <w:rPr>
          <w:color w:val="000000"/>
          <w:sz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420697">
        <w:rPr>
          <w:color w:val="000000"/>
          <w:sz w:val="26"/>
        </w:rPr>
        <w:br/>
      </w:r>
      <w:r w:rsidR="00F3637F">
        <w:rPr>
          <w:color w:val="000000"/>
          <w:sz w:val="26"/>
        </w:rPr>
        <w:t>№ 94/зп-23 (зі змінами)</w:t>
      </w:r>
      <w:r>
        <w:rPr>
          <w:color w:val="000000"/>
          <w:sz w:val="26"/>
        </w:rPr>
        <w:t>,</w:t>
      </w:r>
      <w:r w:rsidR="00F3637F">
        <w:rPr>
          <w:color w:val="000000"/>
          <w:sz w:val="26"/>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B7F88C2" w14:textId="77777777" w:rsidR="00D47C75" w:rsidRDefault="00F3637F">
      <w:pPr>
        <w:shd w:val="clear" w:color="auto" w:fill="FFFFFF"/>
        <w:tabs>
          <w:tab w:val="left" w:pos="426"/>
        </w:tabs>
        <w:ind w:firstLine="567"/>
        <w:jc w:val="both"/>
        <w:rPr>
          <w:color w:val="000000"/>
          <w:sz w:val="26"/>
        </w:rPr>
      </w:pPr>
      <w:r>
        <w:rPr>
          <w:color w:val="000000"/>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56AE51C4" w14:textId="77777777" w:rsidR="00D47C75" w:rsidRDefault="00F3637F">
      <w:pPr>
        <w:shd w:val="clear" w:color="auto" w:fill="FFFFFF"/>
        <w:tabs>
          <w:tab w:val="left" w:pos="426"/>
        </w:tabs>
        <w:ind w:firstLine="567"/>
        <w:jc w:val="both"/>
        <w:rPr>
          <w:color w:val="000000"/>
          <w:sz w:val="26"/>
        </w:rPr>
      </w:pPr>
      <w:r>
        <w:rPr>
          <w:color w:val="000000"/>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7883BD7E" w14:textId="77777777" w:rsidR="00D47C75" w:rsidRDefault="00F3637F">
      <w:pPr>
        <w:shd w:val="clear" w:color="auto" w:fill="FFFFFF"/>
        <w:tabs>
          <w:tab w:val="left" w:pos="426"/>
        </w:tabs>
        <w:ind w:firstLine="567"/>
        <w:jc w:val="both"/>
        <w:rPr>
          <w:color w:val="000000"/>
          <w:sz w:val="26"/>
        </w:rPr>
      </w:pPr>
      <w:r>
        <w:rPr>
          <w:color w:val="000000"/>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color w:val="000000"/>
          <w:sz w:val="26"/>
        </w:rPr>
        <w:t>бала</w:t>
      </w:r>
      <w:proofErr w:type="spellEnd"/>
      <w:r>
        <w:rPr>
          <w:color w:val="000000"/>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color w:val="000000"/>
          <w:sz w:val="26"/>
        </w:rPr>
        <w:t>бала</w:t>
      </w:r>
      <w:proofErr w:type="spellEnd"/>
      <w:r>
        <w:rPr>
          <w:color w:val="000000"/>
          <w:sz w:val="26"/>
        </w:rPr>
        <w:t xml:space="preserve"> тестування.</w:t>
      </w:r>
    </w:p>
    <w:p w14:paraId="71097D30" w14:textId="77777777" w:rsidR="00D47C75" w:rsidRDefault="00F3637F">
      <w:pPr>
        <w:shd w:val="clear" w:color="auto" w:fill="FFFFFF"/>
        <w:tabs>
          <w:tab w:val="left" w:pos="426"/>
        </w:tabs>
        <w:ind w:firstLine="567"/>
        <w:jc w:val="both"/>
        <w:rPr>
          <w:color w:val="000000"/>
          <w:sz w:val="26"/>
        </w:rPr>
      </w:pPr>
      <w:r>
        <w:rPr>
          <w:color w:val="000000"/>
          <w:sz w:val="26"/>
        </w:rPr>
        <w:t>Рішенням Комісії від 19 березня 2025 року</w:t>
      </w:r>
      <w:r w:rsidR="00420697">
        <w:rPr>
          <w:color w:val="000000"/>
          <w:sz w:val="26"/>
        </w:rPr>
        <w:t xml:space="preserve"> № 56/зп-25 </w:t>
      </w:r>
      <w:r>
        <w:rPr>
          <w:color w:val="000000"/>
          <w:sz w:val="26"/>
        </w:rPr>
        <w:t>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14:paraId="1414825E" w14:textId="06CEA3C0" w:rsidR="00D47C75" w:rsidRDefault="005D5D0E">
      <w:pPr>
        <w:shd w:val="clear" w:color="auto" w:fill="FFFFFF"/>
        <w:tabs>
          <w:tab w:val="left" w:pos="426"/>
        </w:tabs>
        <w:ind w:firstLine="567"/>
        <w:jc w:val="both"/>
        <w:rPr>
          <w:color w:val="000000"/>
          <w:sz w:val="26"/>
        </w:rPr>
      </w:pPr>
      <w:proofErr w:type="spellStart"/>
      <w:r>
        <w:rPr>
          <w:color w:val="000000"/>
          <w:sz w:val="26"/>
        </w:rPr>
        <w:t>Нарольський</w:t>
      </w:r>
      <w:proofErr w:type="spellEnd"/>
      <w:r>
        <w:rPr>
          <w:color w:val="000000"/>
          <w:sz w:val="26"/>
        </w:rPr>
        <w:t xml:space="preserve"> М.М.</w:t>
      </w:r>
      <w:r w:rsidR="00D34FA3">
        <w:rPr>
          <w:color w:val="000000"/>
          <w:sz w:val="26"/>
        </w:rPr>
        <w:t xml:space="preserve"> </w:t>
      </w:r>
      <w:r w:rsidR="00F3637F">
        <w:rPr>
          <w:color w:val="000000"/>
          <w:sz w:val="26"/>
        </w:rPr>
        <w:t>отрима</w:t>
      </w:r>
      <w:r w:rsidR="00D34FA3">
        <w:rPr>
          <w:color w:val="000000"/>
          <w:sz w:val="26"/>
        </w:rPr>
        <w:t>в</w:t>
      </w:r>
      <w:r w:rsidR="00F3637F">
        <w:rPr>
          <w:color w:val="000000"/>
          <w:sz w:val="26"/>
        </w:rPr>
        <w:t xml:space="preserve"> такі результати першого етапу «Складання кваліфікаційного іспиту»:</w:t>
      </w:r>
    </w:p>
    <w:p w14:paraId="71DA0139" w14:textId="77777777" w:rsidR="00D47C75" w:rsidRDefault="00D47C75">
      <w:pPr>
        <w:jc w:val="both"/>
        <w:rPr>
          <w:color w:val="000000"/>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D47C75" w14:paraId="68D27332" w14:textId="77777777">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536DE6EF" w14:textId="63E3D743" w:rsidR="00D47C75" w:rsidRDefault="004A7223">
            <w:pPr>
              <w:rPr>
                <w:color w:val="000000"/>
                <w:sz w:val="20"/>
              </w:rPr>
            </w:pPr>
            <w:r>
              <w:rPr>
                <w:color w:val="000000"/>
                <w:sz w:val="20"/>
              </w:rPr>
              <w:t>П</w:t>
            </w:r>
            <w:r w:rsidR="00F3637F">
              <w:rPr>
                <w:color w:val="000000"/>
                <w:sz w:val="20"/>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414900" w14:textId="6739F519" w:rsidR="00D47C75" w:rsidRDefault="004A7223">
            <w:pPr>
              <w:rPr>
                <w:color w:val="000000"/>
                <w:sz w:val="20"/>
              </w:rPr>
            </w:pPr>
            <w:r>
              <w:rPr>
                <w:color w:val="000000"/>
                <w:sz w:val="20"/>
              </w:rPr>
              <w:t>К</w:t>
            </w:r>
            <w:r w:rsidR="00F3637F">
              <w:rPr>
                <w:color w:val="000000"/>
                <w:sz w:val="20"/>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9A473C" w14:textId="7420C2D2" w:rsidR="00D47C75" w:rsidRPr="005D5D0E" w:rsidRDefault="005D5D0E" w:rsidP="00D34FA3">
            <w:pPr>
              <w:jc w:val="center"/>
              <w:rPr>
                <w:color w:val="000000"/>
                <w:sz w:val="20"/>
              </w:rPr>
            </w:pPr>
            <w:r w:rsidRPr="005D5D0E">
              <w:rPr>
                <w:color w:val="000000"/>
                <w:sz w:val="20"/>
              </w:rPr>
              <w:t>53,4</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3AABB884" w14:textId="3DA7DA36" w:rsidR="00D47C75" w:rsidRPr="005D5D0E" w:rsidRDefault="005D5D0E" w:rsidP="00D34FA3">
            <w:pPr>
              <w:jc w:val="center"/>
              <w:rPr>
                <w:color w:val="000000"/>
                <w:sz w:val="20"/>
              </w:rPr>
            </w:pPr>
            <w:r w:rsidRPr="005D5D0E">
              <w:rPr>
                <w:color w:val="000000"/>
                <w:sz w:val="20"/>
              </w:rPr>
              <w:t>371,9</w:t>
            </w:r>
          </w:p>
        </w:tc>
      </w:tr>
      <w:tr w:rsidR="00D47C75" w14:paraId="57C413EF"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C9A3DCC" w14:textId="77777777" w:rsidR="00D47C75" w:rsidRDefault="00D47C75">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41A5E1" w14:textId="08A83EB8" w:rsidR="00D47C75" w:rsidRDefault="004A7223">
            <w:pPr>
              <w:rPr>
                <w:color w:val="000000"/>
                <w:sz w:val="20"/>
              </w:rPr>
            </w:pPr>
            <w:r>
              <w:rPr>
                <w:color w:val="000000"/>
                <w:sz w:val="20"/>
              </w:rPr>
              <w:t>З</w:t>
            </w:r>
            <w:r w:rsidR="00F3637F">
              <w:rPr>
                <w:color w:val="000000"/>
                <w:sz w:val="20"/>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5A2CD" w14:textId="77777777" w:rsidR="00D47C75" w:rsidRDefault="00F3637F">
            <w:pPr>
              <w:jc w:val="center"/>
              <w:rPr>
                <w:color w:val="000000"/>
                <w:sz w:val="20"/>
              </w:rPr>
            </w:pPr>
            <w:r>
              <w:rPr>
                <w:color w:val="000000"/>
                <w:sz w:val="20"/>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42C341E7" w14:textId="77777777" w:rsidR="00D47C75" w:rsidRDefault="00D47C75">
            <w:pPr>
              <w:rPr>
                <w:color w:val="000000"/>
                <w:sz w:val="20"/>
              </w:rPr>
            </w:pPr>
          </w:p>
        </w:tc>
      </w:tr>
      <w:tr w:rsidR="00D47C75" w14:paraId="5E98C4A2"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183D8993" w14:textId="77777777" w:rsidR="00D47C75" w:rsidRDefault="00D47C75">
            <w:pPr>
              <w:rPr>
                <w:color w:val="000000"/>
                <w:sz w:val="20"/>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D38666" w14:textId="387E6622" w:rsidR="00D47C75" w:rsidRDefault="004A7223">
            <w:pPr>
              <w:rPr>
                <w:color w:val="000000"/>
                <w:sz w:val="20"/>
              </w:rPr>
            </w:pPr>
            <w:r>
              <w:rPr>
                <w:color w:val="000000"/>
                <w:sz w:val="20"/>
              </w:rPr>
              <w:t>З</w:t>
            </w:r>
            <w:r w:rsidR="00F3637F">
              <w:rPr>
                <w:color w:val="000000"/>
                <w:sz w:val="20"/>
              </w:rPr>
              <w:t>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D7C129" w14:textId="444A6682" w:rsidR="00D47C75" w:rsidRDefault="005D5D0E">
            <w:pPr>
              <w:jc w:val="center"/>
              <w:rPr>
                <w:color w:val="000000"/>
                <w:sz w:val="20"/>
              </w:rPr>
            </w:pPr>
            <w:r>
              <w:rPr>
                <w:color w:val="000000"/>
                <w:sz w:val="20"/>
              </w:rPr>
              <w:t>144</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0C1A0E06" w14:textId="77777777" w:rsidR="00D47C75" w:rsidRDefault="00D47C75">
            <w:pPr>
              <w:rPr>
                <w:color w:val="000000"/>
                <w:sz w:val="20"/>
              </w:rPr>
            </w:pPr>
          </w:p>
        </w:tc>
      </w:tr>
      <w:tr w:rsidR="00D47C75" w14:paraId="4DBF2157" w14:textId="7777777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5BC6D7E" w14:textId="77777777" w:rsidR="00D47C75" w:rsidRDefault="00D47C75">
            <w:pPr>
              <w:rPr>
                <w:color w:val="000000"/>
                <w:sz w:val="20"/>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8C1512A" w14:textId="5EBB445F" w:rsidR="00D47C75" w:rsidRDefault="004A7223">
            <w:pPr>
              <w:rPr>
                <w:color w:val="000000"/>
                <w:sz w:val="20"/>
              </w:rPr>
            </w:pPr>
            <w:r>
              <w:rPr>
                <w:color w:val="000000"/>
                <w:sz w:val="20"/>
              </w:rPr>
              <w:t>З</w:t>
            </w:r>
            <w:r w:rsidR="00F3637F">
              <w:rPr>
                <w:color w:val="000000"/>
                <w:sz w:val="20"/>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B53A2A8" w14:textId="142522FD" w:rsidR="00D47C75" w:rsidRPr="005D5D0E" w:rsidRDefault="005D5D0E">
            <w:pPr>
              <w:jc w:val="center"/>
              <w:rPr>
                <w:color w:val="000000"/>
                <w:sz w:val="20"/>
              </w:rPr>
            </w:pPr>
            <w:r w:rsidRPr="005D5D0E">
              <w:rPr>
                <w:color w:val="000000"/>
                <w:sz w:val="20"/>
              </w:rPr>
              <w:t>134,5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293DE2D" w14:textId="77777777" w:rsidR="00D47C75" w:rsidRDefault="00D47C75">
            <w:pPr>
              <w:rPr>
                <w:color w:val="000000"/>
                <w:sz w:val="20"/>
              </w:rPr>
            </w:pPr>
          </w:p>
        </w:tc>
      </w:tr>
    </w:tbl>
    <w:p w14:paraId="386EDAE7" w14:textId="77777777" w:rsidR="00D47C75" w:rsidRDefault="00D47C75">
      <w:pPr>
        <w:jc w:val="both"/>
        <w:rPr>
          <w:color w:val="000000"/>
        </w:rPr>
      </w:pPr>
    </w:p>
    <w:p w14:paraId="0FD090A9" w14:textId="78F05789" w:rsidR="00D47C75" w:rsidRDefault="00F3637F">
      <w:pPr>
        <w:shd w:val="clear" w:color="auto" w:fill="FFFFFF"/>
        <w:tabs>
          <w:tab w:val="left" w:pos="567"/>
        </w:tabs>
        <w:ind w:firstLine="567"/>
        <w:jc w:val="both"/>
        <w:rPr>
          <w:sz w:val="26"/>
        </w:rPr>
      </w:pPr>
      <w:r>
        <w:rPr>
          <w:sz w:val="26"/>
        </w:rPr>
        <w:t xml:space="preserve">Отже, кількість балів, отриманих </w:t>
      </w:r>
      <w:r w:rsidR="005D5D0E">
        <w:rPr>
          <w:color w:val="000000"/>
          <w:sz w:val="26"/>
        </w:rPr>
        <w:t>кандидатом</w:t>
      </w:r>
      <w:r>
        <w:rPr>
          <w:color w:val="000000"/>
          <w:sz w:val="26"/>
        </w:rPr>
        <w:t xml:space="preserve"> </w:t>
      </w:r>
      <w:r>
        <w:rPr>
          <w:sz w:val="26"/>
        </w:rPr>
        <w:t>за кваліфікаційний іспит</w:t>
      </w:r>
      <w:r w:rsidR="00D34FA3">
        <w:rPr>
          <w:sz w:val="26"/>
        </w:rPr>
        <w:t>, свідчить про підтвердження ним</w:t>
      </w:r>
      <w:r>
        <w:rPr>
          <w:sz w:val="26"/>
        </w:rPr>
        <w:t xml:space="preserve"> здатності здійснювати правосуддя в апеляційному господарському суді за критерієм професійної компетентності. </w:t>
      </w:r>
    </w:p>
    <w:p w14:paraId="71977ED2" w14:textId="77777777" w:rsidR="00D47C75" w:rsidRDefault="00F3637F">
      <w:pPr>
        <w:tabs>
          <w:tab w:val="left" w:pos="567"/>
        </w:tabs>
        <w:ind w:firstLine="567"/>
        <w:jc w:val="both"/>
        <w:rPr>
          <w:b/>
          <w:sz w:val="28"/>
        </w:rPr>
      </w:pPr>
      <w:r>
        <w:rPr>
          <w:b/>
          <w:sz w:val="28"/>
        </w:rPr>
        <w:lastRenderedPageBreak/>
        <w:t xml:space="preserve">Проведення спеціальної перевірки. </w:t>
      </w:r>
    </w:p>
    <w:p w14:paraId="5BE92876" w14:textId="77777777" w:rsidR="00D47C75" w:rsidRDefault="00D47C75">
      <w:pPr>
        <w:ind w:firstLine="708"/>
        <w:jc w:val="both"/>
        <w:rPr>
          <w:color w:val="000000"/>
        </w:rPr>
      </w:pPr>
    </w:p>
    <w:p w14:paraId="1AC21F8B" w14:textId="6405DE37" w:rsidR="00D47C75" w:rsidRDefault="00F3637F">
      <w:pPr>
        <w:shd w:val="clear" w:color="auto" w:fill="FFFFFF"/>
        <w:tabs>
          <w:tab w:val="left" w:pos="567"/>
        </w:tabs>
        <w:ind w:firstLine="567"/>
        <w:jc w:val="both"/>
        <w:rPr>
          <w:color w:val="000000"/>
          <w:sz w:val="26"/>
        </w:rPr>
      </w:pPr>
      <w:r>
        <w:rPr>
          <w:color w:val="000000"/>
          <w:sz w:val="26"/>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4A7223">
        <w:rPr>
          <w:color w:val="000000"/>
          <w:sz w:val="26"/>
        </w:rPr>
        <w:t xml:space="preserve"> березня </w:t>
      </w:r>
      <w:r>
        <w:rPr>
          <w:color w:val="000000"/>
          <w:sz w:val="26"/>
        </w:rPr>
        <w:t>2015</w:t>
      </w:r>
      <w:r w:rsidR="004A7223">
        <w:rPr>
          <w:color w:val="000000"/>
          <w:sz w:val="26"/>
        </w:rPr>
        <w:t xml:space="preserve"> року</w:t>
      </w:r>
      <w:r>
        <w:rPr>
          <w:color w:val="000000"/>
          <w:sz w:val="26"/>
        </w:rPr>
        <w:t xml:space="preserve"> </w:t>
      </w:r>
      <w:r w:rsidR="004A7223">
        <w:rPr>
          <w:color w:val="000000"/>
          <w:sz w:val="26"/>
        </w:rPr>
        <w:br/>
      </w:r>
      <w:r>
        <w:rPr>
          <w:color w:val="000000"/>
          <w:sz w:val="26"/>
        </w:rPr>
        <w:t>№ 171 (у редакції постанови Кабінету Міністрів України від 27</w:t>
      </w:r>
      <w:r w:rsidR="004A7223">
        <w:rPr>
          <w:color w:val="000000"/>
          <w:sz w:val="26"/>
        </w:rPr>
        <w:t xml:space="preserve"> серпня </w:t>
      </w:r>
      <w:r>
        <w:rPr>
          <w:color w:val="000000"/>
          <w:sz w:val="26"/>
        </w:rPr>
        <w:t>2022</w:t>
      </w:r>
      <w:r w:rsidR="004A7223">
        <w:rPr>
          <w:color w:val="000000"/>
          <w:sz w:val="26"/>
        </w:rPr>
        <w:t xml:space="preserve"> року</w:t>
      </w:r>
      <w:r>
        <w:rPr>
          <w:color w:val="000000"/>
          <w:sz w:val="26"/>
        </w:rPr>
        <w:t xml:space="preserve"> </w:t>
      </w:r>
      <w:r w:rsidR="004A7223">
        <w:rPr>
          <w:color w:val="000000"/>
          <w:sz w:val="26"/>
        </w:rPr>
        <w:br/>
      </w:r>
      <w:r>
        <w:rPr>
          <w:color w:val="000000"/>
          <w:sz w:val="26"/>
        </w:rPr>
        <w:t xml:space="preserve">№ 959), Вищою кваліфікаційною комісією суддів України організовано проведення спеціальної перевірки стосовно </w:t>
      </w:r>
      <w:proofErr w:type="spellStart"/>
      <w:r w:rsidR="005D5D0E">
        <w:rPr>
          <w:color w:val="000000"/>
          <w:sz w:val="26"/>
        </w:rPr>
        <w:t>Нарольського</w:t>
      </w:r>
      <w:proofErr w:type="spellEnd"/>
      <w:r w:rsidR="005D5D0E">
        <w:rPr>
          <w:color w:val="000000"/>
          <w:sz w:val="26"/>
        </w:rPr>
        <w:t xml:space="preserve"> М.М. </w:t>
      </w:r>
    </w:p>
    <w:p w14:paraId="2440E7D2" w14:textId="2D9AC334" w:rsidR="00D47C75" w:rsidRDefault="00F3637F">
      <w:pPr>
        <w:pBdr>
          <w:top w:val="nil"/>
          <w:left w:val="nil"/>
          <w:bottom w:val="nil"/>
          <w:right w:val="nil"/>
        </w:pBdr>
        <w:shd w:val="clear" w:color="auto" w:fill="FFFFFF"/>
        <w:tabs>
          <w:tab w:val="left" w:pos="567"/>
        </w:tabs>
        <w:ind w:left="1" w:firstLine="567"/>
        <w:jc w:val="both"/>
        <w:rPr>
          <w:color w:val="000000"/>
          <w:sz w:val="26"/>
        </w:rPr>
      </w:pPr>
      <w:r>
        <w:rPr>
          <w:color w:val="000000"/>
          <w:sz w:val="26"/>
        </w:rPr>
        <w:t xml:space="preserve">Рішенням Комісії від 12 травня 2025 року № 18/ас-25 встановлено результати спеціальної перевірки кандидатів на посаду судді апеляційного господарського суду, зокрема </w:t>
      </w:r>
      <w:proofErr w:type="spellStart"/>
      <w:r w:rsidR="005D5D0E">
        <w:rPr>
          <w:color w:val="000000"/>
          <w:sz w:val="26"/>
        </w:rPr>
        <w:t>Нарольського</w:t>
      </w:r>
      <w:proofErr w:type="spellEnd"/>
      <w:r w:rsidR="005D5D0E">
        <w:rPr>
          <w:color w:val="000000"/>
          <w:sz w:val="26"/>
        </w:rPr>
        <w:t xml:space="preserve"> М.М.</w:t>
      </w:r>
      <w:r>
        <w:rPr>
          <w:color w:val="000000"/>
          <w:sz w:val="26"/>
        </w:rPr>
        <w:t>, та визначено, що результати спеціальної перевірки будуть враховані при ухваленні рішення Комісії за результатами кваліфікаційного оцінювання.</w:t>
      </w:r>
    </w:p>
    <w:p w14:paraId="690A3256" w14:textId="77777777" w:rsidR="00D47C75" w:rsidRDefault="00D47C75">
      <w:pPr>
        <w:tabs>
          <w:tab w:val="left" w:pos="567"/>
        </w:tabs>
        <w:ind w:firstLine="567"/>
        <w:jc w:val="both"/>
        <w:rPr>
          <w:b/>
          <w:color w:val="000000"/>
          <w:sz w:val="26"/>
        </w:rPr>
      </w:pPr>
    </w:p>
    <w:p w14:paraId="4739FF48" w14:textId="77777777" w:rsidR="00D47C75" w:rsidRDefault="00F3637F">
      <w:pPr>
        <w:tabs>
          <w:tab w:val="left" w:pos="567"/>
        </w:tabs>
        <w:ind w:firstLine="567"/>
        <w:jc w:val="both"/>
        <w:rPr>
          <w:b/>
          <w:color w:val="000000"/>
          <w:sz w:val="26"/>
        </w:rPr>
      </w:pPr>
      <w:r>
        <w:rPr>
          <w:b/>
          <w:color w:val="000000"/>
          <w:sz w:val="26"/>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w:t>
      </w:r>
      <w:r w:rsidR="004726C7">
        <w:rPr>
          <w:b/>
          <w:color w:val="000000"/>
          <w:sz w:val="26"/>
        </w:rPr>
        <w:t xml:space="preserve">компетентності, а також критеріям доброчесності та </w:t>
      </w:r>
      <w:r>
        <w:rPr>
          <w:b/>
          <w:color w:val="000000"/>
          <w:sz w:val="26"/>
        </w:rPr>
        <w:t>професійної етики).</w:t>
      </w:r>
    </w:p>
    <w:p w14:paraId="17035888" w14:textId="77777777" w:rsidR="00D47C75" w:rsidRDefault="00F3637F">
      <w:pPr>
        <w:tabs>
          <w:tab w:val="left" w:pos="567"/>
        </w:tabs>
        <w:ind w:firstLine="567"/>
        <w:jc w:val="both"/>
        <w:rPr>
          <w:b/>
          <w:color w:val="000000"/>
          <w:sz w:val="26"/>
        </w:rPr>
      </w:pPr>
      <w:r>
        <w:rPr>
          <w:b/>
          <w:color w:val="000000"/>
          <w:sz w:val="26"/>
        </w:rPr>
        <w:tab/>
      </w:r>
    </w:p>
    <w:p w14:paraId="7668180B" w14:textId="03544AE3" w:rsidR="00D47C75" w:rsidRDefault="00F3637F">
      <w:pPr>
        <w:shd w:val="clear" w:color="auto" w:fill="FFFFFF"/>
        <w:tabs>
          <w:tab w:val="left" w:pos="567"/>
        </w:tabs>
        <w:ind w:firstLine="567"/>
        <w:jc w:val="both"/>
        <w:rPr>
          <w:color w:val="000000"/>
          <w:sz w:val="26"/>
        </w:rPr>
      </w:pPr>
      <w:r>
        <w:rPr>
          <w:color w:val="000000"/>
          <w:sz w:val="26"/>
        </w:rPr>
        <w:t>Згідно з рішенням Комісії від 19 березня 2025 року</w:t>
      </w:r>
      <w:r w:rsidR="00420697">
        <w:rPr>
          <w:color w:val="000000"/>
          <w:sz w:val="26"/>
        </w:rPr>
        <w:t xml:space="preserve"> № 56/зп-25 </w:t>
      </w:r>
      <w:r>
        <w:rPr>
          <w:color w:val="000000"/>
          <w:sz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A45060">
        <w:rPr>
          <w:color w:val="000000"/>
          <w:sz w:val="26"/>
        </w:rPr>
        <w:br/>
      </w:r>
      <w:r>
        <w:rPr>
          <w:color w:val="000000"/>
          <w:sz w:val="26"/>
        </w:rPr>
        <w:t xml:space="preserve">№ 94/зп-23 (зі змінами), допущено 83 кандидатів на посади суддів апеляційних господарських судів, які успішно склали кваліфікаційний іспит, зокрема </w:t>
      </w:r>
      <w:r w:rsidR="00A45060">
        <w:rPr>
          <w:color w:val="000000"/>
          <w:sz w:val="26"/>
        </w:rPr>
        <w:br/>
      </w:r>
      <w:proofErr w:type="spellStart"/>
      <w:r w:rsidR="005D5D0E">
        <w:rPr>
          <w:color w:val="000000"/>
          <w:sz w:val="26"/>
        </w:rPr>
        <w:t>Нарольського</w:t>
      </w:r>
      <w:proofErr w:type="spellEnd"/>
      <w:r w:rsidR="005D5D0E">
        <w:rPr>
          <w:color w:val="000000"/>
          <w:sz w:val="26"/>
        </w:rPr>
        <w:t xml:space="preserve"> М.М.</w:t>
      </w:r>
      <w:r>
        <w:rPr>
          <w:color w:val="000000"/>
          <w:sz w:val="26"/>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Другої палати.</w:t>
      </w:r>
    </w:p>
    <w:p w14:paraId="126F5882" w14:textId="502AC8C2" w:rsidR="00D47C75" w:rsidRDefault="00F3637F">
      <w:pPr>
        <w:shd w:val="clear" w:color="auto" w:fill="FFFFFF"/>
        <w:tabs>
          <w:tab w:val="left" w:pos="567"/>
        </w:tabs>
        <w:ind w:firstLine="567"/>
        <w:jc w:val="both"/>
        <w:rPr>
          <w:color w:val="000000"/>
          <w:sz w:val="26"/>
        </w:rPr>
      </w:pPr>
      <w:r>
        <w:rPr>
          <w:color w:val="000000"/>
          <w:sz w:val="26"/>
        </w:rPr>
        <w:t xml:space="preserve">Відповідно до протоколу повторного розподілу між членами Комісії </w:t>
      </w:r>
      <w:r>
        <w:rPr>
          <w:color w:val="000000"/>
          <w:sz w:val="26"/>
        </w:rPr>
        <w:br/>
        <w:t xml:space="preserve">від </w:t>
      </w:r>
      <w:r w:rsidR="00420697">
        <w:rPr>
          <w:color w:val="000000"/>
          <w:sz w:val="26"/>
        </w:rPr>
        <w:t xml:space="preserve">20 </w:t>
      </w:r>
      <w:r>
        <w:rPr>
          <w:color w:val="000000"/>
          <w:sz w:val="26"/>
        </w:rPr>
        <w:t xml:space="preserve">березня 2025 року доповідачем за результатами розгляду матеріалів </w:t>
      </w:r>
      <w:r w:rsidR="004A7223">
        <w:rPr>
          <w:color w:val="000000"/>
          <w:sz w:val="26"/>
        </w:rPr>
        <w:t xml:space="preserve">стосовно </w:t>
      </w:r>
      <w:r>
        <w:rPr>
          <w:color w:val="000000"/>
          <w:sz w:val="26"/>
        </w:rPr>
        <w:t xml:space="preserve">кандидата на посаду судді апеляційного господарського суду </w:t>
      </w:r>
      <w:proofErr w:type="spellStart"/>
      <w:r w:rsidR="005D5D0E">
        <w:rPr>
          <w:color w:val="000000"/>
          <w:sz w:val="26"/>
        </w:rPr>
        <w:t>Нарольського</w:t>
      </w:r>
      <w:proofErr w:type="spellEnd"/>
      <w:r w:rsidR="005D5D0E">
        <w:rPr>
          <w:color w:val="000000"/>
          <w:sz w:val="26"/>
        </w:rPr>
        <w:t xml:space="preserve"> М.М</w:t>
      </w:r>
      <w:r w:rsidR="00D34FA3">
        <w:rPr>
          <w:color w:val="000000"/>
          <w:sz w:val="26"/>
        </w:rPr>
        <w:t>.</w:t>
      </w:r>
      <w:r>
        <w:rPr>
          <w:color w:val="000000"/>
          <w:sz w:val="26"/>
        </w:rPr>
        <w:t xml:space="preserve"> визначено члена Комісії </w:t>
      </w:r>
      <w:proofErr w:type="spellStart"/>
      <w:r>
        <w:rPr>
          <w:color w:val="000000"/>
          <w:sz w:val="26"/>
        </w:rPr>
        <w:t>Богоноса</w:t>
      </w:r>
      <w:proofErr w:type="spellEnd"/>
      <w:r>
        <w:rPr>
          <w:color w:val="000000"/>
          <w:sz w:val="26"/>
        </w:rPr>
        <w:t xml:space="preserve"> М.Б.</w:t>
      </w:r>
    </w:p>
    <w:p w14:paraId="54A3261A" w14:textId="05FFAECF" w:rsidR="00D47C75" w:rsidRDefault="00F3637F">
      <w:pPr>
        <w:shd w:val="clear" w:color="auto" w:fill="FFFFFF"/>
        <w:tabs>
          <w:tab w:val="left" w:pos="567"/>
        </w:tabs>
        <w:ind w:firstLine="567"/>
        <w:jc w:val="both"/>
        <w:rPr>
          <w:color w:val="000000"/>
          <w:sz w:val="26"/>
        </w:rPr>
      </w:pPr>
      <w:r>
        <w:rPr>
          <w:color w:val="000000"/>
          <w:sz w:val="26"/>
        </w:rPr>
        <w:t xml:space="preserve">Комісія </w:t>
      </w:r>
      <w:r w:rsidR="004A7223">
        <w:rPr>
          <w:color w:val="000000"/>
          <w:sz w:val="26"/>
        </w:rPr>
        <w:t xml:space="preserve">11 квітня 2025 року </w:t>
      </w:r>
      <w:r>
        <w:rPr>
          <w:color w:val="000000"/>
          <w:sz w:val="26"/>
        </w:rPr>
        <w:t>звернулась до кандидатів на посаду судді ап</w:t>
      </w:r>
      <w:r w:rsidR="00A45060">
        <w:rPr>
          <w:color w:val="000000"/>
          <w:sz w:val="26"/>
        </w:rPr>
        <w:t>еляційного господарського суду (</w:t>
      </w:r>
      <w:r>
        <w:rPr>
          <w:color w:val="000000"/>
          <w:sz w:val="26"/>
        </w:rPr>
        <w:t>лист № 21-2600/25</w:t>
      </w:r>
      <w:r w:rsidR="00A45060">
        <w:rPr>
          <w:color w:val="000000"/>
          <w:sz w:val="26"/>
        </w:rPr>
        <w:t>)</w:t>
      </w:r>
      <w:r w:rsidR="004A7223">
        <w:rPr>
          <w:color w:val="000000"/>
          <w:sz w:val="26"/>
        </w:rPr>
        <w:t xml:space="preserve"> із пропозицією</w:t>
      </w:r>
      <w:r>
        <w:rPr>
          <w:color w:val="000000"/>
          <w:sz w:val="26"/>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w:t>
      </w:r>
      <w:r w:rsidR="00A45060">
        <w:rPr>
          <w:color w:val="000000"/>
          <w:sz w:val="26"/>
        </w:rPr>
        <w:t>ої та соціальної компетентності</w:t>
      </w:r>
      <w:r>
        <w:rPr>
          <w:color w:val="000000"/>
          <w:sz w:val="26"/>
        </w:rPr>
        <w:t xml:space="preserve">. </w:t>
      </w:r>
    </w:p>
    <w:p w14:paraId="11F99A1A" w14:textId="7FF5B908" w:rsidR="00D47C75" w:rsidRDefault="004A7223">
      <w:pPr>
        <w:shd w:val="clear" w:color="auto" w:fill="FFFFFF"/>
        <w:tabs>
          <w:tab w:val="left" w:pos="567"/>
        </w:tabs>
        <w:ind w:firstLine="567"/>
        <w:jc w:val="both"/>
        <w:rPr>
          <w:color w:val="000000"/>
          <w:sz w:val="26"/>
        </w:rPr>
      </w:pPr>
      <w:r>
        <w:rPr>
          <w:color w:val="000000"/>
          <w:sz w:val="26"/>
        </w:rPr>
        <w:t>Д</w:t>
      </w:r>
      <w:r w:rsidR="00420697">
        <w:rPr>
          <w:color w:val="000000"/>
          <w:sz w:val="26"/>
        </w:rPr>
        <w:t xml:space="preserve">о Комісії </w:t>
      </w:r>
      <w:r>
        <w:rPr>
          <w:color w:val="000000"/>
          <w:sz w:val="26"/>
        </w:rPr>
        <w:t xml:space="preserve">29 квітня 2025 року </w:t>
      </w:r>
      <w:r w:rsidR="00420697">
        <w:rPr>
          <w:color w:val="000000"/>
          <w:sz w:val="26"/>
        </w:rPr>
        <w:t xml:space="preserve">надійшли пояснення </w:t>
      </w:r>
      <w:proofErr w:type="spellStart"/>
      <w:r w:rsidR="005D5D0E">
        <w:rPr>
          <w:color w:val="000000"/>
          <w:sz w:val="26"/>
        </w:rPr>
        <w:t>Нарольського</w:t>
      </w:r>
      <w:proofErr w:type="spellEnd"/>
      <w:r w:rsidR="005D5D0E">
        <w:rPr>
          <w:color w:val="000000"/>
          <w:sz w:val="26"/>
        </w:rPr>
        <w:t xml:space="preserve"> М.М.</w:t>
      </w:r>
      <w:r w:rsidR="00F3637F">
        <w:rPr>
          <w:color w:val="000000"/>
          <w:sz w:val="26"/>
        </w:rPr>
        <w:t xml:space="preserve"> на виконання листа К</w:t>
      </w:r>
      <w:r w:rsidR="00420697">
        <w:rPr>
          <w:color w:val="000000"/>
          <w:sz w:val="26"/>
        </w:rPr>
        <w:t xml:space="preserve">омісії від 11 квітня 2025 року </w:t>
      </w:r>
      <w:r w:rsidR="00F3637F">
        <w:rPr>
          <w:color w:val="000000"/>
          <w:sz w:val="26"/>
        </w:rPr>
        <w:t>№ 21-2600/25. Кандидат нада</w:t>
      </w:r>
      <w:r w:rsidR="00D34FA3">
        <w:rPr>
          <w:color w:val="000000"/>
          <w:sz w:val="26"/>
        </w:rPr>
        <w:t>в</w:t>
      </w:r>
      <w:r w:rsidR="00F3637F">
        <w:rPr>
          <w:color w:val="000000"/>
          <w:sz w:val="26"/>
        </w:rPr>
        <w:t xml:space="preserve"> інформацію, яка, на </w:t>
      </w:r>
      <w:r w:rsidR="00D34FA3">
        <w:rPr>
          <w:color w:val="000000"/>
          <w:sz w:val="26"/>
        </w:rPr>
        <w:t>його</w:t>
      </w:r>
      <w:r w:rsidR="00F3637F">
        <w:rPr>
          <w:color w:val="000000"/>
          <w:sz w:val="26"/>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14:paraId="1EF1A715" w14:textId="3C2D605D" w:rsidR="00602DEC" w:rsidRDefault="00F3637F" w:rsidP="008210CA">
      <w:pPr>
        <w:shd w:val="clear" w:color="auto" w:fill="FFFFFF"/>
        <w:tabs>
          <w:tab w:val="left" w:pos="567"/>
        </w:tabs>
        <w:ind w:firstLine="567"/>
        <w:jc w:val="both"/>
        <w:rPr>
          <w:color w:val="000000"/>
          <w:sz w:val="26"/>
        </w:rPr>
      </w:pPr>
      <w:r>
        <w:rPr>
          <w:color w:val="000000"/>
          <w:sz w:val="26"/>
        </w:rPr>
        <w:t xml:space="preserve">До Комісії </w:t>
      </w:r>
      <w:r w:rsidR="00E617A1">
        <w:rPr>
          <w:color w:val="000000"/>
          <w:sz w:val="26"/>
        </w:rPr>
        <w:t xml:space="preserve">21 липня 2025 року надійшло рішення </w:t>
      </w:r>
      <w:r>
        <w:rPr>
          <w:color w:val="000000"/>
          <w:sz w:val="26"/>
        </w:rPr>
        <w:t>Громадської ради доброчесності</w:t>
      </w:r>
      <w:r w:rsidR="00C650C0">
        <w:rPr>
          <w:color w:val="000000"/>
          <w:sz w:val="26"/>
        </w:rPr>
        <w:t xml:space="preserve"> (далі – ГРД) </w:t>
      </w:r>
      <w:r>
        <w:rPr>
          <w:color w:val="000000"/>
          <w:sz w:val="26"/>
        </w:rPr>
        <w:t xml:space="preserve">про </w:t>
      </w:r>
      <w:r w:rsidR="00E617A1">
        <w:rPr>
          <w:color w:val="000000"/>
          <w:sz w:val="26"/>
        </w:rPr>
        <w:t>надання Комісії інформації</w:t>
      </w:r>
      <w:r w:rsidR="00F128F3">
        <w:rPr>
          <w:color w:val="000000"/>
          <w:sz w:val="26"/>
        </w:rPr>
        <w:t>, затверджен</w:t>
      </w:r>
      <w:r w:rsidR="00E617A1">
        <w:rPr>
          <w:color w:val="000000"/>
          <w:sz w:val="26"/>
        </w:rPr>
        <w:t>е</w:t>
      </w:r>
      <w:r w:rsidR="00F128F3">
        <w:rPr>
          <w:color w:val="000000"/>
          <w:sz w:val="26"/>
        </w:rPr>
        <w:t xml:space="preserve"> </w:t>
      </w:r>
      <w:r w:rsidR="00E617A1">
        <w:rPr>
          <w:color w:val="000000"/>
          <w:sz w:val="26"/>
        </w:rPr>
        <w:t>20 липня</w:t>
      </w:r>
      <w:r>
        <w:rPr>
          <w:color w:val="000000"/>
          <w:sz w:val="26"/>
        </w:rPr>
        <w:t xml:space="preserve"> </w:t>
      </w:r>
      <w:r w:rsidR="00602DEC">
        <w:rPr>
          <w:color w:val="000000"/>
          <w:sz w:val="26"/>
        </w:rPr>
        <w:t>2025 року</w:t>
      </w:r>
      <w:r w:rsidR="005D5D0E">
        <w:rPr>
          <w:color w:val="000000"/>
          <w:sz w:val="26"/>
        </w:rPr>
        <w:t>.</w:t>
      </w:r>
    </w:p>
    <w:p w14:paraId="399298B3" w14:textId="59045667" w:rsidR="00D47C75" w:rsidRDefault="00F3637F">
      <w:pPr>
        <w:widowControl w:val="0"/>
        <w:tabs>
          <w:tab w:val="left" w:pos="567"/>
        </w:tabs>
        <w:suppressAutoHyphens/>
        <w:ind w:firstLine="567"/>
        <w:jc w:val="both"/>
        <w:rPr>
          <w:color w:val="000000"/>
          <w:sz w:val="26"/>
        </w:rPr>
      </w:pPr>
      <w:r>
        <w:rPr>
          <w:color w:val="000000"/>
          <w:sz w:val="26"/>
        </w:rPr>
        <w:lastRenderedPageBreak/>
        <w:t xml:space="preserve">Членом Комісії – доповідачем надіслано </w:t>
      </w:r>
      <w:r w:rsidR="00A45060" w:rsidRPr="00A45060">
        <w:rPr>
          <w:color w:val="000000"/>
          <w:sz w:val="26"/>
        </w:rPr>
        <w:t xml:space="preserve">(лист від </w:t>
      </w:r>
      <w:r w:rsidR="00E617A1">
        <w:rPr>
          <w:color w:val="000000"/>
          <w:sz w:val="26"/>
        </w:rPr>
        <w:t>21 липня</w:t>
      </w:r>
      <w:r w:rsidR="00A45060" w:rsidRPr="00A45060">
        <w:rPr>
          <w:color w:val="000000"/>
          <w:sz w:val="26"/>
        </w:rPr>
        <w:t xml:space="preserve"> 2025 року </w:t>
      </w:r>
      <w:r w:rsidR="00A45060">
        <w:rPr>
          <w:color w:val="000000"/>
          <w:sz w:val="26"/>
        </w:rPr>
        <w:br/>
      </w:r>
      <w:r w:rsidR="00A45060" w:rsidRPr="00A45060">
        <w:rPr>
          <w:color w:val="000000"/>
          <w:sz w:val="26"/>
        </w:rPr>
        <w:t>№ 3</w:t>
      </w:r>
      <w:r w:rsidR="00E617A1">
        <w:rPr>
          <w:color w:val="000000"/>
          <w:sz w:val="26"/>
        </w:rPr>
        <w:t>2 дпс-1379</w:t>
      </w:r>
      <w:r w:rsidR="00A45060" w:rsidRPr="00A45060">
        <w:rPr>
          <w:color w:val="000000"/>
          <w:sz w:val="26"/>
        </w:rPr>
        <w:t xml:space="preserve">/24) </w:t>
      </w:r>
      <w:r w:rsidR="00C650C0">
        <w:rPr>
          <w:color w:val="000000"/>
          <w:sz w:val="26"/>
        </w:rPr>
        <w:t>вказане рішення</w:t>
      </w:r>
      <w:r w:rsidR="00A45060">
        <w:rPr>
          <w:color w:val="000000"/>
          <w:sz w:val="26"/>
        </w:rPr>
        <w:t xml:space="preserve"> </w:t>
      </w:r>
      <w:r>
        <w:rPr>
          <w:color w:val="000000"/>
          <w:sz w:val="26"/>
        </w:rPr>
        <w:t xml:space="preserve">кандидату та запропоновано надати </w:t>
      </w:r>
      <w:r>
        <w:rPr>
          <w:sz w:val="26"/>
        </w:rPr>
        <w:t>пояснення, документи чи іншу інформацію, яка доповнює, спростовує або</w:t>
      </w:r>
      <w:r w:rsidR="00E617A1">
        <w:rPr>
          <w:sz w:val="26"/>
        </w:rPr>
        <w:t xml:space="preserve"> уточнює обставини, викладені в </w:t>
      </w:r>
      <w:r w:rsidR="00C650C0">
        <w:rPr>
          <w:sz w:val="26"/>
        </w:rPr>
        <w:t>рішенні</w:t>
      </w:r>
      <w:r w:rsidR="00E617A1">
        <w:rPr>
          <w:sz w:val="26"/>
        </w:rPr>
        <w:t xml:space="preserve"> ГРД</w:t>
      </w:r>
      <w:r>
        <w:rPr>
          <w:sz w:val="26"/>
        </w:rPr>
        <w:t xml:space="preserve">. </w:t>
      </w:r>
    </w:p>
    <w:p w14:paraId="40323522" w14:textId="77777777" w:rsidR="00914422" w:rsidRDefault="00F3637F" w:rsidP="00914422">
      <w:pPr>
        <w:shd w:val="clear" w:color="auto" w:fill="FFFFFF"/>
        <w:tabs>
          <w:tab w:val="left" w:pos="567"/>
        </w:tabs>
        <w:ind w:firstLine="567"/>
        <w:jc w:val="both"/>
        <w:rPr>
          <w:color w:val="000000"/>
          <w:sz w:val="26"/>
        </w:rPr>
      </w:pPr>
      <w:r>
        <w:rPr>
          <w:color w:val="000000"/>
          <w:sz w:val="26"/>
        </w:rPr>
        <w:t xml:space="preserve">До Комісії </w:t>
      </w:r>
      <w:r w:rsidR="00E617A1">
        <w:rPr>
          <w:color w:val="000000"/>
          <w:sz w:val="26"/>
        </w:rPr>
        <w:t>25 липня</w:t>
      </w:r>
      <w:r>
        <w:rPr>
          <w:color w:val="000000"/>
          <w:sz w:val="26"/>
        </w:rPr>
        <w:t xml:space="preserve"> 2025 року надійшли пояснення </w:t>
      </w:r>
      <w:r w:rsidR="00914422">
        <w:rPr>
          <w:color w:val="000000"/>
          <w:sz w:val="26"/>
        </w:rPr>
        <w:t>кандидата</w:t>
      </w:r>
      <w:r>
        <w:rPr>
          <w:color w:val="000000"/>
          <w:sz w:val="26"/>
        </w:rPr>
        <w:t xml:space="preserve"> щодо обставин, викладених </w:t>
      </w:r>
      <w:r w:rsidR="00E617A1">
        <w:rPr>
          <w:color w:val="000000"/>
          <w:sz w:val="26"/>
        </w:rPr>
        <w:t>в інформації</w:t>
      </w:r>
      <w:r>
        <w:rPr>
          <w:color w:val="000000"/>
          <w:sz w:val="26"/>
        </w:rPr>
        <w:t xml:space="preserve"> ГРД, та копії відповідних документів. </w:t>
      </w:r>
    </w:p>
    <w:p w14:paraId="1DC6F3D6" w14:textId="77777777" w:rsidR="00914422" w:rsidRDefault="00E617A1" w:rsidP="00914422">
      <w:pPr>
        <w:shd w:val="clear" w:color="auto" w:fill="FFFFFF"/>
        <w:tabs>
          <w:tab w:val="left" w:pos="567"/>
        </w:tabs>
        <w:ind w:firstLine="567"/>
        <w:jc w:val="both"/>
        <w:rPr>
          <w:color w:val="000000"/>
          <w:sz w:val="26"/>
        </w:rPr>
      </w:pPr>
      <w:proofErr w:type="spellStart"/>
      <w:r>
        <w:rPr>
          <w:color w:val="000000"/>
          <w:sz w:val="26"/>
        </w:rPr>
        <w:t>Нарольському</w:t>
      </w:r>
      <w:proofErr w:type="spellEnd"/>
      <w:r>
        <w:rPr>
          <w:color w:val="000000"/>
          <w:sz w:val="26"/>
        </w:rPr>
        <w:t xml:space="preserve"> М.М.</w:t>
      </w:r>
      <w:r w:rsidR="00F3637F">
        <w:rPr>
          <w:color w:val="000000"/>
          <w:sz w:val="26"/>
        </w:rPr>
        <w:t xml:space="preserve"> було забезпечено можливість ознайомитись із досьє кандидата на посаду судді.</w:t>
      </w:r>
      <w:r w:rsidR="00914422">
        <w:rPr>
          <w:color w:val="000000"/>
          <w:sz w:val="26"/>
        </w:rPr>
        <w:t xml:space="preserve"> </w:t>
      </w:r>
    </w:p>
    <w:p w14:paraId="06A0B6D8" w14:textId="101DF143" w:rsidR="00D47C75" w:rsidRDefault="00F3637F" w:rsidP="00914422">
      <w:pPr>
        <w:shd w:val="clear" w:color="auto" w:fill="FFFFFF"/>
        <w:tabs>
          <w:tab w:val="left" w:pos="567"/>
        </w:tabs>
        <w:ind w:firstLine="567"/>
        <w:jc w:val="both"/>
        <w:rPr>
          <w:color w:val="000000"/>
          <w:sz w:val="26"/>
        </w:rPr>
      </w:pPr>
      <w:r>
        <w:rPr>
          <w:color w:val="000000"/>
          <w:sz w:val="26"/>
        </w:rPr>
        <w:t xml:space="preserve">Співбесіду з </w:t>
      </w:r>
      <w:r w:rsidR="00E617A1">
        <w:rPr>
          <w:color w:val="000000"/>
          <w:sz w:val="26"/>
        </w:rPr>
        <w:t>кандидатом проведено 2</w:t>
      </w:r>
      <w:r w:rsidR="00C616F2">
        <w:rPr>
          <w:color w:val="000000"/>
          <w:sz w:val="26"/>
        </w:rPr>
        <w:t xml:space="preserve">9 </w:t>
      </w:r>
      <w:r w:rsidR="00E617A1">
        <w:rPr>
          <w:color w:val="000000"/>
          <w:sz w:val="26"/>
        </w:rPr>
        <w:t>липня</w:t>
      </w:r>
      <w:r w:rsidR="00C616F2">
        <w:rPr>
          <w:color w:val="000000"/>
          <w:sz w:val="26"/>
        </w:rPr>
        <w:t xml:space="preserve"> 2025 року</w:t>
      </w:r>
      <w:r w:rsidR="00C616F2">
        <w:rPr>
          <w:iCs/>
          <w:color w:val="000000" w:themeColor="text1"/>
          <w:sz w:val="26"/>
          <w:szCs w:val="26"/>
        </w:rPr>
        <w:t>.</w:t>
      </w:r>
      <w:r w:rsidR="00914422">
        <w:rPr>
          <w:color w:val="000000"/>
          <w:sz w:val="26"/>
        </w:rPr>
        <w:t xml:space="preserve"> </w:t>
      </w:r>
      <w:r>
        <w:rPr>
          <w:color w:val="000000"/>
          <w:sz w:val="26"/>
        </w:rPr>
        <w:t xml:space="preserve">На початку співбесіди кандидата ознайомлено з </w:t>
      </w:r>
      <w:r w:rsidR="00C616F2">
        <w:rPr>
          <w:color w:val="000000"/>
          <w:sz w:val="26"/>
        </w:rPr>
        <w:t>його</w:t>
      </w:r>
      <w:r>
        <w:rPr>
          <w:color w:val="000000"/>
          <w:sz w:val="26"/>
        </w:rPr>
        <w:t xml:space="preserve"> правами; встановлено, що відсутні обставини, які перешкоджають проведенню співбесіди. Кандидату також було запропоновано </w:t>
      </w:r>
      <w:r w:rsidR="00A45060">
        <w:rPr>
          <w:color w:val="000000"/>
          <w:sz w:val="26"/>
        </w:rPr>
        <w:t>уточнити інформацію щодо нього</w:t>
      </w:r>
      <w:r w:rsidR="00FF6C5F">
        <w:rPr>
          <w:color w:val="000000"/>
          <w:sz w:val="26"/>
        </w:rPr>
        <w:t xml:space="preserve"> у разі виявлення неточності чи неповноти відомостей </w:t>
      </w:r>
      <w:r>
        <w:rPr>
          <w:color w:val="000000"/>
          <w:sz w:val="26"/>
        </w:rPr>
        <w:t>за результатами дослідження досьє.</w:t>
      </w:r>
    </w:p>
    <w:p w14:paraId="5E931E7C" w14:textId="77777777" w:rsidR="00D47C75" w:rsidRDefault="00F3637F">
      <w:pPr>
        <w:shd w:val="clear" w:color="auto" w:fill="FFFFFF"/>
        <w:tabs>
          <w:tab w:val="left" w:pos="567"/>
        </w:tabs>
        <w:ind w:firstLine="567"/>
        <w:jc w:val="both"/>
        <w:rPr>
          <w:color w:val="000000"/>
          <w:sz w:val="26"/>
        </w:rPr>
      </w:pPr>
      <w:r>
        <w:rPr>
          <w:color w:val="000000"/>
          <w:sz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w:t>
      </w:r>
      <w:r w:rsidR="00492C56">
        <w:rPr>
          <w:color w:val="000000"/>
          <w:sz w:val="26"/>
        </w:rPr>
        <w:t xml:space="preserve"> доброчесності та професійної етики</w:t>
      </w:r>
      <w:r>
        <w:rPr>
          <w:color w:val="000000"/>
          <w:sz w:val="26"/>
        </w:rPr>
        <w:t xml:space="preserve">. </w:t>
      </w:r>
    </w:p>
    <w:p w14:paraId="08833C16" w14:textId="77777777" w:rsidR="00D47C75" w:rsidRDefault="00D47C75" w:rsidP="00EC1BA5">
      <w:pPr>
        <w:shd w:val="clear" w:color="auto" w:fill="FFFFFF"/>
        <w:tabs>
          <w:tab w:val="left" w:pos="567"/>
        </w:tabs>
        <w:ind w:firstLine="567"/>
        <w:jc w:val="both"/>
        <w:rPr>
          <w:color w:val="000000"/>
          <w:sz w:val="26"/>
        </w:rPr>
      </w:pPr>
    </w:p>
    <w:p w14:paraId="2DA4CC4B" w14:textId="77777777" w:rsidR="00D47C75" w:rsidRDefault="00F3637F">
      <w:pPr>
        <w:tabs>
          <w:tab w:val="left" w:pos="567"/>
        </w:tabs>
        <w:ind w:firstLine="567"/>
        <w:jc w:val="both"/>
        <w:rPr>
          <w:b/>
          <w:color w:val="000000"/>
          <w:sz w:val="26"/>
        </w:rPr>
      </w:pPr>
      <w:r>
        <w:rPr>
          <w:b/>
          <w:color w:val="000000"/>
          <w:sz w:val="26"/>
        </w:rPr>
        <w:t xml:space="preserve">Встановлення відповідності кандидата критерію особистої компетентності. </w:t>
      </w:r>
    </w:p>
    <w:p w14:paraId="263E2AD8" w14:textId="77777777" w:rsidR="00D47C75" w:rsidRDefault="00D47C75">
      <w:pPr>
        <w:tabs>
          <w:tab w:val="left" w:pos="567"/>
        </w:tabs>
        <w:ind w:firstLine="567"/>
        <w:jc w:val="both"/>
        <w:rPr>
          <w:i/>
          <w:color w:val="000000"/>
          <w:sz w:val="26"/>
        </w:rPr>
      </w:pPr>
    </w:p>
    <w:p w14:paraId="39FE72E4" w14:textId="77777777" w:rsidR="00D47C75" w:rsidRDefault="00F3637F">
      <w:pPr>
        <w:tabs>
          <w:tab w:val="left" w:pos="567"/>
        </w:tabs>
        <w:ind w:firstLine="567"/>
        <w:jc w:val="both"/>
        <w:rPr>
          <w:color w:val="000000"/>
          <w:sz w:val="26"/>
        </w:rPr>
      </w:pPr>
      <w:r>
        <w:rPr>
          <w:color w:val="000000"/>
          <w:sz w:val="26"/>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718A672C" w14:textId="77777777" w:rsidR="00D47C75" w:rsidRDefault="00F3637F">
      <w:pPr>
        <w:tabs>
          <w:tab w:val="left" w:pos="567"/>
        </w:tabs>
        <w:ind w:firstLine="567"/>
        <w:jc w:val="both"/>
        <w:rPr>
          <w:color w:val="000000"/>
          <w:sz w:val="26"/>
        </w:rPr>
      </w:pPr>
      <w:r>
        <w:rPr>
          <w:color w:val="000000"/>
          <w:sz w:val="26"/>
        </w:rPr>
        <w:t>1.</w:t>
      </w:r>
      <w:r>
        <w:rPr>
          <w:b/>
          <w:color w:val="000000"/>
          <w:sz w:val="26"/>
        </w:rPr>
        <w:t> </w:t>
      </w:r>
      <w:r>
        <w:rPr>
          <w:color w:val="000000"/>
          <w:sz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5A4F4B9" w14:textId="77777777" w:rsidR="00D47C75" w:rsidRDefault="00F3637F">
      <w:pPr>
        <w:tabs>
          <w:tab w:val="left" w:pos="567"/>
        </w:tabs>
        <w:ind w:firstLine="567"/>
        <w:jc w:val="both"/>
        <w:rPr>
          <w:color w:val="000000"/>
          <w:sz w:val="26"/>
        </w:rPr>
      </w:pPr>
      <w:r>
        <w:rPr>
          <w:color w:val="000000"/>
          <w:sz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Pr>
          <w:color w:val="000000"/>
          <w:sz w:val="26"/>
        </w:rPr>
        <w:t>уроки</w:t>
      </w:r>
      <w:proofErr w:type="spellEnd"/>
      <w:r>
        <w:rPr>
          <w:color w:val="000000"/>
          <w:sz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Pr>
          <w:color w:val="000000"/>
          <w:sz w:val="26"/>
        </w:rPr>
        <w:t>проєктах</w:t>
      </w:r>
      <w:proofErr w:type="spellEnd"/>
      <w:r>
        <w:rPr>
          <w:color w:val="000000"/>
          <w:sz w:val="26"/>
        </w:rPr>
        <w:t xml:space="preserve"> юридичного спрямування, пише статті, колонки або блоги на правову тематику тощо.</w:t>
      </w:r>
    </w:p>
    <w:p w14:paraId="044D5313" w14:textId="77777777" w:rsidR="00D47C75" w:rsidRDefault="00F3637F">
      <w:pPr>
        <w:tabs>
          <w:tab w:val="left" w:pos="567"/>
        </w:tabs>
        <w:ind w:firstLine="567"/>
        <w:jc w:val="both"/>
        <w:rPr>
          <w:color w:val="000000"/>
          <w:sz w:val="26"/>
        </w:rPr>
      </w:pPr>
      <w:r>
        <w:rPr>
          <w:color w:val="000000"/>
          <w:sz w:val="26"/>
        </w:rPr>
        <w:lastRenderedPageBreak/>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14:paraId="2578A8AA" w14:textId="77777777" w:rsidR="00D47C75" w:rsidRDefault="00F3637F">
      <w:pPr>
        <w:tabs>
          <w:tab w:val="left" w:pos="567"/>
        </w:tabs>
        <w:ind w:firstLine="567"/>
        <w:jc w:val="both"/>
        <w:rPr>
          <w:color w:val="000000"/>
          <w:sz w:val="26"/>
        </w:rPr>
      </w:pPr>
      <w:r>
        <w:rPr>
          <w:color w:val="000000"/>
          <w:sz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20EB5468" w14:textId="509C33B0" w:rsidR="00D47C75" w:rsidRDefault="00F3637F">
      <w:pPr>
        <w:tabs>
          <w:tab w:val="left" w:pos="567"/>
        </w:tabs>
        <w:ind w:firstLine="567"/>
        <w:jc w:val="both"/>
        <w:rPr>
          <w:color w:val="000000"/>
          <w:sz w:val="26"/>
        </w:rPr>
      </w:pPr>
      <w:r>
        <w:rPr>
          <w:color w:val="000000"/>
          <w:sz w:val="26"/>
        </w:rPr>
        <w:t>Коміс</w:t>
      </w:r>
      <w:r w:rsidR="004A7223">
        <w:rPr>
          <w:color w:val="000000"/>
          <w:sz w:val="26"/>
        </w:rPr>
        <w:t>ія відзначає, що Положення про</w:t>
      </w:r>
      <w:r>
        <w:rPr>
          <w:color w:val="000000"/>
          <w:sz w:val="26"/>
        </w:rPr>
        <w:t xml:space="preserve">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7F11DAAA" w14:textId="04DC8D5F" w:rsidR="00D47C75" w:rsidRDefault="0035076A">
      <w:pPr>
        <w:tabs>
          <w:tab w:val="left" w:pos="567"/>
        </w:tabs>
        <w:ind w:firstLine="567"/>
        <w:jc w:val="both"/>
        <w:rPr>
          <w:color w:val="000000"/>
          <w:sz w:val="26"/>
        </w:rPr>
      </w:pPr>
      <w:r>
        <w:rPr>
          <w:color w:val="000000"/>
          <w:sz w:val="26"/>
        </w:rPr>
        <w:t>Таким чином, при оцінюванні</w:t>
      </w:r>
      <w:r w:rsidR="00F3637F">
        <w:rPr>
          <w:color w:val="000000"/>
          <w:sz w:val="26"/>
        </w:rPr>
        <w:t xml:space="preserve">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AFEB77F" w14:textId="77777777" w:rsidR="00D47C75" w:rsidRDefault="00F3637F">
      <w:pPr>
        <w:tabs>
          <w:tab w:val="left" w:pos="567"/>
        </w:tabs>
        <w:ind w:firstLine="567"/>
        <w:jc w:val="both"/>
        <w:rPr>
          <w:color w:val="000000"/>
          <w:sz w:val="26"/>
        </w:rPr>
      </w:pPr>
      <w:r>
        <w:rPr>
          <w:color w:val="000000"/>
          <w:sz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8D27A33" w14:textId="75E9C032" w:rsidR="00D47C75" w:rsidRDefault="00F3637F">
      <w:pPr>
        <w:tabs>
          <w:tab w:val="left" w:pos="567"/>
        </w:tabs>
        <w:ind w:firstLine="567"/>
        <w:jc w:val="both"/>
        <w:rPr>
          <w:color w:val="000000"/>
          <w:sz w:val="26"/>
        </w:rPr>
      </w:pPr>
      <w:r>
        <w:rPr>
          <w:color w:val="000000"/>
          <w:sz w:val="26"/>
        </w:rPr>
        <w:t xml:space="preserve">Саме </w:t>
      </w:r>
      <w:r w:rsidR="0035076A">
        <w:rPr>
          <w:color w:val="000000"/>
          <w:sz w:val="26"/>
        </w:rPr>
        <w:t xml:space="preserve">в процесі </w:t>
      </w:r>
      <w:r>
        <w:rPr>
          <w:color w:val="000000"/>
          <w:sz w:val="26"/>
        </w:rPr>
        <w:t>співбесід</w:t>
      </w:r>
      <w:r w:rsidR="0035076A">
        <w:rPr>
          <w:color w:val="000000"/>
          <w:sz w:val="26"/>
        </w:rPr>
        <w:t>и</w:t>
      </w:r>
      <w:r>
        <w:rPr>
          <w:color w:val="000000"/>
          <w:sz w:val="26"/>
        </w:rPr>
        <w:t xml:space="preserve"> формує</w:t>
      </w:r>
      <w:r w:rsidR="0035076A">
        <w:rPr>
          <w:color w:val="000000"/>
          <w:sz w:val="26"/>
        </w:rPr>
        <w:t>ться</w:t>
      </w:r>
      <w:r>
        <w:rPr>
          <w:color w:val="000000"/>
          <w:sz w:val="26"/>
        </w:rPr>
        <w:t xml:space="preserve"> остаточн</w:t>
      </w:r>
      <w:r w:rsidR="0035076A">
        <w:rPr>
          <w:color w:val="000000"/>
          <w:sz w:val="26"/>
        </w:rPr>
        <w:t>а</w:t>
      </w:r>
      <w:r>
        <w:rPr>
          <w:color w:val="000000"/>
          <w:sz w:val="26"/>
        </w:rPr>
        <w:t xml:space="preserve"> оцінк</w:t>
      </w:r>
      <w:r w:rsidR="0035076A">
        <w:rPr>
          <w:color w:val="000000"/>
          <w:sz w:val="26"/>
        </w:rPr>
        <w:t>а</w:t>
      </w:r>
      <w:r>
        <w:rPr>
          <w:color w:val="000000"/>
          <w:sz w:val="26"/>
        </w:rPr>
        <w:t xml:space="preserve"> кандид</w:t>
      </w:r>
      <w:r w:rsidR="0035076A">
        <w:rPr>
          <w:color w:val="000000"/>
          <w:sz w:val="26"/>
        </w:rPr>
        <w:t xml:space="preserve">ата на посаду судді. У зв’язку </w:t>
      </w:r>
      <w:r>
        <w:rPr>
          <w:color w:val="000000"/>
          <w:sz w:val="26"/>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w:t>
      </w:r>
      <w:r w:rsidR="0035076A">
        <w:rPr>
          <w:color w:val="000000"/>
          <w:sz w:val="26"/>
        </w:rPr>
        <w:t>.</w:t>
      </w:r>
      <w:r>
        <w:rPr>
          <w:color w:val="000000"/>
          <w:sz w:val="26"/>
        </w:rPr>
        <w:t xml:space="preserve">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4DA6C221" w14:textId="77777777" w:rsidR="00D47C75" w:rsidRDefault="00F3637F">
      <w:pPr>
        <w:tabs>
          <w:tab w:val="left" w:pos="567"/>
        </w:tabs>
        <w:ind w:firstLine="567"/>
        <w:jc w:val="both"/>
        <w:rPr>
          <w:color w:val="000000"/>
          <w:sz w:val="26"/>
        </w:rPr>
      </w:pPr>
      <w:r>
        <w:rPr>
          <w:color w:val="000000"/>
          <w:sz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color w:val="000000"/>
          <w:sz w:val="26"/>
        </w:rPr>
        <w:t>бала</w:t>
      </w:r>
      <w:proofErr w:type="spellEnd"/>
      <w:r>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color w:val="000000"/>
          <w:sz w:val="26"/>
        </w:rPr>
        <w:t>бала</w:t>
      </w:r>
      <w:proofErr w:type="spellEnd"/>
      <w:r>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1725065" w14:textId="38F44243" w:rsidR="00D47C75" w:rsidRDefault="00F3637F">
      <w:pPr>
        <w:shd w:val="clear" w:color="auto" w:fill="FFFFFF"/>
        <w:tabs>
          <w:tab w:val="left" w:pos="567"/>
        </w:tabs>
        <w:ind w:firstLine="567"/>
        <w:jc w:val="both"/>
        <w:rPr>
          <w:color w:val="000000"/>
          <w:sz w:val="26"/>
        </w:rPr>
      </w:pPr>
      <w:r>
        <w:rPr>
          <w:color w:val="000000"/>
          <w:sz w:val="26"/>
        </w:rPr>
        <w:t xml:space="preserve">Надані </w:t>
      </w:r>
      <w:r w:rsidR="00E617A1">
        <w:rPr>
          <w:color w:val="000000"/>
          <w:sz w:val="26"/>
        </w:rPr>
        <w:t>кандидатом</w:t>
      </w:r>
      <w:r w:rsidR="00696E97">
        <w:rPr>
          <w:color w:val="000000"/>
          <w:sz w:val="26"/>
        </w:rPr>
        <w:t xml:space="preserve"> документи, а також його</w:t>
      </w:r>
      <w:r>
        <w:rPr>
          <w:color w:val="000000"/>
          <w:sz w:val="26"/>
        </w:rPr>
        <w:t xml:space="preserve"> відповіді під час послідовного обговорення показників </w:t>
      </w:r>
      <w:r w:rsidRPr="00492C56">
        <w:rPr>
          <w:color w:val="000000"/>
          <w:sz w:val="26"/>
        </w:rPr>
        <w:t>особистої компетентності</w:t>
      </w:r>
      <w:r>
        <w:rPr>
          <w:color w:val="000000"/>
          <w:sz w:val="26"/>
        </w:rPr>
        <w:t xml:space="preserve"> на співбесіді були індивідуально оцінені членами Комісії таким чином:</w:t>
      </w:r>
    </w:p>
    <w:p w14:paraId="6982F573" w14:textId="77777777" w:rsidR="00D47C75" w:rsidRDefault="00D47C75">
      <w:pPr>
        <w:shd w:val="clear" w:color="auto" w:fill="FFFFFF"/>
        <w:tabs>
          <w:tab w:val="left" w:pos="426"/>
        </w:tabs>
        <w:ind w:firstLine="567"/>
        <w:jc w:val="both"/>
        <w:rPr>
          <w:color w:val="000000"/>
          <w:sz w:val="25"/>
        </w:rPr>
      </w:pPr>
    </w:p>
    <w:tbl>
      <w:tblPr>
        <w:tblW w:w="5073" w:type="pct"/>
        <w:tblLayout w:type="fixed"/>
        <w:tblCellMar>
          <w:left w:w="0" w:type="dxa"/>
          <w:right w:w="0" w:type="dxa"/>
        </w:tblCellMar>
        <w:tblLook w:val="04A0" w:firstRow="1" w:lastRow="0" w:firstColumn="1" w:lastColumn="0" w:noHBand="0" w:noVBand="1"/>
      </w:tblPr>
      <w:tblGrid>
        <w:gridCol w:w="1503"/>
        <w:gridCol w:w="2622"/>
        <w:gridCol w:w="525"/>
        <w:gridCol w:w="501"/>
        <w:gridCol w:w="542"/>
        <w:gridCol w:w="521"/>
        <w:gridCol w:w="567"/>
        <w:gridCol w:w="567"/>
        <w:gridCol w:w="1296"/>
        <w:gridCol w:w="759"/>
        <w:gridCol w:w="43"/>
      </w:tblGrid>
      <w:tr w:rsidR="00D47C75" w:rsidRPr="00E231D8" w14:paraId="417E91F4" w14:textId="77777777" w:rsidTr="000A434E">
        <w:trPr>
          <w:gridAfter w:val="1"/>
          <w:wAfter w:w="23" w:type="pct"/>
          <w:trHeight w:val="70"/>
        </w:trPr>
        <w:tc>
          <w:tcPr>
            <w:tcW w:w="796"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600F36E9" w14:textId="77777777" w:rsidR="00D47C75" w:rsidRPr="00E231D8" w:rsidRDefault="00F3637F">
            <w:pPr>
              <w:jc w:val="center"/>
              <w:rPr>
                <w:color w:val="000000"/>
                <w:sz w:val="20"/>
              </w:rPr>
            </w:pPr>
            <w:r w:rsidRPr="00E231D8">
              <w:rPr>
                <w:color w:val="000000"/>
                <w:sz w:val="20"/>
              </w:rPr>
              <w:t>Критерій</w:t>
            </w:r>
          </w:p>
        </w:tc>
        <w:tc>
          <w:tcPr>
            <w:tcW w:w="1388"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42BA6555" w14:textId="77777777" w:rsidR="00D47C75" w:rsidRPr="00E231D8" w:rsidRDefault="00F3637F">
            <w:pPr>
              <w:jc w:val="center"/>
              <w:rPr>
                <w:color w:val="000000"/>
                <w:sz w:val="20"/>
              </w:rPr>
            </w:pPr>
            <w:r w:rsidRPr="00E231D8">
              <w:rPr>
                <w:color w:val="000000"/>
                <w:sz w:val="20"/>
              </w:rPr>
              <w:t>Показник</w:t>
            </w:r>
          </w:p>
        </w:tc>
        <w:tc>
          <w:tcPr>
            <w:tcW w:w="1706"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03CE3BCF" w14:textId="77777777" w:rsidR="00D47C75" w:rsidRPr="00E231D8" w:rsidRDefault="00F3637F">
            <w:pPr>
              <w:jc w:val="center"/>
              <w:rPr>
                <w:color w:val="000000"/>
                <w:sz w:val="20"/>
              </w:rPr>
            </w:pPr>
            <w:r w:rsidRPr="00E231D8">
              <w:rPr>
                <w:color w:val="000000"/>
                <w:sz w:val="20"/>
              </w:rPr>
              <w:t>Бали, виставлені членами Комісії, за показниками</w:t>
            </w:r>
          </w:p>
        </w:tc>
        <w:tc>
          <w:tcPr>
            <w:tcW w:w="686"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19D92415" w14:textId="38EC7EC7" w:rsidR="00D47C75" w:rsidRPr="00E231D8" w:rsidRDefault="00F3637F" w:rsidP="00FF7605">
            <w:pPr>
              <w:jc w:val="center"/>
              <w:rPr>
                <w:color w:val="000000"/>
                <w:sz w:val="20"/>
              </w:rPr>
            </w:pPr>
            <w:r w:rsidRPr="00E231D8">
              <w:rPr>
                <w:color w:val="000000"/>
                <w:sz w:val="20"/>
              </w:rPr>
              <w:t xml:space="preserve">Розрахований </w:t>
            </w:r>
            <w:r w:rsidR="00FF7605">
              <w:rPr>
                <w:color w:val="000000"/>
                <w:sz w:val="20"/>
              </w:rPr>
              <w:t>згідно з</w:t>
            </w:r>
            <w:r w:rsidRPr="00E231D8">
              <w:rPr>
                <w:color w:val="000000"/>
                <w:sz w:val="20"/>
              </w:rPr>
              <w:t xml:space="preserve"> п</w:t>
            </w:r>
            <w:r w:rsidR="00FF7605">
              <w:rPr>
                <w:color w:val="000000"/>
                <w:sz w:val="20"/>
              </w:rPr>
              <w:t>унктом</w:t>
            </w:r>
            <w:r w:rsidRPr="00E231D8">
              <w:rPr>
                <w:color w:val="000000"/>
                <w:sz w:val="20"/>
              </w:rPr>
              <w:t xml:space="preserve"> 5.7</w:t>
            </w:r>
            <w:r w:rsidR="00FF7605">
              <w:rPr>
                <w:color w:val="000000"/>
                <w:sz w:val="20"/>
              </w:rPr>
              <w:t xml:space="preserve"> Положення </w:t>
            </w:r>
            <w:r w:rsidRPr="00E231D8">
              <w:rPr>
                <w:color w:val="000000"/>
                <w:sz w:val="20"/>
              </w:rPr>
              <w:t xml:space="preserve"> середній бал</w:t>
            </w:r>
          </w:p>
        </w:tc>
        <w:tc>
          <w:tcPr>
            <w:tcW w:w="402"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3A49EFBA" w14:textId="77777777" w:rsidR="00D47C75" w:rsidRPr="00E231D8" w:rsidRDefault="00F3637F">
            <w:pPr>
              <w:jc w:val="center"/>
              <w:rPr>
                <w:color w:val="000000"/>
                <w:sz w:val="20"/>
              </w:rPr>
            </w:pPr>
            <w:r w:rsidRPr="00E231D8">
              <w:rPr>
                <w:color w:val="000000"/>
                <w:sz w:val="20"/>
              </w:rPr>
              <w:t>Бал за критерій</w:t>
            </w:r>
          </w:p>
        </w:tc>
      </w:tr>
      <w:tr w:rsidR="000A434E" w:rsidRPr="00E231D8" w14:paraId="1E4E97A3" w14:textId="77777777" w:rsidTr="000A434E">
        <w:trPr>
          <w:gridAfter w:val="1"/>
          <w:wAfter w:w="23" w:type="pct"/>
          <w:trHeight w:val="276"/>
        </w:trPr>
        <w:tc>
          <w:tcPr>
            <w:tcW w:w="796"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2FB2203F" w14:textId="3DC0572C" w:rsidR="000A434E" w:rsidRPr="00E231D8" w:rsidRDefault="00FF7605">
            <w:pPr>
              <w:rPr>
                <w:color w:val="000000"/>
                <w:sz w:val="20"/>
              </w:rPr>
            </w:pPr>
            <w:r>
              <w:rPr>
                <w:color w:val="000000"/>
                <w:sz w:val="20"/>
              </w:rPr>
              <w:t>О</w:t>
            </w:r>
            <w:r w:rsidR="000A434E" w:rsidRPr="00E231D8">
              <w:rPr>
                <w:color w:val="000000"/>
                <w:sz w:val="20"/>
              </w:rPr>
              <w:t>собиста компетентність</w:t>
            </w:r>
          </w:p>
        </w:tc>
        <w:tc>
          <w:tcPr>
            <w:tcW w:w="138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8BEC39" w14:textId="3714256A" w:rsidR="000A434E" w:rsidRPr="00E231D8" w:rsidRDefault="00FF7605">
            <w:pPr>
              <w:jc w:val="center"/>
              <w:rPr>
                <w:color w:val="000000"/>
                <w:sz w:val="20"/>
              </w:rPr>
            </w:pPr>
            <w:r>
              <w:rPr>
                <w:color w:val="000000"/>
                <w:sz w:val="20"/>
              </w:rPr>
              <w:t>Р</w:t>
            </w:r>
            <w:r w:rsidR="000A434E" w:rsidRPr="00E231D8">
              <w:rPr>
                <w:color w:val="000000"/>
                <w:sz w:val="20"/>
              </w:rPr>
              <w:t>ішучість</w:t>
            </w:r>
          </w:p>
        </w:tc>
        <w:tc>
          <w:tcPr>
            <w:tcW w:w="27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5F230A9" w14:textId="70E4E833" w:rsidR="000A434E" w:rsidRPr="00E231D8" w:rsidRDefault="000A434E">
            <w:pPr>
              <w:jc w:val="center"/>
              <w:rPr>
                <w:color w:val="000000"/>
                <w:sz w:val="20"/>
              </w:rPr>
            </w:pPr>
            <w:r>
              <w:rPr>
                <w:color w:val="000000"/>
                <w:sz w:val="20"/>
              </w:rPr>
              <w:t>19</w:t>
            </w:r>
          </w:p>
        </w:tc>
        <w:tc>
          <w:tcPr>
            <w:tcW w:w="26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74170BB" w14:textId="18ACED7B" w:rsidR="000A434E" w:rsidRPr="00E231D8" w:rsidRDefault="000A434E">
            <w:pPr>
              <w:jc w:val="center"/>
              <w:rPr>
                <w:color w:val="000000"/>
                <w:sz w:val="20"/>
              </w:rPr>
            </w:pPr>
            <w:r>
              <w:rPr>
                <w:color w:val="000000"/>
                <w:sz w:val="20"/>
              </w:rPr>
              <w:t>19</w:t>
            </w:r>
          </w:p>
        </w:tc>
        <w:tc>
          <w:tcPr>
            <w:tcW w:w="28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48E6549" w14:textId="3D1F5263" w:rsidR="000A434E" w:rsidRPr="00E231D8" w:rsidRDefault="000A434E">
            <w:pPr>
              <w:jc w:val="center"/>
              <w:rPr>
                <w:color w:val="000000"/>
                <w:sz w:val="20"/>
              </w:rPr>
            </w:pPr>
            <w:r>
              <w:rPr>
                <w:color w:val="000000"/>
                <w:sz w:val="20"/>
              </w:rPr>
              <w:t>19</w:t>
            </w:r>
          </w:p>
        </w:tc>
        <w:tc>
          <w:tcPr>
            <w:tcW w:w="2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5D099EF" w14:textId="75A87D79" w:rsidR="000A434E" w:rsidRPr="00E231D8" w:rsidRDefault="000A434E">
            <w:pPr>
              <w:jc w:val="center"/>
              <w:rPr>
                <w:color w:val="000000"/>
                <w:sz w:val="20"/>
              </w:rPr>
            </w:pPr>
            <w:r>
              <w:rPr>
                <w:color w:val="000000"/>
                <w:sz w:val="20"/>
              </w:rPr>
              <w:t>19</w:t>
            </w:r>
          </w:p>
        </w:tc>
        <w:tc>
          <w:tcPr>
            <w:tcW w:w="300"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14:paraId="7EAE1566" w14:textId="5BE27F2B" w:rsidR="000A434E" w:rsidRPr="00E231D8" w:rsidRDefault="000A434E">
            <w:pPr>
              <w:jc w:val="center"/>
              <w:rPr>
                <w:color w:val="000000"/>
                <w:sz w:val="20"/>
              </w:rPr>
            </w:pPr>
            <w:r>
              <w:rPr>
                <w:color w:val="000000"/>
                <w:sz w:val="20"/>
              </w:rPr>
              <w:t>19</w:t>
            </w:r>
          </w:p>
        </w:tc>
        <w:tc>
          <w:tcPr>
            <w:tcW w:w="300" w:type="pct"/>
            <w:vMerge w:val="restart"/>
            <w:tcBorders>
              <w:top w:val="single" w:sz="18" w:space="0" w:color="000000"/>
              <w:left w:val="single" w:sz="4" w:space="0" w:color="auto"/>
              <w:bottom w:val="single" w:sz="6" w:space="0" w:color="000000"/>
              <w:right w:val="single" w:sz="6" w:space="0" w:color="000000"/>
            </w:tcBorders>
            <w:vAlign w:val="center"/>
          </w:tcPr>
          <w:p w14:paraId="09DFA861" w14:textId="1B358A56" w:rsidR="000A434E" w:rsidRPr="00E231D8" w:rsidRDefault="000A434E">
            <w:pPr>
              <w:jc w:val="center"/>
              <w:rPr>
                <w:color w:val="000000"/>
                <w:sz w:val="20"/>
              </w:rPr>
            </w:pPr>
            <w:r>
              <w:rPr>
                <w:color w:val="000000"/>
                <w:sz w:val="20"/>
              </w:rPr>
              <w:t>19</w:t>
            </w:r>
          </w:p>
        </w:tc>
        <w:tc>
          <w:tcPr>
            <w:tcW w:w="68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77F75E" w14:textId="4CD0C600" w:rsidR="000A434E" w:rsidRPr="00E231D8" w:rsidRDefault="000A434E">
            <w:pPr>
              <w:jc w:val="center"/>
              <w:rPr>
                <w:color w:val="000000"/>
                <w:sz w:val="20"/>
              </w:rPr>
            </w:pPr>
            <w:r>
              <w:rPr>
                <w:color w:val="000000"/>
                <w:sz w:val="20"/>
              </w:rPr>
              <w:t>19</w:t>
            </w:r>
          </w:p>
        </w:tc>
        <w:tc>
          <w:tcPr>
            <w:tcW w:w="40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5059C104" w14:textId="38472B20" w:rsidR="000A434E" w:rsidRPr="00E231D8" w:rsidRDefault="000A434E">
            <w:pPr>
              <w:jc w:val="center"/>
              <w:rPr>
                <w:color w:val="000000"/>
                <w:sz w:val="20"/>
              </w:rPr>
            </w:pPr>
            <w:r>
              <w:rPr>
                <w:color w:val="000000"/>
                <w:sz w:val="20"/>
              </w:rPr>
              <w:t>37,75</w:t>
            </w:r>
          </w:p>
        </w:tc>
      </w:tr>
      <w:tr w:rsidR="000A434E" w:rsidRPr="00E231D8" w14:paraId="161F07A8" w14:textId="77777777" w:rsidTr="000A434E">
        <w:trPr>
          <w:trHeight w:val="70"/>
        </w:trPr>
        <w:tc>
          <w:tcPr>
            <w:tcW w:w="796" w:type="pct"/>
            <w:vMerge/>
            <w:tcBorders>
              <w:top w:val="single" w:sz="18" w:space="0" w:color="000000"/>
              <w:left w:val="single" w:sz="18" w:space="0" w:color="000000"/>
              <w:bottom w:val="single" w:sz="18" w:space="0" w:color="000000"/>
              <w:right w:val="single" w:sz="6" w:space="0" w:color="000000"/>
            </w:tcBorders>
            <w:vAlign w:val="center"/>
            <w:hideMark/>
          </w:tcPr>
          <w:p w14:paraId="481C123E" w14:textId="77777777" w:rsidR="000A434E" w:rsidRPr="00E231D8" w:rsidRDefault="000A434E">
            <w:pPr>
              <w:rPr>
                <w:color w:val="000000"/>
                <w:sz w:val="20"/>
              </w:rPr>
            </w:pPr>
          </w:p>
        </w:tc>
        <w:tc>
          <w:tcPr>
            <w:tcW w:w="1388" w:type="pct"/>
            <w:vMerge/>
            <w:tcBorders>
              <w:top w:val="single" w:sz="18" w:space="0" w:color="000000"/>
              <w:left w:val="single" w:sz="6" w:space="0" w:color="CCCCCC"/>
              <w:bottom w:val="single" w:sz="6" w:space="0" w:color="000000"/>
              <w:right w:val="single" w:sz="6" w:space="0" w:color="000000"/>
            </w:tcBorders>
            <w:vAlign w:val="center"/>
            <w:hideMark/>
          </w:tcPr>
          <w:p w14:paraId="77F4C00B" w14:textId="77777777" w:rsidR="000A434E" w:rsidRPr="00E231D8" w:rsidRDefault="000A434E">
            <w:pPr>
              <w:rPr>
                <w:color w:val="000000"/>
                <w:sz w:val="20"/>
              </w:rPr>
            </w:pPr>
          </w:p>
        </w:tc>
        <w:tc>
          <w:tcPr>
            <w:tcW w:w="278" w:type="pct"/>
            <w:vMerge/>
            <w:tcBorders>
              <w:top w:val="single" w:sz="18" w:space="0" w:color="000000"/>
              <w:left w:val="single" w:sz="6" w:space="0" w:color="CCCCCC"/>
              <w:bottom w:val="single" w:sz="6" w:space="0" w:color="000000"/>
              <w:right w:val="single" w:sz="6" w:space="0" w:color="000000"/>
            </w:tcBorders>
            <w:vAlign w:val="center"/>
          </w:tcPr>
          <w:p w14:paraId="037858F1" w14:textId="77777777" w:rsidR="000A434E" w:rsidRPr="00E231D8" w:rsidRDefault="000A434E">
            <w:pPr>
              <w:rPr>
                <w:color w:val="000000"/>
                <w:sz w:val="20"/>
              </w:rPr>
            </w:pPr>
          </w:p>
        </w:tc>
        <w:tc>
          <w:tcPr>
            <w:tcW w:w="265" w:type="pct"/>
            <w:vMerge/>
            <w:tcBorders>
              <w:top w:val="single" w:sz="18" w:space="0" w:color="000000"/>
              <w:left w:val="single" w:sz="6" w:space="0" w:color="CCCCCC"/>
              <w:bottom w:val="single" w:sz="6" w:space="0" w:color="000000"/>
              <w:right w:val="single" w:sz="6" w:space="0" w:color="000000"/>
            </w:tcBorders>
            <w:vAlign w:val="center"/>
          </w:tcPr>
          <w:p w14:paraId="3AF8BB17" w14:textId="77777777" w:rsidR="000A434E" w:rsidRPr="00E231D8" w:rsidRDefault="000A434E">
            <w:pPr>
              <w:rPr>
                <w:color w:val="000000"/>
                <w:sz w:val="20"/>
              </w:rPr>
            </w:pPr>
          </w:p>
        </w:tc>
        <w:tc>
          <w:tcPr>
            <w:tcW w:w="287" w:type="pct"/>
            <w:vMerge/>
            <w:tcBorders>
              <w:top w:val="single" w:sz="18" w:space="0" w:color="000000"/>
              <w:left w:val="single" w:sz="6" w:space="0" w:color="CCCCCC"/>
              <w:bottom w:val="single" w:sz="6" w:space="0" w:color="000000"/>
              <w:right w:val="single" w:sz="6" w:space="0" w:color="000000"/>
            </w:tcBorders>
            <w:vAlign w:val="center"/>
          </w:tcPr>
          <w:p w14:paraId="732E3B44" w14:textId="77777777" w:rsidR="000A434E" w:rsidRPr="00E231D8" w:rsidRDefault="000A434E">
            <w:pPr>
              <w:rPr>
                <w:color w:val="000000"/>
                <w:sz w:val="20"/>
              </w:rPr>
            </w:pPr>
          </w:p>
        </w:tc>
        <w:tc>
          <w:tcPr>
            <w:tcW w:w="276" w:type="pct"/>
            <w:vMerge/>
            <w:tcBorders>
              <w:top w:val="single" w:sz="18" w:space="0" w:color="000000"/>
              <w:left w:val="single" w:sz="6" w:space="0" w:color="CCCCCC"/>
              <w:bottom w:val="single" w:sz="6" w:space="0" w:color="000000"/>
              <w:right w:val="single" w:sz="6" w:space="0" w:color="000000"/>
            </w:tcBorders>
            <w:vAlign w:val="center"/>
          </w:tcPr>
          <w:p w14:paraId="4FA49EB5" w14:textId="77777777" w:rsidR="000A434E" w:rsidRPr="00E231D8" w:rsidRDefault="000A434E">
            <w:pPr>
              <w:rPr>
                <w:color w:val="000000"/>
                <w:sz w:val="20"/>
              </w:rPr>
            </w:pPr>
          </w:p>
        </w:tc>
        <w:tc>
          <w:tcPr>
            <w:tcW w:w="300" w:type="pct"/>
            <w:vMerge/>
            <w:tcBorders>
              <w:top w:val="single" w:sz="18" w:space="0" w:color="000000"/>
              <w:left w:val="single" w:sz="6" w:space="0" w:color="CCCCCC"/>
              <w:bottom w:val="single" w:sz="6" w:space="0" w:color="000000"/>
              <w:right w:val="single" w:sz="4" w:space="0" w:color="auto"/>
            </w:tcBorders>
            <w:vAlign w:val="center"/>
          </w:tcPr>
          <w:p w14:paraId="79695B18" w14:textId="77777777" w:rsidR="000A434E" w:rsidRPr="00E231D8" w:rsidRDefault="000A434E">
            <w:pPr>
              <w:rPr>
                <w:color w:val="000000"/>
                <w:sz w:val="20"/>
              </w:rPr>
            </w:pPr>
          </w:p>
        </w:tc>
        <w:tc>
          <w:tcPr>
            <w:tcW w:w="300" w:type="pct"/>
            <w:vMerge/>
            <w:tcBorders>
              <w:top w:val="single" w:sz="18" w:space="0" w:color="000000"/>
              <w:left w:val="single" w:sz="4" w:space="0" w:color="auto"/>
              <w:bottom w:val="single" w:sz="6" w:space="0" w:color="000000"/>
              <w:right w:val="single" w:sz="6" w:space="0" w:color="000000"/>
            </w:tcBorders>
            <w:vAlign w:val="center"/>
          </w:tcPr>
          <w:p w14:paraId="36C39628" w14:textId="77777777" w:rsidR="000A434E" w:rsidRPr="00E231D8" w:rsidRDefault="000A434E">
            <w:pPr>
              <w:rPr>
                <w:color w:val="000000"/>
                <w:sz w:val="20"/>
              </w:rPr>
            </w:pPr>
          </w:p>
        </w:tc>
        <w:tc>
          <w:tcPr>
            <w:tcW w:w="686" w:type="pct"/>
            <w:vMerge/>
            <w:tcBorders>
              <w:top w:val="single" w:sz="18" w:space="0" w:color="000000"/>
              <w:left w:val="single" w:sz="6" w:space="0" w:color="CCCCCC"/>
              <w:bottom w:val="single" w:sz="6" w:space="0" w:color="000000"/>
              <w:right w:val="single" w:sz="6" w:space="0" w:color="000000"/>
            </w:tcBorders>
            <w:vAlign w:val="center"/>
          </w:tcPr>
          <w:p w14:paraId="59D8A3A6" w14:textId="13C990C5" w:rsidR="000A434E" w:rsidRPr="00E231D8" w:rsidRDefault="000A434E">
            <w:pPr>
              <w:rPr>
                <w:color w:val="000000"/>
                <w:sz w:val="20"/>
              </w:rPr>
            </w:pPr>
          </w:p>
        </w:tc>
        <w:tc>
          <w:tcPr>
            <w:tcW w:w="402" w:type="pct"/>
            <w:vMerge/>
            <w:tcBorders>
              <w:top w:val="single" w:sz="18" w:space="0" w:color="000000"/>
              <w:left w:val="single" w:sz="6" w:space="0" w:color="CCCCCC"/>
              <w:bottom w:val="single" w:sz="18" w:space="0" w:color="000000"/>
              <w:right w:val="single" w:sz="18" w:space="0" w:color="000000"/>
            </w:tcBorders>
            <w:vAlign w:val="center"/>
            <w:hideMark/>
          </w:tcPr>
          <w:p w14:paraId="670B01C7" w14:textId="77777777" w:rsidR="000A434E" w:rsidRPr="00E231D8" w:rsidRDefault="000A434E">
            <w:pPr>
              <w:rPr>
                <w:color w:val="000000"/>
                <w:sz w:val="20"/>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2C500D68" w14:textId="77777777" w:rsidR="000A434E" w:rsidRPr="00E231D8" w:rsidRDefault="000A434E">
            <w:pPr>
              <w:jc w:val="center"/>
              <w:rPr>
                <w:color w:val="000000"/>
                <w:sz w:val="20"/>
              </w:rPr>
            </w:pPr>
          </w:p>
        </w:tc>
      </w:tr>
      <w:tr w:rsidR="000A434E" w:rsidRPr="00E231D8" w14:paraId="0B31CBD0" w14:textId="77777777" w:rsidTr="000A434E">
        <w:trPr>
          <w:trHeight w:val="70"/>
        </w:trPr>
        <w:tc>
          <w:tcPr>
            <w:tcW w:w="796" w:type="pct"/>
            <w:vMerge/>
            <w:tcBorders>
              <w:top w:val="single" w:sz="18" w:space="0" w:color="000000"/>
              <w:left w:val="single" w:sz="18" w:space="0" w:color="000000"/>
              <w:bottom w:val="single" w:sz="18" w:space="0" w:color="000000"/>
              <w:right w:val="single" w:sz="6" w:space="0" w:color="000000"/>
            </w:tcBorders>
            <w:vAlign w:val="center"/>
            <w:hideMark/>
          </w:tcPr>
          <w:p w14:paraId="3F756656" w14:textId="77777777" w:rsidR="000A434E" w:rsidRPr="00E231D8" w:rsidRDefault="000A434E">
            <w:pPr>
              <w:rPr>
                <w:color w:val="000000"/>
                <w:sz w:val="20"/>
              </w:rPr>
            </w:pPr>
          </w:p>
        </w:tc>
        <w:tc>
          <w:tcPr>
            <w:tcW w:w="13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3D4D3" w14:textId="70978C62" w:rsidR="000A434E" w:rsidRPr="00E231D8" w:rsidRDefault="00FF7605">
            <w:pPr>
              <w:jc w:val="center"/>
              <w:rPr>
                <w:color w:val="000000"/>
                <w:sz w:val="20"/>
              </w:rPr>
            </w:pPr>
            <w:r>
              <w:rPr>
                <w:color w:val="000000"/>
                <w:sz w:val="20"/>
              </w:rPr>
              <w:t>В</w:t>
            </w:r>
            <w:r w:rsidR="000A434E" w:rsidRPr="00E231D8">
              <w:rPr>
                <w:color w:val="000000"/>
                <w:sz w:val="20"/>
              </w:rPr>
              <w:t>ідповідальність</w:t>
            </w:r>
          </w:p>
        </w:tc>
        <w:tc>
          <w:tcPr>
            <w:tcW w:w="278" w:type="pct"/>
            <w:vMerge/>
            <w:tcBorders>
              <w:top w:val="single" w:sz="18" w:space="0" w:color="000000"/>
              <w:left w:val="single" w:sz="6" w:space="0" w:color="CCCCCC"/>
              <w:bottom w:val="single" w:sz="6" w:space="0" w:color="000000"/>
              <w:right w:val="single" w:sz="6" w:space="0" w:color="000000"/>
            </w:tcBorders>
            <w:vAlign w:val="center"/>
          </w:tcPr>
          <w:p w14:paraId="6068657D" w14:textId="77777777" w:rsidR="000A434E" w:rsidRPr="00E231D8" w:rsidRDefault="000A434E">
            <w:pPr>
              <w:rPr>
                <w:color w:val="000000"/>
                <w:sz w:val="20"/>
              </w:rPr>
            </w:pPr>
          </w:p>
        </w:tc>
        <w:tc>
          <w:tcPr>
            <w:tcW w:w="265" w:type="pct"/>
            <w:vMerge/>
            <w:tcBorders>
              <w:top w:val="single" w:sz="18" w:space="0" w:color="000000"/>
              <w:left w:val="single" w:sz="6" w:space="0" w:color="CCCCCC"/>
              <w:bottom w:val="single" w:sz="6" w:space="0" w:color="000000"/>
              <w:right w:val="single" w:sz="6" w:space="0" w:color="000000"/>
            </w:tcBorders>
            <w:vAlign w:val="center"/>
          </w:tcPr>
          <w:p w14:paraId="200A4727" w14:textId="77777777" w:rsidR="000A434E" w:rsidRPr="00E231D8" w:rsidRDefault="000A434E">
            <w:pPr>
              <w:rPr>
                <w:color w:val="000000"/>
                <w:sz w:val="20"/>
              </w:rPr>
            </w:pPr>
          </w:p>
        </w:tc>
        <w:tc>
          <w:tcPr>
            <w:tcW w:w="287" w:type="pct"/>
            <w:vMerge/>
            <w:tcBorders>
              <w:top w:val="single" w:sz="18" w:space="0" w:color="000000"/>
              <w:left w:val="single" w:sz="6" w:space="0" w:color="CCCCCC"/>
              <w:bottom w:val="single" w:sz="6" w:space="0" w:color="000000"/>
              <w:right w:val="single" w:sz="6" w:space="0" w:color="000000"/>
            </w:tcBorders>
            <w:vAlign w:val="center"/>
          </w:tcPr>
          <w:p w14:paraId="4558555F" w14:textId="77777777" w:rsidR="000A434E" w:rsidRPr="00E231D8" w:rsidRDefault="000A434E">
            <w:pPr>
              <w:rPr>
                <w:color w:val="000000"/>
                <w:sz w:val="20"/>
              </w:rPr>
            </w:pPr>
          </w:p>
        </w:tc>
        <w:tc>
          <w:tcPr>
            <w:tcW w:w="276" w:type="pct"/>
            <w:vMerge/>
            <w:tcBorders>
              <w:top w:val="single" w:sz="18" w:space="0" w:color="000000"/>
              <w:left w:val="single" w:sz="6" w:space="0" w:color="CCCCCC"/>
              <w:bottom w:val="single" w:sz="6" w:space="0" w:color="000000"/>
              <w:right w:val="single" w:sz="6" w:space="0" w:color="000000"/>
            </w:tcBorders>
            <w:vAlign w:val="center"/>
          </w:tcPr>
          <w:p w14:paraId="68CFEBCF" w14:textId="77777777" w:rsidR="000A434E" w:rsidRPr="00E231D8" w:rsidRDefault="000A434E">
            <w:pPr>
              <w:rPr>
                <w:color w:val="000000"/>
                <w:sz w:val="20"/>
              </w:rPr>
            </w:pPr>
          </w:p>
        </w:tc>
        <w:tc>
          <w:tcPr>
            <w:tcW w:w="300" w:type="pct"/>
            <w:vMerge/>
            <w:tcBorders>
              <w:top w:val="single" w:sz="18" w:space="0" w:color="000000"/>
              <w:left w:val="single" w:sz="6" w:space="0" w:color="CCCCCC"/>
              <w:bottom w:val="single" w:sz="6" w:space="0" w:color="000000"/>
              <w:right w:val="single" w:sz="4" w:space="0" w:color="auto"/>
            </w:tcBorders>
            <w:vAlign w:val="center"/>
          </w:tcPr>
          <w:p w14:paraId="0B965D49" w14:textId="77777777" w:rsidR="000A434E" w:rsidRPr="00E231D8" w:rsidRDefault="000A434E">
            <w:pPr>
              <w:rPr>
                <w:color w:val="000000"/>
                <w:sz w:val="20"/>
              </w:rPr>
            </w:pPr>
          </w:p>
        </w:tc>
        <w:tc>
          <w:tcPr>
            <w:tcW w:w="300" w:type="pct"/>
            <w:vMerge/>
            <w:tcBorders>
              <w:top w:val="single" w:sz="18" w:space="0" w:color="000000"/>
              <w:left w:val="single" w:sz="4" w:space="0" w:color="auto"/>
              <w:bottom w:val="single" w:sz="6" w:space="0" w:color="000000"/>
              <w:right w:val="single" w:sz="6" w:space="0" w:color="000000"/>
            </w:tcBorders>
            <w:vAlign w:val="center"/>
          </w:tcPr>
          <w:p w14:paraId="1659F2F0" w14:textId="77777777" w:rsidR="000A434E" w:rsidRPr="00E231D8" w:rsidRDefault="000A434E">
            <w:pPr>
              <w:rPr>
                <w:color w:val="000000"/>
                <w:sz w:val="20"/>
              </w:rPr>
            </w:pPr>
          </w:p>
        </w:tc>
        <w:tc>
          <w:tcPr>
            <w:tcW w:w="686" w:type="pct"/>
            <w:vMerge/>
            <w:tcBorders>
              <w:top w:val="single" w:sz="18" w:space="0" w:color="000000"/>
              <w:left w:val="single" w:sz="6" w:space="0" w:color="CCCCCC"/>
              <w:bottom w:val="single" w:sz="6" w:space="0" w:color="000000"/>
              <w:right w:val="single" w:sz="6" w:space="0" w:color="000000"/>
            </w:tcBorders>
            <w:vAlign w:val="center"/>
          </w:tcPr>
          <w:p w14:paraId="22858161" w14:textId="39E1612E" w:rsidR="000A434E" w:rsidRPr="00E231D8" w:rsidRDefault="000A434E">
            <w:pPr>
              <w:rPr>
                <w:color w:val="000000"/>
                <w:sz w:val="20"/>
              </w:rPr>
            </w:pPr>
          </w:p>
        </w:tc>
        <w:tc>
          <w:tcPr>
            <w:tcW w:w="402" w:type="pct"/>
            <w:vMerge/>
            <w:tcBorders>
              <w:top w:val="single" w:sz="18" w:space="0" w:color="000000"/>
              <w:left w:val="single" w:sz="6" w:space="0" w:color="CCCCCC"/>
              <w:bottom w:val="single" w:sz="18" w:space="0" w:color="000000"/>
              <w:right w:val="single" w:sz="18" w:space="0" w:color="000000"/>
            </w:tcBorders>
            <w:vAlign w:val="center"/>
            <w:hideMark/>
          </w:tcPr>
          <w:p w14:paraId="76C12121" w14:textId="77777777" w:rsidR="000A434E" w:rsidRPr="00E231D8" w:rsidRDefault="000A434E">
            <w:pPr>
              <w:rPr>
                <w:color w:val="000000"/>
                <w:sz w:val="20"/>
              </w:rPr>
            </w:pPr>
          </w:p>
        </w:tc>
        <w:tc>
          <w:tcPr>
            <w:tcW w:w="23" w:type="pct"/>
            <w:vAlign w:val="center"/>
            <w:hideMark/>
          </w:tcPr>
          <w:p w14:paraId="6A20E659" w14:textId="77777777" w:rsidR="000A434E" w:rsidRPr="00E231D8" w:rsidRDefault="000A434E">
            <w:pPr>
              <w:rPr>
                <w:color w:val="000000"/>
                <w:sz w:val="20"/>
              </w:rPr>
            </w:pPr>
          </w:p>
        </w:tc>
      </w:tr>
      <w:tr w:rsidR="000A434E" w:rsidRPr="00E231D8" w14:paraId="7B032373" w14:textId="77777777" w:rsidTr="000A434E">
        <w:trPr>
          <w:trHeight w:val="70"/>
        </w:trPr>
        <w:tc>
          <w:tcPr>
            <w:tcW w:w="796" w:type="pct"/>
            <w:vMerge/>
            <w:tcBorders>
              <w:top w:val="single" w:sz="18" w:space="0" w:color="000000"/>
              <w:left w:val="single" w:sz="18" w:space="0" w:color="000000"/>
              <w:bottom w:val="single" w:sz="18" w:space="0" w:color="000000"/>
              <w:right w:val="single" w:sz="6" w:space="0" w:color="000000"/>
            </w:tcBorders>
            <w:vAlign w:val="center"/>
            <w:hideMark/>
          </w:tcPr>
          <w:p w14:paraId="1064981F" w14:textId="77777777" w:rsidR="000A434E" w:rsidRPr="00E231D8" w:rsidRDefault="000A434E">
            <w:pPr>
              <w:rPr>
                <w:color w:val="000000"/>
                <w:sz w:val="20"/>
              </w:rPr>
            </w:pPr>
          </w:p>
        </w:tc>
        <w:tc>
          <w:tcPr>
            <w:tcW w:w="138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E2CA185" w14:textId="4A571492" w:rsidR="000A434E" w:rsidRPr="00E231D8" w:rsidRDefault="00FF7605">
            <w:pPr>
              <w:jc w:val="center"/>
              <w:rPr>
                <w:color w:val="000000"/>
                <w:sz w:val="20"/>
              </w:rPr>
            </w:pPr>
            <w:r>
              <w:rPr>
                <w:color w:val="000000"/>
                <w:sz w:val="20"/>
              </w:rPr>
              <w:t>Б</w:t>
            </w:r>
            <w:r w:rsidR="000A434E" w:rsidRPr="00E231D8">
              <w:rPr>
                <w:color w:val="000000"/>
                <w:sz w:val="20"/>
              </w:rPr>
              <w:t>езперервний розвиток</w:t>
            </w:r>
          </w:p>
        </w:tc>
        <w:tc>
          <w:tcPr>
            <w:tcW w:w="27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13D575E" w14:textId="7008C66D" w:rsidR="000A434E" w:rsidRPr="00E231D8" w:rsidRDefault="000A434E">
            <w:pPr>
              <w:jc w:val="center"/>
              <w:rPr>
                <w:color w:val="000000"/>
                <w:sz w:val="20"/>
              </w:rPr>
            </w:pPr>
            <w:r>
              <w:rPr>
                <w:color w:val="000000"/>
                <w:sz w:val="20"/>
              </w:rPr>
              <w:t>19</w:t>
            </w:r>
          </w:p>
        </w:tc>
        <w:tc>
          <w:tcPr>
            <w:tcW w:w="26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94D61C6" w14:textId="1BB144DA" w:rsidR="000A434E" w:rsidRPr="00E231D8" w:rsidRDefault="000A434E">
            <w:pPr>
              <w:jc w:val="center"/>
              <w:rPr>
                <w:color w:val="000000"/>
                <w:sz w:val="20"/>
              </w:rPr>
            </w:pPr>
            <w:r>
              <w:rPr>
                <w:color w:val="000000"/>
                <w:sz w:val="20"/>
              </w:rPr>
              <w:t>18</w:t>
            </w:r>
          </w:p>
        </w:tc>
        <w:tc>
          <w:tcPr>
            <w:tcW w:w="28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8ACE4B7" w14:textId="7AAB1F68" w:rsidR="000A434E" w:rsidRPr="00E231D8" w:rsidRDefault="000A434E">
            <w:pPr>
              <w:jc w:val="center"/>
              <w:rPr>
                <w:color w:val="000000"/>
                <w:sz w:val="20"/>
              </w:rPr>
            </w:pPr>
            <w:r>
              <w:rPr>
                <w:color w:val="000000"/>
                <w:sz w:val="20"/>
              </w:rPr>
              <w:t>19</w:t>
            </w:r>
          </w:p>
        </w:tc>
        <w:tc>
          <w:tcPr>
            <w:tcW w:w="276"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BCEF6A8" w14:textId="11E0CC2D" w:rsidR="000A434E" w:rsidRPr="00E231D8" w:rsidRDefault="000A434E">
            <w:pPr>
              <w:jc w:val="center"/>
              <w:rPr>
                <w:color w:val="000000"/>
                <w:sz w:val="20"/>
              </w:rPr>
            </w:pPr>
            <w:r>
              <w:rPr>
                <w:color w:val="000000"/>
                <w:sz w:val="20"/>
              </w:rPr>
              <w:t>18</w:t>
            </w:r>
          </w:p>
        </w:tc>
        <w:tc>
          <w:tcPr>
            <w:tcW w:w="300" w:type="pc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14:paraId="1DD94B06" w14:textId="78058355" w:rsidR="000A434E" w:rsidRPr="00E231D8" w:rsidRDefault="000A434E">
            <w:pPr>
              <w:jc w:val="center"/>
              <w:rPr>
                <w:color w:val="000000"/>
                <w:sz w:val="20"/>
              </w:rPr>
            </w:pPr>
            <w:r>
              <w:rPr>
                <w:color w:val="000000"/>
                <w:sz w:val="20"/>
              </w:rPr>
              <w:t>19</w:t>
            </w:r>
          </w:p>
        </w:tc>
        <w:tc>
          <w:tcPr>
            <w:tcW w:w="300" w:type="pct"/>
            <w:tcBorders>
              <w:top w:val="single" w:sz="6" w:space="0" w:color="CCCCCC"/>
              <w:left w:val="single" w:sz="4" w:space="0" w:color="auto"/>
              <w:bottom w:val="single" w:sz="18" w:space="0" w:color="000000"/>
              <w:right w:val="single" w:sz="6" w:space="0" w:color="000000"/>
            </w:tcBorders>
            <w:vAlign w:val="center"/>
          </w:tcPr>
          <w:p w14:paraId="7BF95309" w14:textId="068C3B6F" w:rsidR="000A434E" w:rsidRPr="00E231D8" w:rsidRDefault="000A434E">
            <w:pPr>
              <w:jc w:val="center"/>
              <w:rPr>
                <w:color w:val="000000"/>
                <w:sz w:val="20"/>
              </w:rPr>
            </w:pPr>
            <w:r>
              <w:rPr>
                <w:color w:val="000000"/>
                <w:sz w:val="20"/>
              </w:rPr>
              <w:t>19</w:t>
            </w:r>
          </w:p>
        </w:tc>
        <w:tc>
          <w:tcPr>
            <w:tcW w:w="686"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41FDD4D" w14:textId="75BD3ED9" w:rsidR="000A434E" w:rsidRPr="00E231D8" w:rsidRDefault="000A434E">
            <w:pPr>
              <w:jc w:val="center"/>
              <w:rPr>
                <w:color w:val="000000"/>
                <w:sz w:val="20"/>
              </w:rPr>
            </w:pPr>
            <w:r>
              <w:rPr>
                <w:color w:val="000000"/>
                <w:sz w:val="20"/>
              </w:rPr>
              <w:t>18,75</w:t>
            </w:r>
          </w:p>
        </w:tc>
        <w:tc>
          <w:tcPr>
            <w:tcW w:w="402" w:type="pct"/>
            <w:vMerge/>
            <w:tcBorders>
              <w:top w:val="single" w:sz="18" w:space="0" w:color="000000"/>
              <w:left w:val="single" w:sz="6" w:space="0" w:color="CCCCCC"/>
              <w:bottom w:val="single" w:sz="18" w:space="0" w:color="000000"/>
              <w:right w:val="single" w:sz="18" w:space="0" w:color="000000"/>
            </w:tcBorders>
            <w:vAlign w:val="center"/>
            <w:hideMark/>
          </w:tcPr>
          <w:p w14:paraId="4579AEAF" w14:textId="77777777" w:rsidR="000A434E" w:rsidRPr="00E231D8" w:rsidRDefault="000A434E">
            <w:pPr>
              <w:rPr>
                <w:color w:val="000000"/>
                <w:sz w:val="20"/>
              </w:rPr>
            </w:pPr>
          </w:p>
        </w:tc>
        <w:tc>
          <w:tcPr>
            <w:tcW w:w="23" w:type="pct"/>
            <w:vAlign w:val="center"/>
            <w:hideMark/>
          </w:tcPr>
          <w:p w14:paraId="682F5600" w14:textId="77777777" w:rsidR="000A434E" w:rsidRPr="00E231D8" w:rsidRDefault="000A434E">
            <w:pPr>
              <w:rPr>
                <w:color w:val="000000"/>
                <w:sz w:val="20"/>
              </w:rPr>
            </w:pPr>
          </w:p>
        </w:tc>
      </w:tr>
    </w:tbl>
    <w:p w14:paraId="4273F0BB" w14:textId="77777777" w:rsidR="00D47C75" w:rsidRDefault="00D47C75">
      <w:pPr>
        <w:jc w:val="both"/>
        <w:rPr>
          <w:color w:val="000000"/>
        </w:rPr>
      </w:pPr>
    </w:p>
    <w:p w14:paraId="74E71CCF" w14:textId="404D4DEB" w:rsidR="00D47C75" w:rsidRDefault="00E231D8">
      <w:pPr>
        <w:shd w:val="clear" w:color="auto" w:fill="FFFFFF"/>
        <w:tabs>
          <w:tab w:val="left" w:pos="567"/>
        </w:tabs>
        <w:ind w:firstLine="567"/>
        <w:jc w:val="both"/>
        <w:rPr>
          <w:color w:val="000000"/>
          <w:sz w:val="26"/>
        </w:rPr>
      </w:pPr>
      <w:r>
        <w:rPr>
          <w:color w:val="000000"/>
          <w:sz w:val="26"/>
        </w:rPr>
        <w:t>За результатами оцінювання</w:t>
      </w:r>
      <w:r w:rsidR="00F3637F">
        <w:rPr>
          <w:color w:val="000000"/>
          <w:sz w:val="26"/>
        </w:rPr>
        <w:t xml:space="preserve"> письмов</w:t>
      </w:r>
      <w:r>
        <w:rPr>
          <w:color w:val="000000"/>
          <w:sz w:val="26"/>
        </w:rPr>
        <w:t xml:space="preserve">их пояснень та інших матеріалів, </w:t>
      </w:r>
      <w:r w:rsidR="00F3637F">
        <w:rPr>
          <w:color w:val="000000"/>
          <w:sz w:val="26"/>
        </w:rPr>
        <w:t xml:space="preserve">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0A434E">
        <w:rPr>
          <w:color w:val="000000"/>
          <w:sz w:val="26"/>
        </w:rPr>
        <w:t>37,75</w:t>
      </w:r>
      <w:r w:rsidR="00896252">
        <w:rPr>
          <w:color w:val="000000"/>
          <w:sz w:val="26"/>
        </w:rPr>
        <w:t xml:space="preserve"> </w:t>
      </w:r>
      <w:proofErr w:type="spellStart"/>
      <w:r w:rsidR="00896252">
        <w:rPr>
          <w:color w:val="000000"/>
          <w:sz w:val="26"/>
        </w:rPr>
        <w:t>бал</w:t>
      </w:r>
      <w:r w:rsidR="000A434E">
        <w:rPr>
          <w:color w:val="000000"/>
          <w:sz w:val="26"/>
        </w:rPr>
        <w:t>а</w:t>
      </w:r>
      <w:proofErr w:type="spellEnd"/>
      <w:r w:rsidR="00F3637F">
        <w:rPr>
          <w:color w:val="000000"/>
          <w:sz w:val="26"/>
        </w:rPr>
        <w:t xml:space="preserve"> із 50 можливих, що вище 75% (37,5 </w:t>
      </w:r>
      <w:proofErr w:type="spellStart"/>
      <w:r w:rsidR="00F3637F">
        <w:rPr>
          <w:color w:val="000000"/>
          <w:sz w:val="26"/>
        </w:rPr>
        <w:t>бала</w:t>
      </w:r>
      <w:proofErr w:type="spellEnd"/>
      <w:r w:rsidR="00F3637F">
        <w:rPr>
          <w:color w:val="000000"/>
          <w:sz w:val="26"/>
        </w:rPr>
        <w:t>), тому Комісія виснує, що кандидат підтверди</w:t>
      </w:r>
      <w:r w:rsidR="00896252">
        <w:rPr>
          <w:color w:val="000000"/>
          <w:sz w:val="26"/>
        </w:rPr>
        <w:t>в</w:t>
      </w:r>
      <w:r w:rsidR="00F3637F">
        <w:rPr>
          <w:color w:val="000000"/>
          <w:sz w:val="26"/>
        </w:rPr>
        <w:t xml:space="preserve"> здатність здійснювати правосуддя в апеляційному господарському суді за критерієм особистої компетентності. </w:t>
      </w:r>
    </w:p>
    <w:p w14:paraId="61491A19" w14:textId="77777777" w:rsidR="00873474" w:rsidRDefault="00873474">
      <w:pPr>
        <w:ind w:firstLine="567"/>
        <w:jc w:val="both"/>
        <w:rPr>
          <w:b/>
          <w:color w:val="000000"/>
          <w:sz w:val="26"/>
        </w:rPr>
      </w:pPr>
    </w:p>
    <w:p w14:paraId="2D4ED472" w14:textId="77777777" w:rsidR="00873474" w:rsidRDefault="00873474" w:rsidP="00873474">
      <w:pPr>
        <w:ind w:firstLine="567"/>
        <w:jc w:val="both"/>
        <w:rPr>
          <w:b/>
          <w:color w:val="000000"/>
          <w:sz w:val="26"/>
        </w:rPr>
      </w:pPr>
      <w:r>
        <w:rPr>
          <w:b/>
          <w:color w:val="000000"/>
          <w:sz w:val="26"/>
        </w:rPr>
        <w:t>Встановлення відповідності кандидата критерію соціальної компетентності.</w:t>
      </w:r>
    </w:p>
    <w:p w14:paraId="53862813" w14:textId="1A47DCDE" w:rsidR="00873474" w:rsidRDefault="00873474" w:rsidP="00873474">
      <w:pPr>
        <w:shd w:val="clear" w:color="auto" w:fill="FFFFFF"/>
        <w:tabs>
          <w:tab w:val="left" w:pos="426"/>
        </w:tabs>
        <w:ind w:firstLine="567"/>
        <w:jc w:val="both"/>
        <w:rPr>
          <w:color w:val="000000"/>
          <w:sz w:val="26"/>
        </w:rPr>
      </w:pPr>
      <w:r>
        <w:rPr>
          <w:color w:val="000000"/>
          <w:sz w:val="26"/>
        </w:rPr>
        <w:t xml:space="preserve">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w:t>
      </w:r>
      <w:r w:rsidRPr="008A0435">
        <w:rPr>
          <w:color w:val="000000"/>
          <w:sz w:val="26"/>
        </w:rPr>
        <w:t xml:space="preserve">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w:t>
      </w:r>
      <w:r w:rsidR="00FC39E2" w:rsidRPr="008A0435">
        <w:rPr>
          <w:color w:val="000000"/>
          <w:sz w:val="26"/>
        </w:rPr>
        <w:t xml:space="preserve">судді </w:t>
      </w:r>
      <w:r w:rsidRPr="008A0435">
        <w:rPr>
          <w:color w:val="000000"/>
          <w:sz w:val="26"/>
        </w:rPr>
        <w:t>налагоджувати</w:t>
      </w:r>
      <w:r>
        <w:rPr>
          <w:color w:val="000000"/>
          <w:sz w:val="26"/>
        </w:rPr>
        <w:t xml:space="preserve">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CBC4801" w14:textId="77777777" w:rsidR="00873474" w:rsidRDefault="00873474" w:rsidP="00873474">
      <w:pPr>
        <w:shd w:val="clear" w:color="auto" w:fill="FFFFFF"/>
        <w:tabs>
          <w:tab w:val="left" w:pos="426"/>
        </w:tabs>
        <w:ind w:firstLine="567"/>
        <w:jc w:val="both"/>
        <w:rPr>
          <w:color w:val="000000"/>
          <w:sz w:val="26"/>
        </w:rPr>
      </w:pPr>
      <w:r>
        <w:rPr>
          <w:color w:val="000000"/>
          <w:sz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3E2325CE" w14:textId="77777777" w:rsidR="00873474" w:rsidRDefault="00873474" w:rsidP="00873474">
      <w:pPr>
        <w:shd w:val="clear" w:color="auto" w:fill="FFFFFF"/>
        <w:tabs>
          <w:tab w:val="left" w:pos="426"/>
        </w:tabs>
        <w:ind w:firstLine="567"/>
        <w:jc w:val="both"/>
        <w:rPr>
          <w:color w:val="000000"/>
          <w:sz w:val="26"/>
        </w:rPr>
      </w:pPr>
      <w:r>
        <w:rPr>
          <w:color w:val="000000"/>
          <w:sz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656E28B3" w14:textId="77777777" w:rsidR="00873474" w:rsidRPr="00FC39E2" w:rsidRDefault="00873474" w:rsidP="00873474">
      <w:pPr>
        <w:shd w:val="clear" w:color="auto" w:fill="FFFFFF"/>
        <w:tabs>
          <w:tab w:val="left" w:pos="426"/>
        </w:tabs>
        <w:ind w:firstLine="567"/>
        <w:jc w:val="both"/>
        <w:rPr>
          <w:color w:val="C00000"/>
          <w:sz w:val="26"/>
        </w:rPr>
      </w:pPr>
      <w:r>
        <w:rPr>
          <w:color w:val="000000"/>
          <w:sz w:val="26"/>
        </w:rPr>
        <w:t xml:space="preserve">2. Ефективна взаємодія – це здатність кандидата на посаду судді будувати конструктивні стосунки з колегами та іншими представниками професійного </w:t>
      </w:r>
      <w:r w:rsidRPr="008A0435">
        <w:rPr>
          <w:color w:val="000000" w:themeColor="text1"/>
          <w:sz w:val="26"/>
        </w:rPr>
        <w:t>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4E1C4533" w14:textId="77777777" w:rsidR="00873474" w:rsidRDefault="00873474" w:rsidP="00873474">
      <w:pPr>
        <w:shd w:val="clear" w:color="auto" w:fill="FFFFFF"/>
        <w:tabs>
          <w:tab w:val="left" w:pos="426"/>
        </w:tabs>
        <w:ind w:firstLine="567"/>
        <w:jc w:val="both"/>
        <w:rPr>
          <w:color w:val="000000"/>
          <w:sz w:val="26"/>
        </w:rPr>
      </w:pPr>
      <w:r>
        <w:rPr>
          <w:color w:val="000000"/>
          <w:sz w:val="26"/>
        </w:rPr>
        <w:lastRenderedPageBreak/>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2D979E21" w14:textId="77777777" w:rsidR="00873474" w:rsidRDefault="00873474" w:rsidP="00873474">
      <w:pPr>
        <w:shd w:val="clear" w:color="auto" w:fill="FFFFFF"/>
        <w:tabs>
          <w:tab w:val="left" w:pos="426"/>
        </w:tabs>
        <w:ind w:firstLine="567"/>
        <w:jc w:val="both"/>
        <w:rPr>
          <w:color w:val="000000"/>
          <w:sz w:val="26"/>
        </w:rPr>
      </w:pPr>
      <w:r>
        <w:rPr>
          <w:color w:val="000000"/>
          <w:sz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2C9A2158" w14:textId="77777777" w:rsidR="00873474" w:rsidRDefault="00873474" w:rsidP="00873474">
      <w:pPr>
        <w:shd w:val="clear" w:color="auto" w:fill="FFFFFF"/>
        <w:tabs>
          <w:tab w:val="left" w:pos="426"/>
        </w:tabs>
        <w:ind w:firstLine="567"/>
        <w:jc w:val="both"/>
        <w:rPr>
          <w:color w:val="000000"/>
          <w:sz w:val="26"/>
        </w:rPr>
      </w:pPr>
      <w:r>
        <w:rPr>
          <w:color w:val="000000"/>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color w:val="000000"/>
          <w:sz w:val="26"/>
        </w:rPr>
        <w:t>бала</w:t>
      </w:r>
      <w:proofErr w:type="spellEnd"/>
      <w:r>
        <w:rPr>
          <w:color w:val="000000"/>
          <w:sz w:val="26"/>
        </w:rPr>
        <w:t xml:space="preserve">; ефективна взаємодія – 12,5 </w:t>
      </w:r>
      <w:proofErr w:type="spellStart"/>
      <w:r>
        <w:rPr>
          <w:color w:val="000000"/>
          <w:sz w:val="26"/>
        </w:rPr>
        <w:t>бала</w:t>
      </w:r>
      <w:proofErr w:type="spellEnd"/>
      <w:r>
        <w:rPr>
          <w:color w:val="000000"/>
          <w:sz w:val="26"/>
        </w:rPr>
        <w:t xml:space="preserve">; стійкість мотивації – 12,5 </w:t>
      </w:r>
      <w:proofErr w:type="spellStart"/>
      <w:r>
        <w:rPr>
          <w:color w:val="000000"/>
          <w:sz w:val="26"/>
        </w:rPr>
        <w:t>бала</w:t>
      </w:r>
      <w:proofErr w:type="spellEnd"/>
      <w:r>
        <w:rPr>
          <w:color w:val="000000"/>
          <w:sz w:val="26"/>
        </w:rPr>
        <w:t>; емоційна стійкість – 12,5 </w:t>
      </w:r>
      <w:proofErr w:type="spellStart"/>
      <w:r>
        <w:rPr>
          <w:color w:val="000000"/>
          <w:sz w:val="26"/>
        </w:rPr>
        <w:t>бала</w:t>
      </w:r>
      <w:proofErr w:type="spellEnd"/>
      <w:r>
        <w:rPr>
          <w:color w:val="000000"/>
          <w:sz w:val="26"/>
        </w:rPr>
        <w:t>.</w:t>
      </w:r>
    </w:p>
    <w:p w14:paraId="2FFE0024" w14:textId="77777777" w:rsidR="00873474" w:rsidRDefault="00873474" w:rsidP="00873474">
      <w:pPr>
        <w:shd w:val="clear" w:color="auto" w:fill="FFFFFF"/>
        <w:tabs>
          <w:tab w:val="left" w:pos="426"/>
        </w:tabs>
        <w:ind w:firstLine="567"/>
        <w:jc w:val="both"/>
        <w:rPr>
          <w:color w:val="000000"/>
          <w:sz w:val="26"/>
        </w:rPr>
      </w:pPr>
      <w:r>
        <w:rPr>
          <w:color w:val="000000"/>
          <w:sz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E583062" w14:textId="6D9B8B5F" w:rsidR="00873474" w:rsidRDefault="00873474" w:rsidP="00873474">
      <w:pPr>
        <w:shd w:val="clear" w:color="auto" w:fill="FFFFFF"/>
        <w:tabs>
          <w:tab w:val="left" w:pos="426"/>
        </w:tabs>
        <w:ind w:firstLine="567"/>
        <w:jc w:val="both"/>
        <w:rPr>
          <w:color w:val="000000"/>
          <w:sz w:val="26"/>
        </w:rPr>
      </w:pPr>
      <w:r>
        <w:rPr>
          <w:color w:val="000000"/>
          <w:sz w:val="26"/>
        </w:rPr>
        <w:t xml:space="preserve">Як і </w:t>
      </w:r>
      <w:r w:rsidR="00E231D8">
        <w:rPr>
          <w:color w:val="000000"/>
          <w:sz w:val="26"/>
        </w:rPr>
        <w:t xml:space="preserve">в оцінюванні </w:t>
      </w:r>
      <w:r>
        <w:rPr>
          <w:color w:val="000000"/>
          <w:sz w:val="26"/>
        </w:rPr>
        <w:t>особисто</w:t>
      </w:r>
      <w:r w:rsidR="00E231D8">
        <w:rPr>
          <w:color w:val="000000"/>
          <w:sz w:val="26"/>
        </w:rPr>
        <w:t>ї компетентності</w:t>
      </w:r>
      <w:r>
        <w:rPr>
          <w:color w:val="000000"/>
          <w:sz w:val="26"/>
        </w:rPr>
        <w:t>, саме на кандидата покладається обов’язок надання повної, достовірної та переконливої інформації про його відповідність критерію</w:t>
      </w:r>
      <w:r w:rsidR="00E231D8" w:rsidRPr="00E231D8">
        <w:rPr>
          <w:color w:val="000000"/>
          <w:sz w:val="26"/>
        </w:rPr>
        <w:t xml:space="preserve"> соціальної компетентності</w:t>
      </w:r>
      <w:r>
        <w:rPr>
          <w:color w:val="000000"/>
          <w:sz w:val="26"/>
        </w:rPr>
        <w:t>. Цей обов’язок охоплює не лише загальні біографічні чи майнові дані, а й ті відомості, які мають значення для оцінки соціальної компетентності.</w:t>
      </w:r>
    </w:p>
    <w:p w14:paraId="5844E822" w14:textId="6B9F2EEA" w:rsidR="00873474" w:rsidRDefault="00E231D8" w:rsidP="00873474">
      <w:pPr>
        <w:shd w:val="clear" w:color="auto" w:fill="FFFFFF"/>
        <w:tabs>
          <w:tab w:val="left" w:pos="426"/>
        </w:tabs>
        <w:ind w:firstLine="567"/>
        <w:jc w:val="both"/>
        <w:rPr>
          <w:color w:val="000000"/>
          <w:sz w:val="26"/>
        </w:rPr>
      </w:pPr>
      <w:r>
        <w:rPr>
          <w:color w:val="000000"/>
          <w:sz w:val="26"/>
        </w:rPr>
        <w:t>При</w:t>
      </w:r>
      <w:r w:rsidR="00873474">
        <w:rPr>
          <w:color w:val="000000"/>
          <w:sz w:val="26"/>
        </w:rPr>
        <w:t xml:space="preserve"> оцін</w:t>
      </w:r>
      <w:r>
        <w:rPr>
          <w:color w:val="000000"/>
          <w:sz w:val="26"/>
        </w:rPr>
        <w:t>юванні</w:t>
      </w:r>
      <w:r w:rsidR="00873474">
        <w:rPr>
          <w:color w:val="000000"/>
          <w:sz w:val="26"/>
        </w:rPr>
        <w:t xml:space="preserve"> критерію соціальної компетентності</w:t>
      </w:r>
      <w:r>
        <w:rPr>
          <w:color w:val="000000"/>
          <w:sz w:val="26"/>
        </w:rPr>
        <w:t xml:space="preserve">, як і особистої компетентності, не менш важлива роль </w:t>
      </w:r>
      <w:r w:rsidR="00873474">
        <w:rPr>
          <w:color w:val="000000"/>
          <w:sz w:val="26"/>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4047472E" w14:textId="77777777" w:rsidR="00423C97" w:rsidRPr="00423C97" w:rsidRDefault="00423C97" w:rsidP="00423C97">
      <w:pPr>
        <w:shd w:val="clear" w:color="auto" w:fill="FFFFFF"/>
        <w:tabs>
          <w:tab w:val="left" w:pos="426"/>
        </w:tabs>
        <w:ind w:firstLine="567"/>
        <w:jc w:val="both"/>
        <w:rPr>
          <w:color w:val="000000"/>
          <w:sz w:val="26"/>
        </w:rPr>
      </w:pPr>
      <w:r w:rsidRPr="00423C97">
        <w:rPr>
          <w:color w:val="000000"/>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423C97">
        <w:rPr>
          <w:color w:val="000000"/>
          <w:sz w:val="26"/>
        </w:rPr>
        <w:t>логічно</w:t>
      </w:r>
      <w:proofErr w:type="spellEnd"/>
      <w:r w:rsidRPr="00423C97">
        <w:rPr>
          <w:color w:val="000000"/>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668A3398" w14:textId="19D56ACA" w:rsidR="00873474" w:rsidRPr="008A0435" w:rsidRDefault="00873474" w:rsidP="00873474">
      <w:pPr>
        <w:shd w:val="clear" w:color="auto" w:fill="FFFFFF"/>
        <w:tabs>
          <w:tab w:val="left" w:pos="426"/>
        </w:tabs>
        <w:ind w:firstLine="567"/>
        <w:jc w:val="both"/>
        <w:rPr>
          <w:color w:val="000000"/>
          <w:sz w:val="26"/>
        </w:rPr>
      </w:pPr>
      <w:r>
        <w:rPr>
          <w:color w:val="000000"/>
          <w:sz w:val="26"/>
        </w:rPr>
        <w:t xml:space="preserve">Саме </w:t>
      </w:r>
      <w:r w:rsidR="00E231D8">
        <w:rPr>
          <w:color w:val="000000"/>
          <w:sz w:val="26"/>
        </w:rPr>
        <w:t>під час співбесіди</w:t>
      </w:r>
      <w:r>
        <w:rPr>
          <w:color w:val="000000"/>
          <w:sz w:val="26"/>
        </w:rPr>
        <w:t xml:space="preserve"> формує</w:t>
      </w:r>
      <w:r w:rsidR="00E231D8">
        <w:rPr>
          <w:color w:val="000000"/>
          <w:sz w:val="26"/>
        </w:rPr>
        <w:t>ться</w:t>
      </w:r>
      <w:r>
        <w:rPr>
          <w:color w:val="000000"/>
          <w:sz w:val="26"/>
        </w:rPr>
        <w:t xml:space="preserve"> остаточн</w:t>
      </w:r>
      <w:r w:rsidR="00E231D8">
        <w:rPr>
          <w:color w:val="000000"/>
          <w:sz w:val="26"/>
        </w:rPr>
        <w:t>а</w:t>
      </w:r>
      <w:r>
        <w:rPr>
          <w:color w:val="000000"/>
          <w:sz w:val="26"/>
        </w:rPr>
        <w:t xml:space="preserve"> оцінк</w:t>
      </w:r>
      <w:r w:rsidR="00E231D8">
        <w:rPr>
          <w:color w:val="000000"/>
          <w:sz w:val="26"/>
        </w:rPr>
        <w:t>а</w:t>
      </w:r>
      <w:r>
        <w:rPr>
          <w:color w:val="000000"/>
          <w:sz w:val="26"/>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w:t>
      </w:r>
      <w:r>
        <w:rPr>
          <w:color w:val="000000"/>
          <w:sz w:val="26"/>
        </w:rPr>
        <w:lastRenderedPageBreak/>
        <w:t xml:space="preserve">внутрішнім переконанням. Показники відповідності судді (кандидата на посаду судді) критеріям кваліфікаційного оцінювання </w:t>
      </w:r>
      <w:r w:rsidRPr="008A0435">
        <w:rPr>
          <w:color w:val="000000"/>
          <w:sz w:val="26"/>
        </w:rPr>
        <w:t>досліджую</w:t>
      </w:r>
      <w:r w:rsidR="00FF7605">
        <w:rPr>
          <w:color w:val="000000"/>
          <w:sz w:val="26"/>
        </w:rPr>
        <w:t>ться окремо один від одного та в</w:t>
      </w:r>
      <w:r w:rsidRPr="008A0435">
        <w:rPr>
          <w:color w:val="000000"/>
          <w:sz w:val="26"/>
        </w:rPr>
        <w:t xml:space="preserve"> сукупності.</w:t>
      </w:r>
    </w:p>
    <w:p w14:paraId="6F1399B2" w14:textId="77777777" w:rsidR="00873474" w:rsidRPr="008A0435" w:rsidRDefault="00873474"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8A0435">
        <w:rPr>
          <w:color w:val="000000" w:themeColor="text1"/>
          <w:sz w:val="26"/>
          <w:szCs w:val="26"/>
        </w:rPr>
        <w:t>бала</w:t>
      </w:r>
      <w:proofErr w:type="spellEnd"/>
      <w:r w:rsidRPr="008A0435">
        <w:rPr>
          <w:color w:val="000000" w:themeColor="text1"/>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A0435">
        <w:rPr>
          <w:color w:val="000000" w:themeColor="text1"/>
          <w:sz w:val="26"/>
          <w:szCs w:val="26"/>
        </w:rPr>
        <w:t>бала</w:t>
      </w:r>
      <w:proofErr w:type="spellEnd"/>
      <w:r w:rsidRPr="008A0435">
        <w:rPr>
          <w:color w:val="000000" w:themeColor="text1"/>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D7C3CBF" w14:textId="06A2D68F" w:rsidR="00423C97" w:rsidRPr="00423C97" w:rsidRDefault="00423C97" w:rsidP="00423C97">
      <w:pPr>
        <w:shd w:val="clear" w:color="auto" w:fill="FFFFFF"/>
        <w:tabs>
          <w:tab w:val="left" w:pos="426"/>
        </w:tabs>
        <w:ind w:firstLine="567"/>
        <w:jc w:val="both"/>
        <w:rPr>
          <w:color w:val="000000" w:themeColor="text1"/>
          <w:sz w:val="26"/>
          <w:szCs w:val="26"/>
        </w:rPr>
      </w:pPr>
      <w:r w:rsidRPr="00423C97">
        <w:rPr>
          <w:color w:val="000000" w:themeColor="text1"/>
          <w:sz w:val="26"/>
          <w:szCs w:val="26"/>
        </w:rPr>
        <w:t xml:space="preserve">Надані </w:t>
      </w:r>
      <w:r>
        <w:rPr>
          <w:color w:val="000000" w:themeColor="text1"/>
          <w:sz w:val="26"/>
          <w:szCs w:val="26"/>
        </w:rPr>
        <w:t>кандидатом</w:t>
      </w:r>
      <w:r w:rsidRPr="00423C97">
        <w:rPr>
          <w:color w:val="000000" w:themeColor="text1"/>
          <w:sz w:val="26"/>
          <w:szCs w:val="26"/>
        </w:rPr>
        <w:t xml:space="preserve"> документи, а також </w:t>
      </w:r>
      <w:r>
        <w:rPr>
          <w:color w:val="000000" w:themeColor="text1"/>
          <w:sz w:val="26"/>
          <w:szCs w:val="26"/>
        </w:rPr>
        <w:t>його</w:t>
      </w:r>
      <w:r w:rsidRPr="00423C97">
        <w:rPr>
          <w:color w:val="000000" w:themeColor="text1"/>
          <w:sz w:val="26"/>
          <w:szCs w:val="26"/>
        </w:rPr>
        <w:t xml:space="preserve">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14:paraId="2EB49336" w14:textId="77777777" w:rsidR="00873474" w:rsidRDefault="00873474" w:rsidP="00873474">
      <w:pPr>
        <w:shd w:val="clear" w:color="auto" w:fill="FFFFFF"/>
        <w:tabs>
          <w:tab w:val="left" w:pos="426"/>
        </w:tabs>
        <w:ind w:firstLine="567"/>
        <w:jc w:val="both"/>
        <w:rPr>
          <w:color w:val="000000"/>
          <w:sz w:val="25"/>
        </w:rPr>
      </w:pPr>
    </w:p>
    <w:tbl>
      <w:tblPr>
        <w:tblW w:w="4995" w:type="pct"/>
        <w:tblLayout w:type="fixed"/>
        <w:tblCellMar>
          <w:left w:w="0" w:type="dxa"/>
          <w:right w:w="0" w:type="dxa"/>
        </w:tblCellMar>
        <w:tblLook w:val="04A0" w:firstRow="1" w:lastRow="0" w:firstColumn="1" w:lastColumn="0" w:noHBand="0" w:noVBand="1"/>
      </w:tblPr>
      <w:tblGrid>
        <w:gridCol w:w="1677"/>
        <w:gridCol w:w="2502"/>
        <w:gridCol w:w="404"/>
        <w:gridCol w:w="406"/>
        <w:gridCol w:w="547"/>
        <w:gridCol w:w="476"/>
        <w:gridCol w:w="484"/>
        <w:gridCol w:w="580"/>
        <w:gridCol w:w="1215"/>
        <w:gridCol w:w="967"/>
        <w:gridCol w:w="43"/>
      </w:tblGrid>
      <w:tr w:rsidR="00873474" w:rsidRPr="00FF7605" w14:paraId="3EFC8B8F" w14:textId="77777777" w:rsidTr="00423C97">
        <w:trPr>
          <w:gridAfter w:val="1"/>
          <w:wAfter w:w="23" w:type="pct"/>
          <w:trHeight w:val="315"/>
        </w:trPr>
        <w:tc>
          <w:tcPr>
            <w:tcW w:w="902"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14:paraId="608048F2" w14:textId="77777777" w:rsidR="00873474" w:rsidRPr="00FF7605" w:rsidRDefault="00873474" w:rsidP="00665A11">
            <w:pPr>
              <w:jc w:val="center"/>
              <w:rPr>
                <w:color w:val="000000"/>
                <w:sz w:val="22"/>
                <w:szCs w:val="22"/>
              </w:rPr>
            </w:pPr>
            <w:r w:rsidRPr="00FF7605">
              <w:rPr>
                <w:color w:val="000000"/>
                <w:sz w:val="22"/>
                <w:szCs w:val="22"/>
              </w:rPr>
              <w:t>Критерій</w:t>
            </w:r>
          </w:p>
        </w:tc>
        <w:tc>
          <w:tcPr>
            <w:tcW w:w="1345"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47B4CF2" w14:textId="77777777" w:rsidR="00873474" w:rsidRPr="00FF7605" w:rsidRDefault="00873474" w:rsidP="00665A11">
            <w:pPr>
              <w:jc w:val="center"/>
              <w:rPr>
                <w:color w:val="000000"/>
                <w:sz w:val="22"/>
                <w:szCs w:val="22"/>
              </w:rPr>
            </w:pPr>
            <w:r w:rsidRPr="00FF7605">
              <w:rPr>
                <w:color w:val="000000"/>
                <w:sz w:val="22"/>
                <w:szCs w:val="22"/>
              </w:rPr>
              <w:t>Показник</w:t>
            </w:r>
          </w:p>
        </w:tc>
        <w:tc>
          <w:tcPr>
            <w:tcW w:w="1557"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7943C25E" w14:textId="77777777" w:rsidR="00873474" w:rsidRPr="00FF7605" w:rsidRDefault="00873474" w:rsidP="00665A11">
            <w:pPr>
              <w:jc w:val="center"/>
              <w:rPr>
                <w:color w:val="000000"/>
                <w:sz w:val="22"/>
                <w:szCs w:val="22"/>
              </w:rPr>
            </w:pPr>
            <w:r w:rsidRPr="00FF7605">
              <w:rPr>
                <w:color w:val="000000"/>
                <w:sz w:val="22"/>
                <w:szCs w:val="22"/>
              </w:rPr>
              <w:t>Бали, виставлені членами Комісії, за показниками</w:t>
            </w:r>
          </w:p>
        </w:tc>
        <w:tc>
          <w:tcPr>
            <w:tcW w:w="653"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14:paraId="378483EA" w14:textId="41E54695" w:rsidR="00873474" w:rsidRPr="00FF7605" w:rsidRDefault="00FF7605" w:rsidP="00665A11">
            <w:pPr>
              <w:jc w:val="center"/>
              <w:rPr>
                <w:color w:val="000000"/>
                <w:sz w:val="22"/>
                <w:szCs w:val="22"/>
              </w:rPr>
            </w:pPr>
            <w:r w:rsidRPr="00FF7605">
              <w:rPr>
                <w:color w:val="000000"/>
                <w:sz w:val="22"/>
                <w:szCs w:val="22"/>
              </w:rPr>
              <w:t xml:space="preserve">Розрахований згідно з пунктом </w:t>
            </w:r>
            <w:r w:rsidR="00873474" w:rsidRPr="00FF7605">
              <w:rPr>
                <w:color w:val="000000"/>
                <w:sz w:val="22"/>
                <w:szCs w:val="22"/>
              </w:rPr>
              <w:t xml:space="preserve">5.7 </w:t>
            </w:r>
            <w:r w:rsidRPr="00FF7605">
              <w:rPr>
                <w:color w:val="000000"/>
                <w:sz w:val="22"/>
                <w:szCs w:val="22"/>
              </w:rPr>
              <w:t xml:space="preserve">Положення </w:t>
            </w:r>
            <w:r w:rsidR="00873474" w:rsidRPr="00FF7605">
              <w:rPr>
                <w:color w:val="000000"/>
                <w:sz w:val="22"/>
                <w:szCs w:val="22"/>
              </w:rPr>
              <w:t>середній бал</w:t>
            </w:r>
          </w:p>
        </w:tc>
        <w:tc>
          <w:tcPr>
            <w:tcW w:w="520"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14:paraId="71C573E8" w14:textId="77777777" w:rsidR="00873474" w:rsidRPr="00FF7605" w:rsidRDefault="00873474" w:rsidP="00665A11">
            <w:pPr>
              <w:jc w:val="center"/>
              <w:rPr>
                <w:color w:val="000000"/>
                <w:sz w:val="22"/>
                <w:szCs w:val="22"/>
              </w:rPr>
            </w:pPr>
            <w:r w:rsidRPr="00FF7605">
              <w:rPr>
                <w:color w:val="000000"/>
                <w:sz w:val="22"/>
                <w:szCs w:val="22"/>
              </w:rPr>
              <w:t>Бал за критерій</w:t>
            </w:r>
          </w:p>
        </w:tc>
      </w:tr>
      <w:tr w:rsidR="00423C97" w:rsidRPr="007870B0" w14:paraId="0E136513" w14:textId="77777777" w:rsidTr="00423C97">
        <w:trPr>
          <w:gridAfter w:val="1"/>
          <w:wAfter w:w="23" w:type="pct"/>
          <w:trHeight w:val="315"/>
        </w:trPr>
        <w:tc>
          <w:tcPr>
            <w:tcW w:w="90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982C596" w14:textId="47D0E294" w:rsidR="00423C97" w:rsidRPr="007870B0" w:rsidRDefault="00FF7605" w:rsidP="00665A11">
            <w:pPr>
              <w:rPr>
                <w:color w:val="000000"/>
                <w:szCs w:val="24"/>
              </w:rPr>
            </w:pPr>
            <w:r>
              <w:rPr>
                <w:color w:val="000000"/>
                <w:szCs w:val="24"/>
              </w:rPr>
              <w:t>С</w:t>
            </w:r>
            <w:r w:rsidR="00423C97" w:rsidRPr="007870B0">
              <w:rPr>
                <w:color w:val="000000"/>
                <w:szCs w:val="24"/>
              </w:rPr>
              <w:t>оціальна компетентність</w:t>
            </w:r>
          </w:p>
        </w:tc>
        <w:tc>
          <w:tcPr>
            <w:tcW w:w="13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30720" w14:textId="608C96F2" w:rsidR="00423C97" w:rsidRPr="007870B0" w:rsidRDefault="00FF7605" w:rsidP="00665A11">
            <w:pPr>
              <w:jc w:val="center"/>
              <w:rPr>
                <w:color w:val="000000"/>
                <w:szCs w:val="24"/>
              </w:rPr>
            </w:pPr>
            <w:r>
              <w:rPr>
                <w:color w:val="000000"/>
                <w:szCs w:val="24"/>
              </w:rPr>
              <w:t>Е</w:t>
            </w:r>
            <w:r w:rsidR="00423C97" w:rsidRPr="007870B0">
              <w:rPr>
                <w:color w:val="000000"/>
                <w:szCs w:val="24"/>
              </w:rPr>
              <w:t>фективна комунікація</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895253A" w14:textId="7BD68DEE" w:rsidR="00423C97" w:rsidRPr="007870B0" w:rsidRDefault="00423C97" w:rsidP="00665A11">
            <w:pPr>
              <w:jc w:val="center"/>
              <w:rPr>
                <w:color w:val="000000"/>
                <w:szCs w:val="24"/>
              </w:rPr>
            </w:pPr>
            <w:r>
              <w:rPr>
                <w:color w:val="000000"/>
                <w:szCs w:val="24"/>
              </w:rPr>
              <w:t>10</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CC1EA4C" w14:textId="48E0AC38" w:rsidR="00423C97" w:rsidRPr="007870B0" w:rsidRDefault="00423C97" w:rsidP="00665A11">
            <w:pPr>
              <w:jc w:val="center"/>
              <w:rPr>
                <w:color w:val="000000"/>
                <w:szCs w:val="24"/>
              </w:rPr>
            </w:pPr>
            <w:r>
              <w:rPr>
                <w:color w:val="000000"/>
                <w:szCs w:val="24"/>
              </w:rPr>
              <w:t>10</w:t>
            </w:r>
          </w:p>
        </w:tc>
        <w:tc>
          <w:tcPr>
            <w:tcW w:w="29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64669B5" w14:textId="6E3BC100" w:rsidR="00423C97" w:rsidRPr="007870B0" w:rsidRDefault="00423C97" w:rsidP="00665A11">
            <w:pPr>
              <w:jc w:val="center"/>
              <w:rPr>
                <w:color w:val="000000"/>
                <w:szCs w:val="24"/>
              </w:rPr>
            </w:pPr>
            <w:r>
              <w:rPr>
                <w:color w:val="000000"/>
                <w:szCs w:val="24"/>
              </w:rPr>
              <w:t>10</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6522796" w14:textId="056802FB" w:rsidR="00423C97" w:rsidRPr="007870B0" w:rsidRDefault="00423C97" w:rsidP="00665A11">
            <w:pPr>
              <w:jc w:val="center"/>
              <w:rPr>
                <w:color w:val="000000"/>
                <w:szCs w:val="24"/>
              </w:rPr>
            </w:pPr>
            <w:r>
              <w:rPr>
                <w:color w:val="000000"/>
                <w:szCs w:val="24"/>
              </w:rPr>
              <w:t>9</w:t>
            </w:r>
          </w:p>
        </w:tc>
        <w:tc>
          <w:tcPr>
            <w:tcW w:w="260"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14:paraId="58C56F5F" w14:textId="024712E8" w:rsidR="00423C97" w:rsidRPr="007870B0" w:rsidRDefault="00423C97" w:rsidP="00665A11">
            <w:pPr>
              <w:jc w:val="center"/>
              <w:rPr>
                <w:color w:val="000000"/>
                <w:szCs w:val="24"/>
              </w:rPr>
            </w:pPr>
            <w:r>
              <w:rPr>
                <w:color w:val="000000"/>
                <w:szCs w:val="24"/>
              </w:rPr>
              <w:t>10</w:t>
            </w:r>
          </w:p>
        </w:tc>
        <w:tc>
          <w:tcPr>
            <w:tcW w:w="311" w:type="pct"/>
            <w:vMerge w:val="restart"/>
            <w:tcBorders>
              <w:top w:val="single" w:sz="18" w:space="0" w:color="000000"/>
              <w:left w:val="single" w:sz="4" w:space="0" w:color="auto"/>
              <w:bottom w:val="single" w:sz="6" w:space="0" w:color="000000"/>
              <w:right w:val="single" w:sz="6" w:space="0" w:color="000000"/>
            </w:tcBorders>
            <w:vAlign w:val="center"/>
          </w:tcPr>
          <w:p w14:paraId="4DAF9767" w14:textId="7BACF8D6" w:rsidR="00423C97" w:rsidRPr="007870B0" w:rsidRDefault="00423C97" w:rsidP="00665A11">
            <w:pPr>
              <w:jc w:val="center"/>
              <w:rPr>
                <w:color w:val="000000"/>
                <w:szCs w:val="24"/>
              </w:rPr>
            </w:pPr>
            <w:r>
              <w:rPr>
                <w:color w:val="000000"/>
                <w:szCs w:val="24"/>
              </w:rPr>
              <w:t>9</w:t>
            </w:r>
          </w:p>
        </w:tc>
        <w:tc>
          <w:tcPr>
            <w:tcW w:w="6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94E6D19" w14:textId="35D3308B" w:rsidR="00423C97" w:rsidRPr="007870B0" w:rsidRDefault="00423C97" w:rsidP="00665A11">
            <w:pPr>
              <w:jc w:val="center"/>
              <w:rPr>
                <w:color w:val="000000"/>
                <w:szCs w:val="24"/>
              </w:rPr>
            </w:pPr>
            <w:r>
              <w:rPr>
                <w:color w:val="000000"/>
                <w:szCs w:val="24"/>
              </w:rPr>
              <w:t>9,75</w:t>
            </w:r>
          </w:p>
        </w:tc>
        <w:tc>
          <w:tcPr>
            <w:tcW w:w="52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0BC2CE7" w14:textId="2CFBF982" w:rsidR="00423C97" w:rsidRPr="007870B0" w:rsidRDefault="00423C97" w:rsidP="00665A11">
            <w:pPr>
              <w:jc w:val="center"/>
              <w:rPr>
                <w:color w:val="000000"/>
                <w:szCs w:val="24"/>
              </w:rPr>
            </w:pPr>
            <w:r>
              <w:rPr>
                <w:color w:val="000000"/>
                <w:szCs w:val="24"/>
              </w:rPr>
              <w:t>37,5</w:t>
            </w:r>
          </w:p>
        </w:tc>
      </w:tr>
      <w:tr w:rsidR="00423C97" w:rsidRPr="007870B0" w14:paraId="602CFC18"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19194480" w14:textId="77777777" w:rsidR="00423C97" w:rsidRPr="007870B0" w:rsidRDefault="00423C97" w:rsidP="00665A11">
            <w:pPr>
              <w:rPr>
                <w:color w:val="000000"/>
                <w:szCs w:val="24"/>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14:paraId="7965979F" w14:textId="77777777" w:rsidR="00423C97" w:rsidRPr="007870B0" w:rsidRDefault="00423C97" w:rsidP="00665A11">
            <w:pPr>
              <w:rPr>
                <w:color w:val="000000"/>
                <w:szCs w:val="24"/>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4976A6A6" w14:textId="77777777" w:rsidR="00423C97" w:rsidRPr="007870B0" w:rsidRDefault="00423C97" w:rsidP="00665A11">
            <w:pPr>
              <w:rPr>
                <w:color w:val="000000"/>
                <w:szCs w:val="24"/>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67E3F9C1" w14:textId="77777777" w:rsidR="00423C97" w:rsidRPr="007870B0" w:rsidRDefault="00423C97" w:rsidP="00665A11">
            <w:pPr>
              <w:rPr>
                <w:color w:val="000000"/>
                <w:szCs w:val="24"/>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14:paraId="2FF15DF2" w14:textId="77777777" w:rsidR="00423C97" w:rsidRPr="007870B0" w:rsidRDefault="00423C97"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59ADD7EB" w14:textId="77777777" w:rsidR="00423C97" w:rsidRPr="007870B0" w:rsidRDefault="00423C97" w:rsidP="00665A11">
            <w:pPr>
              <w:rPr>
                <w:color w:val="000000"/>
                <w:szCs w:val="24"/>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14:paraId="7D412563" w14:textId="77777777" w:rsidR="00423C97" w:rsidRPr="007870B0" w:rsidRDefault="00423C97" w:rsidP="00665A11">
            <w:pPr>
              <w:rPr>
                <w:color w:val="000000"/>
                <w:szCs w:val="24"/>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14:paraId="3F1BC008" w14:textId="77777777" w:rsidR="00423C97" w:rsidRPr="007870B0" w:rsidRDefault="00423C97" w:rsidP="00665A11">
            <w:pPr>
              <w:rPr>
                <w:color w:val="000000"/>
                <w:szCs w:val="24"/>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14:paraId="4744510F" w14:textId="6BA1F408"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22E67D4D"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7F61A612" w14:textId="77777777" w:rsidR="00423C97" w:rsidRPr="007870B0" w:rsidRDefault="00423C97" w:rsidP="00665A11">
            <w:pPr>
              <w:jc w:val="center"/>
              <w:rPr>
                <w:color w:val="000000"/>
                <w:szCs w:val="24"/>
              </w:rPr>
            </w:pPr>
          </w:p>
        </w:tc>
      </w:tr>
      <w:tr w:rsidR="00423C97" w:rsidRPr="007870B0" w14:paraId="170A930E"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38D012CA" w14:textId="77777777" w:rsidR="00423C97" w:rsidRPr="007870B0" w:rsidRDefault="00423C97" w:rsidP="00665A11">
            <w:pPr>
              <w:rPr>
                <w:color w:val="000000"/>
                <w:szCs w:val="24"/>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14:paraId="216DA2B5" w14:textId="77777777" w:rsidR="00423C97" w:rsidRPr="007870B0" w:rsidRDefault="00423C97" w:rsidP="00665A11">
            <w:pPr>
              <w:rPr>
                <w:color w:val="000000"/>
                <w:szCs w:val="24"/>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0607ACA2" w14:textId="77777777" w:rsidR="00423C97" w:rsidRPr="007870B0" w:rsidRDefault="00423C97" w:rsidP="00665A11">
            <w:pPr>
              <w:rPr>
                <w:color w:val="000000"/>
                <w:szCs w:val="24"/>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6F768323" w14:textId="77777777" w:rsidR="00423C97" w:rsidRPr="007870B0" w:rsidRDefault="00423C97" w:rsidP="00665A11">
            <w:pPr>
              <w:rPr>
                <w:color w:val="000000"/>
                <w:szCs w:val="24"/>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14:paraId="3091D013" w14:textId="77777777" w:rsidR="00423C97" w:rsidRPr="007870B0" w:rsidRDefault="00423C97"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4E83434" w14:textId="77777777" w:rsidR="00423C97" w:rsidRPr="007870B0" w:rsidRDefault="00423C97" w:rsidP="00665A11">
            <w:pPr>
              <w:rPr>
                <w:color w:val="000000"/>
                <w:szCs w:val="24"/>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14:paraId="3B279DC9" w14:textId="77777777" w:rsidR="00423C97" w:rsidRPr="007870B0" w:rsidRDefault="00423C97" w:rsidP="00665A11">
            <w:pPr>
              <w:rPr>
                <w:color w:val="000000"/>
                <w:szCs w:val="24"/>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14:paraId="76531037" w14:textId="77777777" w:rsidR="00423C97" w:rsidRPr="007870B0" w:rsidRDefault="00423C97" w:rsidP="00665A11">
            <w:pPr>
              <w:rPr>
                <w:color w:val="000000"/>
                <w:szCs w:val="24"/>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14:paraId="79DCFB43" w14:textId="3E12E7CA"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2DA031FA"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75AA083A" w14:textId="77777777" w:rsidR="00423C97" w:rsidRPr="007870B0" w:rsidRDefault="00423C97" w:rsidP="00665A11">
            <w:pPr>
              <w:rPr>
                <w:color w:val="000000"/>
                <w:szCs w:val="24"/>
              </w:rPr>
            </w:pPr>
          </w:p>
        </w:tc>
      </w:tr>
      <w:tr w:rsidR="00423C97" w:rsidRPr="007870B0" w14:paraId="4EA4AF22"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0BB84ED7" w14:textId="77777777" w:rsidR="00423C97" w:rsidRPr="007870B0" w:rsidRDefault="00423C97" w:rsidP="00665A11">
            <w:pPr>
              <w:rPr>
                <w:color w:val="000000"/>
                <w:szCs w:val="24"/>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14:paraId="38B53DE9" w14:textId="77777777" w:rsidR="00423C97" w:rsidRPr="007870B0" w:rsidRDefault="00423C97" w:rsidP="00665A11">
            <w:pPr>
              <w:rPr>
                <w:color w:val="000000"/>
                <w:szCs w:val="24"/>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1C14E924" w14:textId="77777777" w:rsidR="00423C97" w:rsidRPr="007870B0" w:rsidRDefault="00423C97" w:rsidP="00665A11">
            <w:pPr>
              <w:rPr>
                <w:color w:val="000000"/>
                <w:szCs w:val="24"/>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6940C738" w14:textId="77777777" w:rsidR="00423C97" w:rsidRPr="007870B0" w:rsidRDefault="00423C97" w:rsidP="00665A11">
            <w:pPr>
              <w:rPr>
                <w:color w:val="000000"/>
                <w:szCs w:val="24"/>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14:paraId="75279192" w14:textId="77777777" w:rsidR="00423C97" w:rsidRPr="007870B0" w:rsidRDefault="00423C97"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A089344" w14:textId="77777777" w:rsidR="00423C97" w:rsidRPr="007870B0" w:rsidRDefault="00423C97" w:rsidP="00665A11">
            <w:pPr>
              <w:rPr>
                <w:color w:val="000000"/>
                <w:szCs w:val="24"/>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14:paraId="06064989" w14:textId="77777777" w:rsidR="00423C97" w:rsidRPr="007870B0" w:rsidRDefault="00423C97" w:rsidP="00665A11">
            <w:pPr>
              <w:rPr>
                <w:color w:val="000000"/>
                <w:szCs w:val="24"/>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14:paraId="406000FE" w14:textId="77777777" w:rsidR="00423C97" w:rsidRPr="007870B0" w:rsidRDefault="00423C97" w:rsidP="00665A11">
            <w:pPr>
              <w:rPr>
                <w:color w:val="000000"/>
                <w:szCs w:val="24"/>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14:paraId="3A3FB83B" w14:textId="466F8C23"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398B7066"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3563BF0A" w14:textId="77777777" w:rsidR="00423C97" w:rsidRPr="007870B0" w:rsidRDefault="00423C97" w:rsidP="00665A11">
            <w:pPr>
              <w:rPr>
                <w:color w:val="000000"/>
                <w:szCs w:val="24"/>
              </w:rPr>
            </w:pPr>
          </w:p>
        </w:tc>
      </w:tr>
      <w:tr w:rsidR="00423C97" w:rsidRPr="007870B0" w14:paraId="18C130FD"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1EDF96A7" w14:textId="77777777" w:rsidR="00423C97" w:rsidRPr="007870B0" w:rsidRDefault="00423C97" w:rsidP="00665A11">
            <w:pPr>
              <w:rPr>
                <w:color w:val="000000"/>
                <w:szCs w:val="24"/>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14:paraId="02A33C58" w14:textId="77777777" w:rsidR="00423C97" w:rsidRPr="007870B0" w:rsidRDefault="00423C97" w:rsidP="00665A11">
            <w:pPr>
              <w:rPr>
                <w:color w:val="000000"/>
                <w:szCs w:val="24"/>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4B4EADDF" w14:textId="77777777" w:rsidR="00423C97" w:rsidRPr="007870B0" w:rsidRDefault="00423C97" w:rsidP="00665A11">
            <w:pPr>
              <w:rPr>
                <w:color w:val="000000"/>
                <w:szCs w:val="24"/>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14:paraId="24711CCE" w14:textId="77777777" w:rsidR="00423C97" w:rsidRPr="007870B0" w:rsidRDefault="00423C97" w:rsidP="00665A11">
            <w:pPr>
              <w:rPr>
                <w:color w:val="000000"/>
                <w:szCs w:val="24"/>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14:paraId="226ADEAF" w14:textId="77777777" w:rsidR="00423C97" w:rsidRPr="007870B0" w:rsidRDefault="00423C97" w:rsidP="00665A11">
            <w:pPr>
              <w:rPr>
                <w:color w:val="000000"/>
                <w:szCs w:val="24"/>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8ED9CDD" w14:textId="77777777" w:rsidR="00423C97" w:rsidRPr="007870B0" w:rsidRDefault="00423C97" w:rsidP="00665A11">
            <w:pPr>
              <w:rPr>
                <w:color w:val="000000"/>
                <w:szCs w:val="24"/>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14:paraId="4EA7BA74" w14:textId="77777777" w:rsidR="00423C97" w:rsidRPr="007870B0" w:rsidRDefault="00423C97" w:rsidP="00665A11">
            <w:pPr>
              <w:rPr>
                <w:color w:val="000000"/>
                <w:szCs w:val="24"/>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14:paraId="583A0F73" w14:textId="77777777" w:rsidR="00423C97" w:rsidRPr="007870B0" w:rsidRDefault="00423C97" w:rsidP="00665A11">
            <w:pPr>
              <w:rPr>
                <w:color w:val="000000"/>
                <w:szCs w:val="24"/>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14:paraId="13A8CAD6" w14:textId="3336CBED"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4D7A2D49"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6328368A" w14:textId="77777777" w:rsidR="00423C97" w:rsidRPr="007870B0" w:rsidRDefault="00423C97" w:rsidP="00665A11">
            <w:pPr>
              <w:rPr>
                <w:color w:val="000000"/>
                <w:szCs w:val="24"/>
              </w:rPr>
            </w:pPr>
          </w:p>
        </w:tc>
      </w:tr>
      <w:tr w:rsidR="00423C97" w:rsidRPr="007870B0" w14:paraId="7DE059C5"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4681201E" w14:textId="77777777" w:rsidR="00423C97" w:rsidRPr="007870B0" w:rsidRDefault="00423C97" w:rsidP="00665A11">
            <w:pPr>
              <w:rPr>
                <w:color w:val="000000"/>
                <w:szCs w:val="24"/>
              </w:rPr>
            </w:pPr>
          </w:p>
        </w:tc>
        <w:tc>
          <w:tcPr>
            <w:tcW w:w="134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A004E" w14:textId="569BAB9B" w:rsidR="00423C97" w:rsidRPr="007870B0" w:rsidRDefault="00FF7605" w:rsidP="00665A11">
            <w:pPr>
              <w:jc w:val="center"/>
              <w:rPr>
                <w:color w:val="000000"/>
                <w:szCs w:val="24"/>
              </w:rPr>
            </w:pPr>
            <w:r>
              <w:rPr>
                <w:color w:val="000000"/>
                <w:szCs w:val="24"/>
              </w:rPr>
              <w:t>Е</w:t>
            </w:r>
            <w:r w:rsidR="00423C97" w:rsidRPr="007870B0">
              <w:rPr>
                <w:color w:val="000000"/>
                <w:szCs w:val="24"/>
              </w:rPr>
              <w:t>фективна взаємодія</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AA8F46" w14:textId="01FA0636" w:rsidR="00423C97" w:rsidRPr="007870B0" w:rsidRDefault="00423C97" w:rsidP="00665A11">
            <w:pPr>
              <w:jc w:val="center"/>
              <w:rPr>
                <w:color w:val="000000"/>
                <w:szCs w:val="24"/>
              </w:rPr>
            </w:pPr>
            <w:r>
              <w:rPr>
                <w:color w:val="000000"/>
                <w:szCs w:val="24"/>
              </w:rPr>
              <w:t>10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472939" w14:textId="6FCD048E" w:rsidR="00423C97" w:rsidRPr="007870B0" w:rsidRDefault="00423C97" w:rsidP="00665A11">
            <w:pPr>
              <w:jc w:val="center"/>
              <w:rPr>
                <w:color w:val="000000"/>
                <w:szCs w:val="24"/>
              </w:rPr>
            </w:pPr>
            <w:r>
              <w:rPr>
                <w:color w:val="000000"/>
                <w:szCs w:val="24"/>
              </w:rPr>
              <w:t>9</w:t>
            </w:r>
          </w:p>
        </w:tc>
        <w:tc>
          <w:tcPr>
            <w:tcW w:w="29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0563C6" w14:textId="2734AB9C" w:rsidR="00423C97" w:rsidRPr="007870B0" w:rsidRDefault="00423C97" w:rsidP="00665A11">
            <w:pPr>
              <w:jc w:val="center"/>
              <w:rPr>
                <w:color w:val="000000"/>
                <w:szCs w:val="24"/>
              </w:rPr>
            </w:pPr>
            <w:r>
              <w:rPr>
                <w:color w:val="000000"/>
                <w:szCs w:val="24"/>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D16457" w14:textId="2AA838FE" w:rsidR="00423C97" w:rsidRPr="007870B0" w:rsidRDefault="00423C97" w:rsidP="00665A11">
            <w:pPr>
              <w:jc w:val="center"/>
              <w:rPr>
                <w:color w:val="000000"/>
                <w:szCs w:val="24"/>
              </w:rPr>
            </w:pPr>
            <w:r>
              <w:rPr>
                <w:color w:val="000000"/>
                <w:szCs w:val="24"/>
              </w:rPr>
              <w:t>8</w:t>
            </w:r>
          </w:p>
        </w:tc>
        <w:tc>
          <w:tcPr>
            <w:tcW w:w="260"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14:paraId="74034D65" w14:textId="129F4064" w:rsidR="00423C97" w:rsidRPr="007870B0" w:rsidRDefault="00423C97" w:rsidP="00665A11">
            <w:pPr>
              <w:jc w:val="center"/>
              <w:rPr>
                <w:color w:val="000000"/>
                <w:szCs w:val="24"/>
              </w:rPr>
            </w:pPr>
            <w:r>
              <w:rPr>
                <w:color w:val="000000"/>
                <w:szCs w:val="24"/>
              </w:rPr>
              <w:t>9</w:t>
            </w:r>
          </w:p>
        </w:tc>
        <w:tc>
          <w:tcPr>
            <w:tcW w:w="311" w:type="pct"/>
            <w:vMerge w:val="restart"/>
            <w:tcBorders>
              <w:top w:val="single" w:sz="6" w:space="0" w:color="CCCCCC"/>
              <w:left w:val="single" w:sz="4" w:space="0" w:color="auto"/>
              <w:bottom w:val="single" w:sz="6" w:space="0" w:color="000000"/>
              <w:right w:val="single" w:sz="6" w:space="0" w:color="000000"/>
            </w:tcBorders>
            <w:vAlign w:val="center"/>
          </w:tcPr>
          <w:p w14:paraId="327441B6" w14:textId="02760730" w:rsidR="00423C97" w:rsidRPr="007870B0" w:rsidRDefault="00423C97" w:rsidP="00665A11">
            <w:pPr>
              <w:jc w:val="center"/>
              <w:rPr>
                <w:color w:val="000000"/>
                <w:szCs w:val="24"/>
              </w:rPr>
            </w:pPr>
            <w:r>
              <w:rPr>
                <w:color w:val="000000"/>
                <w:szCs w:val="24"/>
              </w:rPr>
              <w:t>10</w:t>
            </w:r>
          </w:p>
        </w:tc>
        <w:tc>
          <w:tcPr>
            <w:tcW w:w="6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BD1C32" w14:textId="04FE5B29" w:rsidR="00423C97" w:rsidRPr="007870B0" w:rsidRDefault="00423C97" w:rsidP="00665A11">
            <w:pPr>
              <w:jc w:val="center"/>
              <w:rPr>
                <w:color w:val="000000"/>
                <w:szCs w:val="24"/>
              </w:rPr>
            </w:pPr>
            <w:r>
              <w:rPr>
                <w:color w:val="000000"/>
                <w:szCs w:val="24"/>
              </w:rPr>
              <w:t>9,5</w:t>
            </w: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1AEF716C" w14:textId="77777777" w:rsidR="00423C97" w:rsidRPr="007870B0" w:rsidRDefault="00423C97" w:rsidP="00665A11">
            <w:pPr>
              <w:rPr>
                <w:color w:val="000000"/>
                <w:szCs w:val="24"/>
              </w:rPr>
            </w:pPr>
          </w:p>
        </w:tc>
        <w:tc>
          <w:tcPr>
            <w:tcW w:w="23" w:type="pct"/>
            <w:vAlign w:val="center"/>
            <w:hideMark/>
          </w:tcPr>
          <w:p w14:paraId="6EDF0C1B" w14:textId="77777777" w:rsidR="00423C97" w:rsidRPr="007870B0" w:rsidRDefault="00423C97" w:rsidP="00665A11">
            <w:pPr>
              <w:rPr>
                <w:color w:val="000000"/>
                <w:szCs w:val="24"/>
              </w:rPr>
            </w:pPr>
          </w:p>
        </w:tc>
      </w:tr>
      <w:tr w:rsidR="00423C97" w:rsidRPr="007870B0" w14:paraId="7EF10A69"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22E0E569" w14:textId="77777777" w:rsidR="00423C97" w:rsidRPr="007870B0" w:rsidRDefault="00423C97" w:rsidP="00665A11">
            <w:pPr>
              <w:rPr>
                <w:color w:val="000000"/>
                <w:szCs w:val="24"/>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14:paraId="28CDB6F3" w14:textId="77777777" w:rsidR="00423C97" w:rsidRPr="007870B0" w:rsidRDefault="00423C97" w:rsidP="00665A11">
            <w:pPr>
              <w:rPr>
                <w:color w:val="000000"/>
                <w:szCs w:val="24"/>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76F05EE4" w14:textId="77777777" w:rsidR="00423C97" w:rsidRPr="007870B0" w:rsidRDefault="00423C97" w:rsidP="00665A11">
            <w:pPr>
              <w:rPr>
                <w:color w:val="000000"/>
                <w:szCs w:val="24"/>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14:paraId="7E755021" w14:textId="77777777" w:rsidR="00423C97" w:rsidRPr="007870B0" w:rsidRDefault="00423C97" w:rsidP="00665A11">
            <w:pPr>
              <w:rPr>
                <w:color w:val="000000"/>
                <w:szCs w:val="24"/>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14:paraId="758FF334" w14:textId="77777777" w:rsidR="00423C97" w:rsidRPr="007870B0" w:rsidRDefault="00423C97"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E71FD6A" w14:textId="77777777" w:rsidR="00423C97" w:rsidRPr="007870B0" w:rsidRDefault="00423C97" w:rsidP="00665A11">
            <w:pPr>
              <w:rPr>
                <w:color w:val="000000"/>
                <w:szCs w:val="24"/>
              </w:rPr>
            </w:pPr>
          </w:p>
        </w:tc>
        <w:tc>
          <w:tcPr>
            <w:tcW w:w="260" w:type="pct"/>
            <w:vMerge/>
            <w:tcBorders>
              <w:top w:val="single" w:sz="6" w:space="0" w:color="CCCCCC"/>
              <w:left w:val="single" w:sz="6" w:space="0" w:color="CCCCCC"/>
              <w:bottom w:val="single" w:sz="6" w:space="0" w:color="000000"/>
              <w:right w:val="single" w:sz="4" w:space="0" w:color="auto"/>
            </w:tcBorders>
            <w:vAlign w:val="center"/>
          </w:tcPr>
          <w:p w14:paraId="66139828" w14:textId="77777777" w:rsidR="00423C97" w:rsidRPr="007870B0" w:rsidRDefault="00423C97" w:rsidP="00665A11">
            <w:pPr>
              <w:rPr>
                <w:color w:val="000000"/>
                <w:szCs w:val="24"/>
              </w:rPr>
            </w:pPr>
          </w:p>
        </w:tc>
        <w:tc>
          <w:tcPr>
            <w:tcW w:w="311" w:type="pct"/>
            <w:vMerge/>
            <w:tcBorders>
              <w:top w:val="single" w:sz="6" w:space="0" w:color="CCCCCC"/>
              <w:left w:val="single" w:sz="4" w:space="0" w:color="auto"/>
              <w:bottom w:val="single" w:sz="6" w:space="0" w:color="000000"/>
              <w:right w:val="single" w:sz="6" w:space="0" w:color="000000"/>
            </w:tcBorders>
            <w:vAlign w:val="center"/>
          </w:tcPr>
          <w:p w14:paraId="6CDFF779" w14:textId="77777777" w:rsidR="00423C97" w:rsidRPr="007870B0" w:rsidRDefault="00423C97" w:rsidP="00665A11">
            <w:pPr>
              <w:rPr>
                <w:color w:val="000000"/>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14:paraId="18C12FC5" w14:textId="3B209AD0"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465247FF"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5DA0DAA6" w14:textId="77777777" w:rsidR="00423C97" w:rsidRPr="007870B0" w:rsidRDefault="00423C97" w:rsidP="00665A11">
            <w:pPr>
              <w:jc w:val="center"/>
              <w:rPr>
                <w:color w:val="000000"/>
                <w:szCs w:val="24"/>
              </w:rPr>
            </w:pPr>
          </w:p>
        </w:tc>
      </w:tr>
      <w:tr w:rsidR="00423C97" w:rsidRPr="007870B0" w14:paraId="7E2390AE"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002964DF" w14:textId="77777777" w:rsidR="00423C97" w:rsidRPr="007870B0" w:rsidRDefault="00423C97" w:rsidP="00665A11">
            <w:pPr>
              <w:rPr>
                <w:color w:val="000000"/>
                <w:szCs w:val="24"/>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14:paraId="4F0F62C0" w14:textId="77777777" w:rsidR="00423C97" w:rsidRPr="007870B0" w:rsidRDefault="00423C97" w:rsidP="00665A11">
            <w:pPr>
              <w:rPr>
                <w:color w:val="000000"/>
                <w:szCs w:val="24"/>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1C4C523F" w14:textId="77777777" w:rsidR="00423C97" w:rsidRPr="007870B0" w:rsidRDefault="00423C97" w:rsidP="00665A11">
            <w:pPr>
              <w:rPr>
                <w:color w:val="000000"/>
                <w:szCs w:val="24"/>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14:paraId="36FBEB5E" w14:textId="77777777" w:rsidR="00423C97" w:rsidRPr="007870B0" w:rsidRDefault="00423C97" w:rsidP="00665A11">
            <w:pPr>
              <w:rPr>
                <w:color w:val="000000"/>
                <w:szCs w:val="24"/>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14:paraId="79813CA0" w14:textId="77777777" w:rsidR="00423C97" w:rsidRPr="007870B0" w:rsidRDefault="00423C97"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DFFD144" w14:textId="77777777" w:rsidR="00423C97" w:rsidRPr="007870B0" w:rsidRDefault="00423C97" w:rsidP="00665A11">
            <w:pPr>
              <w:rPr>
                <w:color w:val="000000"/>
                <w:szCs w:val="24"/>
              </w:rPr>
            </w:pPr>
          </w:p>
        </w:tc>
        <w:tc>
          <w:tcPr>
            <w:tcW w:w="260" w:type="pct"/>
            <w:vMerge/>
            <w:tcBorders>
              <w:top w:val="single" w:sz="6" w:space="0" w:color="CCCCCC"/>
              <w:left w:val="single" w:sz="6" w:space="0" w:color="CCCCCC"/>
              <w:bottom w:val="single" w:sz="6" w:space="0" w:color="000000"/>
              <w:right w:val="single" w:sz="4" w:space="0" w:color="auto"/>
            </w:tcBorders>
            <w:vAlign w:val="center"/>
          </w:tcPr>
          <w:p w14:paraId="0A0C0362" w14:textId="77777777" w:rsidR="00423C97" w:rsidRPr="007870B0" w:rsidRDefault="00423C97" w:rsidP="00665A11">
            <w:pPr>
              <w:rPr>
                <w:color w:val="000000"/>
                <w:szCs w:val="24"/>
              </w:rPr>
            </w:pPr>
          </w:p>
        </w:tc>
        <w:tc>
          <w:tcPr>
            <w:tcW w:w="311" w:type="pct"/>
            <w:vMerge/>
            <w:tcBorders>
              <w:top w:val="single" w:sz="6" w:space="0" w:color="CCCCCC"/>
              <w:left w:val="single" w:sz="4" w:space="0" w:color="auto"/>
              <w:bottom w:val="single" w:sz="6" w:space="0" w:color="000000"/>
              <w:right w:val="single" w:sz="6" w:space="0" w:color="000000"/>
            </w:tcBorders>
            <w:vAlign w:val="center"/>
          </w:tcPr>
          <w:p w14:paraId="325D29FD" w14:textId="77777777" w:rsidR="00423C97" w:rsidRPr="007870B0" w:rsidRDefault="00423C97" w:rsidP="00665A11">
            <w:pPr>
              <w:rPr>
                <w:color w:val="000000"/>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14:paraId="09EA8CD0" w14:textId="54D60A7C"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0628C29C"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64BE933E" w14:textId="77777777" w:rsidR="00423C97" w:rsidRPr="007870B0" w:rsidRDefault="00423C97" w:rsidP="00665A11">
            <w:pPr>
              <w:rPr>
                <w:color w:val="000000"/>
                <w:szCs w:val="24"/>
              </w:rPr>
            </w:pPr>
          </w:p>
        </w:tc>
      </w:tr>
      <w:tr w:rsidR="00423C97" w:rsidRPr="007870B0" w14:paraId="7F3928CA"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35725747" w14:textId="77777777" w:rsidR="00423C97" w:rsidRPr="007870B0" w:rsidRDefault="00423C97" w:rsidP="00665A11">
            <w:pPr>
              <w:rPr>
                <w:color w:val="000000"/>
                <w:szCs w:val="24"/>
              </w:rPr>
            </w:pPr>
          </w:p>
        </w:tc>
        <w:tc>
          <w:tcPr>
            <w:tcW w:w="134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B0034" w14:textId="5419D06D" w:rsidR="00423C97" w:rsidRPr="007870B0" w:rsidRDefault="00FF7605" w:rsidP="00665A11">
            <w:pPr>
              <w:jc w:val="center"/>
              <w:rPr>
                <w:color w:val="000000"/>
                <w:szCs w:val="24"/>
              </w:rPr>
            </w:pPr>
            <w:r>
              <w:rPr>
                <w:color w:val="000000"/>
                <w:szCs w:val="24"/>
              </w:rPr>
              <w:t>С</w:t>
            </w:r>
            <w:r w:rsidR="00423C97" w:rsidRPr="007870B0">
              <w:rPr>
                <w:color w:val="000000"/>
                <w:szCs w:val="24"/>
              </w:rPr>
              <w:t>тійкість мотивації</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93BAAF" w14:textId="599FB0E1" w:rsidR="00423C97" w:rsidRPr="007870B0" w:rsidRDefault="00423C97" w:rsidP="00665A11">
            <w:pPr>
              <w:jc w:val="center"/>
              <w:rPr>
                <w:color w:val="000000"/>
                <w:szCs w:val="24"/>
              </w:rPr>
            </w:pPr>
            <w:r>
              <w:rPr>
                <w:color w:val="000000"/>
                <w:szCs w:val="24"/>
              </w:rPr>
              <w:t>10</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6DA5B6" w14:textId="5E518F53" w:rsidR="00423C97" w:rsidRPr="007870B0" w:rsidRDefault="00423C97" w:rsidP="00665A11">
            <w:pPr>
              <w:jc w:val="center"/>
              <w:rPr>
                <w:color w:val="000000"/>
                <w:szCs w:val="24"/>
              </w:rPr>
            </w:pPr>
            <w:r>
              <w:rPr>
                <w:color w:val="000000"/>
                <w:szCs w:val="24"/>
              </w:rPr>
              <w:t>9</w:t>
            </w:r>
          </w:p>
        </w:tc>
        <w:tc>
          <w:tcPr>
            <w:tcW w:w="29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C7B24AA" w14:textId="79F454BE" w:rsidR="00423C97" w:rsidRPr="007870B0" w:rsidRDefault="00423C97" w:rsidP="00665A11">
            <w:pPr>
              <w:jc w:val="center"/>
              <w:rPr>
                <w:color w:val="000000"/>
                <w:szCs w:val="24"/>
              </w:rPr>
            </w:pPr>
            <w:r>
              <w:rPr>
                <w:color w:val="000000"/>
                <w:szCs w:val="24"/>
              </w:rPr>
              <w:t>8</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3A56AB" w14:textId="2D63E4F3" w:rsidR="00423C97" w:rsidRPr="007870B0" w:rsidRDefault="00423C97" w:rsidP="00665A11">
            <w:pPr>
              <w:jc w:val="center"/>
              <w:rPr>
                <w:color w:val="000000"/>
                <w:szCs w:val="24"/>
              </w:rPr>
            </w:pPr>
            <w:r>
              <w:rPr>
                <w:color w:val="000000"/>
                <w:szCs w:val="24"/>
              </w:rPr>
              <w:t>7</w:t>
            </w:r>
          </w:p>
        </w:tc>
        <w:tc>
          <w:tcPr>
            <w:tcW w:w="260"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14:paraId="581B877B" w14:textId="6C5315B7" w:rsidR="00423C97" w:rsidRPr="007870B0" w:rsidRDefault="00423C97" w:rsidP="00665A11">
            <w:pPr>
              <w:jc w:val="center"/>
              <w:rPr>
                <w:color w:val="000000"/>
                <w:szCs w:val="24"/>
              </w:rPr>
            </w:pPr>
            <w:r>
              <w:rPr>
                <w:color w:val="000000"/>
                <w:szCs w:val="24"/>
              </w:rPr>
              <w:t>9</w:t>
            </w:r>
          </w:p>
        </w:tc>
        <w:tc>
          <w:tcPr>
            <w:tcW w:w="311" w:type="pct"/>
            <w:vMerge w:val="restart"/>
            <w:tcBorders>
              <w:top w:val="single" w:sz="6" w:space="0" w:color="CCCCCC"/>
              <w:left w:val="single" w:sz="4" w:space="0" w:color="auto"/>
              <w:bottom w:val="single" w:sz="6" w:space="0" w:color="000000"/>
              <w:right w:val="single" w:sz="6" w:space="0" w:color="000000"/>
            </w:tcBorders>
            <w:vAlign w:val="center"/>
          </w:tcPr>
          <w:p w14:paraId="0621868D" w14:textId="4A750CB5" w:rsidR="00423C97" w:rsidRPr="007870B0" w:rsidRDefault="00423C97" w:rsidP="00665A11">
            <w:pPr>
              <w:jc w:val="center"/>
              <w:rPr>
                <w:color w:val="000000"/>
                <w:szCs w:val="24"/>
              </w:rPr>
            </w:pPr>
            <w:r>
              <w:rPr>
                <w:color w:val="000000"/>
                <w:szCs w:val="24"/>
              </w:rPr>
              <w:t>9</w:t>
            </w:r>
          </w:p>
        </w:tc>
        <w:tc>
          <w:tcPr>
            <w:tcW w:w="6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95DB7" w14:textId="07756615" w:rsidR="00423C97" w:rsidRPr="007870B0" w:rsidRDefault="00423C97" w:rsidP="00665A11">
            <w:pPr>
              <w:jc w:val="center"/>
              <w:rPr>
                <w:color w:val="000000"/>
                <w:szCs w:val="24"/>
              </w:rPr>
            </w:pPr>
            <w:r>
              <w:rPr>
                <w:color w:val="000000"/>
                <w:szCs w:val="24"/>
              </w:rPr>
              <w:t>8,75</w:t>
            </w: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54FCFBC3" w14:textId="77777777" w:rsidR="00423C97" w:rsidRPr="007870B0" w:rsidRDefault="00423C97" w:rsidP="00665A11">
            <w:pPr>
              <w:rPr>
                <w:color w:val="000000"/>
                <w:szCs w:val="24"/>
              </w:rPr>
            </w:pPr>
          </w:p>
        </w:tc>
        <w:tc>
          <w:tcPr>
            <w:tcW w:w="23" w:type="pct"/>
            <w:vAlign w:val="center"/>
            <w:hideMark/>
          </w:tcPr>
          <w:p w14:paraId="08535038" w14:textId="77777777" w:rsidR="00423C97" w:rsidRPr="007870B0" w:rsidRDefault="00423C97" w:rsidP="00665A11">
            <w:pPr>
              <w:rPr>
                <w:color w:val="000000"/>
                <w:szCs w:val="24"/>
              </w:rPr>
            </w:pPr>
          </w:p>
        </w:tc>
      </w:tr>
      <w:tr w:rsidR="00423C97" w:rsidRPr="007870B0" w14:paraId="4555384D"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4EDED347" w14:textId="77777777" w:rsidR="00423C97" w:rsidRPr="007870B0" w:rsidRDefault="00423C97" w:rsidP="00665A11">
            <w:pPr>
              <w:rPr>
                <w:color w:val="000000"/>
                <w:szCs w:val="24"/>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14:paraId="555C3B69" w14:textId="77777777" w:rsidR="00423C97" w:rsidRPr="007870B0" w:rsidRDefault="00423C97" w:rsidP="00665A11">
            <w:pPr>
              <w:rPr>
                <w:color w:val="000000"/>
                <w:szCs w:val="24"/>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4E600535" w14:textId="77777777" w:rsidR="00423C97" w:rsidRPr="007870B0" w:rsidRDefault="00423C97" w:rsidP="00665A11">
            <w:pPr>
              <w:rPr>
                <w:color w:val="000000"/>
                <w:szCs w:val="24"/>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14:paraId="54B4A8D4" w14:textId="77777777" w:rsidR="00423C97" w:rsidRPr="007870B0" w:rsidRDefault="00423C97" w:rsidP="00665A11">
            <w:pPr>
              <w:rPr>
                <w:color w:val="000000"/>
                <w:szCs w:val="24"/>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14:paraId="31BDC068" w14:textId="77777777" w:rsidR="00423C97" w:rsidRPr="007870B0" w:rsidRDefault="00423C97"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578B2521" w14:textId="77777777" w:rsidR="00423C97" w:rsidRPr="007870B0" w:rsidRDefault="00423C97" w:rsidP="00665A11">
            <w:pPr>
              <w:rPr>
                <w:color w:val="000000"/>
                <w:szCs w:val="24"/>
              </w:rPr>
            </w:pPr>
          </w:p>
        </w:tc>
        <w:tc>
          <w:tcPr>
            <w:tcW w:w="260" w:type="pct"/>
            <w:vMerge/>
            <w:tcBorders>
              <w:top w:val="single" w:sz="6" w:space="0" w:color="CCCCCC"/>
              <w:left w:val="single" w:sz="6" w:space="0" w:color="CCCCCC"/>
              <w:bottom w:val="single" w:sz="6" w:space="0" w:color="000000"/>
              <w:right w:val="single" w:sz="4" w:space="0" w:color="auto"/>
            </w:tcBorders>
            <w:vAlign w:val="center"/>
          </w:tcPr>
          <w:p w14:paraId="101C4A8B" w14:textId="77777777" w:rsidR="00423C97" w:rsidRPr="007870B0" w:rsidRDefault="00423C97" w:rsidP="00665A11">
            <w:pPr>
              <w:rPr>
                <w:color w:val="000000"/>
                <w:szCs w:val="24"/>
              </w:rPr>
            </w:pPr>
          </w:p>
        </w:tc>
        <w:tc>
          <w:tcPr>
            <w:tcW w:w="311" w:type="pct"/>
            <w:vMerge/>
            <w:tcBorders>
              <w:top w:val="single" w:sz="6" w:space="0" w:color="CCCCCC"/>
              <w:left w:val="single" w:sz="4" w:space="0" w:color="auto"/>
              <w:bottom w:val="single" w:sz="6" w:space="0" w:color="000000"/>
              <w:right w:val="single" w:sz="6" w:space="0" w:color="000000"/>
            </w:tcBorders>
            <w:vAlign w:val="center"/>
          </w:tcPr>
          <w:p w14:paraId="4F678935" w14:textId="77777777" w:rsidR="00423C97" w:rsidRPr="007870B0" w:rsidRDefault="00423C97" w:rsidP="00665A11">
            <w:pPr>
              <w:rPr>
                <w:color w:val="000000"/>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14:paraId="28646B06" w14:textId="6C172807"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2F6A8552"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248960D9" w14:textId="77777777" w:rsidR="00423C97" w:rsidRPr="007870B0" w:rsidRDefault="00423C97" w:rsidP="00665A11">
            <w:pPr>
              <w:jc w:val="center"/>
              <w:rPr>
                <w:color w:val="000000"/>
                <w:szCs w:val="24"/>
              </w:rPr>
            </w:pPr>
          </w:p>
        </w:tc>
      </w:tr>
      <w:tr w:rsidR="00423C97" w:rsidRPr="007870B0" w14:paraId="4DDBF672"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715DC925" w14:textId="77777777" w:rsidR="00423C97" w:rsidRPr="007870B0" w:rsidRDefault="00423C97" w:rsidP="00665A11">
            <w:pPr>
              <w:rPr>
                <w:color w:val="000000"/>
                <w:szCs w:val="24"/>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14:paraId="35FA9537" w14:textId="77777777" w:rsidR="00423C97" w:rsidRPr="007870B0" w:rsidRDefault="00423C97" w:rsidP="00665A11">
            <w:pPr>
              <w:rPr>
                <w:color w:val="000000"/>
                <w:szCs w:val="24"/>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693B33B9" w14:textId="77777777" w:rsidR="00423C97" w:rsidRPr="007870B0" w:rsidRDefault="00423C97" w:rsidP="00665A11">
            <w:pPr>
              <w:rPr>
                <w:color w:val="000000"/>
                <w:szCs w:val="24"/>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14:paraId="1F3C2AC2" w14:textId="77777777" w:rsidR="00423C97" w:rsidRPr="007870B0" w:rsidRDefault="00423C97" w:rsidP="00665A11">
            <w:pPr>
              <w:rPr>
                <w:color w:val="000000"/>
                <w:szCs w:val="24"/>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14:paraId="62411331" w14:textId="77777777" w:rsidR="00423C97" w:rsidRPr="007870B0" w:rsidRDefault="00423C97"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58A19E9" w14:textId="77777777" w:rsidR="00423C97" w:rsidRPr="007870B0" w:rsidRDefault="00423C97" w:rsidP="00665A11">
            <w:pPr>
              <w:rPr>
                <w:color w:val="000000"/>
                <w:szCs w:val="24"/>
              </w:rPr>
            </w:pPr>
          </w:p>
        </w:tc>
        <w:tc>
          <w:tcPr>
            <w:tcW w:w="260" w:type="pct"/>
            <w:vMerge/>
            <w:tcBorders>
              <w:top w:val="single" w:sz="6" w:space="0" w:color="CCCCCC"/>
              <w:left w:val="single" w:sz="6" w:space="0" w:color="CCCCCC"/>
              <w:bottom w:val="single" w:sz="6" w:space="0" w:color="000000"/>
              <w:right w:val="single" w:sz="4" w:space="0" w:color="auto"/>
            </w:tcBorders>
            <w:vAlign w:val="center"/>
          </w:tcPr>
          <w:p w14:paraId="4E10FB0D" w14:textId="77777777" w:rsidR="00423C97" w:rsidRPr="007870B0" w:rsidRDefault="00423C97" w:rsidP="00665A11">
            <w:pPr>
              <w:rPr>
                <w:color w:val="000000"/>
                <w:szCs w:val="24"/>
              </w:rPr>
            </w:pPr>
          </w:p>
        </w:tc>
        <w:tc>
          <w:tcPr>
            <w:tcW w:w="311" w:type="pct"/>
            <w:vMerge/>
            <w:tcBorders>
              <w:top w:val="single" w:sz="6" w:space="0" w:color="CCCCCC"/>
              <w:left w:val="single" w:sz="4" w:space="0" w:color="auto"/>
              <w:bottom w:val="single" w:sz="6" w:space="0" w:color="000000"/>
              <w:right w:val="single" w:sz="6" w:space="0" w:color="000000"/>
            </w:tcBorders>
            <w:vAlign w:val="center"/>
          </w:tcPr>
          <w:p w14:paraId="620EC7E3" w14:textId="77777777" w:rsidR="00423C97" w:rsidRPr="007870B0" w:rsidRDefault="00423C97" w:rsidP="00665A11">
            <w:pPr>
              <w:rPr>
                <w:color w:val="000000"/>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14:paraId="7C7C01DA" w14:textId="5EF7C35E"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3C600A1F"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4B711FC0" w14:textId="77777777" w:rsidR="00423C97" w:rsidRPr="007870B0" w:rsidRDefault="00423C97" w:rsidP="00665A11">
            <w:pPr>
              <w:rPr>
                <w:color w:val="000000"/>
                <w:szCs w:val="24"/>
              </w:rPr>
            </w:pPr>
          </w:p>
        </w:tc>
      </w:tr>
      <w:tr w:rsidR="00423C97" w:rsidRPr="007870B0" w14:paraId="7753723F"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0A8A4A42" w14:textId="77777777" w:rsidR="00423C97" w:rsidRPr="007870B0" w:rsidRDefault="00423C97" w:rsidP="00665A11">
            <w:pPr>
              <w:rPr>
                <w:color w:val="000000"/>
                <w:szCs w:val="24"/>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14:paraId="764F8D75" w14:textId="77777777" w:rsidR="00423C97" w:rsidRPr="007870B0" w:rsidRDefault="00423C97" w:rsidP="00665A11">
            <w:pPr>
              <w:rPr>
                <w:color w:val="000000"/>
                <w:szCs w:val="24"/>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64F2A648" w14:textId="77777777" w:rsidR="00423C97" w:rsidRPr="007870B0" w:rsidRDefault="00423C97" w:rsidP="00665A11">
            <w:pPr>
              <w:rPr>
                <w:color w:val="000000"/>
                <w:szCs w:val="24"/>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14:paraId="4BE1FDD5" w14:textId="77777777" w:rsidR="00423C97" w:rsidRPr="007870B0" w:rsidRDefault="00423C97" w:rsidP="00665A11">
            <w:pPr>
              <w:rPr>
                <w:color w:val="000000"/>
                <w:szCs w:val="24"/>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14:paraId="37D3C0E0" w14:textId="77777777" w:rsidR="00423C97" w:rsidRPr="007870B0" w:rsidRDefault="00423C97" w:rsidP="00665A11">
            <w:pPr>
              <w:rPr>
                <w:color w:val="000000"/>
                <w:szCs w:val="24"/>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519B2BD0" w14:textId="77777777" w:rsidR="00423C97" w:rsidRPr="007870B0" w:rsidRDefault="00423C97" w:rsidP="00665A11">
            <w:pPr>
              <w:rPr>
                <w:color w:val="000000"/>
                <w:szCs w:val="24"/>
              </w:rPr>
            </w:pPr>
          </w:p>
        </w:tc>
        <w:tc>
          <w:tcPr>
            <w:tcW w:w="260" w:type="pct"/>
            <w:vMerge/>
            <w:tcBorders>
              <w:top w:val="single" w:sz="6" w:space="0" w:color="CCCCCC"/>
              <w:left w:val="single" w:sz="6" w:space="0" w:color="CCCCCC"/>
              <w:bottom w:val="single" w:sz="6" w:space="0" w:color="000000"/>
              <w:right w:val="single" w:sz="4" w:space="0" w:color="auto"/>
            </w:tcBorders>
            <w:vAlign w:val="center"/>
          </w:tcPr>
          <w:p w14:paraId="48ECAD9E" w14:textId="77777777" w:rsidR="00423C97" w:rsidRPr="007870B0" w:rsidRDefault="00423C97" w:rsidP="00665A11">
            <w:pPr>
              <w:rPr>
                <w:color w:val="000000"/>
                <w:szCs w:val="24"/>
              </w:rPr>
            </w:pPr>
          </w:p>
        </w:tc>
        <w:tc>
          <w:tcPr>
            <w:tcW w:w="311" w:type="pct"/>
            <w:vMerge/>
            <w:tcBorders>
              <w:top w:val="single" w:sz="6" w:space="0" w:color="CCCCCC"/>
              <w:left w:val="single" w:sz="4" w:space="0" w:color="auto"/>
              <w:bottom w:val="single" w:sz="6" w:space="0" w:color="000000"/>
              <w:right w:val="single" w:sz="6" w:space="0" w:color="000000"/>
            </w:tcBorders>
            <w:vAlign w:val="center"/>
          </w:tcPr>
          <w:p w14:paraId="6EE4EA27" w14:textId="77777777" w:rsidR="00423C97" w:rsidRPr="007870B0" w:rsidRDefault="00423C97" w:rsidP="00665A11">
            <w:pPr>
              <w:rPr>
                <w:color w:val="000000"/>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14:paraId="3ACD652F" w14:textId="2B9E31B0"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74AF8D4B" w14:textId="77777777" w:rsidR="00423C97" w:rsidRPr="007870B0" w:rsidRDefault="00423C97" w:rsidP="00665A11">
            <w:pPr>
              <w:rPr>
                <w:color w:val="000000"/>
                <w:szCs w:val="24"/>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0DCC728E" w14:textId="77777777" w:rsidR="00423C97" w:rsidRPr="007870B0" w:rsidRDefault="00423C97" w:rsidP="00665A11">
            <w:pPr>
              <w:rPr>
                <w:color w:val="000000"/>
                <w:szCs w:val="24"/>
              </w:rPr>
            </w:pPr>
          </w:p>
        </w:tc>
      </w:tr>
      <w:tr w:rsidR="00423C97" w:rsidRPr="007870B0" w14:paraId="362B8681" w14:textId="77777777" w:rsidTr="00423C9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5752D1B9" w14:textId="77777777" w:rsidR="00423C97" w:rsidRPr="007870B0" w:rsidRDefault="00423C97" w:rsidP="00665A11">
            <w:pPr>
              <w:rPr>
                <w:color w:val="000000"/>
                <w:szCs w:val="24"/>
              </w:rPr>
            </w:pPr>
          </w:p>
        </w:tc>
        <w:tc>
          <w:tcPr>
            <w:tcW w:w="13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448332" w14:textId="101E8205" w:rsidR="00423C97" w:rsidRPr="007870B0" w:rsidRDefault="00FF7605" w:rsidP="00665A11">
            <w:pPr>
              <w:jc w:val="center"/>
              <w:rPr>
                <w:color w:val="000000"/>
                <w:szCs w:val="24"/>
              </w:rPr>
            </w:pPr>
            <w:r>
              <w:rPr>
                <w:color w:val="000000"/>
                <w:szCs w:val="24"/>
              </w:rPr>
              <w:t>Е</w:t>
            </w:r>
            <w:r w:rsidR="00423C97" w:rsidRPr="007870B0">
              <w:rPr>
                <w:color w:val="000000"/>
                <w:szCs w:val="24"/>
              </w:rPr>
              <w:t>моційна стійкість</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269D89A" w14:textId="3DD9DD70" w:rsidR="00423C97" w:rsidRPr="007870B0" w:rsidRDefault="00423C97" w:rsidP="00665A11">
            <w:pPr>
              <w:jc w:val="center"/>
              <w:rPr>
                <w:color w:val="000000"/>
                <w:szCs w:val="24"/>
              </w:rPr>
            </w:pPr>
            <w:r>
              <w:rPr>
                <w:color w:val="000000"/>
                <w:szCs w:val="24"/>
              </w:rPr>
              <w:t>10</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A751B4" w14:textId="6A10F929" w:rsidR="00423C97" w:rsidRPr="007870B0" w:rsidRDefault="00423C97" w:rsidP="00665A11">
            <w:pPr>
              <w:jc w:val="center"/>
              <w:rPr>
                <w:color w:val="000000"/>
                <w:szCs w:val="24"/>
              </w:rPr>
            </w:pPr>
            <w:r>
              <w:rPr>
                <w:color w:val="000000"/>
                <w:szCs w:val="24"/>
              </w:rPr>
              <w:t>10</w:t>
            </w:r>
          </w:p>
        </w:tc>
        <w:tc>
          <w:tcPr>
            <w:tcW w:w="29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AF6445A" w14:textId="2833942E" w:rsidR="00423C97" w:rsidRPr="007870B0" w:rsidRDefault="00423C97" w:rsidP="00665A11">
            <w:pPr>
              <w:jc w:val="center"/>
              <w:rPr>
                <w:color w:val="000000"/>
                <w:szCs w:val="24"/>
              </w:rPr>
            </w:pPr>
            <w:r>
              <w:rPr>
                <w:color w:val="000000"/>
                <w:szCs w:val="24"/>
              </w:rPr>
              <w:t>10</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4A901FD" w14:textId="5DC86CF8" w:rsidR="00423C97" w:rsidRPr="007870B0" w:rsidRDefault="00423C97" w:rsidP="00665A11">
            <w:pPr>
              <w:jc w:val="center"/>
              <w:rPr>
                <w:color w:val="000000"/>
                <w:szCs w:val="24"/>
              </w:rPr>
            </w:pPr>
            <w:r>
              <w:rPr>
                <w:color w:val="000000"/>
                <w:szCs w:val="24"/>
              </w:rPr>
              <w:t>9</w:t>
            </w:r>
          </w:p>
        </w:tc>
        <w:tc>
          <w:tcPr>
            <w:tcW w:w="260"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14:paraId="12BE4A30" w14:textId="6D095223" w:rsidR="00423C97" w:rsidRPr="007870B0" w:rsidRDefault="00423C97" w:rsidP="00665A11">
            <w:pPr>
              <w:jc w:val="center"/>
              <w:rPr>
                <w:color w:val="000000"/>
                <w:szCs w:val="24"/>
              </w:rPr>
            </w:pPr>
            <w:r>
              <w:rPr>
                <w:color w:val="000000"/>
                <w:szCs w:val="24"/>
              </w:rPr>
              <w:t>9</w:t>
            </w:r>
          </w:p>
        </w:tc>
        <w:tc>
          <w:tcPr>
            <w:tcW w:w="311" w:type="pct"/>
            <w:vMerge w:val="restart"/>
            <w:tcBorders>
              <w:top w:val="single" w:sz="6" w:space="0" w:color="CCCCCC"/>
              <w:left w:val="single" w:sz="4" w:space="0" w:color="auto"/>
              <w:bottom w:val="single" w:sz="18" w:space="0" w:color="000000"/>
              <w:right w:val="single" w:sz="6" w:space="0" w:color="000000"/>
            </w:tcBorders>
            <w:vAlign w:val="center"/>
          </w:tcPr>
          <w:p w14:paraId="29B0DBB5" w14:textId="19A10613" w:rsidR="00423C97" w:rsidRPr="007870B0" w:rsidRDefault="00423C97" w:rsidP="00665A11">
            <w:pPr>
              <w:jc w:val="center"/>
              <w:rPr>
                <w:color w:val="000000"/>
                <w:szCs w:val="24"/>
              </w:rPr>
            </w:pPr>
            <w:r>
              <w:rPr>
                <w:color w:val="000000"/>
                <w:szCs w:val="24"/>
              </w:rPr>
              <w:t>9</w:t>
            </w:r>
          </w:p>
        </w:tc>
        <w:tc>
          <w:tcPr>
            <w:tcW w:w="6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30CFE8" w14:textId="5172B608" w:rsidR="00423C97" w:rsidRPr="007870B0" w:rsidRDefault="00423C97" w:rsidP="00665A11">
            <w:pPr>
              <w:jc w:val="center"/>
              <w:rPr>
                <w:color w:val="000000"/>
                <w:szCs w:val="24"/>
              </w:rPr>
            </w:pPr>
            <w:r>
              <w:rPr>
                <w:color w:val="000000"/>
                <w:szCs w:val="24"/>
              </w:rPr>
              <w:t>9,5</w:t>
            </w: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50A4C129" w14:textId="77777777" w:rsidR="00423C97" w:rsidRPr="007870B0" w:rsidRDefault="00423C97" w:rsidP="00665A11">
            <w:pPr>
              <w:rPr>
                <w:color w:val="000000"/>
                <w:szCs w:val="24"/>
              </w:rPr>
            </w:pPr>
          </w:p>
        </w:tc>
        <w:tc>
          <w:tcPr>
            <w:tcW w:w="23" w:type="pct"/>
            <w:vAlign w:val="center"/>
            <w:hideMark/>
          </w:tcPr>
          <w:p w14:paraId="5B931F7B" w14:textId="77777777" w:rsidR="00423C97" w:rsidRPr="007870B0" w:rsidRDefault="00423C97" w:rsidP="00665A11">
            <w:pPr>
              <w:rPr>
                <w:color w:val="000000"/>
                <w:szCs w:val="24"/>
              </w:rPr>
            </w:pPr>
          </w:p>
        </w:tc>
      </w:tr>
      <w:tr w:rsidR="00423C97" w:rsidRPr="007870B0" w14:paraId="6F978775" w14:textId="77777777" w:rsidTr="00423C97">
        <w:tc>
          <w:tcPr>
            <w:tcW w:w="902" w:type="pct"/>
            <w:vMerge/>
            <w:tcBorders>
              <w:top w:val="single" w:sz="18" w:space="0" w:color="000000"/>
              <w:left w:val="single" w:sz="18" w:space="0" w:color="000000"/>
              <w:bottom w:val="single" w:sz="18" w:space="0" w:color="000000"/>
              <w:right w:val="single" w:sz="6" w:space="0" w:color="000000"/>
            </w:tcBorders>
            <w:vAlign w:val="center"/>
            <w:hideMark/>
          </w:tcPr>
          <w:p w14:paraId="3ED3CE04" w14:textId="77777777" w:rsidR="00423C97" w:rsidRPr="007870B0" w:rsidRDefault="00423C97" w:rsidP="00665A11">
            <w:pPr>
              <w:rPr>
                <w:color w:val="000000"/>
                <w:szCs w:val="24"/>
              </w:rPr>
            </w:pPr>
          </w:p>
        </w:tc>
        <w:tc>
          <w:tcPr>
            <w:tcW w:w="1345" w:type="pct"/>
            <w:vMerge/>
            <w:tcBorders>
              <w:top w:val="single" w:sz="6" w:space="0" w:color="CCCCCC"/>
              <w:left w:val="single" w:sz="6" w:space="0" w:color="CCCCCC"/>
              <w:bottom w:val="single" w:sz="18" w:space="0" w:color="000000"/>
              <w:right w:val="single" w:sz="6" w:space="0" w:color="000000"/>
            </w:tcBorders>
            <w:vAlign w:val="center"/>
            <w:hideMark/>
          </w:tcPr>
          <w:p w14:paraId="5E935069" w14:textId="77777777" w:rsidR="00423C97" w:rsidRPr="007870B0" w:rsidRDefault="00423C97" w:rsidP="00665A11">
            <w:pPr>
              <w:rPr>
                <w:color w:val="000000"/>
                <w:szCs w:val="24"/>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14:paraId="5480A7A2" w14:textId="77777777" w:rsidR="00423C97" w:rsidRPr="007870B0" w:rsidRDefault="00423C97" w:rsidP="00665A11">
            <w:pPr>
              <w:rPr>
                <w:color w:val="000000"/>
                <w:szCs w:val="24"/>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14:paraId="66ABC35F" w14:textId="77777777" w:rsidR="00423C97" w:rsidRPr="007870B0" w:rsidRDefault="00423C97" w:rsidP="00665A11">
            <w:pPr>
              <w:rPr>
                <w:color w:val="000000"/>
                <w:szCs w:val="24"/>
              </w:rPr>
            </w:pPr>
          </w:p>
        </w:tc>
        <w:tc>
          <w:tcPr>
            <w:tcW w:w="294" w:type="pct"/>
            <w:vMerge/>
            <w:tcBorders>
              <w:top w:val="single" w:sz="6" w:space="0" w:color="CCCCCC"/>
              <w:left w:val="single" w:sz="6" w:space="0" w:color="CCCCCC"/>
              <w:bottom w:val="single" w:sz="18" w:space="0" w:color="000000"/>
              <w:right w:val="single" w:sz="6" w:space="0" w:color="000000"/>
            </w:tcBorders>
            <w:vAlign w:val="center"/>
          </w:tcPr>
          <w:p w14:paraId="66730553" w14:textId="77777777" w:rsidR="00423C97" w:rsidRPr="007870B0" w:rsidRDefault="00423C97" w:rsidP="00665A11">
            <w:pPr>
              <w:rPr>
                <w:color w:val="000000"/>
                <w:szCs w:val="24"/>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65A03DFB" w14:textId="77777777" w:rsidR="00423C97" w:rsidRPr="007870B0" w:rsidRDefault="00423C97" w:rsidP="00665A11">
            <w:pPr>
              <w:rPr>
                <w:color w:val="000000"/>
                <w:szCs w:val="24"/>
              </w:rPr>
            </w:pPr>
          </w:p>
        </w:tc>
        <w:tc>
          <w:tcPr>
            <w:tcW w:w="260" w:type="pct"/>
            <w:vMerge/>
            <w:tcBorders>
              <w:top w:val="single" w:sz="6" w:space="0" w:color="CCCCCC"/>
              <w:left w:val="single" w:sz="6" w:space="0" w:color="CCCCCC"/>
              <w:bottom w:val="single" w:sz="18" w:space="0" w:color="000000"/>
              <w:right w:val="single" w:sz="4" w:space="0" w:color="auto"/>
            </w:tcBorders>
            <w:vAlign w:val="center"/>
          </w:tcPr>
          <w:p w14:paraId="4F76B78D" w14:textId="77777777" w:rsidR="00423C97" w:rsidRPr="007870B0" w:rsidRDefault="00423C97" w:rsidP="00665A11">
            <w:pPr>
              <w:rPr>
                <w:color w:val="000000"/>
                <w:szCs w:val="24"/>
              </w:rPr>
            </w:pPr>
          </w:p>
        </w:tc>
        <w:tc>
          <w:tcPr>
            <w:tcW w:w="311" w:type="pct"/>
            <w:vMerge/>
            <w:tcBorders>
              <w:top w:val="single" w:sz="6" w:space="0" w:color="CCCCCC"/>
              <w:left w:val="single" w:sz="4" w:space="0" w:color="auto"/>
              <w:bottom w:val="single" w:sz="18" w:space="0" w:color="000000"/>
              <w:right w:val="single" w:sz="6" w:space="0" w:color="000000"/>
            </w:tcBorders>
            <w:vAlign w:val="center"/>
          </w:tcPr>
          <w:p w14:paraId="3E44E89A" w14:textId="77777777" w:rsidR="00423C97" w:rsidRPr="007870B0" w:rsidRDefault="00423C97" w:rsidP="00665A11">
            <w:pPr>
              <w:rPr>
                <w:color w:val="000000"/>
                <w:szCs w:val="24"/>
              </w:rPr>
            </w:pPr>
          </w:p>
        </w:tc>
        <w:tc>
          <w:tcPr>
            <w:tcW w:w="653" w:type="pct"/>
            <w:vMerge/>
            <w:tcBorders>
              <w:top w:val="single" w:sz="6" w:space="0" w:color="CCCCCC"/>
              <w:left w:val="single" w:sz="6" w:space="0" w:color="CCCCCC"/>
              <w:bottom w:val="single" w:sz="18" w:space="0" w:color="000000"/>
              <w:right w:val="single" w:sz="6" w:space="0" w:color="000000"/>
            </w:tcBorders>
            <w:vAlign w:val="center"/>
          </w:tcPr>
          <w:p w14:paraId="186C6F3F" w14:textId="1E7D0C13" w:rsidR="00423C97" w:rsidRPr="007870B0" w:rsidRDefault="00423C97" w:rsidP="00665A11">
            <w:pPr>
              <w:rPr>
                <w:color w:val="000000"/>
                <w:szCs w:val="24"/>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14:paraId="12F48142" w14:textId="77777777" w:rsidR="00423C97" w:rsidRPr="007870B0" w:rsidRDefault="00423C97" w:rsidP="00665A11">
            <w:pPr>
              <w:rPr>
                <w:color w:val="000000"/>
                <w:szCs w:val="24"/>
              </w:rPr>
            </w:pPr>
          </w:p>
        </w:tc>
        <w:tc>
          <w:tcPr>
            <w:tcW w:w="23" w:type="pct"/>
            <w:vAlign w:val="center"/>
            <w:hideMark/>
          </w:tcPr>
          <w:p w14:paraId="490F6B63" w14:textId="77777777" w:rsidR="00423C97" w:rsidRPr="007870B0" w:rsidRDefault="00423C97" w:rsidP="00665A11">
            <w:pPr>
              <w:rPr>
                <w:color w:val="000000"/>
                <w:szCs w:val="24"/>
              </w:rPr>
            </w:pPr>
          </w:p>
        </w:tc>
      </w:tr>
    </w:tbl>
    <w:p w14:paraId="2334932F" w14:textId="77777777" w:rsidR="00873474" w:rsidRDefault="00873474" w:rsidP="00873474">
      <w:pPr>
        <w:jc w:val="both"/>
        <w:rPr>
          <w:color w:val="000000"/>
        </w:rPr>
      </w:pPr>
    </w:p>
    <w:p w14:paraId="044741C2" w14:textId="027D41E6" w:rsidR="00873474" w:rsidRDefault="00873474" w:rsidP="00873474">
      <w:pPr>
        <w:shd w:val="clear" w:color="auto" w:fill="FFFFFF"/>
        <w:tabs>
          <w:tab w:val="left" w:pos="567"/>
        </w:tabs>
        <w:ind w:firstLine="567"/>
        <w:jc w:val="both"/>
        <w:rPr>
          <w:color w:val="000000"/>
          <w:sz w:val="26"/>
        </w:rPr>
      </w:pPr>
      <w:r>
        <w:rPr>
          <w:color w:val="000000"/>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w:t>
      </w:r>
      <w:r w:rsidRPr="00C70ADE">
        <w:rPr>
          <w:color w:val="000000"/>
          <w:sz w:val="26"/>
        </w:rPr>
        <w:t>відповідними показниками сумарний бал, отриманий за ц</w:t>
      </w:r>
      <w:r w:rsidR="00423C97">
        <w:rPr>
          <w:color w:val="000000"/>
          <w:sz w:val="26"/>
        </w:rPr>
        <w:t xml:space="preserve">им критерієм, становить </w:t>
      </w:r>
      <w:r w:rsidR="00423C97">
        <w:rPr>
          <w:color w:val="000000"/>
          <w:sz w:val="26"/>
        </w:rPr>
        <w:br/>
        <w:t xml:space="preserve">37,5 </w:t>
      </w:r>
      <w:proofErr w:type="spellStart"/>
      <w:r w:rsidR="00423C97">
        <w:rPr>
          <w:color w:val="000000"/>
          <w:sz w:val="26"/>
        </w:rPr>
        <w:t>бала</w:t>
      </w:r>
      <w:proofErr w:type="spellEnd"/>
      <w:r w:rsidRPr="00C70ADE">
        <w:rPr>
          <w:color w:val="000000"/>
          <w:sz w:val="26"/>
        </w:rPr>
        <w:t xml:space="preserve"> із 50 можливих, тому</w:t>
      </w:r>
      <w:r w:rsidR="003A02D5">
        <w:rPr>
          <w:color w:val="000000"/>
          <w:sz w:val="26"/>
        </w:rPr>
        <w:t xml:space="preserve"> Комісія виснує, що кандидат </w:t>
      </w:r>
      <w:r w:rsidRPr="00C70ADE">
        <w:rPr>
          <w:color w:val="000000"/>
          <w:sz w:val="26"/>
        </w:rPr>
        <w:t>відповідає критерію соціальної компетентності.</w:t>
      </w:r>
      <w:r>
        <w:rPr>
          <w:color w:val="000000"/>
          <w:sz w:val="26"/>
        </w:rPr>
        <w:t xml:space="preserve"> </w:t>
      </w:r>
    </w:p>
    <w:p w14:paraId="3CB254B7" w14:textId="77777777" w:rsidR="00873474" w:rsidRDefault="00873474">
      <w:pPr>
        <w:shd w:val="clear" w:color="auto" w:fill="FFFFFF"/>
        <w:tabs>
          <w:tab w:val="left" w:pos="426"/>
        </w:tabs>
        <w:ind w:firstLine="567"/>
        <w:jc w:val="both"/>
        <w:rPr>
          <w:color w:val="000000"/>
          <w:sz w:val="26"/>
        </w:rPr>
      </w:pPr>
    </w:p>
    <w:p w14:paraId="4F8C353D" w14:textId="365E0CDA" w:rsidR="00FC39E2" w:rsidRDefault="00FC39E2" w:rsidP="00FC39E2">
      <w:pPr>
        <w:ind w:firstLine="567"/>
        <w:jc w:val="both"/>
        <w:rPr>
          <w:b/>
          <w:color w:val="000000"/>
          <w:sz w:val="26"/>
        </w:rPr>
      </w:pPr>
      <w:r w:rsidRPr="00C650C0">
        <w:rPr>
          <w:b/>
          <w:color w:val="000000"/>
          <w:sz w:val="26"/>
        </w:rPr>
        <w:lastRenderedPageBreak/>
        <w:t>Загальні підходи, застосов</w:t>
      </w:r>
      <w:r w:rsidR="007870B0" w:rsidRPr="00C650C0">
        <w:rPr>
          <w:b/>
          <w:color w:val="000000"/>
          <w:sz w:val="26"/>
        </w:rPr>
        <w:t>а</w:t>
      </w:r>
      <w:r w:rsidRPr="00C650C0">
        <w:rPr>
          <w:b/>
          <w:color w:val="000000"/>
          <w:sz w:val="26"/>
        </w:rPr>
        <w:t>ні Комісією при встановленні відповідності кандидата критеріям доброчесності та професійної етики.</w:t>
      </w:r>
    </w:p>
    <w:p w14:paraId="39E629CF"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4DDEC2B0"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75DFC7A1"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4FA68B2"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358F3C39"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53061C17" w14:textId="21C77615"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Наповнюють зміст</w:t>
      </w:r>
      <w:r w:rsidR="007870B0">
        <w:rPr>
          <w:color w:val="000000" w:themeColor="text1"/>
          <w:sz w:val="26"/>
          <w:szCs w:val="26"/>
        </w:rPr>
        <w:t>ом</w:t>
      </w:r>
      <w:r w:rsidRPr="008A0435">
        <w:rPr>
          <w:color w:val="000000" w:themeColor="text1"/>
          <w:sz w:val="26"/>
          <w:szCs w:val="26"/>
        </w:rPr>
        <w:t xml:space="preserve"> ц</w:t>
      </w:r>
      <w:r w:rsidR="007870B0">
        <w:rPr>
          <w:color w:val="000000" w:themeColor="text1"/>
          <w:sz w:val="26"/>
          <w:szCs w:val="26"/>
        </w:rPr>
        <w:t>і</w:t>
      </w:r>
      <w:r w:rsidRPr="008A0435">
        <w:rPr>
          <w:color w:val="000000" w:themeColor="text1"/>
          <w:sz w:val="26"/>
          <w:szCs w:val="26"/>
        </w:rPr>
        <w:t xml:space="preserve"> показник</w:t>
      </w:r>
      <w:r w:rsidR="007870B0">
        <w:rPr>
          <w:color w:val="000000" w:themeColor="text1"/>
          <w:sz w:val="26"/>
          <w:szCs w:val="26"/>
        </w:rPr>
        <w:t>и</w:t>
      </w:r>
      <w:r w:rsidRPr="008A0435">
        <w:rPr>
          <w:color w:val="000000" w:themeColor="text1"/>
          <w:sz w:val="26"/>
          <w:szCs w:val="26"/>
        </w:rPr>
        <w:t xml:space="preserve"> затверджені рішенням Вищої ради правосуддя від </w:t>
      </w:r>
      <w:r w:rsidRPr="008A0435">
        <w:rPr>
          <w:color w:val="000000" w:themeColor="text1"/>
          <w:sz w:val="26"/>
          <w:szCs w:val="26"/>
          <w:shd w:val="clear" w:color="auto" w:fill="FFFFFF"/>
        </w:rPr>
        <w:t>17 грудня 2024 року № 3659/0/15-24</w:t>
      </w:r>
      <w:r w:rsidRPr="008A0435">
        <w:rPr>
          <w:color w:val="000000" w:themeColor="text1"/>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2C707FD7"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72E51AA4" w14:textId="49D4CF51"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w:t>
      </w:r>
      <w:r w:rsidR="007870B0">
        <w:rPr>
          <w:color w:val="000000" w:themeColor="text1"/>
          <w:sz w:val="26"/>
          <w:szCs w:val="26"/>
        </w:rPr>
        <w:t>а отже,</w:t>
      </w:r>
      <w:r w:rsidRPr="008A0435">
        <w:rPr>
          <w:color w:val="000000" w:themeColor="text1"/>
          <w:sz w:val="26"/>
          <w:szCs w:val="26"/>
        </w:rPr>
        <w:t xml:space="preserve">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w:t>
      </w:r>
      <w:r w:rsidR="00FE6058">
        <w:rPr>
          <w:color w:val="000000" w:themeColor="text1"/>
          <w:sz w:val="26"/>
          <w:szCs w:val="26"/>
        </w:rPr>
        <w:t xml:space="preserve"> та професійної етики. Обставинами</w:t>
      </w:r>
      <w:r w:rsidRPr="008A0435">
        <w:rPr>
          <w:color w:val="000000" w:themeColor="text1"/>
          <w:sz w:val="26"/>
          <w:szCs w:val="26"/>
        </w:rPr>
        <w:t xml:space="preserve">,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5A3C06FA" w14:textId="13D18831"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lastRenderedPageBreak/>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4BE49955" w14:textId="13722B19" w:rsidR="00FC39E2" w:rsidRPr="008A0435" w:rsidRDefault="00FE6058" w:rsidP="008A0435">
      <w:pPr>
        <w:shd w:val="clear" w:color="auto" w:fill="FFFFFF"/>
        <w:tabs>
          <w:tab w:val="left" w:pos="426"/>
        </w:tabs>
        <w:ind w:firstLine="567"/>
        <w:jc w:val="both"/>
        <w:rPr>
          <w:color w:val="000000" w:themeColor="text1"/>
          <w:sz w:val="26"/>
          <w:szCs w:val="26"/>
        </w:rPr>
      </w:pPr>
      <w:r>
        <w:rPr>
          <w:color w:val="000000" w:themeColor="text1"/>
          <w:sz w:val="26"/>
          <w:szCs w:val="26"/>
        </w:rPr>
        <w:t>У</w:t>
      </w:r>
      <w:r w:rsidR="00FC39E2" w:rsidRPr="008A0435">
        <w:rPr>
          <w:color w:val="000000" w:themeColor="text1"/>
          <w:sz w:val="26"/>
          <w:szCs w:val="26"/>
        </w:rPr>
        <w:t xml:space="preserve"> разі суттєвої невідповідності кандидата на посаду судді показнику на 15 балів знижується оцін</w:t>
      </w:r>
      <w:r>
        <w:rPr>
          <w:color w:val="000000" w:themeColor="text1"/>
          <w:sz w:val="26"/>
          <w:szCs w:val="26"/>
        </w:rPr>
        <w:t>ка за кожним показником критерію</w:t>
      </w:r>
      <w:r w:rsidR="00FC39E2" w:rsidRPr="008A0435">
        <w:rPr>
          <w:color w:val="000000" w:themeColor="text1"/>
          <w:sz w:val="26"/>
          <w:szCs w:val="26"/>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w:t>
      </w:r>
      <w:r>
        <w:rPr>
          <w:color w:val="000000" w:themeColor="text1"/>
          <w:sz w:val="26"/>
          <w:szCs w:val="26"/>
        </w:rPr>
        <w:t>рийнятним для прийняття рішень у</w:t>
      </w:r>
      <w:r w:rsidR="00FC39E2" w:rsidRPr="008A0435">
        <w:rPr>
          <w:color w:val="000000" w:themeColor="text1"/>
          <w:sz w:val="26"/>
          <w:szCs w:val="26"/>
        </w:rPr>
        <w:t xml:space="preserve"> межах конкурсної процедури з мінімальними негативними наслідками для кандидата. При цьому з метою обмеження </w:t>
      </w:r>
      <w:proofErr w:type="spellStart"/>
      <w:r w:rsidR="00FC39E2" w:rsidRPr="008A0435">
        <w:rPr>
          <w:color w:val="000000" w:themeColor="text1"/>
          <w:sz w:val="26"/>
          <w:szCs w:val="26"/>
        </w:rPr>
        <w:t>дискреції</w:t>
      </w:r>
      <w:proofErr w:type="spellEnd"/>
      <w:r w:rsidR="00FC39E2" w:rsidRPr="008A0435">
        <w:rPr>
          <w:color w:val="000000" w:themeColor="text1"/>
          <w:sz w:val="26"/>
          <w:szCs w:val="26"/>
        </w:rPr>
        <w:t xml:space="preserve"> Комісії сума балів є фіксованою, а зниження оцінки потребує окремого голосування під час закритого обговорення. </w:t>
      </w:r>
    </w:p>
    <w:p w14:paraId="1BDB3D07" w14:textId="77777777" w:rsidR="00FC39E2" w:rsidRPr="008A0435" w:rsidRDefault="00FC39E2" w:rsidP="008A0435">
      <w:pPr>
        <w:shd w:val="clear" w:color="auto" w:fill="FFFFFF"/>
        <w:tabs>
          <w:tab w:val="left" w:pos="426"/>
        </w:tabs>
        <w:ind w:firstLine="567"/>
        <w:jc w:val="both"/>
        <w:rPr>
          <w:color w:val="000000" w:themeColor="text1"/>
          <w:sz w:val="26"/>
          <w:szCs w:val="26"/>
        </w:rPr>
      </w:pPr>
      <w:r w:rsidRPr="008A0435">
        <w:rPr>
          <w:color w:val="000000" w:themeColor="text1"/>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6B6E1758" w14:textId="77777777" w:rsidR="00FC39E2" w:rsidRDefault="00FC39E2" w:rsidP="008A0435">
      <w:pPr>
        <w:ind w:firstLine="567"/>
        <w:jc w:val="both"/>
        <w:rPr>
          <w:b/>
          <w:color w:val="000000" w:themeColor="text1"/>
          <w:sz w:val="26"/>
          <w:szCs w:val="26"/>
        </w:rPr>
      </w:pPr>
    </w:p>
    <w:p w14:paraId="2068D4E3" w14:textId="1088CEB1" w:rsidR="00D47C75" w:rsidRPr="008A0435" w:rsidRDefault="00F3637F" w:rsidP="008A0435">
      <w:pPr>
        <w:ind w:firstLine="567"/>
        <w:jc w:val="both"/>
        <w:rPr>
          <w:b/>
          <w:color w:val="000000" w:themeColor="text1"/>
          <w:sz w:val="26"/>
          <w:szCs w:val="26"/>
        </w:rPr>
      </w:pPr>
      <w:r w:rsidRPr="008A0435">
        <w:rPr>
          <w:b/>
          <w:color w:val="000000" w:themeColor="text1"/>
          <w:sz w:val="26"/>
          <w:szCs w:val="26"/>
        </w:rPr>
        <w:t xml:space="preserve">Встановлення відповідності кандидата </w:t>
      </w:r>
      <w:r w:rsidR="00334B17" w:rsidRPr="008A0435">
        <w:rPr>
          <w:b/>
          <w:color w:val="000000" w:themeColor="text1"/>
          <w:sz w:val="26"/>
          <w:szCs w:val="26"/>
        </w:rPr>
        <w:t xml:space="preserve">критеріям доброчесності та  професійної етики. </w:t>
      </w:r>
    </w:p>
    <w:p w14:paraId="74E24739" w14:textId="77777777" w:rsidR="00C650C0" w:rsidRDefault="00C650C0" w:rsidP="00C650C0">
      <w:pPr>
        <w:shd w:val="clear" w:color="auto" w:fill="FFFFFF"/>
        <w:tabs>
          <w:tab w:val="left" w:pos="426"/>
        </w:tabs>
        <w:ind w:firstLine="567"/>
        <w:jc w:val="both"/>
        <w:rPr>
          <w:color w:val="000000" w:themeColor="text1"/>
          <w:sz w:val="26"/>
          <w:szCs w:val="26"/>
        </w:rPr>
      </w:pPr>
    </w:p>
    <w:p w14:paraId="685E21F7" w14:textId="17A76FF4" w:rsidR="00C650C0" w:rsidRPr="00C650C0" w:rsidRDefault="00C650C0" w:rsidP="00C650C0">
      <w:pPr>
        <w:shd w:val="clear" w:color="auto" w:fill="FFFFFF"/>
        <w:tabs>
          <w:tab w:val="left" w:pos="426"/>
        </w:tabs>
        <w:ind w:firstLine="567"/>
        <w:jc w:val="both"/>
        <w:rPr>
          <w:color w:val="000000" w:themeColor="text1"/>
          <w:sz w:val="26"/>
          <w:szCs w:val="26"/>
        </w:rPr>
      </w:pPr>
      <w:r w:rsidRPr="00C650C0">
        <w:rPr>
          <w:color w:val="000000" w:themeColor="text1"/>
          <w:sz w:val="26"/>
          <w:szCs w:val="26"/>
        </w:rPr>
        <w:t xml:space="preserve">До Комісії 21 липня 2025 року надійшло рішення </w:t>
      </w:r>
      <w:r>
        <w:rPr>
          <w:color w:val="000000" w:themeColor="text1"/>
          <w:sz w:val="26"/>
          <w:szCs w:val="26"/>
        </w:rPr>
        <w:t xml:space="preserve">ГРД </w:t>
      </w:r>
      <w:r w:rsidRPr="00C650C0">
        <w:rPr>
          <w:color w:val="000000" w:themeColor="text1"/>
          <w:sz w:val="26"/>
          <w:szCs w:val="26"/>
        </w:rPr>
        <w:t>про надання Комісії інформації, затверджене 20 липня 2025 року</w:t>
      </w:r>
      <w:r>
        <w:rPr>
          <w:color w:val="000000" w:themeColor="text1"/>
          <w:sz w:val="26"/>
          <w:szCs w:val="26"/>
        </w:rPr>
        <w:t xml:space="preserve">, </w:t>
      </w:r>
      <w:r w:rsidRPr="00C650C0">
        <w:rPr>
          <w:color w:val="000000" w:themeColor="text1"/>
          <w:sz w:val="26"/>
          <w:szCs w:val="26"/>
        </w:rPr>
        <w:t>у якому зазначено таке.</w:t>
      </w:r>
    </w:p>
    <w:p w14:paraId="5BBA4E16" w14:textId="77777777" w:rsidR="00D9405A" w:rsidRDefault="00D9405A" w:rsidP="008A0435">
      <w:pPr>
        <w:shd w:val="clear" w:color="auto" w:fill="FFFFFF"/>
        <w:tabs>
          <w:tab w:val="left" w:pos="426"/>
        </w:tabs>
        <w:ind w:firstLine="567"/>
        <w:jc w:val="both"/>
        <w:rPr>
          <w:color w:val="000000" w:themeColor="text1"/>
          <w:sz w:val="26"/>
          <w:szCs w:val="26"/>
        </w:rPr>
      </w:pPr>
    </w:p>
    <w:p w14:paraId="54F21F66" w14:textId="24769AB1" w:rsidR="000F7F4E" w:rsidRPr="00336140" w:rsidRDefault="000F7F4E" w:rsidP="00336140">
      <w:pPr>
        <w:pStyle w:val="a9"/>
        <w:numPr>
          <w:ilvl w:val="0"/>
          <w:numId w:val="31"/>
        </w:numPr>
        <w:shd w:val="clear" w:color="auto" w:fill="FFFFFF"/>
        <w:ind w:left="0" w:firstLine="283"/>
        <w:jc w:val="both"/>
        <w:rPr>
          <w:sz w:val="26"/>
          <w:szCs w:val="26"/>
        </w:rPr>
      </w:pPr>
      <w:r w:rsidRPr="00336140">
        <w:rPr>
          <w:sz w:val="26"/>
          <w:szCs w:val="26"/>
        </w:rPr>
        <w:t>В 2009</w:t>
      </w:r>
      <w:r w:rsidR="00FF7605">
        <w:rPr>
          <w:sz w:val="26"/>
          <w:szCs w:val="26"/>
        </w:rPr>
        <w:t xml:space="preserve"> – </w:t>
      </w:r>
      <w:r w:rsidRPr="00336140">
        <w:rPr>
          <w:sz w:val="26"/>
          <w:szCs w:val="26"/>
        </w:rPr>
        <w:t>2010</w:t>
      </w:r>
      <w:r w:rsidR="00FF7605">
        <w:rPr>
          <w:sz w:val="26"/>
          <w:szCs w:val="26"/>
        </w:rPr>
        <w:t xml:space="preserve"> </w:t>
      </w:r>
      <w:r w:rsidRPr="00336140">
        <w:rPr>
          <w:sz w:val="26"/>
          <w:szCs w:val="26"/>
        </w:rPr>
        <w:t xml:space="preserve">роках суддя </w:t>
      </w:r>
      <w:proofErr w:type="spellStart"/>
      <w:r w:rsidRPr="00336140">
        <w:rPr>
          <w:sz w:val="26"/>
          <w:szCs w:val="26"/>
        </w:rPr>
        <w:t>Нарольський</w:t>
      </w:r>
      <w:proofErr w:type="spellEnd"/>
      <w:r w:rsidRPr="00336140">
        <w:rPr>
          <w:sz w:val="26"/>
          <w:szCs w:val="26"/>
        </w:rPr>
        <w:t xml:space="preserve"> М.М., перебуваючи на посаді судді  Господарського суду міста Києва, розглядав справу </w:t>
      </w:r>
      <w:r w:rsidR="00336140" w:rsidRPr="00336140">
        <w:rPr>
          <w:sz w:val="26"/>
          <w:szCs w:val="26"/>
        </w:rPr>
        <w:t xml:space="preserve">за участі </w:t>
      </w:r>
      <w:r w:rsidRPr="00336140">
        <w:rPr>
          <w:sz w:val="26"/>
          <w:szCs w:val="26"/>
        </w:rPr>
        <w:t xml:space="preserve">книгарні «Сяйво». </w:t>
      </w:r>
      <w:r w:rsidR="008C0CD7" w:rsidRPr="00336140">
        <w:rPr>
          <w:sz w:val="26"/>
          <w:szCs w:val="26"/>
        </w:rPr>
        <w:t>Конфлікт навколо</w:t>
      </w:r>
      <w:r w:rsidRPr="00336140">
        <w:rPr>
          <w:sz w:val="26"/>
          <w:szCs w:val="26"/>
        </w:rPr>
        <w:t xml:space="preserve"> книгарні, яка розташовувалась </w:t>
      </w:r>
      <w:r w:rsidR="00A131FB" w:rsidRPr="00336140">
        <w:rPr>
          <w:sz w:val="26"/>
          <w:szCs w:val="26"/>
        </w:rPr>
        <w:t>в</w:t>
      </w:r>
      <w:r w:rsidRPr="00336140">
        <w:rPr>
          <w:sz w:val="26"/>
          <w:szCs w:val="26"/>
        </w:rPr>
        <w:t xml:space="preserve"> історичному приміщенні в центрі Києва, мав ознаки рейдерського захоплення. </w:t>
      </w:r>
    </w:p>
    <w:p w14:paraId="051E9026" w14:textId="61E500A3" w:rsidR="00336140" w:rsidRPr="00DA0A19" w:rsidRDefault="00336140" w:rsidP="00336140">
      <w:pPr>
        <w:pStyle w:val="a9"/>
        <w:shd w:val="clear" w:color="auto" w:fill="FFFFFF"/>
        <w:ind w:left="0" w:firstLine="567"/>
        <w:jc w:val="both"/>
        <w:rPr>
          <w:sz w:val="26"/>
          <w:szCs w:val="26"/>
        </w:rPr>
      </w:pPr>
      <w:r w:rsidRPr="00DA0A19">
        <w:rPr>
          <w:sz w:val="26"/>
          <w:szCs w:val="26"/>
        </w:rPr>
        <w:t>У 1994 році трудовим колективом було зареєстровано ТОВ «Книгарня «Сяйво», тривалий час вони орендували приміщення книгарні. На початку 2000-х</w:t>
      </w:r>
      <w:r w:rsidR="00FF7605">
        <w:rPr>
          <w:sz w:val="26"/>
          <w:szCs w:val="26"/>
        </w:rPr>
        <w:t xml:space="preserve"> років </w:t>
      </w:r>
      <w:r w:rsidRPr="00DA0A19">
        <w:rPr>
          <w:sz w:val="26"/>
          <w:szCs w:val="26"/>
        </w:rPr>
        <w:t>виникли спори щодо приміщення книгарні.</w:t>
      </w:r>
    </w:p>
    <w:p w14:paraId="33713E35" w14:textId="51E25F0A" w:rsidR="00A131FB" w:rsidRPr="00DA0A19" w:rsidRDefault="00792CDC" w:rsidP="00A131FB">
      <w:pPr>
        <w:shd w:val="clear" w:color="auto" w:fill="FFFFFF"/>
        <w:tabs>
          <w:tab w:val="left" w:pos="426"/>
        </w:tabs>
        <w:ind w:firstLine="567"/>
        <w:jc w:val="both"/>
        <w:rPr>
          <w:sz w:val="26"/>
          <w:szCs w:val="26"/>
        </w:rPr>
      </w:pPr>
      <w:r w:rsidRPr="00DA0A19">
        <w:rPr>
          <w:sz w:val="26"/>
          <w:szCs w:val="26"/>
        </w:rPr>
        <w:t>ГРД зазначено, що з</w:t>
      </w:r>
      <w:r w:rsidR="00A131FB" w:rsidRPr="00DA0A19">
        <w:rPr>
          <w:sz w:val="26"/>
          <w:szCs w:val="26"/>
        </w:rPr>
        <w:t xml:space="preserve">гідно з </w:t>
      </w:r>
      <w:r w:rsidR="008C0CD7" w:rsidRPr="00DA0A19">
        <w:rPr>
          <w:sz w:val="26"/>
          <w:szCs w:val="26"/>
        </w:rPr>
        <w:t>відомостями Єдиного державного реєстру судових рішень</w:t>
      </w:r>
      <w:r w:rsidR="00A131FB" w:rsidRPr="00DA0A19">
        <w:rPr>
          <w:sz w:val="26"/>
          <w:szCs w:val="26"/>
        </w:rPr>
        <w:t xml:space="preserve"> 02</w:t>
      </w:r>
      <w:r w:rsidRPr="00DA0A19">
        <w:rPr>
          <w:sz w:val="26"/>
          <w:szCs w:val="26"/>
        </w:rPr>
        <w:t xml:space="preserve"> грудня </w:t>
      </w:r>
      <w:r w:rsidR="00A131FB" w:rsidRPr="00DA0A19">
        <w:rPr>
          <w:sz w:val="26"/>
          <w:szCs w:val="26"/>
        </w:rPr>
        <w:t>2009</w:t>
      </w:r>
      <w:r w:rsidRPr="00DA0A19">
        <w:rPr>
          <w:sz w:val="26"/>
          <w:szCs w:val="26"/>
        </w:rPr>
        <w:t xml:space="preserve"> року</w:t>
      </w:r>
      <w:r w:rsidR="00A131FB" w:rsidRPr="00DA0A19">
        <w:rPr>
          <w:sz w:val="26"/>
          <w:szCs w:val="26"/>
        </w:rPr>
        <w:t xml:space="preserve">, тобто за 2 місяці до силового захоплення приміщення книгарні «Сяйво», </w:t>
      </w:r>
      <w:proofErr w:type="spellStart"/>
      <w:r w:rsidR="00A131FB" w:rsidRPr="00DA0A19">
        <w:rPr>
          <w:sz w:val="26"/>
          <w:szCs w:val="26"/>
        </w:rPr>
        <w:t>Нарольський</w:t>
      </w:r>
      <w:proofErr w:type="spellEnd"/>
      <w:r w:rsidR="00A131FB" w:rsidRPr="00DA0A19">
        <w:rPr>
          <w:sz w:val="26"/>
          <w:szCs w:val="26"/>
        </w:rPr>
        <w:t xml:space="preserve"> М.М. ухвалив рішення у справі № 14/637, яким заборонив і новому власнику приміщення ТОВ «</w:t>
      </w:r>
      <w:proofErr w:type="spellStart"/>
      <w:r w:rsidR="00A131FB" w:rsidRPr="00DA0A19">
        <w:rPr>
          <w:sz w:val="26"/>
          <w:szCs w:val="26"/>
        </w:rPr>
        <w:t>Абріль-Студіо</w:t>
      </w:r>
      <w:proofErr w:type="spellEnd"/>
      <w:r w:rsidR="00A131FB" w:rsidRPr="00DA0A19">
        <w:rPr>
          <w:sz w:val="26"/>
          <w:szCs w:val="26"/>
        </w:rPr>
        <w:t xml:space="preserve">», і представникам трудового колективу, тобто ТОВ «Книгарня «Сяйво», і будь-яким іншим особам «вчиняти будь-які дії, що перешкоджають ТОВ «Українська книга» користуватись приміщеннями книгарні». </w:t>
      </w:r>
    </w:p>
    <w:p w14:paraId="1A6C45A2" w14:textId="5F4914C5" w:rsidR="00A131FB" w:rsidRPr="00DA0A19" w:rsidRDefault="00FF7605" w:rsidP="00336140">
      <w:pPr>
        <w:shd w:val="clear" w:color="auto" w:fill="FFFFFF"/>
        <w:ind w:firstLine="567"/>
        <w:jc w:val="both"/>
        <w:rPr>
          <w:b/>
          <w:sz w:val="26"/>
          <w:szCs w:val="26"/>
        </w:rPr>
      </w:pPr>
      <w:r>
        <w:rPr>
          <w:sz w:val="26"/>
          <w:szCs w:val="26"/>
        </w:rPr>
        <w:t>Надалі</w:t>
      </w:r>
      <w:r w:rsidR="00A131FB" w:rsidRPr="00DA0A19">
        <w:rPr>
          <w:sz w:val="26"/>
          <w:szCs w:val="26"/>
        </w:rPr>
        <w:t xml:space="preserve"> протистояння навколо книгарні «Сяйво» завершилось тим, що її повернули у власність міста. Судами бул</w:t>
      </w:r>
      <w:r>
        <w:rPr>
          <w:sz w:val="26"/>
          <w:szCs w:val="26"/>
        </w:rPr>
        <w:t>о</w:t>
      </w:r>
      <w:r w:rsidR="00A131FB" w:rsidRPr="00DA0A19">
        <w:rPr>
          <w:sz w:val="26"/>
          <w:szCs w:val="26"/>
        </w:rPr>
        <w:t xml:space="preserve"> визнан</w:t>
      </w:r>
      <w:r>
        <w:rPr>
          <w:sz w:val="26"/>
          <w:szCs w:val="26"/>
        </w:rPr>
        <w:t>о</w:t>
      </w:r>
      <w:r w:rsidR="00A131FB" w:rsidRPr="00DA0A19">
        <w:rPr>
          <w:sz w:val="26"/>
          <w:szCs w:val="26"/>
        </w:rPr>
        <w:t xml:space="preserve"> недійсними результати аукціону з продажу приміщення книгарні «Сяйво», договір купівлі-продажу приміщення книгарні «Сяйво», укладений між Шевченківською районною радою та </w:t>
      </w:r>
      <w:r>
        <w:rPr>
          <w:sz w:val="26"/>
          <w:szCs w:val="26"/>
        </w:rPr>
        <w:br/>
      </w:r>
      <w:r w:rsidR="00A131FB" w:rsidRPr="00DA0A19">
        <w:rPr>
          <w:sz w:val="26"/>
          <w:szCs w:val="26"/>
        </w:rPr>
        <w:t>ТОВ «</w:t>
      </w:r>
      <w:proofErr w:type="spellStart"/>
      <w:r w:rsidR="00A131FB" w:rsidRPr="00DA0A19">
        <w:rPr>
          <w:sz w:val="26"/>
          <w:szCs w:val="26"/>
        </w:rPr>
        <w:t>Абріль-студіо</w:t>
      </w:r>
      <w:proofErr w:type="spellEnd"/>
      <w:r w:rsidR="00A131FB" w:rsidRPr="00DA0A19">
        <w:rPr>
          <w:sz w:val="26"/>
          <w:szCs w:val="26"/>
        </w:rPr>
        <w:t>» у 2009 році, а також договір, за яким приміщення було згодом перепродано на користь третьої особи.</w:t>
      </w:r>
      <w:r w:rsidR="00790EA8" w:rsidRPr="00DA0A19">
        <w:rPr>
          <w:sz w:val="26"/>
          <w:szCs w:val="26"/>
        </w:rPr>
        <w:t xml:space="preserve"> </w:t>
      </w:r>
    </w:p>
    <w:p w14:paraId="5AFE6C18" w14:textId="7D7622AC" w:rsidR="008A6A68" w:rsidRDefault="008A6A68" w:rsidP="008A6A68">
      <w:pPr>
        <w:shd w:val="clear" w:color="auto" w:fill="FFFFFF"/>
        <w:tabs>
          <w:tab w:val="left" w:pos="426"/>
        </w:tabs>
        <w:ind w:firstLine="567"/>
        <w:jc w:val="both"/>
        <w:rPr>
          <w:color w:val="000000" w:themeColor="text1"/>
          <w:sz w:val="26"/>
          <w:szCs w:val="26"/>
        </w:rPr>
      </w:pPr>
      <w:proofErr w:type="spellStart"/>
      <w:r>
        <w:rPr>
          <w:color w:val="000000" w:themeColor="text1"/>
          <w:sz w:val="26"/>
          <w:szCs w:val="26"/>
        </w:rPr>
        <w:t>Нарольський</w:t>
      </w:r>
      <w:proofErr w:type="spellEnd"/>
      <w:r>
        <w:rPr>
          <w:color w:val="000000" w:themeColor="text1"/>
          <w:sz w:val="26"/>
          <w:szCs w:val="26"/>
        </w:rPr>
        <w:t xml:space="preserve"> М.М.</w:t>
      </w:r>
      <w:r w:rsidR="00293B9E">
        <w:rPr>
          <w:color w:val="000000" w:themeColor="text1"/>
          <w:sz w:val="26"/>
          <w:szCs w:val="26"/>
        </w:rPr>
        <w:t xml:space="preserve"> пояснив</w:t>
      </w:r>
      <w:r w:rsidR="00AF2C34" w:rsidRPr="00AF2C34">
        <w:rPr>
          <w:color w:val="000000" w:themeColor="text1"/>
          <w:sz w:val="26"/>
          <w:szCs w:val="26"/>
        </w:rPr>
        <w:t xml:space="preserve">, що </w:t>
      </w:r>
      <w:r w:rsidR="00336140">
        <w:rPr>
          <w:color w:val="000000" w:themeColor="text1"/>
          <w:sz w:val="26"/>
          <w:szCs w:val="26"/>
        </w:rPr>
        <w:t>у</w:t>
      </w:r>
      <w:r w:rsidR="00E90102" w:rsidRPr="00E90102">
        <w:rPr>
          <w:color w:val="000000" w:themeColor="text1"/>
          <w:sz w:val="26"/>
          <w:szCs w:val="26"/>
        </w:rPr>
        <w:t xml:space="preserve">хвалою господарського суду міста Києва </w:t>
      </w:r>
      <w:r w:rsidR="00336140">
        <w:rPr>
          <w:color w:val="000000" w:themeColor="text1"/>
          <w:sz w:val="26"/>
          <w:szCs w:val="26"/>
        </w:rPr>
        <w:t xml:space="preserve">під його головуванням </w:t>
      </w:r>
      <w:r w:rsidR="00E90102" w:rsidRPr="00E90102">
        <w:rPr>
          <w:color w:val="000000" w:themeColor="text1"/>
          <w:sz w:val="26"/>
          <w:szCs w:val="26"/>
        </w:rPr>
        <w:t>від 02</w:t>
      </w:r>
      <w:r w:rsidR="00792CDC">
        <w:rPr>
          <w:color w:val="000000" w:themeColor="text1"/>
          <w:sz w:val="26"/>
          <w:szCs w:val="26"/>
        </w:rPr>
        <w:t xml:space="preserve"> грудня </w:t>
      </w:r>
      <w:r w:rsidR="00E90102" w:rsidRPr="00E90102">
        <w:rPr>
          <w:color w:val="000000" w:themeColor="text1"/>
          <w:sz w:val="26"/>
          <w:szCs w:val="26"/>
        </w:rPr>
        <w:t>20</w:t>
      </w:r>
      <w:r w:rsidR="00DD665A" w:rsidRPr="00DD665A">
        <w:rPr>
          <w:color w:val="000000" w:themeColor="text1"/>
          <w:sz w:val="26"/>
          <w:szCs w:val="26"/>
        </w:rPr>
        <w:t>09</w:t>
      </w:r>
      <w:r w:rsidR="00E90102" w:rsidRPr="00E90102">
        <w:rPr>
          <w:color w:val="000000" w:themeColor="text1"/>
          <w:sz w:val="26"/>
          <w:szCs w:val="26"/>
        </w:rPr>
        <w:t xml:space="preserve"> року у справі № 14/637 </w:t>
      </w:r>
      <w:r w:rsidR="00792CDC">
        <w:rPr>
          <w:color w:val="000000" w:themeColor="text1"/>
          <w:sz w:val="26"/>
          <w:szCs w:val="26"/>
        </w:rPr>
        <w:t xml:space="preserve">(далі – Ухвала) </w:t>
      </w:r>
      <w:r w:rsidR="00FF7605">
        <w:rPr>
          <w:color w:val="000000" w:themeColor="text1"/>
          <w:sz w:val="26"/>
          <w:szCs w:val="26"/>
        </w:rPr>
        <w:t>було вжито заходів</w:t>
      </w:r>
      <w:r w:rsidR="00E90102" w:rsidRPr="00E90102">
        <w:rPr>
          <w:color w:val="000000" w:themeColor="text1"/>
          <w:sz w:val="26"/>
          <w:szCs w:val="26"/>
        </w:rPr>
        <w:t xml:space="preserve"> </w:t>
      </w:r>
      <w:r w:rsidR="00336140">
        <w:rPr>
          <w:color w:val="000000" w:themeColor="text1"/>
          <w:sz w:val="26"/>
          <w:szCs w:val="26"/>
        </w:rPr>
        <w:t>з</w:t>
      </w:r>
      <w:r w:rsidR="00E90102" w:rsidRPr="00E90102">
        <w:rPr>
          <w:color w:val="000000" w:themeColor="text1"/>
          <w:sz w:val="26"/>
          <w:szCs w:val="26"/>
        </w:rPr>
        <w:t xml:space="preserve">абезпечення позову </w:t>
      </w:r>
      <w:r w:rsidR="00336140">
        <w:rPr>
          <w:color w:val="000000" w:themeColor="text1"/>
          <w:sz w:val="26"/>
          <w:szCs w:val="26"/>
        </w:rPr>
        <w:t>у спосіб</w:t>
      </w:r>
      <w:r w:rsidR="00E90102" w:rsidRPr="00E90102">
        <w:rPr>
          <w:color w:val="000000" w:themeColor="text1"/>
          <w:sz w:val="26"/>
          <w:szCs w:val="26"/>
        </w:rPr>
        <w:t xml:space="preserve"> заборони ТОВ «</w:t>
      </w:r>
      <w:proofErr w:type="spellStart"/>
      <w:r w:rsidR="00E90102" w:rsidRPr="00E90102">
        <w:rPr>
          <w:color w:val="000000" w:themeColor="text1"/>
          <w:sz w:val="26"/>
          <w:szCs w:val="26"/>
        </w:rPr>
        <w:t>Абріль-Студіо</w:t>
      </w:r>
      <w:proofErr w:type="spellEnd"/>
      <w:r w:rsidR="00E90102" w:rsidRPr="00E90102">
        <w:rPr>
          <w:color w:val="000000" w:themeColor="text1"/>
          <w:sz w:val="26"/>
          <w:szCs w:val="26"/>
        </w:rPr>
        <w:t xml:space="preserve">», </w:t>
      </w:r>
      <w:r w:rsidR="00FF7605">
        <w:rPr>
          <w:color w:val="000000" w:themeColor="text1"/>
          <w:sz w:val="26"/>
          <w:szCs w:val="26"/>
        </w:rPr>
        <w:br/>
      </w:r>
      <w:r w:rsidR="00E90102" w:rsidRPr="00E90102">
        <w:rPr>
          <w:color w:val="000000" w:themeColor="text1"/>
          <w:sz w:val="26"/>
          <w:szCs w:val="26"/>
        </w:rPr>
        <w:t>ТОВ «УТЛ</w:t>
      </w:r>
      <w:r w:rsidR="00792CDC">
        <w:rPr>
          <w:color w:val="000000" w:themeColor="text1"/>
          <w:sz w:val="26"/>
          <w:szCs w:val="26"/>
        </w:rPr>
        <w:t>-</w:t>
      </w:r>
      <w:r w:rsidR="00E90102" w:rsidRPr="00E90102">
        <w:rPr>
          <w:color w:val="000000" w:themeColor="text1"/>
          <w:sz w:val="26"/>
          <w:szCs w:val="26"/>
        </w:rPr>
        <w:t xml:space="preserve">КОМ», ТОВ «Книгарня «Сяйво» </w:t>
      </w:r>
      <w:r w:rsidR="00E90102" w:rsidRPr="00FF7605">
        <w:rPr>
          <w:color w:val="000000" w:themeColor="text1"/>
          <w:sz w:val="26"/>
          <w:szCs w:val="26"/>
        </w:rPr>
        <w:t>та будь-яким іншим особам</w:t>
      </w:r>
      <w:r w:rsidR="00E90102" w:rsidRPr="00E90102">
        <w:rPr>
          <w:color w:val="000000" w:themeColor="text1"/>
          <w:sz w:val="26"/>
          <w:szCs w:val="26"/>
        </w:rPr>
        <w:t xml:space="preserve"> вчиняти дії, що перешкоджають ТОВ «Українська книга» користуватись нежитловими приміщеннями, що розт</w:t>
      </w:r>
      <w:r>
        <w:rPr>
          <w:color w:val="000000" w:themeColor="text1"/>
          <w:sz w:val="26"/>
          <w:szCs w:val="26"/>
        </w:rPr>
        <w:t xml:space="preserve">ашовані за відповідною </w:t>
      </w:r>
      <w:proofErr w:type="spellStart"/>
      <w:r>
        <w:rPr>
          <w:color w:val="000000" w:themeColor="text1"/>
          <w:sz w:val="26"/>
          <w:szCs w:val="26"/>
        </w:rPr>
        <w:t>адресою</w:t>
      </w:r>
      <w:proofErr w:type="spellEnd"/>
      <w:r>
        <w:rPr>
          <w:color w:val="000000" w:themeColor="text1"/>
          <w:sz w:val="26"/>
          <w:szCs w:val="26"/>
        </w:rPr>
        <w:t xml:space="preserve">. </w:t>
      </w:r>
    </w:p>
    <w:p w14:paraId="5A9FEC6D" w14:textId="4D90734F" w:rsidR="008A6A68" w:rsidRPr="00E90102" w:rsidRDefault="008A6A68" w:rsidP="008A6A68">
      <w:pPr>
        <w:shd w:val="clear" w:color="auto" w:fill="FFFFFF"/>
        <w:tabs>
          <w:tab w:val="left" w:pos="426"/>
        </w:tabs>
        <w:ind w:firstLine="567"/>
        <w:jc w:val="both"/>
        <w:rPr>
          <w:color w:val="000000" w:themeColor="text1"/>
          <w:sz w:val="26"/>
          <w:szCs w:val="26"/>
        </w:rPr>
      </w:pPr>
      <w:r>
        <w:rPr>
          <w:color w:val="000000" w:themeColor="text1"/>
          <w:sz w:val="26"/>
          <w:szCs w:val="26"/>
        </w:rPr>
        <w:lastRenderedPageBreak/>
        <w:t>Кандидат зазначив, що</w:t>
      </w:r>
      <w:r w:rsidR="00FF7605">
        <w:rPr>
          <w:color w:val="000000" w:themeColor="text1"/>
          <w:sz w:val="26"/>
          <w:szCs w:val="26"/>
        </w:rPr>
        <w:t>,</w:t>
      </w:r>
      <w:r>
        <w:rPr>
          <w:color w:val="000000" w:themeColor="text1"/>
          <w:sz w:val="26"/>
          <w:szCs w:val="26"/>
        </w:rPr>
        <w:t xml:space="preserve"> п</w:t>
      </w:r>
      <w:r w:rsidRPr="00E90102">
        <w:rPr>
          <w:color w:val="000000" w:themeColor="text1"/>
          <w:sz w:val="26"/>
          <w:szCs w:val="26"/>
        </w:rPr>
        <w:t xml:space="preserve">остановляючи </w:t>
      </w:r>
      <w:r w:rsidR="00792CDC">
        <w:rPr>
          <w:color w:val="000000" w:themeColor="text1"/>
          <w:sz w:val="26"/>
          <w:szCs w:val="26"/>
        </w:rPr>
        <w:t>вказане судове рішення</w:t>
      </w:r>
      <w:r w:rsidR="00FF7605">
        <w:rPr>
          <w:color w:val="000000" w:themeColor="text1"/>
          <w:sz w:val="26"/>
          <w:szCs w:val="26"/>
        </w:rPr>
        <w:t>,</w:t>
      </w:r>
      <w:r w:rsidRPr="00E90102">
        <w:rPr>
          <w:color w:val="000000" w:themeColor="text1"/>
          <w:sz w:val="26"/>
          <w:szCs w:val="26"/>
        </w:rPr>
        <w:t xml:space="preserve"> керувався положеннями статей 66, 67 Господарського процесуального кодексу України та </w:t>
      </w:r>
      <w:r>
        <w:rPr>
          <w:color w:val="000000" w:themeColor="text1"/>
          <w:sz w:val="26"/>
          <w:szCs w:val="26"/>
        </w:rPr>
        <w:t>існуючою на той час судовою практикою</w:t>
      </w:r>
      <w:r w:rsidRPr="00E90102">
        <w:rPr>
          <w:color w:val="000000" w:themeColor="text1"/>
          <w:sz w:val="26"/>
          <w:szCs w:val="26"/>
        </w:rPr>
        <w:t xml:space="preserve">. </w:t>
      </w:r>
    </w:p>
    <w:p w14:paraId="5949D77F" w14:textId="768CB1A0" w:rsidR="008A6A68" w:rsidRDefault="008A6A68" w:rsidP="008A6A68">
      <w:pPr>
        <w:shd w:val="clear" w:color="auto" w:fill="FFFFFF"/>
        <w:tabs>
          <w:tab w:val="left" w:pos="426"/>
        </w:tabs>
        <w:ind w:firstLine="567"/>
        <w:jc w:val="both"/>
        <w:rPr>
          <w:color w:val="000000" w:themeColor="text1"/>
          <w:sz w:val="26"/>
          <w:szCs w:val="26"/>
        </w:rPr>
      </w:pPr>
      <w:r>
        <w:rPr>
          <w:color w:val="000000" w:themeColor="text1"/>
          <w:sz w:val="26"/>
          <w:szCs w:val="26"/>
        </w:rPr>
        <w:t>Також к</w:t>
      </w:r>
      <w:r w:rsidRPr="008A6A68">
        <w:rPr>
          <w:color w:val="000000" w:themeColor="text1"/>
          <w:sz w:val="26"/>
          <w:szCs w:val="26"/>
        </w:rPr>
        <w:t xml:space="preserve">андидат </w:t>
      </w:r>
      <w:r>
        <w:rPr>
          <w:color w:val="000000" w:themeColor="text1"/>
          <w:sz w:val="26"/>
          <w:szCs w:val="26"/>
        </w:rPr>
        <w:t>звернув увагу</w:t>
      </w:r>
      <w:r w:rsidRPr="008A6A68">
        <w:rPr>
          <w:color w:val="000000" w:themeColor="text1"/>
          <w:sz w:val="26"/>
          <w:szCs w:val="26"/>
        </w:rPr>
        <w:t xml:space="preserve">, що </w:t>
      </w:r>
      <w:r w:rsidR="00792CDC">
        <w:rPr>
          <w:color w:val="000000" w:themeColor="text1"/>
          <w:sz w:val="26"/>
          <w:szCs w:val="26"/>
        </w:rPr>
        <w:t>У</w:t>
      </w:r>
      <w:r w:rsidRPr="008A6A68">
        <w:rPr>
          <w:color w:val="000000" w:themeColor="text1"/>
          <w:sz w:val="26"/>
          <w:szCs w:val="26"/>
        </w:rPr>
        <w:t>хвалою фактично було встановлено такий правовий режим, за яким відповідачу та іншим особам заборонялося вчиняти дії, що с</w:t>
      </w:r>
      <w:r w:rsidR="00FF7605">
        <w:rPr>
          <w:color w:val="000000" w:themeColor="text1"/>
          <w:sz w:val="26"/>
          <w:szCs w:val="26"/>
        </w:rPr>
        <w:t>тосуються предмета спору. Проте</w:t>
      </w:r>
      <w:r w:rsidRPr="008A6A68">
        <w:rPr>
          <w:color w:val="000000" w:themeColor="text1"/>
          <w:sz w:val="26"/>
          <w:szCs w:val="26"/>
        </w:rPr>
        <w:t xml:space="preserve"> в порушення вимог Закону України «Про виконавче провадження», Інструкції</w:t>
      </w:r>
      <w:r w:rsidR="00FF7605">
        <w:rPr>
          <w:color w:val="000000" w:themeColor="text1"/>
          <w:sz w:val="26"/>
          <w:szCs w:val="26"/>
        </w:rPr>
        <w:t xml:space="preserve"> про проведення виконавчих дій, </w:t>
      </w:r>
      <w:r w:rsidRPr="008A6A68">
        <w:rPr>
          <w:color w:val="000000" w:themeColor="text1"/>
          <w:sz w:val="26"/>
          <w:szCs w:val="26"/>
        </w:rPr>
        <w:t>затверджен</w:t>
      </w:r>
      <w:r w:rsidR="00FF7605">
        <w:rPr>
          <w:color w:val="000000" w:themeColor="text1"/>
          <w:sz w:val="26"/>
          <w:szCs w:val="26"/>
        </w:rPr>
        <w:t>ої</w:t>
      </w:r>
      <w:r w:rsidRPr="008A6A68">
        <w:rPr>
          <w:color w:val="000000" w:themeColor="text1"/>
          <w:sz w:val="26"/>
          <w:szCs w:val="26"/>
        </w:rPr>
        <w:t xml:space="preserve"> наказом Міністерства юстиції України від 15</w:t>
      </w:r>
      <w:r w:rsidR="00FF7605">
        <w:rPr>
          <w:color w:val="000000" w:themeColor="text1"/>
          <w:sz w:val="26"/>
          <w:szCs w:val="26"/>
        </w:rPr>
        <w:t xml:space="preserve"> грудня </w:t>
      </w:r>
      <w:r w:rsidRPr="008A6A68">
        <w:rPr>
          <w:color w:val="000000" w:themeColor="text1"/>
          <w:sz w:val="26"/>
          <w:szCs w:val="26"/>
        </w:rPr>
        <w:t>1999 р</w:t>
      </w:r>
      <w:r w:rsidR="00FF7605">
        <w:rPr>
          <w:color w:val="000000" w:themeColor="text1"/>
          <w:sz w:val="26"/>
          <w:szCs w:val="26"/>
        </w:rPr>
        <w:t>оку</w:t>
      </w:r>
      <w:r w:rsidRPr="008A6A68">
        <w:rPr>
          <w:color w:val="000000" w:themeColor="text1"/>
          <w:sz w:val="26"/>
          <w:szCs w:val="26"/>
        </w:rPr>
        <w:t xml:space="preserve"> № 74/5, орган виконання судових рішень вчинив дії, спрямовані на захоплення приміщення та виселення осіб. </w:t>
      </w:r>
    </w:p>
    <w:p w14:paraId="603AB173" w14:textId="73333C71" w:rsidR="00162416" w:rsidRDefault="00162416" w:rsidP="008A6A68">
      <w:pPr>
        <w:shd w:val="clear" w:color="auto" w:fill="FFFFFF"/>
        <w:tabs>
          <w:tab w:val="left" w:pos="426"/>
        </w:tabs>
        <w:ind w:firstLine="567"/>
        <w:jc w:val="both"/>
        <w:rPr>
          <w:color w:val="000000" w:themeColor="text1"/>
          <w:sz w:val="26"/>
          <w:szCs w:val="26"/>
        </w:rPr>
      </w:pPr>
      <w:r>
        <w:rPr>
          <w:color w:val="000000" w:themeColor="text1"/>
          <w:sz w:val="26"/>
          <w:szCs w:val="26"/>
        </w:rPr>
        <w:t>На думку кандидата, до наслідків</w:t>
      </w:r>
      <w:r w:rsidR="00FF7605">
        <w:rPr>
          <w:color w:val="000000" w:themeColor="text1"/>
          <w:sz w:val="26"/>
          <w:szCs w:val="26"/>
        </w:rPr>
        <w:t>,</w:t>
      </w:r>
      <w:r>
        <w:rPr>
          <w:color w:val="000000" w:themeColor="text1"/>
          <w:sz w:val="26"/>
          <w:szCs w:val="26"/>
        </w:rPr>
        <w:t xml:space="preserve"> про які вказано ГР</w:t>
      </w:r>
      <w:r w:rsidR="006403AE">
        <w:rPr>
          <w:color w:val="000000" w:themeColor="text1"/>
          <w:sz w:val="26"/>
          <w:szCs w:val="26"/>
        </w:rPr>
        <w:t>Д</w:t>
      </w:r>
      <w:r w:rsidR="00FF7605">
        <w:rPr>
          <w:color w:val="000000" w:themeColor="text1"/>
          <w:sz w:val="26"/>
          <w:szCs w:val="26"/>
        </w:rPr>
        <w:t>,</w:t>
      </w:r>
      <w:r w:rsidR="006403AE">
        <w:rPr>
          <w:color w:val="000000" w:themeColor="text1"/>
          <w:sz w:val="26"/>
          <w:szCs w:val="26"/>
        </w:rPr>
        <w:t xml:space="preserve"> призвела не постановлена ним У</w:t>
      </w:r>
      <w:r>
        <w:rPr>
          <w:color w:val="000000" w:themeColor="text1"/>
          <w:sz w:val="26"/>
          <w:szCs w:val="26"/>
        </w:rPr>
        <w:t>хвала, а спосіб її виконання органами державної виконавчої служби.</w:t>
      </w:r>
    </w:p>
    <w:p w14:paraId="5CF429F1" w14:textId="4951FB58" w:rsidR="00A23BB4" w:rsidRDefault="00CA7B56" w:rsidP="008A6A68">
      <w:pPr>
        <w:shd w:val="clear" w:color="auto" w:fill="FFFFFF"/>
        <w:tabs>
          <w:tab w:val="left" w:pos="426"/>
        </w:tabs>
        <w:ind w:firstLine="567"/>
        <w:jc w:val="both"/>
        <w:rPr>
          <w:color w:val="000000" w:themeColor="text1"/>
          <w:sz w:val="26"/>
          <w:szCs w:val="26"/>
        </w:rPr>
      </w:pPr>
      <w:r>
        <w:rPr>
          <w:color w:val="000000" w:themeColor="text1"/>
          <w:sz w:val="26"/>
          <w:szCs w:val="26"/>
        </w:rPr>
        <w:t xml:space="preserve">Кандидат просив врахувати, що </w:t>
      </w:r>
      <w:r w:rsidR="006403AE">
        <w:rPr>
          <w:color w:val="000000" w:themeColor="text1"/>
          <w:sz w:val="26"/>
          <w:szCs w:val="26"/>
        </w:rPr>
        <w:t>У</w:t>
      </w:r>
      <w:r>
        <w:rPr>
          <w:color w:val="000000" w:themeColor="text1"/>
          <w:sz w:val="26"/>
          <w:szCs w:val="26"/>
        </w:rPr>
        <w:t xml:space="preserve">хвалу оскаржено в апеляційному порядку </w:t>
      </w:r>
      <w:r w:rsidR="00A23BB4">
        <w:rPr>
          <w:color w:val="000000" w:themeColor="text1"/>
          <w:sz w:val="26"/>
          <w:szCs w:val="26"/>
        </w:rPr>
        <w:t>02 квітня 2010 року</w:t>
      </w:r>
      <w:r>
        <w:rPr>
          <w:color w:val="000000" w:themeColor="text1"/>
          <w:sz w:val="26"/>
          <w:szCs w:val="26"/>
        </w:rPr>
        <w:t>.</w:t>
      </w:r>
      <w:r w:rsidR="00A23BB4">
        <w:rPr>
          <w:color w:val="000000" w:themeColor="text1"/>
          <w:sz w:val="26"/>
          <w:szCs w:val="26"/>
        </w:rPr>
        <w:t xml:space="preserve"> </w:t>
      </w:r>
      <w:r w:rsidR="00AF2C34" w:rsidRPr="00AF2C34">
        <w:rPr>
          <w:color w:val="000000" w:themeColor="text1"/>
          <w:sz w:val="26"/>
          <w:szCs w:val="26"/>
        </w:rPr>
        <w:t>Ухвалою від 15</w:t>
      </w:r>
      <w:r w:rsidR="00790EA8">
        <w:rPr>
          <w:color w:val="000000" w:themeColor="text1"/>
          <w:sz w:val="26"/>
          <w:szCs w:val="26"/>
        </w:rPr>
        <w:t xml:space="preserve"> квітня </w:t>
      </w:r>
      <w:r w:rsidR="00AF2C34" w:rsidRPr="00AF2C34">
        <w:rPr>
          <w:color w:val="000000" w:themeColor="text1"/>
          <w:sz w:val="26"/>
          <w:szCs w:val="26"/>
        </w:rPr>
        <w:t>2010 року Київський апеляційний господарський суд відмовив ТОВ «Книгарня «Сяйво» у задоволенні клопотання про поновлення строку на подання апеляційної</w:t>
      </w:r>
      <w:r w:rsidR="00FF7605">
        <w:rPr>
          <w:color w:val="000000" w:themeColor="text1"/>
          <w:sz w:val="26"/>
          <w:szCs w:val="26"/>
        </w:rPr>
        <w:t xml:space="preserve"> скарги на У</w:t>
      </w:r>
      <w:r w:rsidR="00AF2C34" w:rsidRPr="00AF2C34">
        <w:rPr>
          <w:color w:val="000000" w:themeColor="text1"/>
          <w:sz w:val="26"/>
          <w:szCs w:val="26"/>
        </w:rPr>
        <w:t xml:space="preserve">хвалу та повернув апеляційну скаргу заявнику. </w:t>
      </w:r>
    </w:p>
    <w:p w14:paraId="4047E77E" w14:textId="2C298D34" w:rsidR="001261B6" w:rsidRPr="006403AE" w:rsidRDefault="00A23BB4" w:rsidP="00A23BB4">
      <w:pPr>
        <w:shd w:val="clear" w:color="auto" w:fill="FFFFFF"/>
        <w:tabs>
          <w:tab w:val="left" w:pos="426"/>
        </w:tabs>
        <w:ind w:firstLine="567"/>
        <w:jc w:val="both"/>
        <w:rPr>
          <w:sz w:val="26"/>
          <w:szCs w:val="26"/>
        </w:rPr>
      </w:pPr>
      <w:r w:rsidRPr="006403AE">
        <w:rPr>
          <w:sz w:val="26"/>
          <w:szCs w:val="26"/>
        </w:rPr>
        <w:t>Комісія не вдається до перевірки та оцін</w:t>
      </w:r>
      <w:r w:rsidR="001261B6" w:rsidRPr="006403AE">
        <w:rPr>
          <w:sz w:val="26"/>
          <w:szCs w:val="26"/>
        </w:rPr>
        <w:t>ки</w:t>
      </w:r>
      <w:r w:rsidR="00790EA8" w:rsidRPr="006403AE">
        <w:rPr>
          <w:sz w:val="26"/>
          <w:szCs w:val="26"/>
        </w:rPr>
        <w:t xml:space="preserve"> ухваленого </w:t>
      </w:r>
      <w:r w:rsidR="00790EA8" w:rsidRPr="006403AE">
        <w:rPr>
          <w:sz w:val="26"/>
          <w:szCs w:val="26"/>
        </w:rPr>
        <w:br/>
      </w:r>
      <w:proofErr w:type="spellStart"/>
      <w:r w:rsidR="00790EA8" w:rsidRPr="006403AE">
        <w:rPr>
          <w:sz w:val="26"/>
          <w:szCs w:val="26"/>
        </w:rPr>
        <w:t>Нарольським</w:t>
      </w:r>
      <w:proofErr w:type="spellEnd"/>
      <w:r w:rsidR="00790EA8" w:rsidRPr="006403AE">
        <w:rPr>
          <w:sz w:val="26"/>
          <w:szCs w:val="26"/>
        </w:rPr>
        <w:t xml:space="preserve"> М.М.</w:t>
      </w:r>
      <w:r w:rsidRPr="006403AE">
        <w:rPr>
          <w:sz w:val="26"/>
          <w:szCs w:val="26"/>
        </w:rPr>
        <w:t xml:space="preserve"> судового рішення</w:t>
      </w:r>
      <w:r w:rsidR="001261B6" w:rsidRPr="006403AE">
        <w:rPr>
          <w:sz w:val="26"/>
          <w:szCs w:val="26"/>
        </w:rPr>
        <w:t xml:space="preserve"> про забезпечення позову у </w:t>
      </w:r>
      <w:proofErr w:type="spellStart"/>
      <w:r w:rsidR="001261B6" w:rsidRPr="006403AE">
        <w:rPr>
          <w:sz w:val="26"/>
          <w:szCs w:val="26"/>
        </w:rPr>
        <w:t>позапроцесуальному</w:t>
      </w:r>
      <w:proofErr w:type="spellEnd"/>
      <w:r w:rsidR="001261B6" w:rsidRPr="006403AE">
        <w:rPr>
          <w:sz w:val="26"/>
          <w:szCs w:val="26"/>
        </w:rPr>
        <w:t xml:space="preserve"> порядку</w:t>
      </w:r>
      <w:r w:rsidRPr="006403AE">
        <w:rPr>
          <w:sz w:val="26"/>
          <w:szCs w:val="26"/>
        </w:rPr>
        <w:t xml:space="preserve">, </w:t>
      </w:r>
      <w:r w:rsidR="001261B6" w:rsidRPr="006403AE">
        <w:rPr>
          <w:sz w:val="26"/>
          <w:szCs w:val="26"/>
        </w:rPr>
        <w:t>водночас вважає за необхідне зазначити</w:t>
      </w:r>
      <w:r w:rsidRPr="006403AE">
        <w:rPr>
          <w:sz w:val="26"/>
          <w:szCs w:val="26"/>
        </w:rPr>
        <w:t xml:space="preserve"> таке.</w:t>
      </w:r>
    </w:p>
    <w:p w14:paraId="78E0B100" w14:textId="42BA6BE3" w:rsidR="00CF75E8" w:rsidRPr="00CF75E8" w:rsidRDefault="006446B4" w:rsidP="00CF75E8">
      <w:pPr>
        <w:shd w:val="clear" w:color="auto" w:fill="FFFFFF"/>
        <w:tabs>
          <w:tab w:val="left" w:pos="426"/>
        </w:tabs>
        <w:ind w:firstLine="567"/>
        <w:jc w:val="both"/>
        <w:rPr>
          <w:color w:val="000000" w:themeColor="text1"/>
          <w:sz w:val="26"/>
          <w:szCs w:val="26"/>
        </w:rPr>
      </w:pPr>
      <w:r>
        <w:rPr>
          <w:color w:val="000000" w:themeColor="text1"/>
          <w:sz w:val="26"/>
          <w:szCs w:val="26"/>
        </w:rPr>
        <w:t xml:space="preserve">Комісією оглянуто </w:t>
      </w:r>
      <w:r w:rsidR="006403AE">
        <w:rPr>
          <w:color w:val="000000" w:themeColor="text1"/>
          <w:sz w:val="26"/>
          <w:szCs w:val="26"/>
        </w:rPr>
        <w:t xml:space="preserve">Ухвалу. </w:t>
      </w:r>
      <w:r w:rsidR="00CF75E8">
        <w:rPr>
          <w:color w:val="000000" w:themeColor="text1"/>
          <w:sz w:val="26"/>
          <w:szCs w:val="26"/>
        </w:rPr>
        <w:t>В Ухвалі вказано, що в</w:t>
      </w:r>
      <w:r w:rsidR="00CF75E8" w:rsidRPr="00CF75E8">
        <w:rPr>
          <w:color w:val="000000" w:themeColor="text1"/>
          <w:sz w:val="26"/>
          <w:szCs w:val="26"/>
        </w:rPr>
        <w:t xml:space="preserve"> листопаді 2009 року Товариство з обмеженою відповідальністю «Українська книга»</w:t>
      </w:r>
      <w:r w:rsidR="00CF75E8">
        <w:rPr>
          <w:color w:val="000000" w:themeColor="text1"/>
          <w:sz w:val="26"/>
          <w:szCs w:val="26"/>
        </w:rPr>
        <w:t xml:space="preserve"> </w:t>
      </w:r>
      <w:r w:rsidR="00CF75E8" w:rsidRPr="00CF75E8">
        <w:rPr>
          <w:color w:val="000000" w:themeColor="text1"/>
          <w:sz w:val="26"/>
          <w:szCs w:val="26"/>
        </w:rPr>
        <w:t>(надалі</w:t>
      </w:r>
      <w:r w:rsidR="00E2023A">
        <w:rPr>
          <w:color w:val="000000" w:themeColor="text1"/>
          <w:sz w:val="26"/>
          <w:szCs w:val="26"/>
        </w:rPr>
        <w:t xml:space="preserve"> </w:t>
      </w:r>
      <w:r w:rsidR="00CF75E8" w:rsidRPr="00CF75E8">
        <w:rPr>
          <w:color w:val="000000" w:themeColor="text1"/>
          <w:sz w:val="26"/>
          <w:szCs w:val="26"/>
        </w:rPr>
        <w:t>–</w:t>
      </w:r>
      <w:r w:rsidR="00E2023A">
        <w:rPr>
          <w:color w:val="000000" w:themeColor="text1"/>
          <w:sz w:val="26"/>
          <w:szCs w:val="26"/>
        </w:rPr>
        <w:t xml:space="preserve"> </w:t>
      </w:r>
      <w:r w:rsidR="00E2023A">
        <w:rPr>
          <w:color w:val="000000" w:themeColor="text1"/>
          <w:sz w:val="26"/>
          <w:szCs w:val="26"/>
        </w:rPr>
        <w:br/>
      </w:r>
      <w:r w:rsidR="00CF75E8" w:rsidRPr="00CF75E8">
        <w:rPr>
          <w:color w:val="000000" w:themeColor="text1"/>
          <w:sz w:val="26"/>
          <w:szCs w:val="26"/>
        </w:rPr>
        <w:t>ТОВ «Ук</w:t>
      </w:r>
      <w:r w:rsidR="00E2023A">
        <w:rPr>
          <w:color w:val="000000" w:themeColor="text1"/>
          <w:sz w:val="26"/>
          <w:szCs w:val="26"/>
        </w:rPr>
        <w:t>раїнська книга») звернулось до Г</w:t>
      </w:r>
      <w:r w:rsidR="00CF75E8" w:rsidRPr="00CF75E8">
        <w:rPr>
          <w:color w:val="000000" w:themeColor="text1"/>
          <w:sz w:val="26"/>
          <w:szCs w:val="26"/>
        </w:rPr>
        <w:t>осподарського суду міста Києва з позовом до Товариства з обмеженою відповідальністю «</w:t>
      </w:r>
      <w:proofErr w:type="spellStart"/>
      <w:r w:rsidR="00CF75E8" w:rsidRPr="00CF75E8">
        <w:rPr>
          <w:color w:val="000000" w:themeColor="text1"/>
          <w:sz w:val="26"/>
          <w:szCs w:val="26"/>
        </w:rPr>
        <w:t>Абріль-Студіо</w:t>
      </w:r>
      <w:proofErr w:type="spellEnd"/>
      <w:r w:rsidR="00CF75E8" w:rsidRPr="00CF75E8">
        <w:rPr>
          <w:color w:val="000000" w:themeColor="text1"/>
          <w:sz w:val="26"/>
          <w:szCs w:val="26"/>
        </w:rPr>
        <w:t>»</w:t>
      </w:r>
      <w:r w:rsidR="00EF7BB4">
        <w:rPr>
          <w:color w:val="000000" w:themeColor="text1"/>
          <w:sz w:val="26"/>
          <w:szCs w:val="26"/>
        </w:rPr>
        <w:t xml:space="preserve"> </w:t>
      </w:r>
      <w:r w:rsidR="00CF75E8" w:rsidRPr="00CF75E8">
        <w:rPr>
          <w:color w:val="000000" w:themeColor="text1"/>
          <w:sz w:val="26"/>
          <w:szCs w:val="26"/>
        </w:rPr>
        <w:t>(надалі –</w:t>
      </w:r>
      <w:r w:rsidR="00E2023A">
        <w:rPr>
          <w:color w:val="000000" w:themeColor="text1"/>
          <w:sz w:val="26"/>
          <w:szCs w:val="26"/>
        </w:rPr>
        <w:br/>
      </w:r>
      <w:r w:rsidR="00CF75E8" w:rsidRPr="00CF75E8">
        <w:rPr>
          <w:color w:val="000000" w:themeColor="text1"/>
          <w:sz w:val="26"/>
          <w:szCs w:val="26"/>
        </w:rPr>
        <w:t>ТОВ «</w:t>
      </w:r>
      <w:proofErr w:type="spellStart"/>
      <w:r w:rsidR="00CF75E8" w:rsidRPr="00CF75E8">
        <w:rPr>
          <w:color w:val="000000" w:themeColor="text1"/>
          <w:sz w:val="26"/>
          <w:szCs w:val="26"/>
        </w:rPr>
        <w:t>Абріль-Студіо</w:t>
      </w:r>
      <w:proofErr w:type="spellEnd"/>
      <w:r w:rsidR="00CF75E8" w:rsidRPr="00CF75E8">
        <w:rPr>
          <w:color w:val="000000" w:themeColor="text1"/>
          <w:sz w:val="26"/>
          <w:szCs w:val="26"/>
        </w:rPr>
        <w:t xml:space="preserve">») </w:t>
      </w:r>
      <w:r w:rsidR="00EF7BB4">
        <w:rPr>
          <w:color w:val="000000" w:themeColor="text1"/>
          <w:sz w:val="26"/>
          <w:szCs w:val="26"/>
        </w:rPr>
        <w:t>та просило</w:t>
      </w:r>
      <w:r w:rsidR="00CF75E8" w:rsidRPr="00CF75E8">
        <w:rPr>
          <w:color w:val="000000" w:themeColor="text1"/>
          <w:sz w:val="26"/>
          <w:szCs w:val="26"/>
        </w:rPr>
        <w:t>: зобов</w:t>
      </w:r>
      <w:r w:rsidR="00790EA8" w:rsidRPr="00333A20">
        <w:rPr>
          <w:color w:val="000000" w:themeColor="text1"/>
          <w:sz w:val="26"/>
          <w:szCs w:val="26"/>
        </w:rPr>
        <w:t>’</w:t>
      </w:r>
      <w:r w:rsidR="00CF75E8" w:rsidRPr="00CF75E8">
        <w:rPr>
          <w:color w:val="000000" w:themeColor="text1"/>
          <w:sz w:val="26"/>
          <w:szCs w:val="26"/>
        </w:rPr>
        <w:t>язати ТОВ «</w:t>
      </w:r>
      <w:proofErr w:type="spellStart"/>
      <w:r w:rsidR="00CF75E8" w:rsidRPr="00CF75E8">
        <w:rPr>
          <w:color w:val="000000" w:themeColor="text1"/>
          <w:sz w:val="26"/>
          <w:szCs w:val="26"/>
        </w:rPr>
        <w:t>Абріль-Студіо</w:t>
      </w:r>
      <w:proofErr w:type="spellEnd"/>
      <w:r w:rsidR="00CF75E8" w:rsidRPr="00CF75E8">
        <w:rPr>
          <w:color w:val="000000" w:themeColor="text1"/>
          <w:sz w:val="26"/>
          <w:szCs w:val="26"/>
        </w:rPr>
        <w:t>»</w:t>
      </w:r>
      <w:r w:rsidR="00EF7BB4">
        <w:rPr>
          <w:color w:val="000000" w:themeColor="text1"/>
          <w:sz w:val="26"/>
          <w:szCs w:val="26"/>
        </w:rPr>
        <w:t xml:space="preserve"> </w:t>
      </w:r>
      <w:r w:rsidR="00CF75E8" w:rsidRPr="00CF75E8">
        <w:rPr>
          <w:color w:val="000000" w:themeColor="text1"/>
          <w:sz w:val="26"/>
          <w:szCs w:val="26"/>
        </w:rPr>
        <w:t>виконати умови договору оренди від 26</w:t>
      </w:r>
      <w:r w:rsidR="00A23BB4">
        <w:rPr>
          <w:color w:val="000000" w:themeColor="text1"/>
          <w:sz w:val="26"/>
          <w:szCs w:val="26"/>
        </w:rPr>
        <w:t xml:space="preserve"> вересня 2009 року,</w:t>
      </w:r>
      <w:r w:rsidR="00CF75E8" w:rsidRPr="00CF75E8">
        <w:rPr>
          <w:color w:val="000000" w:themeColor="text1"/>
          <w:sz w:val="26"/>
          <w:szCs w:val="26"/>
        </w:rPr>
        <w:t xml:space="preserve"> укладеного між ТОВ «</w:t>
      </w:r>
      <w:proofErr w:type="spellStart"/>
      <w:r w:rsidR="00CF75E8" w:rsidRPr="00CF75E8">
        <w:rPr>
          <w:color w:val="000000" w:themeColor="text1"/>
          <w:sz w:val="26"/>
          <w:szCs w:val="26"/>
        </w:rPr>
        <w:t>Абріль-Студіо</w:t>
      </w:r>
      <w:proofErr w:type="spellEnd"/>
      <w:r w:rsidR="00CF75E8" w:rsidRPr="00CF75E8">
        <w:rPr>
          <w:color w:val="000000" w:themeColor="text1"/>
          <w:sz w:val="26"/>
          <w:szCs w:val="26"/>
        </w:rPr>
        <w:t>»</w:t>
      </w:r>
      <w:r w:rsidR="00E2023A">
        <w:rPr>
          <w:color w:val="000000" w:themeColor="text1"/>
          <w:sz w:val="26"/>
          <w:szCs w:val="26"/>
        </w:rPr>
        <w:t xml:space="preserve"> </w:t>
      </w:r>
      <w:r w:rsidR="00CF75E8" w:rsidRPr="00CF75E8">
        <w:rPr>
          <w:color w:val="000000" w:themeColor="text1"/>
          <w:sz w:val="26"/>
          <w:szCs w:val="26"/>
        </w:rPr>
        <w:t>та ТОВ «Українська книга»; визнати за ТОВ «Українська книга»</w:t>
      </w:r>
      <w:r w:rsidR="00CF75E8">
        <w:rPr>
          <w:color w:val="000000" w:themeColor="text1"/>
          <w:sz w:val="26"/>
          <w:szCs w:val="26"/>
        </w:rPr>
        <w:t xml:space="preserve"> </w:t>
      </w:r>
      <w:r w:rsidR="00CF75E8" w:rsidRPr="00CF75E8">
        <w:rPr>
          <w:color w:val="000000" w:themeColor="text1"/>
          <w:sz w:val="26"/>
          <w:szCs w:val="26"/>
        </w:rPr>
        <w:t>право оренди на орендоване згідно договору оренди від 26</w:t>
      </w:r>
      <w:r w:rsidR="00A23BB4">
        <w:rPr>
          <w:color w:val="000000" w:themeColor="text1"/>
          <w:sz w:val="26"/>
          <w:szCs w:val="26"/>
        </w:rPr>
        <w:t xml:space="preserve"> вересня </w:t>
      </w:r>
      <w:r w:rsidR="00CF75E8" w:rsidRPr="00CF75E8">
        <w:rPr>
          <w:color w:val="000000" w:themeColor="text1"/>
          <w:sz w:val="26"/>
          <w:szCs w:val="26"/>
        </w:rPr>
        <w:t>2009 р</w:t>
      </w:r>
      <w:r w:rsidR="00A23BB4">
        <w:rPr>
          <w:color w:val="000000" w:themeColor="text1"/>
          <w:sz w:val="26"/>
          <w:szCs w:val="26"/>
        </w:rPr>
        <w:t>оку</w:t>
      </w:r>
      <w:r w:rsidR="00CF75E8" w:rsidRPr="00CF75E8">
        <w:rPr>
          <w:color w:val="000000" w:themeColor="text1"/>
          <w:sz w:val="26"/>
          <w:szCs w:val="26"/>
        </w:rPr>
        <w:t xml:space="preserve"> приміщення, що знаходиться за </w:t>
      </w:r>
      <w:r w:rsidR="00A23BB4">
        <w:rPr>
          <w:color w:val="000000" w:themeColor="text1"/>
          <w:sz w:val="26"/>
          <w:szCs w:val="26"/>
        </w:rPr>
        <w:t xml:space="preserve">відповідною </w:t>
      </w:r>
      <w:proofErr w:type="spellStart"/>
      <w:r w:rsidR="00A23BB4">
        <w:rPr>
          <w:color w:val="000000" w:themeColor="text1"/>
          <w:sz w:val="26"/>
          <w:szCs w:val="26"/>
        </w:rPr>
        <w:t>адресою</w:t>
      </w:r>
      <w:proofErr w:type="spellEnd"/>
      <w:r w:rsidR="00CF75E8" w:rsidRPr="00CF75E8">
        <w:rPr>
          <w:color w:val="000000" w:themeColor="text1"/>
          <w:sz w:val="26"/>
          <w:szCs w:val="26"/>
        </w:rPr>
        <w:t xml:space="preserve">, загальною площею 363,8 </w:t>
      </w:r>
      <w:proofErr w:type="spellStart"/>
      <w:r w:rsidR="00CF75E8" w:rsidRPr="00CF75E8">
        <w:rPr>
          <w:color w:val="000000" w:themeColor="text1"/>
          <w:sz w:val="26"/>
          <w:szCs w:val="26"/>
        </w:rPr>
        <w:t>кв.м</w:t>
      </w:r>
      <w:proofErr w:type="spellEnd"/>
      <w:r w:rsidR="00CF75E8" w:rsidRPr="00CF75E8">
        <w:rPr>
          <w:color w:val="000000" w:themeColor="text1"/>
          <w:sz w:val="26"/>
          <w:szCs w:val="26"/>
        </w:rPr>
        <w:t>; заборонити ТОВ «</w:t>
      </w:r>
      <w:proofErr w:type="spellStart"/>
      <w:r w:rsidR="00CF75E8" w:rsidRPr="00CF75E8">
        <w:rPr>
          <w:color w:val="000000" w:themeColor="text1"/>
          <w:sz w:val="26"/>
          <w:szCs w:val="26"/>
        </w:rPr>
        <w:t>Абріль-Студіо</w:t>
      </w:r>
      <w:proofErr w:type="spellEnd"/>
      <w:r w:rsidR="00CF75E8" w:rsidRPr="00CF75E8">
        <w:rPr>
          <w:color w:val="000000" w:themeColor="text1"/>
          <w:sz w:val="26"/>
          <w:szCs w:val="26"/>
        </w:rPr>
        <w:t>»</w:t>
      </w:r>
      <w:r w:rsidR="00EF7BB4">
        <w:rPr>
          <w:color w:val="000000" w:themeColor="text1"/>
          <w:sz w:val="26"/>
          <w:szCs w:val="26"/>
        </w:rPr>
        <w:t xml:space="preserve"> </w:t>
      </w:r>
      <w:r w:rsidR="00CF75E8" w:rsidRPr="00CF75E8">
        <w:rPr>
          <w:color w:val="000000" w:themeColor="text1"/>
          <w:sz w:val="26"/>
          <w:szCs w:val="26"/>
        </w:rPr>
        <w:t xml:space="preserve">та будь-яким іншим особам вчиняти дії, які перешкоджають ТОВ «Українська книга» користуватися нежитловими приміщеннями, розташованими за </w:t>
      </w:r>
      <w:proofErr w:type="spellStart"/>
      <w:r w:rsidR="00CF75E8" w:rsidRPr="00CF75E8">
        <w:rPr>
          <w:color w:val="000000" w:themeColor="text1"/>
          <w:sz w:val="26"/>
          <w:szCs w:val="26"/>
        </w:rPr>
        <w:t>адресою</w:t>
      </w:r>
      <w:proofErr w:type="spellEnd"/>
      <w:r w:rsidR="00CF75E8" w:rsidRPr="00CF75E8">
        <w:rPr>
          <w:color w:val="000000" w:themeColor="text1"/>
          <w:sz w:val="26"/>
          <w:szCs w:val="26"/>
        </w:rPr>
        <w:t xml:space="preserve">: м. Київ, </w:t>
      </w:r>
      <w:r w:rsidR="003C4F4A">
        <w:rPr>
          <w:color w:val="000000" w:themeColor="text1"/>
          <w:sz w:val="26"/>
          <w:szCs w:val="26"/>
        </w:rPr>
        <w:t>АДРЕСА_1</w:t>
      </w:r>
      <w:r w:rsidR="00E2023A">
        <w:rPr>
          <w:color w:val="000000" w:themeColor="text1"/>
          <w:sz w:val="26"/>
          <w:szCs w:val="26"/>
        </w:rPr>
        <w:t xml:space="preserve"> –</w:t>
      </w:r>
      <w:r w:rsidR="00CF75E8" w:rsidRPr="00CF75E8">
        <w:rPr>
          <w:color w:val="000000" w:themeColor="text1"/>
          <w:sz w:val="26"/>
          <w:szCs w:val="26"/>
        </w:rPr>
        <w:t xml:space="preserve"> нежитлові</w:t>
      </w:r>
      <w:r w:rsidR="00E2023A">
        <w:rPr>
          <w:color w:val="000000" w:themeColor="text1"/>
          <w:sz w:val="26"/>
          <w:szCs w:val="26"/>
        </w:rPr>
        <w:t xml:space="preserve"> </w:t>
      </w:r>
      <w:r w:rsidR="00CF75E8" w:rsidRPr="00CF75E8">
        <w:rPr>
          <w:color w:val="000000" w:themeColor="text1"/>
          <w:sz w:val="26"/>
          <w:szCs w:val="26"/>
        </w:rPr>
        <w:t xml:space="preserve">приміщення з № </w:t>
      </w:r>
      <w:r w:rsidR="003C4F4A">
        <w:rPr>
          <w:color w:val="000000" w:themeColor="text1"/>
          <w:sz w:val="26"/>
          <w:szCs w:val="26"/>
        </w:rPr>
        <w:t>НОМЕР_1</w:t>
      </w:r>
      <w:r w:rsidR="00CF75E8" w:rsidRPr="00CF75E8">
        <w:rPr>
          <w:color w:val="000000" w:themeColor="text1"/>
          <w:sz w:val="26"/>
          <w:szCs w:val="26"/>
        </w:rPr>
        <w:t xml:space="preserve"> по № </w:t>
      </w:r>
      <w:r w:rsidR="003C4F4A">
        <w:rPr>
          <w:color w:val="000000" w:themeColor="text1"/>
          <w:sz w:val="26"/>
          <w:szCs w:val="26"/>
        </w:rPr>
        <w:t>НОМЕР_2</w:t>
      </w:r>
      <w:r w:rsidR="003C4F4A" w:rsidRPr="00CF75E8">
        <w:rPr>
          <w:color w:val="000000" w:themeColor="text1"/>
          <w:sz w:val="26"/>
          <w:szCs w:val="26"/>
        </w:rPr>
        <w:t xml:space="preserve"> </w:t>
      </w:r>
      <w:r w:rsidR="00CF75E8" w:rsidRPr="00CF75E8">
        <w:rPr>
          <w:color w:val="000000" w:themeColor="text1"/>
          <w:sz w:val="26"/>
          <w:szCs w:val="26"/>
        </w:rPr>
        <w:t xml:space="preserve"> (групи приміщень № </w:t>
      </w:r>
      <w:r w:rsidR="003C4F4A">
        <w:rPr>
          <w:color w:val="000000" w:themeColor="text1"/>
          <w:sz w:val="26"/>
          <w:szCs w:val="26"/>
        </w:rPr>
        <w:t>НОМЕР_3</w:t>
      </w:r>
      <w:r w:rsidR="00CF75E8" w:rsidRPr="00CF75E8">
        <w:rPr>
          <w:color w:val="000000" w:themeColor="text1"/>
          <w:sz w:val="26"/>
          <w:szCs w:val="26"/>
        </w:rPr>
        <w:t xml:space="preserve">), з № </w:t>
      </w:r>
      <w:r w:rsidR="003C4F4A">
        <w:rPr>
          <w:color w:val="000000" w:themeColor="text1"/>
          <w:sz w:val="26"/>
          <w:szCs w:val="26"/>
        </w:rPr>
        <w:t>НОМЕР_4</w:t>
      </w:r>
      <w:r w:rsidR="00CF75E8" w:rsidRPr="00CF75E8">
        <w:rPr>
          <w:color w:val="000000" w:themeColor="text1"/>
          <w:sz w:val="26"/>
          <w:szCs w:val="26"/>
        </w:rPr>
        <w:t xml:space="preserve"> по № </w:t>
      </w:r>
      <w:r w:rsidR="003C4F4A">
        <w:rPr>
          <w:color w:val="000000" w:themeColor="text1"/>
          <w:sz w:val="26"/>
          <w:szCs w:val="26"/>
        </w:rPr>
        <w:t>НОМЕР_5</w:t>
      </w:r>
      <w:r w:rsidR="00CF75E8" w:rsidRPr="00CF75E8">
        <w:rPr>
          <w:color w:val="000000" w:themeColor="text1"/>
          <w:sz w:val="26"/>
          <w:szCs w:val="26"/>
        </w:rPr>
        <w:t xml:space="preserve"> (група приміщень № </w:t>
      </w:r>
      <w:r w:rsidR="003C4F4A">
        <w:rPr>
          <w:color w:val="000000" w:themeColor="text1"/>
          <w:sz w:val="26"/>
          <w:szCs w:val="26"/>
        </w:rPr>
        <w:t>НОМЕР_6</w:t>
      </w:r>
      <w:r w:rsidR="00CF75E8" w:rsidRPr="00CF75E8">
        <w:rPr>
          <w:color w:val="000000" w:themeColor="text1"/>
          <w:sz w:val="26"/>
          <w:szCs w:val="26"/>
        </w:rPr>
        <w:t>), (в літ. А), загальною площею 363</w:t>
      </w:r>
      <w:r w:rsidR="00E2023A">
        <w:rPr>
          <w:color w:val="000000" w:themeColor="text1"/>
          <w:sz w:val="26"/>
          <w:szCs w:val="26"/>
        </w:rPr>
        <w:t xml:space="preserve">,8 </w:t>
      </w:r>
      <w:proofErr w:type="spellStart"/>
      <w:r w:rsidR="00E2023A">
        <w:rPr>
          <w:color w:val="000000" w:themeColor="text1"/>
          <w:sz w:val="26"/>
          <w:szCs w:val="26"/>
        </w:rPr>
        <w:t>кв.м</w:t>
      </w:r>
      <w:proofErr w:type="spellEnd"/>
      <w:r w:rsidR="00CF75E8" w:rsidRPr="00CF75E8">
        <w:rPr>
          <w:color w:val="000000" w:themeColor="text1"/>
          <w:sz w:val="26"/>
          <w:szCs w:val="26"/>
        </w:rPr>
        <w:t>; зобов</w:t>
      </w:r>
      <w:r w:rsidR="00790EA8" w:rsidRPr="00333A20">
        <w:rPr>
          <w:color w:val="000000" w:themeColor="text1"/>
          <w:sz w:val="26"/>
          <w:szCs w:val="26"/>
        </w:rPr>
        <w:t>’</w:t>
      </w:r>
      <w:r w:rsidR="00CF75E8" w:rsidRPr="00CF75E8">
        <w:rPr>
          <w:color w:val="000000" w:themeColor="text1"/>
          <w:sz w:val="26"/>
          <w:szCs w:val="26"/>
        </w:rPr>
        <w:t>язати ТОВ «</w:t>
      </w:r>
      <w:proofErr w:type="spellStart"/>
      <w:r w:rsidR="00CF75E8" w:rsidRPr="00CF75E8">
        <w:rPr>
          <w:color w:val="000000" w:themeColor="text1"/>
          <w:sz w:val="26"/>
          <w:szCs w:val="26"/>
        </w:rPr>
        <w:t>Абріль-Студіо</w:t>
      </w:r>
      <w:proofErr w:type="spellEnd"/>
      <w:r w:rsidR="00CF75E8" w:rsidRPr="00CF75E8">
        <w:rPr>
          <w:color w:val="000000" w:themeColor="text1"/>
          <w:sz w:val="26"/>
          <w:szCs w:val="26"/>
        </w:rPr>
        <w:t>» усунути перешкоди в користуванні ТОВ «Українська книга»</w:t>
      </w:r>
      <w:r w:rsidR="00A23BB4">
        <w:rPr>
          <w:color w:val="000000" w:themeColor="text1"/>
          <w:sz w:val="26"/>
          <w:szCs w:val="26"/>
        </w:rPr>
        <w:t xml:space="preserve"> </w:t>
      </w:r>
      <w:r w:rsidR="00CF75E8" w:rsidRPr="00CF75E8">
        <w:rPr>
          <w:color w:val="000000" w:themeColor="text1"/>
          <w:sz w:val="26"/>
          <w:szCs w:val="26"/>
        </w:rPr>
        <w:t xml:space="preserve">нежитловими приміщеннями, розташованими </w:t>
      </w:r>
      <w:r w:rsidR="00A23BB4">
        <w:rPr>
          <w:color w:val="000000" w:themeColor="text1"/>
          <w:sz w:val="26"/>
          <w:szCs w:val="26"/>
        </w:rPr>
        <w:t xml:space="preserve">за відповідною </w:t>
      </w:r>
      <w:proofErr w:type="spellStart"/>
      <w:r w:rsidR="00A23BB4">
        <w:rPr>
          <w:color w:val="000000" w:themeColor="text1"/>
          <w:sz w:val="26"/>
          <w:szCs w:val="26"/>
        </w:rPr>
        <w:t>адресою</w:t>
      </w:r>
      <w:proofErr w:type="spellEnd"/>
      <w:r w:rsidR="00E2023A">
        <w:rPr>
          <w:color w:val="000000" w:themeColor="text1"/>
          <w:sz w:val="26"/>
          <w:szCs w:val="26"/>
        </w:rPr>
        <w:t xml:space="preserve">, загальною площею 363,8 </w:t>
      </w:r>
      <w:proofErr w:type="spellStart"/>
      <w:r w:rsidR="00E2023A">
        <w:rPr>
          <w:color w:val="000000" w:themeColor="text1"/>
          <w:sz w:val="26"/>
          <w:szCs w:val="26"/>
        </w:rPr>
        <w:t>кв.</w:t>
      </w:r>
      <w:r w:rsidR="00CF75E8" w:rsidRPr="00CF75E8">
        <w:rPr>
          <w:color w:val="000000" w:themeColor="text1"/>
          <w:sz w:val="26"/>
          <w:szCs w:val="26"/>
        </w:rPr>
        <w:t>м</w:t>
      </w:r>
      <w:proofErr w:type="spellEnd"/>
      <w:r w:rsidR="00CF75E8" w:rsidRPr="00CF75E8">
        <w:rPr>
          <w:color w:val="000000" w:themeColor="text1"/>
          <w:sz w:val="26"/>
          <w:szCs w:val="26"/>
        </w:rPr>
        <w:t>.</w:t>
      </w:r>
    </w:p>
    <w:p w14:paraId="33AF7AA0" w14:textId="6EE8CAF4" w:rsidR="00CF75E8" w:rsidRDefault="00333A20" w:rsidP="00CF75E8">
      <w:pPr>
        <w:shd w:val="clear" w:color="auto" w:fill="FFFFFF"/>
        <w:tabs>
          <w:tab w:val="left" w:pos="426"/>
        </w:tabs>
        <w:ind w:firstLine="567"/>
        <w:jc w:val="both"/>
        <w:rPr>
          <w:color w:val="000000" w:themeColor="text1"/>
          <w:sz w:val="26"/>
          <w:szCs w:val="26"/>
        </w:rPr>
      </w:pPr>
      <w:r>
        <w:rPr>
          <w:color w:val="000000" w:themeColor="text1"/>
          <w:sz w:val="26"/>
          <w:szCs w:val="26"/>
        </w:rPr>
        <w:t>Крім цього, п</w:t>
      </w:r>
      <w:r w:rsidR="00CF75E8" w:rsidRPr="00CF75E8">
        <w:rPr>
          <w:color w:val="000000" w:themeColor="text1"/>
          <w:sz w:val="26"/>
          <w:szCs w:val="26"/>
        </w:rPr>
        <w:t xml:space="preserve">озивачем подано заяву про забезпечення позову </w:t>
      </w:r>
      <w:r w:rsidR="00EF7BB4">
        <w:rPr>
          <w:color w:val="000000" w:themeColor="text1"/>
          <w:sz w:val="26"/>
          <w:szCs w:val="26"/>
        </w:rPr>
        <w:t>у спосіб</w:t>
      </w:r>
      <w:r w:rsidR="00CF75E8" w:rsidRPr="00CF75E8">
        <w:rPr>
          <w:color w:val="000000" w:themeColor="text1"/>
          <w:sz w:val="26"/>
          <w:szCs w:val="26"/>
        </w:rPr>
        <w:t xml:space="preserve"> заборони відповідачеві вчиняти певні дії; заборони іншим особам вчиняти дії, що стосуються предмета спору.</w:t>
      </w:r>
    </w:p>
    <w:p w14:paraId="09DF575B" w14:textId="197ECF4F" w:rsidR="00202599" w:rsidRPr="00202599" w:rsidRDefault="00EF7BB4" w:rsidP="00EF7BB4">
      <w:pPr>
        <w:shd w:val="clear" w:color="auto" w:fill="FFFFFF"/>
        <w:tabs>
          <w:tab w:val="left" w:pos="426"/>
        </w:tabs>
        <w:ind w:firstLine="567"/>
        <w:jc w:val="both"/>
        <w:rPr>
          <w:color w:val="000000" w:themeColor="text1"/>
          <w:sz w:val="26"/>
          <w:szCs w:val="26"/>
        </w:rPr>
      </w:pPr>
      <w:r>
        <w:rPr>
          <w:color w:val="000000" w:themeColor="text1"/>
          <w:sz w:val="26"/>
          <w:szCs w:val="26"/>
        </w:rPr>
        <w:t xml:space="preserve">Ухвалою </w:t>
      </w:r>
      <w:r w:rsidRPr="00EF7BB4">
        <w:rPr>
          <w:color w:val="000000" w:themeColor="text1"/>
          <w:sz w:val="26"/>
          <w:szCs w:val="26"/>
        </w:rPr>
        <w:t>від 02 грудня 2009 року</w:t>
      </w:r>
      <w:r>
        <w:rPr>
          <w:color w:val="000000" w:themeColor="text1"/>
          <w:sz w:val="26"/>
          <w:szCs w:val="26"/>
        </w:rPr>
        <w:t xml:space="preserve"> заяву про забезпечення позову задоволено та заборонено </w:t>
      </w:r>
      <w:r w:rsidR="00E2023A">
        <w:rPr>
          <w:color w:val="000000" w:themeColor="text1"/>
          <w:sz w:val="26"/>
          <w:szCs w:val="26"/>
        </w:rPr>
        <w:t>ТОВ</w:t>
      </w:r>
      <w:r w:rsidR="00202599" w:rsidRPr="00202599">
        <w:rPr>
          <w:color w:val="000000" w:themeColor="text1"/>
          <w:sz w:val="26"/>
          <w:szCs w:val="26"/>
        </w:rPr>
        <w:t xml:space="preserve"> «</w:t>
      </w:r>
      <w:proofErr w:type="spellStart"/>
      <w:r w:rsidR="00202599" w:rsidRPr="00202599">
        <w:rPr>
          <w:color w:val="000000" w:themeColor="text1"/>
          <w:sz w:val="26"/>
          <w:szCs w:val="26"/>
        </w:rPr>
        <w:t>Абріль-Студіо</w:t>
      </w:r>
      <w:proofErr w:type="spellEnd"/>
      <w:r w:rsidR="00CF75E8">
        <w:rPr>
          <w:color w:val="000000" w:themeColor="text1"/>
          <w:sz w:val="26"/>
          <w:szCs w:val="26"/>
        </w:rPr>
        <w:t>»</w:t>
      </w:r>
      <w:r w:rsidR="00202599" w:rsidRPr="00202599">
        <w:rPr>
          <w:color w:val="000000" w:themeColor="text1"/>
          <w:sz w:val="26"/>
          <w:szCs w:val="26"/>
        </w:rPr>
        <w:t xml:space="preserve">, </w:t>
      </w:r>
      <w:r w:rsidR="00E2023A">
        <w:rPr>
          <w:color w:val="000000" w:themeColor="text1"/>
          <w:sz w:val="26"/>
          <w:szCs w:val="26"/>
        </w:rPr>
        <w:t>ТОВ</w:t>
      </w:r>
      <w:r w:rsidR="00202599" w:rsidRPr="00202599">
        <w:rPr>
          <w:color w:val="000000" w:themeColor="text1"/>
          <w:sz w:val="26"/>
          <w:szCs w:val="26"/>
        </w:rPr>
        <w:t xml:space="preserve"> «УТЛ-КОМ»</w:t>
      </w:r>
      <w:r w:rsidR="00E2023A">
        <w:rPr>
          <w:color w:val="000000" w:themeColor="text1"/>
          <w:sz w:val="26"/>
          <w:szCs w:val="26"/>
        </w:rPr>
        <w:t>,</w:t>
      </w:r>
      <w:r w:rsidR="00CF75E8">
        <w:rPr>
          <w:color w:val="000000" w:themeColor="text1"/>
          <w:sz w:val="26"/>
          <w:szCs w:val="26"/>
        </w:rPr>
        <w:t xml:space="preserve"> </w:t>
      </w:r>
      <w:r w:rsidR="00202599" w:rsidRPr="00202599">
        <w:rPr>
          <w:color w:val="000000" w:themeColor="text1"/>
          <w:sz w:val="26"/>
          <w:szCs w:val="26"/>
        </w:rPr>
        <w:t>власнику ТМ «</w:t>
      </w:r>
      <w:proofErr w:type="spellStart"/>
      <w:r w:rsidR="00202599" w:rsidRPr="00202599">
        <w:rPr>
          <w:color w:val="000000" w:themeColor="text1"/>
          <w:sz w:val="26"/>
          <w:szCs w:val="26"/>
        </w:rPr>
        <w:t>МобіДік</w:t>
      </w:r>
      <w:proofErr w:type="spellEnd"/>
      <w:r w:rsidR="00202599" w:rsidRPr="00202599">
        <w:rPr>
          <w:color w:val="000000" w:themeColor="text1"/>
          <w:sz w:val="26"/>
          <w:szCs w:val="26"/>
        </w:rPr>
        <w:t xml:space="preserve">», </w:t>
      </w:r>
      <w:r w:rsidR="00E2023A">
        <w:rPr>
          <w:color w:val="000000" w:themeColor="text1"/>
          <w:sz w:val="26"/>
          <w:szCs w:val="26"/>
        </w:rPr>
        <w:t>ТОВ</w:t>
      </w:r>
      <w:r w:rsidR="00202599" w:rsidRPr="00202599">
        <w:rPr>
          <w:color w:val="000000" w:themeColor="text1"/>
          <w:sz w:val="26"/>
          <w:szCs w:val="26"/>
        </w:rPr>
        <w:t xml:space="preserve"> «Книгарня «Сяйво»</w:t>
      </w:r>
      <w:r w:rsidR="00CF75E8">
        <w:rPr>
          <w:color w:val="000000" w:themeColor="text1"/>
          <w:sz w:val="26"/>
          <w:szCs w:val="26"/>
        </w:rPr>
        <w:t xml:space="preserve"> </w:t>
      </w:r>
      <w:r w:rsidR="00202599" w:rsidRPr="00DA0A19">
        <w:rPr>
          <w:color w:val="000000" w:themeColor="text1"/>
          <w:sz w:val="26"/>
          <w:szCs w:val="26"/>
        </w:rPr>
        <w:t xml:space="preserve">та будь-яким іншим особам вчиняти будь-які дії, </w:t>
      </w:r>
      <w:r w:rsidR="00202599" w:rsidRPr="00202599">
        <w:rPr>
          <w:color w:val="000000" w:themeColor="text1"/>
          <w:sz w:val="26"/>
          <w:szCs w:val="26"/>
        </w:rPr>
        <w:t xml:space="preserve">що перешкоджають Товариству з обмеженою відповідальністю «Українська книга» користуватись нежитловими приміщеннями, що розташовані за </w:t>
      </w:r>
      <w:proofErr w:type="spellStart"/>
      <w:r w:rsidR="00202599" w:rsidRPr="00202599">
        <w:rPr>
          <w:color w:val="000000" w:themeColor="text1"/>
          <w:sz w:val="26"/>
          <w:szCs w:val="26"/>
        </w:rPr>
        <w:t>адресою</w:t>
      </w:r>
      <w:proofErr w:type="spellEnd"/>
      <w:r w:rsidR="00202599" w:rsidRPr="00202599">
        <w:rPr>
          <w:color w:val="000000" w:themeColor="text1"/>
          <w:sz w:val="26"/>
          <w:szCs w:val="26"/>
        </w:rPr>
        <w:t xml:space="preserve">: м. Київ, </w:t>
      </w:r>
      <w:r w:rsidR="003C4F4A">
        <w:rPr>
          <w:color w:val="000000" w:themeColor="text1"/>
          <w:sz w:val="26"/>
          <w:szCs w:val="26"/>
        </w:rPr>
        <w:t>АДРЕСА_1</w:t>
      </w:r>
      <w:r w:rsidR="00E2023A">
        <w:rPr>
          <w:color w:val="000000" w:themeColor="text1"/>
          <w:sz w:val="26"/>
          <w:szCs w:val="26"/>
        </w:rPr>
        <w:t>–</w:t>
      </w:r>
      <w:r w:rsidR="00202599" w:rsidRPr="00202599">
        <w:rPr>
          <w:color w:val="000000" w:themeColor="text1"/>
          <w:sz w:val="26"/>
          <w:szCs w:val="26"/>
        </w:rPr>
        <w:t xml:space="preserve"> нежитлові</w:t>
      </w:r>
      <w:r w:rsidR="00E2023A">
        <w:rPr>
          <w:color w:val="000000" w:themeColor="text1"/>
          <w:sz w:val="26"/>
          <w:szCs w:val="26"/>
        </w:rPr>
        <w:t xml:space="preserve"> </w:t>
      </w:r>
      <w:r w:rsidR="00202599" w:rsidRPr="00202599">
        <w:rPr>
          <w:color w:val="000000" w:themeColor="text1"/>
          <w:sz w:val="26"/>
          <w:szCs w:val="26"/>
        </w:rPr>
        <w:t xml:space="preserve">приміщення з № </w:t>
      </w:r>
      <w:r w:rsidR="00A574E7">
        <w:rPr>
          <w:color w:val="000000" w:themeColor="text1"/>
          <w:sz w:val="26"/>
          <w:szCs w:val="26"/>
        </w:rPr>
        <w:t>НОМЕР_1</w:t>
      </w:r>
      <w:r w:rsidR="00A574E7" w:rsidRPr="00CF75E8">
        <w:rPr>
          <w:color w:val="000000" w:themeColor="text1"/>
          <w:sz w:val="26"/>
          <w:szCs w:val="26"/>
        </w:rPr>
        <w:t xml:space="preserve">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2 </w:t>
      </w:r>
      <w:r w:rsidR="00202599" w:rsidRPr="00202599">
        <w:rPr>
          <w:color w:val="000000" w:themeColor="text1"/>
          <w:sz w:val="26"/>
          <w:szCs w:val="26"/>
        </w:rPr>
        <w:t xml:space="preserve">(групи приміщень № </w:t>
      </w:r>
      <w:r w:rsidR="00A574E7">
        <w:rPr>
          <w:color w:val="000000" w:themeColor="text1"/>
          <w:sz w:val="26"/>
          <w:szCs w:val="26"/>
        </w:rPr>
        <w:t>НОМЕР_</w:t>
      </w:r>
      <w:r w:rsidR="00A574E7">
        <w:rPr>
          <w:color w:val="000000" w:themeColor="text1"/>
          <w:sz w:val="26"/>
          <w:szCs w:val="26"/>
        </w:rPr>
        <w:t>3</w:t>
      </w:r>
      <w:r w:rsidR="00202599" w:rsidRPr="00202599">
        <w:rPr>
          <w:color w:val="000000" w:themeColor="text1"/>
          <w:sz w:val="26"/>
          <w:szCs w:val="26"/>
        </w:rPr>
        <w:t xml:space="preserve">), з № </w:t>
      </w:r>
      <w:r w:rsidR="00A574E7">
        <w:rPr>
          <w:color w:val="000000" w:themeColor="text1"/>
          <w:sz w:val="26"/>
          <w:szCs w:val="26"/>
        </w:rPr>
        <w:t>НОМЕР_</w:t>
      </w:r>
      <w:r w:rsidR="00A574E7">
        <w:rPr>
          <w:color w:val="000000" w:themeColor="text1"/>
          <w:sz w:val="26"/>
          <w:szCs w:val="26"/>
        </w:rPr>
        <w:t xml:space="preserve">4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5 </w:t>
      </w:r>
      <w:r w:rsidR="00202599" w:rsidRPr="00202599">
        <w:rPr>
          <w:color w:val="000000" w:themeColor="text1"/>
          <w:sz w:val="26"/>
          <w:szCs w:val="26"/>
        </w:rPr>
        <w:t xml:space="preserve">(група приміщень № </w:t>
      </w:r>
      <w:r w:rsidR="00A574E7">
        <w:rPr>
          <w:color w:val="000000" w:themeColor="text1"/>
          <w:sz w:val="26"/>
          <w:szCs w:val="26"/>
        </w:rPr>
        <w:lastRenderedPageBreak/>
        <w:t>НОМЕР_</w:t>
      </w:r>
      <w:r w:rsidR="00A574E7">
        <w:rPr>
          <w:color w:val="000000" w:themeColor="text1"/>
          <w:sz w:val="26"/>
          <w:szCs w:val="26"/>
        </w:rPr>
        <w:t>6</w:t>
      </w:r>
      <w:r w:rsidR="00202599" w:rsidRPr="00202599">
        <w:rPr>
          <w:color w:val="000000" w:themeColor="text1"/>
          <w:sz w:val="26"/>
          <w:szCs w:val="26"/>
        </w:rPr>
        <w:t xml:space="preserve">), (в літ. А), загальною площею 363,8 </w:t>
      </w:r>
      <w:proofErr w:type="spellStart"/>
      <w:r w:rsidR="00202599" w:rsidRPr="00202599">
        <w:rPr>
          <w:color w:val="000000" w:themeColor="text1"/>
          <w:sz w:val="26"/>
          <w:szCs w:val="26"/>
        </w:rPr>
        <w:t>кв</w:t>
      </w:r>
      <w:r w:rsidR="00E2023A">
        <w:rPr>
          <w:color w:val="000000" w:themeColor="text1"/>
          <w:sz w:val="26"/>
          <w:szCs w:val="26"/>
        </w:rPr>
        <w:t>.</w:t>
      </w:r>
      <w:r w:rsidR="00202599" w:rsidRPr="00202599">
        <w:rPr>
          <w:color w:val="000000" w:themeColor="text1"/>
          <w:sz w:val="26"/>
          <w:szCs w:val="26"/>
        </w:rPr>
        <w:t>м</w:t>
      </w:r>
      <w:proofErr w:type="spellEnd"/>
      <w:r w:rsidR="00202599" w:rsidRPr="00202599">
        <w:rPr>
          <w:color w:val="000000" w:themeColor="text1"/>
          <w:sz w:val="26"/>
          <w:szCs w:val="26"/>
        </w:rPr>
        <w:t xml:space="preserve">, зокрема укладати договори охорони нежитлових приміщень, що знаходяться за </w:t>
      </w:r>
      <w:proofErr w:type="spellStart"/>
      <w:r w:rsidR="00202599" w:rsidRPr="00202599">
        <w:rPr>
          <w:color w:val="000000" w:themeColor="text1"/>
          <w:sz w:val="26"/>
          <w:szCs w:val="26"/>
        </w:rPr>
        <w:t>адресою</w:t>
      </w:r>
      <w:proofErr w:type="spellEnd"/>
      <w:r w:rsidR="00202599" w:rsidRPr="00202599">
        <w:rPr>
          <w:color w:val="000000" w:themeColor="text1"/>
          <w:sz w:val="26"/>
          <w:szCs w:val="26"/>
        </w:rPr>
        <w:t xml:space="preserve"> м. Київ, </w:t>
      </w:r>
      <w:r w:rsidR="003C4F4A">
        <w:rPr>
          <w:color w:val="000000" w:themeColor="text1"/>
          <w:sz w:val="26"/>
          <w:szCs w:val="26"/>
        </w:rPr>
        <w:t>АДРЕСА_1</w:t>
      </w:r>
      <w:r w:rsidR="00202599" w:rsidRPr="00202599">
        <w:rPr>
          <w:color w:val="000000" w:themeColor="text1"/>
          <w:sz w:val="26"/>
          <w:szCs w:val="26"/>
        </w:rPr>
        <w:t xml:space="preserve"> </w:t>
      </w:r>
      <w:r w:rsidR="00E2023A">
        <w:rPr>
          <w:color w:val="000000" w:themeColor="text1"/>
          <w:sz w:val="26"/>
          <w:szCs w:val="26"/>
        </w:rPr>
        <w:t>–</w:t>
      </w:r>
      <w:r w:rsidR="00202599" w:rsidRPr="00202599">
        <w:rPr>
          <w:color w:val="000000" w:themeColor="text1"/>
          <w:sz w:val="26"/>
          <w:szCs w:val="26"/>
        </w:rPr>
        <w:t xml:space="preserve"> нежитлові</w:t>
      </w:r>
      <w:r w:rsidR="00E2023A">
        <w:rPr>
          <w:color w:val="000000" w:themeColor="text1"/>
          <w:sz w:val="26"/>
          <w:szCs w:val="26"/>
        </w:rPr>
        <w:t xml:space="preserve"> </w:t>
      </w:r>
      <w:r w:rsidR="00202599" w:rsidRPr="00202599">
        <w:rPr>
          <w:color w:val="000000" w:themeColor="text1"/>
          <w:sz w:val="26"/>
          <w:szCs w:val="26"/>
        </w:rPr>
        <w:t xml:space="preserve">приміщення з № </w:t>
      </w:r>
      <w:r w:rsidR="00A574E7">
        <w:rPr>
          <w:color w:val="000000" w:themeColor="text1"/>
          <w:sz w:val="26"/>
          <w:szCs w:val="26"/>
        </w:rPr>
        <w:t>НОМЕР_</w:t>
      </w:r>
      <w:r w:rsidR="00A574E7">
        <w:rPr>
          <w:color w:val="000000" w:themeColor="text1"/>
          <w:sz w:val="26"/>
          <w:szCs w:val="26"/>
        </w:rPr>
        <w:t xml:space="preserve">2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3 </w:t>
      </w:r>
      <w:r w:rsidR="00202599" w:rsidRPr="00202599">
        <w:rPr>
          <w:color w:val="000000" w:themeColor="text1"/>
          <w:sz w:val="26"/>
          <w:szCs w:val="26"/>
        </w:rPr>
        <w:t xml:space="preserve">(групи приміщень № </w:t>
      </w:r>
      <w:r w:rsidR="00A574E7">
        <w:rPr>
          <w:color w:val="000000" w:themeColor="text1"/>
          <w:sz w:val="26"/>
          <w:szCs w:val="26"/>
        </w:rPr>
        <w:t>НОМЕР_</w:t>
      </w:r>
      <w:r w:rsidR="00A574E7">
        <w:rPr>
          <w:color w:val="000000" w:themeColor="text1"/>
          <w:sz w:val="26"/>
          <w:szCs w:val="26"/>
        </w:rPr>
        <w:t>3</w:t>
      </w:r>
      <w:r w:rsidR="00202599" w:rsidRPr="00202599">
        <w:rPr>
          <w:color w:val="000000" w:themeColor="text1"/>
          <w:sz w:val="26"/>
          <w:szCs w:val="26"/>
        </w:rPr>
        <w:t xml:space="preserve">), з № </w:t>
      </w:r>
      <w:r w:rsidR="00A574E7">
        <w:rPr>
          <w:color w:val="000000" w:themeColor="text1"/>
          <w:sz w:val="26"/>
          <w:szCs w:val="26"/>
        </w:rPr>
        <w:t>НОМЕР_</w:t>
      </w:r>
      <w:r w:rsidR="00A574E7">
        <w:rPr>
          <w:color w:val="000000" w:themeColor="text1"/>
          <w:sz w:val="26"/>
          <w:szCs w:val="26"/>
        </w:rPr>
        <w:t xml:space="preserve">4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5 </w:t>
      </w:r>
      <w:r w:rsidR="00202599" w:rsidRPr="00202599">
        <w:rPr>
          <w:color w:val="000000" w:themeColor="text1"/>
          <w:sz w:val="26"/>
          <w:szCs w:val="26"/>
        </w:rPr>
        <w:t xml:space="preserve">(група приміщень № </w:t>
      </w:r>
      <w:r w:rsidR="00A574E7">
        <w:rPr>
          <w:color w:val="000000" w:themeColor="text1"/>
          <w:sz w:val="26"/>
          <w:szCs w:val="26"/>
        </w:rPr>
        <w:t>НОМЕР_</w:t>
      </w:r>
      <w:r w:rsidR="00A574E7">
        <w:rPr>
          <w:color w:val="000000" w:themeColor="text1"/>
          <w:sz w:val="26"/>
          <w:szCs w:val="26"/>
        </w:rPr>
        <w:t xml:space="preserve">6 </w:t>
      </w:r>
      <w:r w:rsidR="00202599" w:rsidRPr="00202599">
        <w:rPr>
          <w:color w:val="000000" w:themeColor="text1"/>
          <w:sz w:val="26"/>
          <w:szCs w:val="26"/>
        </w:rPr>
        <w:t xml:space="preserve">) (в літ. А), загальною площею 363,8 </w:t>
      </w:r>
      <w:proofErr w:type="spellStart"/>
      <w:r w:rsidR="00202599" w:rsidRPr="00202599">
        <w:rPr>
          <w:color w:val="000000" w:themeColor="text1"/>
          <w:sz w:val="26"/>
          <w:szCs w:val="26"/>
        </w:rPr>
        <w:t>кв.м</w:t>
      </w:r>
      <w:proofErr w:type="spellEnd"/>
      <w:r w:rsidR="00202599" w:rsidRPr="00202599">
        <w:rPr>
          <w:color w:val="000000" w:themeColor="text1"/>
          <w:sz w:val="26"/>
          <w:szCs w:val="26"/>
        </w:rPr>
        <w:t xml:space="preserve"> без погодження з </w:t>
      </w:r>
      <w:r w:rsidR="00E2023A">
        <w:rPr>
          <w:color w:val="000000" w:themeColor="text1"/>
          <w:sz w:val="26"/>
          <w:szCs w:val="26"/>
        </w:rPr>
        <w:t>ТОВ</w:t>
      </w:r>
      <w:r w:rsidR="00202599" w:rsidRPr="00202599">
        <w:rPr>
          <w:color w:val="000000" w:themeColor="text1"/>
          <w:sz w:val="26"/>
          <w:szCs w:val="26"/>
        </w:rPr>
        <w:t xml:space="preserve"> «Українська книга»; встановлювати охорону нежитлових приміщень, що знаходяться за </w:t>
      </w:r>
      <w:proofErr w:type="spellStart"/>
      <w:r w:rsidR="00202599" w:rsidRPr="00202599">
        <w:rPr>
          <w:color w:val="000000" w:themeColor="text1"/>
          <w:sz w:val="26"/>
          <w:szCs w:val="26"/>
        </w:rPr>
        <w:t>адресою</w:t>
      </w:r>
      <w:proofErr w:type="spellEnd"/>
      <w:r w:rsidR="00202599" w:rsidRPr="00202599">
        <w:rPr>
          <w:color w:val="000000" w:themeColor="text1"/>
          <w:sz w:val="26"/>
          <w:szCs w:val="26"/>
        </w:rPr>
        <w:t xml:space="preserve"> м. Київ, </w:t>
      </w:r>
      <w:r w:rsidR="003C4F4A">
        <w:rPr>
          <w:color w:val="000000" w:themeColor="text1"/>
          <w:sz w:val="26"/>
          <w:szCs w:val="26"/>
        </w:rPr>
        <w:t>АДРЕСА_1</w:t>
      </w:r>
      <w:r w:rsidR="00202599" w:rsidRPr="00202599">
        <w:rPr>
          <w:color w:val="000000" w:themeColor="text1"/>
          <w:sz w:val="26"/>
          <w:szCs w:val="26"/>
        </w:rPr>
        <w:t xml:space="preserve">- нежитлові приміщення з № </w:t>
      </w:r>
      <w:r w:rsidR="00A574E7">
        <w:rPr>
          <w:color w:val="000000" w:themeColor="text1"/>
          <w:sz w:val="26"/>
          <w:szCs w:val="26"/>
        </w:rPr>
        <w:t>НОМЕР_</w:t>
      </w:r>
      <w:r w:rsidR="00A574E7">
        <w:rPr>
          <w:color w:val="000000" w:themeColor="text1"/>
          <w:sz w:val="26"/>
          <w:szCs w:val="26"/>
        </w:rPr>
        <w:t xml:space="preserve">1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2</w:t>
      </w:r>
      <w:r w:rsidR="00202599" w:rsidRPr="00202599">
        <w:rPr>
          <w:color w:val="000000" w:themeColor="text1"/>
          <w:sz w:val="26"/>
          <w:szCs w:val="26"/>
        </w:rPr>
        <w:t xml:space="preserve">(групи приміщень № </w:t>
      </w:r>
      <w:r w:rsidR="00A574E7">
        <w:rPr>
          <w:color w:val="000000" w:themeColor="text1"/>
          <w:sz w:val="26"/>
          <w:szCs w:val="26"/>
        </w:rPr>
        <w:t>НОМЕР_</w:t>
      </w:r>
      <w:r w:rsidR="00A574E7">
        <w:rPr>
          <w:color w:val="000000" w:themeColor="text1"/>
          <w:sz w:val="26"/>
          <w:szCs w:val="26"/>
        </w:rPr>
        <w:t>3</w:t>
      </w:r>
      <w:r w:rsidR="00202599" w:rsidRPr="00202599">
        <w:rPr>
          <w:color w:val="000000" w:themeColor="text1"/>
          <w:sz w:val="26"/>
          <w:szCs w:val="26"/>
        </w:rPr>
        <w:t xml:space="preserve">), з № </w:t>
      </w:r>
      <w:r w:rsidR="00A574E7">
        <w:rPr>
          <w:color w:val="000000" w:themeColor="text1"/>
          <w:sz w:val="26"/>
          <w:szCs w:val="26"/>
        </w:rPr>
        <w:t>НОМЕР_</w:t>
      </w:r>
      <w:r w:rsidR="00A574E7">
        <w:rPr>
          <w:color w:val="000000" w:themeColor="text1"/>
          <w:sz w:val="26"/>
          <w:szCs w:val="26"/>
        </w:rPr>
        <w:t xml:space="preserve">4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5 </w:t>
      </w:r>
      <w:r w:rsidR="00202599" w:rsidRPr="00202599">
        <w:rPr>
          <w:color w:val="000000" w:themeColor="text1"/>
          <w:sz w:val="26"/>
          <w:szCs w:val="26"/>
        </w:rPr>
        <w:t xml:space="preserve">(група приміщень № </w:t>
      </w:r>
      <w:r w:rsidR="00A574E7">
        <w:rPr>
          <w:color w:val="000000" w:themeColor="text1"/>
          <w:sz w:val="26"/>
          <w:szCs w:val="26"/>
        </w:rPr>
        <w:t>НОМЕР_</w:t>
      </w:r>
      <w:r w:rsidR="00A574E7">
        <w:rPr>
          <w:color w:val="000000" w:themeColor="text1"/>
          <w:sz w:val="26"/>
          <w:szCs w:val="26"/>
        </w:rPr>
        <w:t>6</w:t>
      </w:r>
      <w:r w:rsidR="00202599" w:rsidRPr="00202599">
        <w:rPr>
          <w:color w:val="000000" w:themeColor="text1"/>
          <w:sz w:val="26"/>
          <w:szCs w:val="26"/>
        </w:rPr>
        <w:t xml:space="preserve">), (в літ. А), загальною площею 363,8 </w:t>
      </w:r>
      <w:proofErr w:type="spellStart"/>
      <w:r w:rsidR="00202599" w:rsidRPr="00202599">
        <w:rPr>
          <w:color w:val="000000" w:themeColor="text1"/>
          <w:sz w:val="26"/>
          <w:szCs w:val="26"/>
        </w:rPr>
        <w:t>кв</w:t>
      </w:r>
      <w:proofErr w:type="spellEnd"/>
      <w:r w:rsidR="00202599" w:rsidRPr="00202599">
        <w:rPr>
          <w:color w:val="000000" w:themeColor="text1"/>
          <w:sz w:val="26"/>
          <w:szCs w:val="26"/>
        </w:rPr>
        <w:t xml:space="preserve">. м. без погодження з Товариством з обмеженою відповідальністю «Українська книга»; знаходитись, проходити, перебувати на території нежитлових приміщень, що знаходяться за </w:t>
      </w:r>
      <w:proofErr w:type="spellStart"/>
      <w:r w:rsidR="00202599" w:rsidRPr="00202599">
        <w:rPr>
          <w:color w:val="000000" w:themeColor="text1"/>
          <w:sz w:val="26"/>
          <w:szCs w:val="26"/>
        </w:rPr>
        <w:t>адресою</w:t>
      </w:r>
      <w:proofErr w:type="spellEnd"/>
      <w:r w:rsidR="00202599" w:rsidRPr="00202599">
        <w:rPr>
          <w:color w:val="000000" w:themeColor="text1"/>
          <w:sz w:val="26"/>
          <w:szCs w:val="26"/>
        </w:rPr>
        <w:t xml:space="preserve"> м. Київ, </w:t>
      </w:r>
      <w:r w:rsidR="003C4F4A">
        <w:rPr>
          <w:color w:val="000000" w:themeColor="text1"/>
          <w:sz w:val="26"/>
          <w:szCs w:val="26"/>
        </w:rPr>
        <w:t>АДРЕСА_1</w:t>
      </w:r>
      <w:r w:rsidR="00E2023A">
        <w:rPr>
          <w:color w:val="000000" w:themeColor="text1"/>
          <w:sz w:val="26"/>
          <w:szCs w:val="26"/>
        </w:rPr>
        <w:t>–</w:t>
      </w:r>
      <w:r w:rsidR="00202599" w:rsidRPr="00202599">
        <w:rPr>
          <w:color w:val="000000" w:themeColor="text1"/>
          <w:sz w:val="26"/>
          <w:szCs w:val="26"/>
        </w:rPr>
        <w:t xml:space="preserve"> нежитлові</w:t>
      </w:r>
      <w:r w:rsidR="00E2023A">
        <w:rPr>
          <w:color w:val="000000" w:themeColor="text1"/>
          <w:sz w:val="26"/>
          <w:szCs w:val="26"/>
        </w:rPr>
        <w:t xml:space="preserve"> </w:t>
      </w:r>
      <w:r w:rsidR="00202599" w:rsidRPr="00202599">
        <w:rPr>
          <w:color w:val="000000" w:themeColor="text1"/>
          <w:sz w:val="26"/>
          <w:szCs w:val="26"/>
        </w:rPr>
        <w:t xml:space="preserve">приміщення з № </w:t>
      </w:r>
      <w:r w:rsidR="00A574E7">
        <w:rPr>
          <w:color w:val="000000" w:themeColor="text1"/>
          <w:sz w:val="26"/>
          <w:szCs w:val="26"/>
        </w:rPr>
        <w:t>НОМЕР_1</w:t>
      </w:r>
      <w:r w:rsidR="00A574E7" w:rsidRPr="00CF75E8">
        <w:rPr>
          <w:color w:val="000000" w:themeColor="text1"/>
          <w:sz w:val="26"/>
          <w:szCs w:val="26"/>
        </w:rPr>
        <w:t xml:space="preserve"> </w:t>
      </w:r>
      <w:r w:rsidR="00202599" w:rsidRPr="00202599">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2 </w:t>
      </w:r>
      <w:r w:rsidR="00202599" w:rsidRPr="00202599">
        <w:rPr>
          <w:color w:val="000000" w:themeColor="text1"/>
          <w:sz w:val="26"/>
          <w:szCs w:val="26"/>
        </w:rPr>
        <w:t xml:space="preserve">(групи приміщень № </w:t>
      </w:r>
      <w:r w:rsidR="00A574E7">
        <w:rPr>
          <w:color w:val="000000" w:themeColor="text1"/>
          <w:sz w:val="26"/>
          <w:szCs w:val="26"/>
        </w:rPr>
        <w:t>НОМЕР_</w:t>
      </w:r>
      <w:r w:rsidR="00A574E7">
        <w:rPr>
          <w:color w:val="000000" w:themeColor="text1"/>
          <w:sz w:val="26"/>
          <w:szCs w:val="26"/>
        </w:rPr>
        <w:t>3</w:t>
      </w:r>
      <w:r w:rsidR="00202599" w:rsidRPr="00202599">
        <w:rPr>
          <w:color w:val="000000" w:themeColor="text1"/>
          <w:sz w:val="26"/>
          <w:szCs w:val="26"/>
        </w:rPr>
        <w:t xml:space="preserve">), з № </w:t>
      </w:r>
      <w:r w:rsidR="00A574E7">
        <w:rPr>
          <w:color w:val="000000" w:themeColor="text1"/>
          <w:sz w:val="26"/>
          <w:szCs w:val="26"/>
        </w:rPr>
        <w:t>НОМЕР_</w:t>
      </w:r>
      <w:r w:rsidR="00A574E7">
        <w:rPr>
          <w:color w:val="000000" w:themeColor="text1"/>
          <w:sz w:val="26"/>
          <w:szCs w:val="26"/>
        </w:rPr>
        <w:t xml:space="preserve">4 </w:t>
      </w:r>
      <w:r w:rsidR="00E2023A">
        <w:rPr>
          <w:color w:val="000000" w:themeColor="text1"/>
          <w:sz w:val="26"/>
          <w:szCs w:val="26"/>
        </w:rPr>
        <w:t xml:space="preserve">по № </w:t>
      </w:r>
      <w:r w:rsidR="00A574E7">
        <w:rPr>
          <w:color w:val="000000" w:themeColor="text1"/>
          <w:sz w:val="26"/>
          <w:szCs w:val="26"/>
        </w:rPr>
        <w:t>НОМЕР_</w:t>
      </w:r>
      <w:r w:rsidR="00A574E7">
        <w:rPr>
          <w:color w:val="000000" w:themeColor="text1"/>
          <w:sz w:val="26"/>
          <w:szCs w:val="26"/>
        </w:rPr>
        <w:t xml:space="preserve">5 </w:t>
      </w:r>
      <w:r w:rsidR="00E2023A">
        <w:rPr>
          <w:color w:val="000000" w:themeColor="text1"/>
          <w:sz w:val="26"/>
          <w:szCs w:val="26"/>
        </w:rPr>
        <w:t xml:space="preserve">(група приміщень № </w:t>
      </w:r>
      <w:r w:rsidR="00A574E7">
        <w:rPr>
          <w:color w:val="000000" w:themeColor="text1"/>
          <w:sz w:val="26"/>
          <w:szCs w:val="26"/>
        </w:rPr>
        <w:t>НОМЕР_</w:t>
      </w:r>
      <w:r w:rsidR="00A574E7">
        <w:rPr>
          <w:color w:val="000000" w:themeColor="text1"/>
          <w:sz w:val="26"/>
          <w:szCs w:val="26"/>
        </w:rPr>
        <w:t>6</w:t>
      </w:r>
      <w:r w:rsidR="00E2023A">
        <w:rPr>
          <w:color w:val="000000" w:themeColor="text1"/>
          <w:sz w:val="26"/>
          <w:szCs w:val="26"/>
        </w:rPr>
        <w:t>)</w:t>
      </w:r>
      <w:r w:rsidR="00202599" w:rsidRPr="00202599">
        <w:rPr>
          <w:color w:val="000000" w:themeColor="text1"/>
          <w:sz w:val="26"/>
          <w:szCs w:val="26"/>
        </w:rPr>
        <w:t xml:space="preserve"> (в літ. А), загальною площею 363,8 </w:t>
      </w:r>
      <w:proofErr w:type="spellStart"/>
      <w:r w:rsidR="00202599" w:rsidRPr="00202599">
        <w:rPr>
          <w:color w:val="000000" w:themeColor="text1"/>
          <w:sz w:val="26"/>
          <w:szCs w:val="26"/>
        </w:rPr>
        <w:t>кв.м</w:t>
      </w:r>
      <w:proofErr w:type="spellEnd"/>
      <w:r w:rsidR="00202599" w:rsidRPr="00202599">
        <w:rPr>
          <w:color w:val="000000" w:themeColor="text1"/>
          <w:sz w:val="26"/>
          <w:szCs w:val="26"/>
        </w:rPr>
        <w:t xml:space="preserve"> без погодження з </w:t>
      </w:r>
      <w:r w:rsidR="00203561">
        <w:rPr>
          <w:color w:val="000000" w:themeColor="text1"/>
          <w:sz w:val="26"/>
          <w:szCs w:val="26"/>
        </w:rPr>
        <w:t xml:space="preserve">ТОВ </w:t>
      </w:r>
      <w:r w:rsidR="00202599" w:rsidRPr="00202599">
        <w:rPr>
          <w:color w:val="000000" w:themeColor="text1"/>
          <w:sz w:val="26"/>
          <w:szCs w:val="26"/>
        </w:rPr>
        <w:t>«Українська книга».</w:t>
      </w:r>
    </w:p>
    <w:p w14:paraId="77B60A3B" w14:textId="711BDE16" w:rsidR="008A0395" w:rsidRDefault="00417010" w:rsidP="00355055">
      <w:pPr>
        <w:shd w:val="clear" w:color="auto" w:fill="FFFFFF"/>
        <w:tabs>
          <w:tab w:val="left" w:pos="426"/>
        </w:tabs>
        <w:ind w:firstLine="567"/>
        <w:jc w:val="both"/>
        <w:rPr>
          <w:color w:val="000000" w:themeColor="text1"/>
          <w:sz w:val="26"/>
          <w:szCs w:val="26"/>
        </w:rPr>
      </w:pPr>
      <w:bookmarkStart w:id="1" w:name="o16"/>
      <w:bookmarkStart w:id="2" w:name="o17"/>
      <w:bookmarkEnd w:id="1"/>
      <w:bookmarkEnd w:id="2"/>
      <w:r>
        <w:rPr>
          <w:color w:val="000000" w:themeColor="text1"/>
          <w:sz w:val="26"/>
          <w:szCs w:val="26"/>
        </w:rPr>
        <w:t>К</w:t>
      </w:r>
      <w:r w:rsidR="00333A20">
        <w:rPr>
          <w:color w:val="000000" w:themeColor="text1"/>
          <w:sz w:val="26"/>
          <w:szCs w:val="26"/>
        </w:rPr>
        <w:t>омісі</w:t>
      </w:r>
      <w:r w:rsidR="00F2672E">
        <w:rPr>
          <w:color w:val="000000" w:themeColor="text1"/>
          <w:sz w:val="26"/>
          <w:szCs w:val="26"/>
        </w:rPr>
        <w:t xml:space="preserve">я звернула увагу </w:t>
      </w:r>
      <w:r w:rsidR="00203561">
        <w:rPr>
          <w:color w:val="000000" w:themeColor="text1"/>
          <w:sz w:val="26"/>
          <w:szCs w:val="26"/>
        </w:rPr>
        <w:t>на припис резолютивної частини У</w:t>
      </w:r>
      <w:r w:rsidR="00F2672E">
        <w:rPr>
          <w:color w:val="000000" w:themeColor="text1"/>
          <w:sz w:val="26"/>
          <w:szCs w:val="26"/>
        </w:rPr>
        <w:t>хвали</w:t>
      </w:r>
      <w:r>
        <w:rPr>
          <w:color w:val="000000" w:themeColor="text1"/>
          <w:sz w:val="26"/>
          <w:szCs w:val="26"/>
        </w:rPr>
        <w:t>: «</w:t>
      </w:r>
      <w:r w:rsidRPr="00417010">
        <w:rPr>
          <w:color w:val="000000" w:themeColor="text1"/>
          <w:sz w:val="26"/>
          <w:szCs w:val="26"/>
        </w:rPr>
        <w:t>заборон</w:t>
      </w:r>
      <w:r>
        <w:rPr>
          <w:color w:val="000000" w:themeColor="text1"/>
          <w:sz w:val="26"/>
          <w:szCs w:val="26"/>
        </w:rPr>
        <w:t xml:space="preserve">ити </w:t>
      </w:r>
      <w:r w:rsidR="00345566">
        <w:rPr>
          <w:color w:val="000000" w:themeColor="text1"/>
          <w:sz w:val="26"/>
          <w:szCs w:val="26"/>
        </w:rPr>
        <w:t>…</w:t>
      </w:r>
      <w:r w:rsidRPr="00417010">
        <w:rPr>
          <w:color w:val="000000" w:themeColor="text1"/>
          <w:sz w:val="26"/>
          <w:szCs w:val="26"/>
        </w:rPr>
        <w:t xml:space="preserve"> </w:t>
      </w:r>
      <w:r w:rsidRPr="000C4325">
        <w:rPr>
          <w:color w:val="000000" w:themeColor="text1"/>
          <w:sz w:val="26"/>
          <w:szCs w:val="26"/>
        </w:rPr>
        <w:t>будь-яким іншим особам вчиняти будь-які дії,</w:t>
      </w:r>
      <w:r w:rsidRPr="00417010">
        <w:rPr>
          <w:color w:val="000000" w:themeColor="text1"/>
          <w:sz w:val="26"/>
          <w:szCs w:val="26"/>
        </w:rPr>
        <w:t xml:space="preserve"> що перешкоджають Товариству з обмеженою відповідальністю «Українська книга» користу</w:t>
      </w:r>
      <w:r>
        <w:rPr>
          <w:color w:val="000000" w:themeColor="text1"/>
          <w:sz w:val="26"/>
          <w:szCs w:val="26"/>
        </w:rPr>
        <w:t>ватись нежитловими приміщеннями…».</w:t>
      </w:r>
    </w:p>
    <w:p w14:paraId="685061FB" w14:textId="5A664F81" w:rsidR="00417010" w:rsidRPr="00417010" w:rsidRDefault="00417010" w:rsidP="00417010">
      <w:pPr>
        <w:shd w:val="clear" w:color="auto" w:fill="FFFFFF"/>
        <w:tabs>
          <w:tab w:val="left" w:pos="426"/>
        </w:tabs>
        <w:ind w:firstLine="567"/>
        <w:jc w:val="both"/>
        <w:rPr>
          <w:color w:val="000000" w:themeColor="text1"/>
          <w:sz w:val="26"/>
          <w:szCs w:val="26"/>
        </w:rPr>
      </w:pPr>
      <w:r>
        <w:rPr>
          <w:color w:val="000000" w:themeColor="text1"/>
          <w:sz w:val="26"/>
          <w:szCs w:val="26"/>
        </w:rPr>
        <w:t xml:space="preserve">Комісія вважає, що </w:t>
      </w:r>
      <w:r w:rsidR="006A3A50">
        <w:rPr>
          <w:color w:val="000000" w:themeColor="text1"/>
          <w:sz w:val="26"/>
          <w:szCs w:val="26"/>
        </w:rPr>
        <w:t xml:space="preserve">викладення </w:t>
      </w:r>
      <w:proofErr w:type="spellStart"/>
      <w:r w:rsidR="006A3A50">
        <w:rPr>
          <w:color w:val="000000" w:themeColor="text1"/>
          <w:sz w:val="26"/>
          <w:szCs w:val="26"/>
        </w:rPr>
        <w:t>Нарольським</w:t>
      </w:r>
      <w:proofErr w:type="spellEnd"/>
      <w:r w:rsidR="006A3A50">
        <w:rPr>
          <w:color w:val="000000" w:themeColor="text1"/>
          <w:sz w:val="26"/>
          <w:szCs w:val="26"/>
        </w:rPr>
        <w:t xml:space="preserve"> М.М.</w:t>
      </w:r>
      <w:r w:rsidR="00457B70">
        <w:rPr>
          <w:color w:val="000000" w:themeColor="text1"/>
          <w:sz w:val="26"/>
          <w:szCs w:val="26"/>
        </w:rPr>
        <w:t xml:space="preserve"> судового рішення у такий невизначений спосіб </w:t>
      </w:r>
      <w:r w:rsidR="00F2672E">
        <w:rPr>
          <w:color w:val="000000" w:themeColor="text1"/>
          <w:sz w:val="26"/>
          <w:szCs w:val="26"/>
        </w:rPr>
        <w:t>могло і стати причиною негативних наслідків</w:t>
      </w:r>
      <w:r w:rsidR="00203561">
        <w:rPr>
          <w:color w:val="000000" w:themeColor="text1"/>
          <w:sz w:val="26"/>
          <w:szCs w:val="26"/>
        </w:rPr>
        <w:t>,</w:t>
      </w:r>
      <w:r w:rsidR="00F2672E">
        <w:rPr>
          <w:color w:val="000000" w:themeColor="text1"/>
          <w:sz w:val="26"/>
          <w:szCs w:val="26"/>
        </w:rPr>
        <w:t xml:space="preserve"> про які вказано в рішення ГРД про надання інформації</w:t>
      </w:r>
      <w:r w:rsidR="00457B70">
        <w:rPr>
          <w:color w:val="000000" w:themeColor="text1"/>
          <w:sz w:val="26"/>
          <w:szCs w:val="26"/>
        </w:rPr>
        <w:t xml:space="preserve">. </w:t>
      </w:r>
      <w:r w:rsidR="00345566">
        <w:rPr>
          <w:color w:val="000000" w:themeColor="text1"/>
          <w:sz w:val="26"/>
          <w:szCs w:val="26"/>
        </w:rPr>
        <w:t xml:space="preserve"> </w:t>
      </w:r>
    </w:p>
    <w:p w14:paraId="70C2D793" w14:textId="2EFB3AB2" w:rsidR="009D1CA8" w:rsidRDefault="009D1CA8" w:rsidP="009D1CA8">
      <w:pPr>
        <w:shd w:val="clear" w:color="auto" w:fill="FFFFFF"/>
        <w:tabs>
          <w:tab w:val="left" w:pos="426"/>
        </w:tabs>
        <w:ind w:firstLine="567"/>
        <w:jc w:val="both"/>
        <w:rPr>
          <w:color w:val="000000" w:themeColor="text1"/>
          <w:sz w:val="26"/>
          <w:szCs w:val="26"/>
        </w:rPr>
      </w:pPr>
      <w:r>
        <w:rPr>
          <w:color w:val="000000" w:themeColor="text1"/>
          <w:sz w:val="26"/>
          <w:szCs w:val="26"/>
        </w:rPr>
        <w:t>Відповідно до пунктів 31, 32 Висновку</w:t>
      </w:r>
      <w:r w:rsidRPr="009D1CA8">
        <w:rPr>
          <w:color w:val="000000" w:themeColor="text1"/>
          <w:sz w:val="26"/>
          <w:szCs w:val="26"/>
        </w:rPr>
        <w:t xml:space="preserve"> № 11 (2008) Консультативної ради європейських суддів до уваги Комітету Міністрів Ради Європи щодо якості судових рішень</w:t>
      </w:r>
      <w:r>
        <w:rPr>
          <w:color w:val="000000" w:themeColor="text1"/>
          <w:sz w:val="26"/>
          <w:szCs w:val="26"/>
        </w:rPr>
        <w:t xml:space="preserve"> (далі – Висновок КРЕС), щ</w:t>
      </w:r>
      <w:r w:rsidR="001B312F" w:rsidRPr="001B312F">
        <w:rPr>
          <w:color w:val="000000" w:themeColor="text1"/>
          <w:sz w:val="26"/>
          <w:szCs w:val="26"/>
        </w:rPr>
        <w:t xml:space="preserve">об бути якісним, судове рішення повинно сприйматися сторонами та суспільством у цілому як таке, що стало результатом коректного застосування юридичних правил, справедливого процесу та правильної оцінки фактів, а також як таке, що може бути ефективно реалізованим. Лише в такому випадку сторони будуть переконані, що їхню справу було розглянуто й вирішено справедливо, а суспільство </w:t>
      </w:r>
      <w:proofErr w:type="spellStart"/>
      <w:r w:rsidR="001B312F" w:rsidRPr="001B312F">
        <w:rPr>
          <w:color w:val="000000" w:themeColor="text1"/>
          <w:sz w:val="26"/>
          <w:szCs w:val="26"/>
        </w:rPr>
        <w:t>сприйме</w:t>
      </w:r>
      <w:proofErr w:type="spellEnd"/>
      <w:r w:rsidR="001B312F" w:rsidRPr="001B312F">
        <w:rPr>
          <w:color w:val="000000" w:themeColor="text1"/>
          <w:sz w:val="26"/>
          <w:szCs w:val="26"/>
        </w:rPr>
        <w:t xml:space="preserve"> ухвалене рішення як фактор відновлення суспільної гармонії. Для досягнення цих цілей необхідно виконання низки вимог. </w:t>
      </w:r>
    </w:p>
    <w:p w14:paraId="1E744861" w14:textId="11A131FA" w:rsidR="001B312F" w:rsidRDefault="001B312F" w:rsidP="009D1CA8">
      <w:pPr>
        <w:shd w:val="clear" w:color="auto" w:fill="FFFFFF"/>
        <w:tabs>
          <w:tab w:val="left" w:pos="426"/>
        </w:tabs>
        <w:ind w:firstLine="567"/>
        <w:jc w:val="both"/>
        <w:rPr>
          <w:color w:val="000000" w:themeColor="text1"/>
          <w:sz w:val="26"/>
          <w:szCs w:val="26"/>
        </w:rPr>
      </w:pPr>
      <w:r w:rsidRPr="001B312F">
        <w:rPr>
          <w:color w:val="000000" w:themeColor="text1"/>
          <w:sz w:val="26"/>
          <w:szCs w:val="26"/>
        </w:rPr>
        <w:t>Усі судові рішення повинні бути зрозумілими, викл</w:t>
      </w:r>
      <w:r w:rsidR="00790EA8">
        <w:rPr>
          <w:color w:val="000000" w:themeColor="text1"/>
          <w:sz w:val="26"/>
          <w:szCs w:val="26"/>
        </w:rPr>
        <w:t xml:space="preserve">аденими чіткою і простою мовою – </w:t>
      </w:r>
      <w:r w:rsidRPr="001B312F">
        <w:rPr>
          <w:color w:val="000000" w:themeColor="text1"/>
          <w:sz w:val="26"/>
          <w:szCs w:val="26"/>
        </w:rPr>
        <w:t>це</w:t>
      </w:r>
      <w:r w:rsidR="00790EA8">
        <w:rPr>
          <w:color w:val="000000" w:themeColor="text1"/>
          <w:sz w:val="26"/>
          <w:szCs w:val="26"/>
        </w:rPr>
        <w:t xml:space="preserve"> </w:t>
      </w:r>
      <w:r w:rsidRPr="001B312F">
        <w:rPr>
          <w:color w:val="000000" w:themeColor="text1"/>
          <w:sz w:val="26"/>
          <w:szCs w:val="26"/>
        </w:rPr>
        <w:t xml:space="preserve">необхідна передумова розуміння рішення сторонами та громадськістю. </w:t>
      </w:r>
    </w:p>
    <w:p w14:paraId="4044227C" w14:textId="5674CF07" w:rsidR="0093170D" w:rsidRDefault="00203561" w:rsidP="00355055">
      <w:pPr>
        <w:shd w:val="clear" w:color="auto" w:fill="FFFFFF"/>
        <w:tabs>
          <w:tab w:val="left" w:pos="426"/>
        </w:tabs>
        <w:ind w:firstLine="567"/>
        <w:jc w:val="both"/>
        <w:rPr>
          <w:color w:val="000000" w:themeColor="text1"/>
          <w:sz w:val="26"/>
          <w:szCs w:val="26"/>
        </w:rPr>
      </w:pPr>
      <w:r>
        <w:rPr>
          <w:color w:val="000000" w:themeColor="text1"/>
          <w:sz w:val="26"/>
          <w:szCs w:val="26"/>
        </w:rPr>
        <w:t>Стосовно виконання рішень у</w:t>
      </w:r>
      <w:r w:rsidR="0093170D">
        <w:rPr>
          <w:color w:val="000000" w:themeColor="text1"/>
          <w:sz w:val="26"/>
          <w:szCs w:val="26"/>
        </w:rPr>
        <w:t xml:space="preserve"> пункт</w:t>
      </w:r>
      <w:r w:rsidR="00792CDC">
        <w:rPr>
          <w:color w:val="000000" w:themeColor="text1"/>
          <w:sz w:val="26"/>
          <w:szCs w:val="26"/>
        </w:rPr>
        <w:t>ах</w:t>
      </w:r>
      <w:r w:rsidR="0093170D">
        <w:rPr>
          <w:color w:val="000000" w:themeColor="text1"/>
          <w:sz w:val="26"/>
          <w:szCs w:val="26"/>
        </w:rPr>
        <w:t xml:space="preserve"> 53</w:t>
      </w:r>
      <w:r w:rsidR="00792CDC">
        <w:rPr>
          <w:color w:val="000000" w:themeColor="text1"/>
          <w:sz w:val="26"/>
          <w:szCs w:val="26"/>
        </w:rPr>
        <w:t xml:space="preserve">, 55 </w:t>
      </w:r>
      <w:r w:rsidR="0093170D">
        <w:rPr>
          <w:color w:val="000000" w:themeColor="text1"/>
          <w:sz w:val="26"/>
          <w:szCs w:val="26"/>
        </w:rPr>
        <w:t>Висновку КРЕС</w:t>
      </w:r>
      <w:r w:rsidR="009D1CA8" w:rsidRPr="009D1CA8">
        <w:rPr>
          <w:color w:val="000000" w:themeColor="text1"/>
          <w:sz w:val="26"/>
          <w:szCs w:val="26"/>
        </w:rPr>
        <w:t xml:space="preserve"> </w:t>
      </w:r>
      <w:r w:rsidR="0093170D">
        <w:rPr>
          <w:color w:val="000000" w:themeColor="text1"/>
          <w:sz w:val="26"/>
          <w:szCs w:val="26"/>
        </w:rPr>
        <w:t>зазначено, що б</w:t>
      </w:r>
      <w:r w:rsidR="009D1CA8" w:rsidRPr="009D1CA8">
        <w:rPr>
          <w:color w:val="000000" w:themeColor="text1"/>
          <w:sz w:val="26"/>
          <w:szCs w:val="26"/>
        </w:rPr>
        <w:t xml:space="preserve">удь-який припис, що міститься в судовому рішенні або виданий на його підставі, повинен бути викладений чіткою й недвозначною мовою так, щоб його можна було ввести в дію або, коли йдеться про припис зробити або сплатити щось чи навпаки, виконати. </w:t>
      </w:r>
    </w:p>
    <w:p w14:paraId="7B5AC741" w14:textId="3EECFA8A" w:rsidR="0093170D" w:rsidRDefault="009D1CA8" w:rsidP="00355055">
      <w:pPr>
        <w:shd w:val="clear" w:color="auto" w:fill="FFFFFF"/>
        <w:tabs>
          <w:tab w:val="left" w:pos="426"/>
        </w:tabs>
        <w:ind w:firstLine="567"/>
        <w:jc w:val="both"/>
        <w:rPr>
          <w:color w:val="000000" w:themeColor="text1"/>
          <w:sz w:val="26"/>
          <w:szCs w:val="26"/>
        </w:rPr>
      </w:pPr>
      <w:r w:rsidRPr="009D1CA8">
        <w:rPr>
          <w:color w:val="000000" w:themeColor="text1"/>
          <w:sz w:val="26"/>
          <w:szCs w:val="26"/>
        </w:rPr>
        <w:t xml:space="preserve">Відповідно, такий припис повинен мати такі основні характеристики: </w:t>
      </w:r>
      <w:r w:rsidR="00792CDC">
        <w:rPr>
          <w:color w:val="000000" w:themeColor="text1"/>
          <w:sz w:val="26"/>
          <w:szCs w:val="26"/>
        </w:rPr>
        <w:t>п</w:t>
      </w:r>
      <w:r w:rsidRPr="009D1CA8">
        <w:rPr>
          <w:color w:val="000000" w:themeColor="text1"/>
          <w:sz w:val="26"/>
          <w:szCs w:val="26"/>
        </w:rPr>
        <w:t xml:space="preserve">ерш за все, він повинен, коли це доречно, бути сформульований таким чином, щоб його можна було втілити в життя: це означає, що рішення повинно містити резолютивну частину, в якій було б чітко, без будь-якої можливості невизначеності або непорозуміння, викладено покарання, обов’язки чи приписи, ухвалені судом. Нечітке рішення, яке можна тлумачити по-різному, підриває ефективність та надійність судового процесу. </w:t>
      </w:r>
    </w:p>
    <w:p w14:paraId="24544CDD" w14:textId="4E3FA83E" w:rsidR="00792CDC" w:rsidRDefault="00333A20" w:rsidP="00355055">
      <w:pPr>
        <w:shd w:val="clear" w:color="auto" w:fill="FFFFFF"/>
        <w:tabs>
          <w:tab w:val="left" w:pos="426"/>
        </w:tabs>
        <w:ind w:firstLine="567"/>
        <w:jc w:val="both"/>
        <w:rPr>
          <w:color w:val="000000" w:themeColor="text1"/>
          <w:sz w:val="26"/>
          <w:szCs w:val="26"/>
        </w:rPr>
      </w:pPr>
      <w:r>
        <w:rPr>
          <w:color w:val="000000" w:themeColor="text1"/>
          <w:sz w:val="26"/>
          <w:szCs w:val="26"/>
        </w:rPr>
        <w:t xml:space="preserve">Комісія критично оцінює пояснення </w:t>
      </w:r>
      <w:proofErr w:type="spellStart"/>
      <w:r>
        <w:rPr>
          <w:color w:val="000000" w:themeColor="text1"/>
          <w:sz w:val="26"/>
          <w:szCs w:val="26"/>
        </w:rPr>
        <w:t>Нарольського</w:t>
      </w:r>
      <w:proofErr w:type="spellEnd"/>
      <w:r>
        <w:rPr>
          <w:color w:val="000000" w:themeColor="text1"/>
          <w:sz w:val="26"/>
          <w:szCs w:val="26"/>
        </w:rPr>
        <w:t xml:space="preserve"> М.М. </w:t>
      </w:r>
      <w:r w:rsidR="00490E8C">
        <w:rPr>
          <w:color w:val="000000" w:themeColor="text1"/>
          <w:sz w:val="26"/>
          <w:szCs w:val="26"/>
        </w:rPr>
        <w:t xml:space="preserve">в частині неправомірних дій </w:t>
      </w:r>
      <w:r w:rsidRPr="00333A20">
        <w:rPr>
          <w:color w:val="000000" w:themeColor="text1"/>
          <w:sz w:val="26"/>
          <w:szCs w:val="26"/>
        </w:rPr>
        <w:t>орган</w:t>
      </w:r>
      <w:r w:rsidR="00490E8C">
        <w:rPr>
          <w:color w:val="000000" w:themeColor="text1"/>
          <w:sz w:val="26"/>
          <w:szCs w:val="26"/>
        </w:rPr>
        <w:t>у</w:t>
      </w:r>
      <w:r w:rsidRPr="00333A20">
        <w:rPr>
          <w:color w:val="000000" w:themeColor="text1"/>
          <w:sz w:val="26"/>
          <w:szCs w:val="26"/>
        </w:rPr>
        <w:t xml:space="preserve"> виконання судових рішень</w:t>
      </w:r>
      <w:r w:rsidR="00490E8C">
        <w:rPr>
          <w:color w:val="000000" w:themeColor="text1"/>
          <w:sz w:val="26"/>
          <w:szCs w:val="26"/>
        </w:rPr>
        <w:t>, що полягали у виконанні</w:t>
      </w:r>
      <w:r w:rsidR="003B2E04">
        <w:rPr>
          <w:color w:val="000000" w:themeColor="text1"/>
          <w:sz w:val="26"/>
          <w:szCs w:val="26"/>
        </w:rPr>
        <w:t xml:space="preserve"> ними </w:t>
      </w:r>
      <w:r w:rsidR="00490E8C">
        <w:rPr>
          <w:color w:val="000000" w:themeColor="text1"/>
          <w:sz w:val="26"/>
          <w:szCs w:val="26"/>
        </w:rPr>
        <w:t xml:space="preserve"> </w:t>
      </w:r>
      <w:r w:rsidR="00490E8C">
        <w:rPr>
          <w:color w:val="000000" w:themeColor="text1"/>
          <w:sz w:val="26"/>
          <w:szCs w:val="26"/>
        </w:rPr>
        <w:lastRenderedPageBreak/>
        <w:t xml:space="preserve">рішення </w:t>
      </w:r>
      <w:r w:rsidRPr="00333A20">
        <w:rPr>
          <w:color w:val="000000" w:themeColor="text1"/>
          <w:sz w:val="26"/>
          <w:szCs w:val="26"/>
        </w:rPr>
        <w:t xml:space="preserve">на власний розсуд, </w:t>
      </w:r>
      <w:r w:rsidR="00490E8C">
        <w:rPr>
          <w:color w:val="000000" w:themeColor="text1"/>
          <w:sz w:val="26"/>
          <w:szCs w:val="26"/>
        </w:rPr>
        <w:t>шляхом підміни</w:t>
      </w:r>
      <w:r w:rsidRPr="00333A20">
        <w:rPr>
          <w:color w:val="000000" w:themeColor="text1"/>
          <w:sz w:val="26"/>
          <w:szCs w:val="26"/>
        </w:rPr>
        <w:t xml:space="preserve"> виконання рішення, за яким боржник зобов’язаний утр</w:t>
      </w:r>
      <w:r w:rsidR="00490E8C">
        <w:rPr>
          <w:color w:val="000000" w:themeColor="text1"/>
          <w:sz w:val="26"/>
          <w:szCs w:val="26"/>
        </w:rPr>
        <w:t>иматися від вчинення певних дій</w:t>
      </w:r>
      <w:r w:rsidRPr="00333A20">
        <w:rPr>
          <w:color w:val="000000" w:themeColor="text1"/>
          <w:sz w:val="26"/>
          <w:szCs w:val="26"/>
        </w:rPr>
        <w:t xml:space="preserve"> на виконання рішення про виселення боржника, яке судом не приймалось.</w:t>
      </w:r>
    </w:p>
    <w:p w14:paraId="0790A7F0" w14:textId="593E3FE2" w:rsidR="008A0395" w:rsidRDefault="00490E8C" w:rsidP="00355055">
      <w:pPr>
        <w:shd w:val="clear" w:color="auto" w:fill="FFFFFF"/>
        <w:tabs>
          <w:tab w:val="left" w:pos="426"/>
        </w:tabs>
        <w:ind w:firstLine="567"/>
        <w:jc w:val="both"/>
        <w:rPr>
          <w:color w:val="000000" w:themeColor="text1"/>
          <w:sz w:val="26"/>
          <w:szCs w:val="26"/>
        </w:rPr>
      </w:pPr>
      <w:r>
        <w:rPr>
          <w:color w:val="000000" w:themeColor="text1"/>
          <w:sz w:val="26"/>
          <w:szCs w:val="26"/>
        </w:rPr>
        <w:t xml:space="preserve">Відповідно до пункту </w:t>
      </w:r>
      <w:r w:rsidRPr="009E2F25">
        <w:rPr>
          <w:color w:val="000000" w:themeColor="text1"/>
          <w:sz w:val="26"/>
          <w:szCs w:val="26"/>
        </w:rPr>
        <w:t>14</w:t>
      </w:r>
      <w:r>
        <w:rPr>
          <w:color w:val="000000" w:themeColor="text1"/>
          <w:sz w:val="26"/>
          <w:szCs w:val="26"/>
        </w:rPr>
        <w:t xml:space="preserve"> розділу ІІІ Єдиних показників о</w:t>
      </w:r>
      <w:r w:rsidRPr="009E2F25">
        <w:rPr>
          <w:color w:val="000000" w:themeColor="text1"/>
          <w:sz w:val="26"/>
          <w:szCs w:val="26"/>
        </w:rPr>
        <w:t>цінка доброчесності та професійної етики судді (кандидата на посаду судді) полягає в оцінюванні відповідності су</w:t>
      </w:r>
      <w:r>
        <w:rPr>
          <w:color w:val="000000" w:themeColor="text1"/>
          <w:sz w:val="26"/>
          <w:szCs w:val="26"/>
        </w:rPr>
        <w:t xml:space="preserve">дді (кандидата на посаду судді), зокрема, показнику сумлінність. </w:t>
      </w:r>
    </w:p>
    <w:p w14:paraId="12317333" w14:textId="0118D7EA" w:rsidR="00490E8C" w:rsidRPr="00490E8C" w:rsidRDefault="00490E8C" w:rsidP="00490E8C">
      <w:pPr>
        <w:shd w:val="clear" w:color="auto" w:fill="FFFFFF"/>
        <w:tabs>
          <w:tab w:val="left" w:pos="426"/>
        </w:tabs>
        <w:ind w:firstLine="567"/>
        <w:jc w:val="both"/>
        <w:rPr>
          <w:color w:val="000000" w:themeColor="text1"/>
          <w:sz w:val="26"/>
          <w:szCs w:val="26"/>
        </w:rPr>
      </w:pPr>
      <w:r>
        <w:rPr>
          <w:color w:val="000000" w:themeColor="text1"/>
          <w:sz w:val="26"/>
          <w:szCs w:val="26"/>
        </w:rPr>
        <w:t>Пунктом 19 розділу ІІІ Єдиних показників</w:t>
      </w:r>
      <w:r w:rsidRPr="00490E8C">
        <w:rPr>
          <w:color w:val="000000" w:themeColor="text1"/>
          <w:sz w:val="26"/>
          <w:szCs w:val="26"/>
        </w:rPr>
        <w:t> </w:t>
      </w:r>
      <w:r>
        <w:rPr>
          <w:color w:val="000000" w:themeColor="text1"/>
          <w:sz w:val="26"/>
          <w:szCs w:val="26"/>
        </w:rPr>
        <w:t xml:space="preserve">передбачено, що </w:t>
      </w:r>
      <w:r w:rsidRPr="00490E8C">
        <w:rPr>
          <w:color w:val="000000" w:themeColor="text1"/>
          <w:sz w:val="26"/>
          <w:szCs w:val="26"/>
        </w:rPr>
        <w:t>с</w:t>
      </w:r>
      <w:r w:rsidRPr="00490E8C">
        <w:rPr>
          <w:bCs/>
          <w:color w:val="000000" w:themeColor="text1"/>
          <w:sz w:val="26"/>
          <w:szCs w:val="26"/>
        </w:rPr>
        <w:t>умлінність</w:t>
      </w:r>
      <w:r w:rsidR="00203561">
        <w:rPr>
          <w:bCs/>
          <w:color w:val="000000" w:themeColor="text1"/>
          <w:sz w:val="26"/>
          <w:szCs w:val="26"/>
        </w:rPr>
        <w:t xml:space="preserve"> –</w:t>
      </w:r>
      <w:r w:rsidRPr="00490E8C">
        <w:rPr>
          <w:color w:val="000000" w:themeColor="text1"/>
          <w:sz w:val="26"/>
          <w:szCs w:val="26"/>
        </w:rPr>
        <w:t> </w:t>
      </w:r>
      <w:r w:rsidR="003B2E04" w:rsidRPr="003B2E04">
        <w:rPr>
          <w:bCs/>
          <w:color w:val="000000" w:themeColor="text1"/>
          <w:sz w:val="26"/>
          <w:szCs w:val="26"/>
        </w:rPr>
        <w:t>це</w:t>
      </w:r>
      <w:r w:rsidR="00203561">
        <w:rPr>
          <w:bCs/>
          <w:color w:val="000000" w:themeColor="text1"/>
          <w:sz w:val="26"/>
          <w:szCs w:val="26"/>
        </w:rPr>
        <w:t xml:space="preserve"> </w:t>
      </w:r>
      <w:r w:rsidRPr="00490E8C">
        <w:rPr>
          <w:color w:val="000000" w:themeColor="text1"/>
          <w:sz w:val="26"/>
          <w:szCs w:val="26"/>
        </w:rPr>
        <w:t>старанне, ретельне та відповідальне виконання суддею (кандидатом на посаду судді) своїх обов’язків.</w:t>
      </w:r>
    </w:p>
    <w:p w14:paraId="3B5573CC" w14:textId="63021BBC" w:rsidR="00490E8C" w:rsidRPr="003B2E04" w:rsidRDefault="00490E8C" w:rsidP="00790EA8">
      <w:pPr>
        <w:shd w:val="clear" w:color="auto" w:fill="FFFFFF"/>
        <w:tabs>
          <w:tab w:val="left" w:pos="426"/>
        </w:tabs>
        <w:ind w:firstLine="567"/>
        <w:jc w:val="both"/>
        <w:rPr>
          <w:color w:val="000000" w:themeColor="text1"/>
          <w:sz w:val="26"/>
          <w:szCs w:val="26"/>
        </w:rPr>
      </w:pPr>
      <w:r w:rsidRPr="00490E8C">
        <w:rPr>
          <w:color w:val="000000" w:themeColor="text1"/>
          <w:sz w:val="26"/>
          <w:szCs w:val="26"/>
        </w:rPr>
        <w:t>Суддя (кандидат на посаду судді) відповідає показнику сумлінності, якщо, зокрема, але не виключно:</w:t>
      </w:r>
      <w:r w:rsidR="00790EA8">
        <w:rPr>
          <w:color w:val="000000" w:themeColor="text1"/>
          <w:sz w:val="26"/>
          <w:szCs w:val="26"/>
        </w:rPr>
        <w:t xml:space="preserve"> н</w:t>
      </w:r>
      <w:r w:rsidRPr="003B2E04">
        <w:rPr>
          <w:color w:val="000000" w:themeColor="text1"/>
          <w:sz w:val="26"/>
          <w:szCs w:val="26"/>
        </w:rPr>
        <w:t xml:space="preserve">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w:t>
      </w:r>
      <w:r w:rsidR="00790EA8">
        <w:rPr>
          <w:color w:val="000000" w:themeColor="text1"/>
          <w:sz w:val="26"/>
          <w:szCs w:val="26"/>
        </w:rPr>
        <w:t xml:space="preserve"> </w:t>
      </w:r>
      <w:r w:rsidRPr="003B2E04">
        <w:rPr>
          <w:color w:val="000000" w:themeColor="text1"/>
          <w:sz w:val="26"/>
          <w:szCs w:val="26"/>
        </w:rPr>
        <w:t>під час здійснення професійної діяльності не допускав свавілля під час ухвалення рішень.</w:t>
      </w:r>
    </w:p>
    <w:p w14:paraId="08AEFD06" w14:textId="6A0BD807" w:rsidR="003B2E04" w:rsidRPr="00C709C4" w:rsidRDefault="00203561" w:rsidP="003B2E04">
      <w:pPr>
        <w:shd w:val="clear" w:color="auto" w:fill="FFFFFF"/>
        <w:tabs>
          <w:tab w:val="left" w:pos="426"/>
        </w:tabs>
        <w:ind w:firstLine="567"/>
        <w:jc w:val="both"/>
        <w:rPr>
          <w:color w:val="000000" w:themeColor="text1"/>
          <w:sz w:val="26"/>
          <w:szCs w:val="26"/>
        </w:rPr>
      </w:pPr>
      <w:r>
        <w:rPr>
          <w:color w:val="000000" w:themeColor="text1"/>
          <w:sz w:val="26"/>
          <w:szCs w:val="26"/>
        </w:rPr>
        <w:t>У</w:t>
      </w:r>
      <w:r w:rsidR="003B2E04">
        <w:rPr>
          <w:color w:val="000000" w:themeColor="text1"/>
          <w:sz w:val="26"/>
          <w:szCs w:val="26"/>
        </w:rPr>
        <w:t xml:space="preserve">раховуючи викладені обставини, </w:t>
      </w:r>
      <w:r w:rsidR="003B2E04" w:rsidRPr="00C709C4">
        <w:rPr>
          <w:color w:val="000000" w:themeColor="text1"/>
          <w:sz w:val="26"/>
          <w:szCs w:val="26"/>
        </w:rPr>
        <w:t xml:space="preserve">Комісія вважає їх підставою для зниження кількості балів </w:t>
      </w:r>
      <w:r w:rsidR="00F92035">
        <w:rPr>
          <w:color w:val="000000" w:themeColor="text1"/>
          <w:sz w:val="26"/>
          <w:szCs w:val="26"/>
        </w:rPr>
        <w:t xml:space="preserve">кандидата </w:t>
      </w:r>
      <w:r w:rsidR="003B2E04" w:rsidRPr="00C709C4">
        <w:rPr>
          <w:color w:val="000000" w:themeColor="text1"/>
          <w:sz w:val="26"/>
          <w:szCs w:val="26"/>
        </w:rPr>
        <w:t xml:space="preserve">на 15 </w:t>
      </w:r>
      <w:r>
        <w:rPr>
          <w:color w:val="000000" w:themeColor="text1"/>
          <w:sz w:val="26"/>
          <w:szCs w:val="26"/>
        </w:rPr>
        <w:t xml:space="preserve">балів </w:t>
      </w:r>
      <w:r w:rsidR="003B2E04" w:rsidRPr="00C709C4">
        <w:rPr>
          <w:color w:val="000000" w:themeColor="text1"/>
          <w:sz w:val="26"/>
          <w:szCs w:val="26"/>
        </w:rPr>
        <w:t>за показником «</w:t>
      </w:r>
      <w:r w:rsidR="003B2E04">
        <w:rPr>
          <w:color w:val="000000" w:themeColor="text1"/>
          <w:sz w:val="26"/>
          <w:szCs w:val="26"/>
        </w:rPr>
        <w:t>Сумлінність</w:t>
      </w:r>
      <w:r w:rsidR="003B2E04" w:rsidRPr="00C709C4">
        <w:rPr>
          <w:color w:val="000000" w:themeColor="text1"/>
          <w:sz w:val="26"/>
          <w:szCs w:val="26"/>
        </w:rPr>
        <w:t xml:space="preserve">». </w:t>
      </w:r>
    </w:p>
    <w:p w14:paraId="7655D8F3" w14:textId="30232073" w:rsidR="00355055" w:rsidRPr="00355055" w:rsidRDefault="00203561" w:rsidP="00355055">
      <w:pPr>
        <w:shd w:val="clear" w:color="auto" w:fill="FFFFFF"/>
        <w:tabs>
          <w:tab w:val="left" w:pos="426"/>
        </w:tabs>
        <w:ind w:firstLine="567"/>
        <w:jc w:val="both"/>
        <w:rPr>
          <w:color w:val="000000" w:themeColor="text1"/>
          <w:sz w:val="26"/>
          <w:szCs w:val="26"/>
        </w:rPr>
      </w:pPr>
      <w:r>
        <w:rPr>
          <w:color w:val="000000" w:themeColor="text1"/>
          <w:sz w:val="26"/>
          <w:szCs w:val="26"/>
        </w:rPr>
        <w:t xml:space="preserve">Згідно з </w:t>
      </w:r>
      <w:r w:rsidR="00355055" w:rsidRPr="000C4325">
        <w:rPr>
          <w:color w:val="000000" w:themeColor="text1"/>
          <w:sz w:val="26"/>
          <w:szCs w:val="26"/>
        </w:rPr>
        <w:t>пункт</w:t>
      </w:r>
      <w:r>
        <w:rPr>
          <w:color w:val="000000" w:themeColor="text1"/>
          <w:sz w:val="26"/>
          <w:szCs w:val="26"/>
        </w:rPr>
        <w:t>ом</w:t>
      </w:r>
      <w:r w:rsidR="00355055" w:rsidRPr="000C4325">
        <w:rPr>
          <w:color w:val="000000" w:themeColor="text1"/>
          <w:sz w:val="26"/>
          <w:szCs w:val="26"/>
        </w:rPr>
        <w:t xml:space="preserve"> 8 розділу ІІ Єдиних показників під час</w:t>
      </w:r>
      <w:r w:rsidR="00355055" w:rsidRPr="00E90102">
        <w:rPr>
          <w:color w:val="000000" w:themeColor="text1"/>
          <w:sz w:val="26"/>
          <w:szCs w:val="26"/>
        </w:rPr>
        <w:t xml:space="preserve">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w:t>
      </w:r>
    </w:p>
    <w:p w14:paraId="5670C6E8" w14:textId="77777777" w:rsidR="00355055" w:rsidRPr="00355055" w:rsidRDefault="00355055" w:rsidP="00355055">
      <w:pPr>
        <w:shd w:val="clear" w:color="auto" w:fill="FFFFFF"/>
        <w:tabs>
          <w:tab w:val="left" w:pos="426"/>
        </w:tabs>
        <w:ind w:firstLine="567"/>
        <w:jc w:val="both"/>
        <w:rPr>
          <w:color w:val="000000" w:themeColor="text1"/>
          <w:sz w:val="26"/>
          <w:szCs w:val="26"/>
        </w:rPr>
      </w:pPr>
      <w:r w:rsidRPr="00355055">
        <w:rPr>
          <w:color w:val="000000" w:themeColor="text1"/>
          <w:sz w:val="26"/>
          <w:szCs w:val="26"/>
        </w:rPr>
        <w:t>Відповідно до пункту 2.16 розділу 2 Положення 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w:t>
      </w:r>
    </w:p>
    <w:p w14:paraId="65ED354B" w14:textId="77777777" w:rsidR="000C4325" w:rsidRDefault="00355055" w:rsidP="000C4325">
      <w:pPr>
        <w:shd w:val="clear" w:color="auto" w:fill="FFFFFF"/>
        <w:tabs>
          <w:tab w:val="left" w:pos="426"/>
        </w:tabs>
        <w:ind w:firstLine="567"/>
        <w:jc w:val="both"/>
        <w:rPr>
          <w:color w:val="000000" w:themeColor="text1"/>
          <w:sz w:val="26"/>
          <w:szCs w:val="26"/>
        </w:rPr>
      </w:pPr>
      <w:r w:rsidRPr="00355055">
        <w:rPr>
          <w:color w:val="000000" w:themeColor="text1"/>
          <w:sz w:val="26"/>
          <w:szCs w:val="26"/>
        </w:rPr>
        <w:t xml:space="preserve">Комісією не встановлено істотних обставин, які б могли свідчити про невідповідність </w:t>
      </w:r>
      <w:proofErr w:type="spellStart"/>
      <w:r>
        <w:rPr>
          <w:color w:val="000000" w:themeColor="text1"/>
          <w:sz w:val="26"/>
          <w:szCs w:val="26"/>
        </w:rPr>
        <w:t>Нарольського</w:t>
      </w:r>
      <w:proofErr w:type="spellEnd"/>
      <w:r>
        <w:rPr>
          <w:color w:val="000000" w:themeColor="text1"/>
          <w:sz w:val="26"/>
          <w:szCs w:val="26"/>
        </w:rPr>
        <w:t xml:space="preserve"> М.М.</w:t>
      </w:r>
      <w:r w:rsidRPr="00355055">
        <w:rPr>
          <w:color w:val="000000" w:themeColor="text1"/>
          <w:sz w:val="26"/>
          <w:szCs w:val="26"/>
        </w:rPr>
        <w:t xml:space="preserve"> критеріям </w:t>
      </w:r>
      <w:r>
        <w:rPr>
          <w:color w:val="000000" w:themeColor="text1"/>
          <w:sz w:val="26"/>
          <w:szCs w:val="26"/>
        </w:rPr>
        <w:t xml:space="preserve">доброчесності та </w:t>
      </w:r>
      <w:r w:rsidRPr="00355055">
        <w:rPr>
          <w:color w:val="000000" w:themeColor="text1"/>
          <w:sz w:val="26"/>
          <w:szCs w:val="26"/>
        </w:rPr>
        <w:t>професійної етики, однак в процесі дослідження досьє кандидата встановлено таке.</w:t>
      </w:r>
    </w:p>
    <w:p w14:paraId="206217FD" w14:textId="4A5C9574" w:rsidR="0021701B" w:rsidRPr="000C4325" w:rsidRDefault="000C4325" w:rsidP="000C4325">
      <w:pPr>
        <w:shd w:val="clear" w:color="auto" w:fill="FFFFFF"/>
        <w:tabs>
          <w:tab w:val="left" w:pos="426"/>
        </w:tabs>
        <w:ind w:firstLine="567"/>
        <w:jc w:val="both"/>
        <w:rPr>
          <w:color w:val="000000" w:themeColor="text1"/>
          <w:sz w:val="26"/>
          <w:szCs w:val="26"/>
        </w:rPr>
      </w:pPr>
      <w:r>
        <w:rPr>
          <w:color w:val="000000" w:themeColor="text1"/>
          <w:sz w:val="26"/>
          <w:szCs w:val="26"/>
        </w:rPr>
        <w:t xml:space="preserve">1. </w:t>
      </w:r>
      <w:r w:rsidR="0021701B" w:rsidRPr="000C4325">
        <w:rPr>
          <w:color w:val="000000" w:themeColor="text1"/>
          <w:sz w:val="26"/>
          <w:szCs w:val="26"/>
        </w:rPr>
        <w:t>У</w:t>
      </w:r>
      <w:r w:rsidR="00007649" w:rsidRPr="000C4325">
        <w:rPr>
          <w:color w:val="000000" w:themeColor="text1"/>
          <w:sz w:val="26"/>
          <w:szCs w:val="26"/>
        </w:rPr>
        <w:t xml:space="preserve"> розділі 3 </w:t>
      </w:r>
      <w:r w:rsidR="00203561">
        <w:rPr>
          <w:color w:val="000000" w:themeColor="text1"/>
          <w:sz w:val="26"/>
          <w:szCs w:val="26"/>
        </w:rPr>
        <w:t>«Об’єкти нерухомості» деклараціях</w:t>
      </w:r>
      <w:r w:rsidR="00007649" w:rsidRPr="000C4325">
        <w:rPr>
          <w:color w:val="000000" w:themeColor="text1"/>
          <w:sz w:val="26"/>
          <w:szCs w:val="26"/>
        </w:rPr>
        <w:t xml:space="preserve"> особи, уповноваженої на виконання функцій держави або місцевого самоврядування (далі </w:t>
      </w:r>
      <w:r w:rsidR="00203561">
        <w:rPr>
          <w:color w:val="000000" w:themeColor="text1"/>
          <w:sz w:val="26"/>
          <w:szCs w:val="26"/>
        </w:rPr>
        <w:t>–</w:t>
      </w:r>
      <w:r w:rsidR="00007649" w:rsidRPr="000C4325">
        <w:rPr>
          <w:color w:val="000000" w:themeColor="text1"/>
          <w:sz w:val="26"/>
          <w:szCs w:val="26"/>
        </w:rPr>
        <w:t xml:space="preserve"> Декларація)</w:t>
      </w:r>
      <w:r w:rsidR="00203561">
        <w:rPr>
          <w:color w:val="000000" w:themeColor="text1"/>
          <w:sz w:val="26"/>
          <w:szCs w:val="26"/>
        </w:rPr>
        <w:t>,</w:t>
      </w:r>
      <w:r w:rsidR="00007649" w:rsidRPr="000C4325">
        <w:rPr>
          <w:color w:val="000000" w:themeColor="text1"/>
          <w:sz w:val="26"/>
          <w:szCs w:val="26"/>
        </w:rPr>
        <w:t xml:space="preserve"> за 2015</w:t>
      </w:r>
      <w:r w:rsidR="0021701B" w:rsidRPr="000C4325">
        <w:rPr>
          <w:color w:val="000000" w:themeColor="text1"/>
          <w:sz w:val="26"/>
          <w:szCs w:val="26"/>
        </w:rPr>
        <w:t xml:space="preserve">–2024 </w:t>
      </w:r>
      <w:r w:rsidR="00007649" w:rsidRPr="000C4325">
        <w:rPr>
          <w:color w:val="000000" w:themeColor="text1"/>
          <w:sz w:val="26"/>
          <w:szCs w:val="26"/>
        </w:rPr>
        <w:t>роки кандидат вказав</w:t>
      </w:r>
      <w:r w:rsidR="0021701B" w:rsidRPr="000C4325">
        <w:rPr>
          <w:color w:val="000000" w:themeColor="text1"/>
          <w:sz w:val="26"/>
          <w:szCs w:val="26"/>
        </w:rPr>
        <w:t xml:space="preserve"> про </w:t>
      </w:r>
      <w:r w:rsidR="00007649" w:rsidRPr="000C4325">
        <w:rPr>
          <w:color w:val="000000" w:themeColor="text1"/>
          <w:sz w:val="26"/>
          <w:szCs w:val="26"/>
        </w:rPr>
        <w:t>наявну в</w:t>
      </w:r>
      <w:r w:rsidR="0021701B" w:rsidRPr="000C4325">
        <w:rPr>
          <w:color w:val="000000" w:themeColor="text1"/>
          <w:sz w:val="26"/>
          <w:szCs w:val="26"/>
        </w:rPr>
        <w:t xml:space="preserve"> його власності квартир</w:t>
      </w:r>
      <w:r w:rsidR="00007649" w:rsidRPr="000C4325">
        <w:rPr>
          <w:color w:val="000000" w:themeColor="text1"/>
          <w:sz w:val="26"/>
          <w:szCs w:val="26"/>
        </w:rPr>
        <w:t>у</w:t>
      </w:r>
      <w:r w:rsidR="009E2F25" w:rsidRPr="000C4325">
        <w:rPr>
          <w:color w:val="000000" w:themeColor="text1"/>
          <w:sz w:val="26"/>
          <w:szCs w:val="26"/>
        </w:rPr>
        <w:t xml:space="preserve"> загальною площею 96,80 </w:t>
      </w:r>
      <w:proofErr w:type="spellStart"/>
      <w:r w:rsidR="009E2F25" w:rsidRPr="000C4325">
        <w:rPr>
          <w:color w:val="000000" w:themeColor="text1"/>
          <w:sz w:val="26"/>
          <w:szCs w:val="26"/>
        </w:rPr>
        <w:t>кв.м</w:t>
      </w:r>
      <w:proofErr w:type="spellEnd"/>
      <w:r w:rsidR="0021701B" w:rsidRPr="000C4325">
        <w:rPr>
          <w:color w:val="000000" w:themeColor="text1"/>
          <w:sz w:val="26"/>
          <w:szCs w:val="26"/>
        </w:rPr>
        <w:t xml:space="preserve">, </w:t>
      </w:r>
      <w:r w:rsidR="00203561">
        <w:rPr>
          <w:color w:val="000000" w:themeColor="text1"/>
          <w:sz w:val="26"/>
          <w:szCs w:val="26"/>
        </w:rPr>
        <w:t>розташовану</w:t>
      </w:r>
      <w:r w:rsidR="0021701B" w:rsidRPr="000C4325">
        <w:rPr>
          <w:color w:val="000000" w:themeColor="text1"/>
          <w:sz w:val="26"/>
          <w:szCs w:val="26"/>
        </w:rPr>
        <w:t xml:space="preserve"> </w:t>
      </w:r>
      <w:r w:rsidR="00007649" w:rsidRPr="000C4325">
        <w:rPr>
          <w:color w:val="000000" w:themeColor="text1"/>
          <w:sz w:val="26"/>
          <w:szCs w:val="26"/>
        </w:rPr>
        <w:t xml:space="preserve">за </w:t>
      </w:r>
      <w:proofErr w:type="spellStart"/>
      <w:r w:rsidR="00007649" w:rsidRPr="000C4325">
        <w:rPr>
          <w:color w:val="000000" w:themeColor="text1"/>
          <w:sz w:val="26"/>
          <w:szCs w:val="26"/>
        </w:rPr>
        <w:t>адресою</w:t>
      </w:r>
      <w:proofErr w:type="spellEnd"/>
      <w:r w:rsidR="00007649" w:rsidRPr="000C4325">
        <w:rPr>
          <w:color w:val="000000" w:themeColor="text1"/>
          <w:sz w:val="26"/>
          <w:szCs w:val="26"/>
        </w:rPr>
        <w:t xml:space="preserve">: </w:t>
      </w:r>
      <w:r w:rsidR="00552F97" w:rsidRPr="000C4325">
        <w:rPr>
          <w:color w:val="000000" w:themeColor="text1"/>
          <w:sz w:val="26"/>
          <w:szCs w:val="26"/>
        </w:rPr>
        <w:t>м. Киї</w:t>
      </w:r>
      <w:r w:rsidR="0021701B" w:rsidRPr="000C4325">
        <w:rPr>
          <w:color w:val="000000" w:themeColor="text1"/>
          <w:sz w:val="26"/>
          <w:szCs w:val="26"/>
        </w:rPr>
        <w:t xml:space="preserve">в, </w:t>
      </w:r>
      <w:r w:rsidR="001E35AC">
        <w:rPr>
          <w:color w:val="000000" w:themeColor="text1"/>
          <w:sz w:val="26"/>
          <w:szCs w:val="26"/>
        </w:rPr>
        <w:t>АДРЕСА_</w:t>
      </w:r>
      <w:r w:rsidR="00A574E7">
        <w:rPr>
          <w:color w:val="000000" w:themeColor="text1"/>
          <w:sz w:val="26"/>
          <w:szCs w:val="26"/>
        </w:rPr>
        <w:t>2</w:t>
      </w:r>
      <w:r w:rsidR="00007649" w:rsidRPr="000C4325">
        <w:rPr>
          <w:color w:val="000000" w:themeColor="text1"/>
          <w:sz w:val="26"/>
          <w:szCs w:val="26"/>
        </w:rPr>
        <w:t xml:space="preserve">; вартість на дату набуття права </w:t>
      </w:r>
      <w:r w:rsidR="00203561" w:rsidRPr="000C4325">
        <w:rPr>
          <w:color w:val="000000" w:themeColor="text1"/>
          <w:sz w:val="26"/>
          <w:szCs w:val="26"/>
        </w:rPr>
        <w:t>–</w:t>
      </w:r>
      <w:r w:rsidR="00203561">
        <w:rPr>
          <w:color w:val="000000" w:themeColor="text1"/>
          <w:sz w:val="26"/>
          <w:szCs w:val="26"/>
        </w:rPr>
        <w:t xml:space="preserve"> </w:t>
      </w:r>
      <w:r w:rsidR="00007649" w:rsidRPr="000C4325">
        <w:rPr>
          <w:color w:val="000000" w:themeColor="text1"/>
          <w:sz w:val="26"/>
          <w:szCs w:val="26"/>
        </w:rPr>
        <w:t>599</w:t>
      </w:r>
      <w:r w:rsidR="00203561">
        <w:rPr>
          <w:color w:val="000000" w:themeColor="text1"/>
          <w:sz w:val="26"/>
          <w:szCs w:val="26"/>
        </w:rPr>
        <w:t> </w:t>
      </w:r>
      <w:r w:rsidR="00007649" w:rsidRPr="000C4325">
        <w:rPr>
          <w:color w:val="000000" w:themeColor="text1"/>
          <w:sz w:val="26"/>
          <w:szCs w:val="26"/>
        </w:rPr>
        <w:t>250</w:t>
      </w:r>
      <w:r w:rsidR="00203561">
        <w:rPr>
          <w:color w:val="000000" w:themeColor="text1"/>
          <w:sz w:val="26"/>
          <w:szCs w:val="26"/>
        </w:rPr>
        <w:t xml:space="preserve"> </w:t>
      </w:r>
      <w:r w:rsidR="00007649" w:rsidRPr="000C4325">
        <w:rPr>
          <w:color w:val="000000" w:themeColor="text1"/>
          <w:sz w:val="26"/>
          <w:szCs w:val="26"/>
        </w:rPr>
        <w:t>грн; дата</w:t>
      </w:r>
      <w:r w:rsidR="0021701B" w:rsidRPr="000C4325">
        <w:rPr>
          <w:color w:val="000000" w:themeColor="text1"/>
          <w:sz w:val="26"/>
          <w:szCs w:val="26"/>
        </w:rPr>
        <w:t xml:space="preserve"> набуття </w:t>
      </w:r>
      <w:r w:rsidR="00007649" w:rsidRPr="000C4325">
        <w:rPr>
          <w:color w:val="000000" w:themeColor="text1"/>
          <w:sz w:val="26"/>
          <w:szCs w:val="26"/>
        </w:rPr>
        <w:t xml:space="preserve">– </w:t>
      </w:r>
      <w:r w:rsidR="0021701B" w:rsidRPr="000C4325">
        <w:rPr>
          <w:color w:val="000000" w:themeColor="text1"/>
          <w:sz w:val="26"/>
          <w:szCs w:val="26"/>
        </w:rPr>
        <w:t>23</w:t>
      </w:r>
      <w:r w:rsidR="00007649" w:rsidRPr="000C4325">
        <w:rPr>
          <w:color w:val="000000" w:themeColor="text1"/>
          <w:sz w:val="26"/>
          <w:szCs w:val="26"/>
        </w:rPr>
        <w:t xml:space="preserve"> жовтня </w:t>
      </w:r>
      <w:r w:rsidR="009E2F25" w:rsidRPr="000C4325">
        <w:rPr>
          <w:color w:val="000000" w:themeColor="text1"/>
          <w:sz w:val="26"/>
          <w:szCs w:val="26"/>
        </w:rPr>
        <w:br/>
      </w:r>
      <w:r w:rsidR="0021701B" w:rsidRPr="000C4325">
        <w:rPr>
          <w:color w:val="000000" w:themeColor="text1"/>
          <w:sz w:val="26"/>
          <w:szCs w:val="26"/>
        </w:rPr>
        <w:t>2013</w:t>
      </w:r>
      <w:r w:rsidR="00007649" w:rsidRPr="000C4325">
        <w:rPr>
          <w:color w:val="000000" w:themeColor="text1"/>
          <w:sz w:val="26"/>
          <w:szCs w:val="26"/>
        </w:rPr>
        <w:t xml:space="preserve"> рік. </w:t>
      </w:r>
    </w:p>
    <w:p w14:paraId="4D253180" w14:textId="4B4C7EF9" w:rsidR="00007649" w:rsidRDefault="00007649" w:rsidP="00007649">
      <w:pPr>
        <w:shd w:val="clear" w:color="auto" w:fill="FFFFFF"/>
        <w:tabs>
          <w:tab w:val="left" w:pos="426"/>
        </w:tabs>
        <w:ind w:firstLine="567"/>
        <w:jc w:val="both"/>
        <w:rPr>
          <w:color w:val="000000" w:themeColor="text1"/>
          <w:sz w:val="26"/>
          <w:szCs w:val="26"/>
        </w:rPr>
      </w:pPr>
      <w:r>
        <w:rPr>
          <w:color w:val="000000" w:themeColor="text1"/>
          <w:sz w:val="26"/>
          <w:szCs w:val="26"/>
        </w:rPr>
        <w:t xml:space="preserve">Під час співбесіди кандидат пояснив, що </w:t>
      </w:r>
      <w:r w:rsidR="009E2F25">
        <w:rPr>
          <w:color w:val="000000" w:themeColor="text1"/>
          <w:sz w:val="26"/>
          <w:szCs w:val="26"/>
        </w:rPr>
        <w:t>вказана</w:t>
      </w:r>
      <w:r w:rsidR="000F2E8C">
        <w:rPr>
          <w:color w:val="000000" w:themeColor="text1"/>
          <w:sz w:val="26"/>
          <w:szCs w:val="26"/>
        </w:rPr>
        <w:t xml:space="preserve"> </w:t>
      </w:r>
      <w:r>
        <w:rPr>
          <w:color w:val="000000" w:themeColor="text1"/>
          <w:sz w:val="26"/>
          <w:szCs w:val="26"/>
        </w:rPr>
        <w:t>квартир</w:t>
      </w:r>
      <w:r w:rsidR="009E2F25">
        <w:rPr>
          <w:color w:val="000000" w:themeColor="text1"/>
          <w:sz w:val="26"/>
          <w:szCs w:val="26"/>
        </w:rPr>
        <w:t>а набута ним на підставі договору дарування від</w:t>
      </w:r>
      <w:r w:rsidR="000F2E8C">
        <w:rPr>
          <w:color w:val="000000" w:themeColor="text1"/>
          <w:sz w:val="26"/>
          <w:szCs w:val="26"/>
        </w:rPr>
        <w:t xml:space="preserve"> мат</w:t>
      </w:r>
      <w:r w:rsidR="009E2F25">
        <w:rPr>
          <w:color w:val="000000" w:themeColor="text1"/>
          <w:sz w:val="26"/>
          <w:szCs w:val="26"/>
        </w:rPr>
        <w:t>ері</w:t>
      </w:r>
      <w:r w:rsidR="000F2E8C">
        <w:rPr>
          <w:color w:val="000000" w:themeColor="text1"/>
          <w:sz w:val="26"/>
          <w:szCs w:val="26"/>
        </w:rPr>
        <w:t>.</w:t>
      </w:r>
    </w:p>
    <w:p w14:paraId="49EB4E15" w14:textId="0EC5EC7A" w:rsidR="00C709C4" w:rsidRPr="00C709C4" w:rsidRDefault="00C709C4" w:rsidP="004D1FC6">
      <w:pPr>
        <w:shd w:val="clear" w:color="auto" w:fill="FFFFFF"/>
        <w:tabs>
          <w:tab w:val="left" w:pos="426"/>
        </w:tabs>
        <w:ind w:firstLine="567"/>
        <w:jc w:val="both"/>
        <w:rPr>
          <w:color w:val="000000" w:themeColor="text1"/>
          <w:sz w:val="26"/>
          <w:szCs w:val="26"/>
        </w:rPr>
      </w:pPr>
      <w:r w:rsidRPr="00C709C4">
        <w:rPr>
          <w:color w:val="000000" w:themeColor="text1"/>
          <w:sz w:val="26"/>
          <w:szCs w:val="26"/>
        </w:rPr>
        <w:t xml:space="preserve">У матеріалах досьє кандидата міститься договір дарування квартири від </w:t>
      </w:r>
      <w:r w:rsidR="004D1FC6">
        <w:rPr>
          <w:color w:val="000000" w:themeColor="text1"/>
          <w:sz w:val="26"/>
          <w:szCs w:val="26"/>
        </w:rPr>
        <w:br/>
      </w:r>
      <w:r w:rsidRPr="00C709C4">
        <w:rPr>
          <w:color w:val="000000" w:themeColor="text1"/>
          <w:sz w:val="26"/>
          <w:szCs w:val="26"/>
        </w:rPr>
        <w:t xml:space="preserve">23 жовтня 2013 року, згідно з положеннями якого квартиру передано </w:t>
      </w:r>
      <w:r w:rsidR="000C4325">
        <w:rPr>
          <w:color w:val="000000" w:themeColor="text1"/>
          <w:sz w:val="26"/>
          <w:szCs w:val="26"/>
        </w:rPr>
        <w:br/>
      </w:r>
      <w:proofErr w:type="spellStart"/>
      <w:r w:rsidRPr="00C709C4">
        <w:rPr>
          <w:color w:val="000000" w:themeColor="text1"/>
          <w:sz w:val="26"/>
          <w:szCs w:val="26"/>
        </w:rPr>
        <w:t>Нарольському</w:t>
      </w:r>
      <w:proofErr w:type="spellEnd"/>
      <w:r w:rsidRPr="00C709C4">
        <w:rPr>
          <w:color w:val="000000" w:themeColor="text1"/>
          <w:sz w:val="26"/>
          <w:szCs w:val="26"/>
        </w:rPr>
        <w:t xml:space="preserve"> М.М. його матір’ю </w:t>
      </w:r>
      <w:r w:rsidR="001E35AC">
        <w:rPr>
          <w:color w:val="000000" w:themeColor="text1"/>
          <w:sz w:val="26"/>
          <w:szCs w:val="26"/>
        </w:rPr>
        <w:t>ОСОБА_1</w:t>
      </w:r>
      <w:r w:rsidRPr="00C709C4">
        <w:rPr>
          <w:color w:val="000000" w:themeColor="text1"/>
          <w:sz w:val="26"/>
          <w:szCs w:val="26"/>
        </w:rPr>
        <w:t xml:space="preserve"> безоплатно; дар оцінено сторонами в 599 250 грн; експертна грошова оцінка вартості дару відповідно до звіту про оцінку нерухомого майна, зробленого </w:t>
      </w:r>
      <w:r w:rsidR="00203561">
        <w:rPr>
          <w:color w:val="000000" w:themeColor="text1"/>
          <w:sz w:val="26"/>
          <w:szCs w:val="26"/>
        </w:rPr>
        <w:t>ТОВ</w:t>
      </w:r>
      <w:r w:rsidRPr="00C709C4">
        <w:rPr>
          <w:color w:val="000000" w:themeColor="text1"/>
          <w:sz w:val="26"/>
          <w:szCs w:val="26"/>
        </w:rPr>
        <w:t xml:space="preserve"> «Сабо Консалтинг», становить 599 250 грн. Крім цього, в договорі дарування зазначено, що квартира належить дарувальнику (</w:t>
      </w:r>
      <w:r w:rsidR="001E35AC">
        <w:rPr>
          <w:color w:val="000000" w:themeColor="text1"/>
          <w:sz w:val="26"/>
          <w:szCs w:val="26"/>
        </w:rPr>
        <w:t>ОСОБА_1</w:t>
      </w:r>
      <w:r w:rsidRPr="00C709C4">
        <w:rPr>
          <w:color w:val="000000" w:themeColor="text1"/>
          <w:sz w:val="26"/>
          <w:szCs w:val="26"/>
        </w:rPr>
        <w:t>) на праві приватної власності на підставі договору купівлі-продажу від 08 листопада 2010 року.</w:t>
      </w:r>
    </w:p>
    <w:p w14:paraId="631F4B5A" w14:textId="6431087B" w:rsidR="00C709C4" w:rsidRPr="00C709C4" w:rsidRDefault="00C709C4" w:rsidP="00C709C4">
      <w:pPr>
        <w:shd w:val="clear" w:color="auto" w:fill="FFFFFF"/>
        <w:tabs>
          <w:tab w:val="left" w:pos="426"/>
        </w:tabs>
        <w:ind w:firstLine="567"/>
        <w:jc w:val="both"/>
        <w:rPr>
          <w:color w:val="000000" w:themeColor="text1"/>
          <w:sz w:val="26"/>
          <w:szCs w:val="26"/>
        </w:rPr>
      </w:pPr>
      <w:r w:rsidRPr="00C709C4">
        <w:rPr>
          <w:color w:val="000000" w:themeColor="text1"/>
          <w:sz w:val="26"/>
          <w:szCs w:val="26"/>
        </w:rPr>
        <w:t>У матеріалах досьє кандидата міститься договір</w:t>
      </w:r>
      <w:r w:rsidRPr="00C709C4">
        <w:rPr>
          <w:color w:val="000000" w:themeColor="text1"/>
          <w:sz w:val="26"/>
          <w:szCs w:val="26"/>
          <w:lang w:val="en-US"/>
        </w:rPr>
        <w:t xml:space="preserve"> </w:t>
      </w:r>
      <w:r w:rsidRPr="00C709C4">
        <w:rPr>
          <w:color w:val="000000" w:themeColor="text1"/>
          <w:sz w:val="26"/>
          <w:szCs w:val="26"/>
        </w:rPr>
        <w:t xml:space="preserve">купівлі-продажу квартири </w:t>
      </w:r>
      <w:r w:rsidR="00203561">
        <w:rPr>
          <w:color w:val="000000" w:themeColor="text1"/>
          <w:sz w:val="26"/>
          <w:szCs w:val="26"/>
        </w:rPr>
        <w:br/>
      </w:r>
      <w:r w:rsidRPr="00C709C4">
        <w:rPr>
          <w:color w:val="000000" w:themeColor="text1"/>
          <w:sz w:val="26"/>
          <w:szCs w:val="26"/>
        </w:rPr>
        <w:t xml:space="preserve">від 08  листопада 2010 року, </w:t>
      </w:r>
      <w:r w:rsidR="00552F97">
        <w:rPr>
          <w:color w:val="000000" w:themeColor="text1"/>
          <w:sz w:val="26"/>
          <w:szCs w:val="26"/>
        </w:rPr>
        <w:t xml:space="preserve">відповідно до якого </w:t>
      </w:r>
      <w:r w:rsidR="001E35AC">
        <w:rPr>
          <w:color w:val="000000" w:themeColor="text1"/>
          <w:sz w:val="26"/>
          <w:szCs w:val="26"/>
        </w:rPr>
        <w:t>ОСОБА_1</w:t>
      </w:r>
      <w:r w:rsidR="00552F97">
        <w:rPr>
          <w:color w:val="000000" w:themeColor="text1"/>
          <w:sz w:val="26"/>
          <w:szCs w:val="26"/>
        </w:rPr>
        <w:t xml:space="preserve"> придбала </w:t>
      </w:r>
      <w:r w:rsidRPr="00C709C4">
        <w:rPr>
          <w:color w:val="000000" w:themeColor="text1"/>
          <w:sz w:val="26"/>
          <w:szCs w:val="26"/>
        </w:rPr>
        <w:t>квартир</w:t>
      </w:r>
      <w:r w:rsidR="00552F97">
        <w:rPr>
          <w:color w:val="000000" w:themeColor="text1"/>
          <w:sz w:val="26"/>
          <w:szCs w:val="26"/>
        </w:rPr>
        <w:t xml:space="preserve">у </w:t>
      </w:r>
      <w:r w:rsidRPr="00C709C4">
        <w:rPr>
          <w:color w:val="000000" w:themeColor="text1"/>
          <w:sz w:val="26"/>
          <w:szCs w:val="26"/>
        </w:rPr>
        <w:t xml:space="preserve"> за </w:t>
      </w:r>
      <w:r w:rsidRPr="00C709C4">
        <w:rPr>
          <w:color w:val="000000" w:themeColor="text1"/>
          <w:sz w:val="26"/>
          <w:szCs w:val="26"/>
        </w:rPr>
        <w:lastRenderedPageBreak/>
        <w:t>822 640 грн, що згідно з курсом Національного банку Укр</w:t>
      </w:r>
      <w:r w:rsidR="00203561">
        <w:rPr>
          <w:color w:val="000000" w:themeColor="text1"/>
          <w:sz w:val="26"/>
          <w:szCs w:val="26"/>
        </w:rPr>
        <w:t>аїни на день укладення договору</w:t>
      </w:r>
      <w:r w:rsidRPr="00C709C4">
        <w:rPr>
          <w:color w:val="000000" w:themeColor="text1"/>
          <w:sz w:val="26"/>
          <w:szCs w:val="26"/>
        </w:rPr>
        <w:t xml:space="preserve"> еквівалентно 104 000 </w:t>
      </w:r>
      <w:proofErr w:type="spellStart"/>
      <w:r w:rsidRPr="00C709C4">
        <w:rPr>
          <w:color w:val="000000" w:themeColor="text1"/>
          <w:sz w:val="26"/>
          <w:szCs w:val="26"/>
        </w:rPr>
        <w:t>дол</w:t>
      </w:r>
      <w:proofErr w:type="spellEnd"/>
      <w:r w:rsidRPr="00C709C4">
        <w:rPr>
          <w:color w:val="000000" w:themeColor="text1"/>
          <w:sz w:val="26"/>
          <w:szCs w:val="26"/>
        </w:rPr>
        <w:t>. США.</w:t>
      </w:r>
    </w:p>
    <w:p w14:paraId="16DF8D28" w14:textId="5A508121" w:rsidR="00776E8E" w:rsidRPr="00776E8E" w:rsidRDefault="00776E8E" w:rsidP="00776E8E">
      <w:pPr>
        <w:shd w:val="clear" w:color="auto" w:fill="FFFFFF"/>
        <w:tabs>
          <w:tab w:val="left" w:pos="426"/>
        </w:tabs>
        <w:ind w:firstLine="567"/>
        <w:jc w:val="both"/>
        <w:rPr>
          <w:color w:val="000000" w:themeColor="text1"/>
          <w:sz w:val="26"/>
          <w:szCs w:val="26"/>
        </w:rPr>
      </w:pPr>
      <w:r>
        <w:rPr>
          <w:color w:val="000000" w:themeColor="text1"/>
          <w:sz w:val="26"/>
          <w:szCs w:val="26"/>
        </w:rPr>
        <w:t>П</w:t>
      </w:r>
      <w:r w:rsidRPr="00776E8E">
        <w:rPr>
          <w:color w:val="000000" w:themeColor="text1"/>
          <w:sz w:val="26"/>
          <w:szCs w:val="26"/>
        </w:rPr>
        <w:t>ід час співбесіди</w:t>
      </w:r>
      <w:r>
        <w:rPr>
          <w:color w:val="000000" w:themeColor="text1"/>
          <w:sz w:val="26"/>
          <w:szCs w:val="26"/>
        </w:rPr>
        <w:t xml:space="preserve"> у</w:t>
      </w:r>
      <w:r w:rsidRPr="00776E8E">
        <w:rPr>
          <w:color w:val="000000" w:themeColor="text1"/>
          <w:sz w:val="26"/>
          <w:szCs w:val="26"/>
        </w:rPr>
        <w:t xml:space="preserve"> Комісії </w:t>
      </w:r>
      <w:proofErr w:type="spellStart"/>
      <w:r w:rsidRPr="00776E8E">
        <w:rPr>
          <w:color w:val="000000" w:themeColor="text1"/>
          <w:sz w:val="26"/>
          <w:szCs w:val="26"/>
        </w:rPr>
        <w:t>виникло</w:t>
      </w:r>
      <w:proofErr w:type="spellEnd"/>
      <w:r w:rsidRPr="00776E8E">
        <w:rPr>
          <w:color w:val="000000" w:themeColor="text1"/>
          <w:sz w:val="26"/>
          <w:szCs w:val="26"/>
        </w:rPr>
        <w:t xml:space="preserve"> питання щодо джерел походження коштів </w:t>
      </w:r>
      <w:r w:rsidR="004D1FC6">
        <w:rPr>
          <w:color w:val="000000" w:themeColor="text1"/>
          <w:sz w:val="26"/>
          <w:szCs w:val="26"/>
        </w:rPr>
        <w:t>у матері кандидата</w:t>
      </w:r>
      <w:r>
        <w:rPr>
          <w:color w:val="000000" w:themeColor="text1"/>
          <w:sz w:val="26"/>
          <w:szCs w:val="26"/>
        </w:rPr>
        <w:t xml:space="preserve"> </w:t>
      </w:r>
      <w:r w:rsidRPr="00776E8E">
        <w:rPr>
          <w:color w:val="000000" w:themeColor="text1"/>
          <w:sz w:val="26"/>
          <w:szCs w:val="26"/>
        </w:rPr>
        <w:t xml:space="preserve">для придбання вказаної квартири, </w:t>
      </w:r>
      <w:r w:rsidR="00C709C4">
        <w:rPr>
          <w:color w:val="000000" w:themeColor="text1"/>
          <w:sz w:val="26"/>
          <w:szCs w:val="26"/>
        </w:rPr>
        <w:t>адже</w:t>
      </w:r>
      <w:r w:rsidRPr="00776E8E">
        <w:rPr>
          <w:color w:val="000000" w:themeColor="text1"/>
          <w:sz w:val="26"/>
          <w:szCs w:val="26"/>
        </w:rPr>
        <w:t xml:space="preserve"> </w:t>
      </w:r>
      <w:r w:rsidR="00DF4BB9">
        <w:rPr>
          <w:color w:val="000000" w:themeColor="text1"/>
          <w:sz w:val="26"/>
          <w:szCs w:val="26"/>
        </w:rPr>
        <w:t>з</w:t>
      </w:r>
      <w:r w:rsidR="00DF4BB9" w:rsidRPr="00DF4BB9">
        <w:rPr>
          <w:color w:val="000000" w:themeColor="text1"/>
          <w:sz w:val="26"/>
          <w:szCs w:val="26"/>
        </w:rPr>
        <w:t>а наявною в Комісії інформацією</w:t>
      </w:r>
      <w:r w:rsidR="00203561">
        <w:rPr>
          <w:color w:val="000000" w:themeColor="text1"/>
          <w:sz w:val="26"/>
          <w:szCs w:val="26"/>
        </w:rPr>
        <w:t>,</w:t>
      </w:r>
      <w:r w:rsidR="00DF4BB9" w:rsidRPr="00DF4BB9">
        <w:rPr>
          <w:color w:val="000000" w:themeColor="text1"/>
          <w:sz w:val="26"/>
          <w:szCs w:val="26"/>
        </w:rPr>
        <w:t xml:space="preserve"> </w:t>
      </w:r>
      <w:r w:rsidR="004D1FC6">
        <w:rPr>
          <w:color w:val="000000" w:themeColor="text1"/>
          <w:sz w:val="26"/>
          <w:szCs w:val="26"/>
        </w:rPr>
        <w:t xml:space="preserve">її </w:t>
      </w:r>
      <w:r w:rsidR="00DF4BB9" w:rsidRPr="00DF4BB9">
        <w:rPr>
          <w:color w:val="000000" w:themeColor="text1"/>
          <w:sz w:val="26"/>
          <w:szCs w:val="26"/>
        </w:rPr>
        <w:t xml:space="preserve">дохід </w:t>
      </w:r>
      <w:r w:rsidR="00203561">
        <w:rPr>
          <w:color w:val="000000" w:themeColor="text1"/>
          <w:sz w:val="26"/>
          <w:szCs w:val="26"/>
        </w:rPr>
        <w:t>у</w:t>
      </w:r>
      <w:r w:rsidR="00DF4BB9" w:rsidRPr="00DF4BB9">
        <w:rPr>
          <w:color w:val="000000" w:themeColor="text1"/>
          <w:sz w:val="26"/>
          <w:szCs w:val="26"/>
        </w:rPr>
        <w:t xml:space="preserve"> період</w:t>
      </w:r>
      <w:r w:rsidR="00DF4BB9">
        <w:rPr>
          <w:color w:val="000000" w:themeColor="text1"/>
          <w:sz w:val="26"/>
          <w:szCs w:val="26"/>
        </w:rPr>
        <w:t xml:space="preserve"> </w:t>
      </w:r>
      <w:r w:rsidR="00DF4BB9" w:rsidRPr="00776E8E">
        <w:rPr>
          <w:color w:val="000000" w:themeColor="text1"/>
          <w:sz w:val="26"/>
          <w:szCs w:val="26"/>
        </w:rPr>
        <w:t>з 1998 до 2010 рок</w:t>
      </w:r>
      <w:r w:rsidR="00DF4BB9">
        <w:rPr>
          <w:color w:val="000000" w:themeColor="text1"/>
          <w:sz w:val="26"/>
          <w:szCs w:val="26"/>
        </w:rPr>
        <w:t>у</w:t>
      </w:r>
      <w:r w:rsidR="00DF4BB9" w:rsidRPr="00776E8E">
        <w:rPr>
          <w:color w:val="000000" w:themeColor="text1"/>
          <w:sz w:val="26"/>
          <w:szCs w:val="26"/>
        </w:rPr>
        <w:t xml:space="preserve"> становив</w:t>
      </w:r>
      <w:r w:rsidR="00DF4BB9">
        <w:rPr>
          <w:color w:val="000000" w:themeColor="text1"/>
          <w:sz w:val="26"/>
          <w:szCs w:val="26"/>
        </w:rPr>
        <w:t xml:space="preserve"> 166 260 грн (</w:t>
      </w:r>
      <w:r w:rsidRPr="00776E8E">
        <w:rPr>
          <w:color w:val="000000" w:themeColor="text1"/>
          <w:sz w:val="26"/>
          <w:szCs w:val="26"/>
        </w:rPr>
        <w:t>відомост</w:t>
      </w:r>
      <w:r w:rsidR="00DF4BB9">
        <w:rPr>
          <w:color w:val="000000" w:themeColor="text1"/>
          <w:sz w:val="26"/>
          <w:szCs w:val="26"/>
        </w:rPr>
        <w:t>і</w:t>
      </w:r>
      <w:r w:rsidRPr="00776E8E">
        <w:rPr>
          <w:color w:val="000000" w:themeColor="text1"/>
          <w:sz w:val="26"/>
          <w:szCs w:val="26"/>
        </w:rPr>
        <w:t xml:space="preserve">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776E8E">
        <w:rPr>
          <w:color w:val="000000" w:themeColor="text1"/>
          <w:sz w:val="26"/>
          <w:szCs w:val="26"/>
        </w:rPr>
        <w:t>самозайнятими</w:t>
      </w:r>
      <w:proofErr w:type="spellEnd"/>
      <w:r w:rsidRPr="00776E8E">
        <w:rPr>
          <w:color w:val="000000" w:themeColor="text1"/>
          <w:sz w:val="26"/>
          <w:szCs w:val="26"/>
        </w:rPr>
        <w:t xml:space="preserve"> особами, а також суму річного доходу, задекларованого фізичною особою в податковій декларації про майновий стан і доходи</w:t>
      </w:r>
      <w:r w:rsidR="00DF4BB9">
        <w:rPr>
          <w:color w:val="000000" w:themeColor="text1"/>
          <w:sz w:val="26"/>
          <w:szCs w:val="26"/>
        </w:rPr>
        <w:t xml:space="preserve">, </w:t>
      </w:r>
      <w:r w:rsidRPr="00776E8E">
        <w:rPr>
          <w:color w:val="000000" w:themeColor="text1"/>
          <w:sz w:val="26"/>
          <w:szCs w:val="26"/>
        </w:rPr>
        <w:t xml:space="preserve">відповідь від 26 травня 2025 року № </w:t>
      </w:r>
      <w:r w:rsidR="00DF4BB9">
        <w:rPr>
          <w:color w:val="000000" w:themeColor="text1"/>
          <w:sz w:val="26"/>
          <w:szCs w:val="26"/>
        </w:rPr>
        <w:t>1413364).</w:t>
      </w:r>
    </w:p>
    <w:p w14:paraId="64E5D84B" w14:textId="5AC14DEC" w:rsidR="00776E8E" w:rsidRDefault="00776E8E" w:rsidP="00776E8E">
      <w:pPr>
        <w:shd w:val="clear" w:color="auto" w:fill="FFFFFF"/>
        <w:tabs>
          <w:tab w:val="left" w:pos="426"/>
        </w:tabs>
        <w:ind w:firstLine="567"/>
        <w:jc w:val="both"/>
        <w:rPr>
          <w:color w:val="000000" w:themeColor="text1"/>
          <w:sz w:val="26"/>
          <w:szCs w:val="26"/>
        </w:rPr>
      </w:pPr>
      <w:r>
        <w:rPr>
          <w:color w:val="000000" w:themeColor="text1"/>
          <w:sz w:val="26"/>
          <w:szCs w:val="26"/>
        </w:rPr>
        <w:t>К</w:t>
      </w:r>
      <w:r w:rsidRPr="00776E8E">
        <w:rPr>
          <w:color w:val="000000" w:themeColor="text1"/>
          <w:sz w:val="26"/>
          <w:szCs w:val="26"/>
        </w:rPr>
        <w:t xml:space="preserve">андидат пояснив, що квартира була придбана за кошти його </w:t>
      </w:r>
      <w:bookmarkStart w:id="3" w:name="_GoBack"/>
      <w:r w:rsidRPr="00776E8E">
        <w:rPr>
          <w:color w:val="000000" w:themeColor="text1"/>
          <w:sz w:val="26"/>
          <w:szCs w:val="26"/>
        </w:rPr>
        <w:t>батьк</w:t>
      </w:r>
      <w:bookmarkEnd w:id="3"/>
      <w:r w:rsidRPr="00776E8E">
        <w:rPr>
          <w:color w:val="000000" w:themeColor="text1"/>
          <w:sz w:val="26"/>
          <w:szCs w:val="26"/>
        </w:rPr>
        <w:t>а (</w:t>
      </w:r>
      <w:r w:rsidR="001E35AC">
        <w:rPr>
          <w:color w:val="000000" w:themeColor="text1"/>
          <w:sz w:val="26"/>
          <w:szCs w:val="26"/>
        </w:rPr>
        <w:t>ОСОБА_</w:t>
      </w:r>
      <w:r w:rsidR="00A574E7">
        <w:rPr>
          <w:color w:val="000000" w:themeColor="text1"/>
          <w:sz w:val="26"/>
          <w:szCs w:val="26"/>
        </w:rPr>
        <w:t>2</w:t>
      </w:r>
      <w:r w:rsidRPr="00776E8E">
        <w:rPr>
          <w:color w:val="000000" w:themeColor="text1"/>
          <w:sz w:val="26"/>
          <w:szCs w:val="26"/>
        </w:rPr>
        <w:t>)</w:t>
      </w:r>
      <w:r w:rsidR="00203561">
        <w:rPr>
          <w:color w:val="000000" w:themeColor="text1"/>
          <w:sz w:val="26"/>
          <w:szCs w:val="26"/>
        </w:rPr>
        <w:t>,</w:t>
      </w:r>
      <w:r w:rsidRPr="00776E8E">
        <w:rPr>
          <w:color w:val="000000" w:themeColor="text1"/>
          <w:sz w:val="26"/>
          <w:szCs w:val="26"/>
        </w:rPr>
        <w:t xml:space="preserve"> </w:t>
      </w:r>
      <w:r>
        <w:rPr>
          <w:color w:val="000000" w:themeColor="text1"/>
          <w:sz w:val="26"/>
          <w:szCs w:val="26"/>
        </w:rPr>
        <w:t>та зазначив</w:t>
      </w:r>
      <w:r w:rsidRPr="00776E8E">
        <w:rPr>
          <w:color w:val="000000" w:themeColor="text1"/>
          <w:sz w:val="26"/>
          <w:szCs w:val="26"/>
        </w:rPr>
        <w:t xml:space="preserve">, що коштів у батька для придбання квартири було достатньо, оскільки у 1990-х роках він займався підприємницькою діяльністю. Крім того, кандидат повідомив, що джерелом коштів для придбання батьком нерухомого майна також були кошти від продажу нерухомого майна, власником якого був його дід. </w:t>
      </w:r>
    </w:p>
    <w:p w14:paraId="0EC95701" w14:textId="0CF23334" w:rsidR="00EC217B" w:rsidRDefault="00EC217B" w:rsidP="00EC217B">
      <w:pPr>
        <w:shd w:val="clear" w:color="auto" w:fill="FFFFFF"/>
        <w:tabs>
          <w:tab w:val="left" w:pos="426"/>
        </w:tabs>
        <w:ind w:firstLine="567"/>
        <w:jc w:val="both"/>
        <w:rPr>
          <w:color w:val="000000" w:themeColor="text1"/>
          <w:sz w:val="26"/>
          <w:szCs w:val="26"/>
        </w:rPr>
      </w:pPr>
      <w:r w:rsidRPr="00EC217B">
        <w:rPr>
          <w:color w:val="000000" w:themeColor="text1"/>
          <w:sz w:val="26"/>
          <w:szCs w:val="26"/>
        </w:rPr>
        <w:t>Комісією проаналізовано інформацію щодо доход</w:t>
      </w:r>
      <w:r>
        <w:rPr>
          <w:color w:val="000000" w:themeColor="text1"/>
          <w:sz w:val="26"/>
          <w:szCs w:val="26"/>
        </w:rPr>
        <w:t>ів</w:t>
      </w:r>
      <w:r w:rsidRPr="00EC217B">
        <w:rPr>
          <w:color w:val="000000" w:themeColor="text1"/>
          <w:sz w:val="26"/>
          <w:szCs w:val="26"/>
        </w:rPr>
        <w:t xml:space="preserve"> батьк</w:t>
      </w:r>
      <w:r>
        <w:rPr>
          <w:color w:val="000000" w:themeColor="text1"/>
          <w:sz w:val="26"/>
          <w:szCs w:val="26"/>
        </w:rPr>
        <w:t>а</w:t>
      </w:r>
      <w:r w:rsidRPr="00EC217B">
        <w:rPr>
          <w:color w:val="000000" w:themeColor="text1"/>
          <w:sz w:val="26"/>
          <w:szCs w:val="26"/>
        </w:rPr>
        <w:t xml:space="preserve"> кандидата</w:t>
      </w:r>
      <w:r>
        <w:rPr>
          <w:color w:val="000000" w:themeColor="text1"/>
          <w:sz w:val="26"/>
          <w:szCs w:val="26"/>
        </w:rPr>
        <w:t xml:space="preserve"> та встановлено, що його дохід </w:t>
      </w:r>
      <w:r w:rsidR="00203561">
        <w:rPr>
          <w:color w:val="000000" w:themeColor="text1"/>
          <w:sz w:val="26"/>
          <w:szCs w:val="26"/>
        </w:rPr>
        <w:t>з 1998 д</w:t>
      </w:r>
      <w:r w:rsidRPr="00EC217B">
        <w:rPr>
          <w:color w:val="000000" w:themeColor="text1"/>
          <w:sz w:val="26"/>
          <w:szCs w:val="26"/>
        </w:rPr>
        <w:t>о 2010 рок</w:t>
      </w:r>
      <w:r>
        <w:rPr>
          <w:color w:val="000000" w:themeColor="text1"/>
          <w:sz w:val="26"/>
          <w:szCs w:val="26"/>
        </w:rPr>
        <w:t>у становив 183 765 грн (</w:t>
      </w:r>
      <w:r w:rsidRPr="00EC217B">
        <w:rPr>
          <w:color w:val="000000" w:themeColor="text1"/>
          <w:sz w:val="26"/>
          <w:szCs w:val="26"/>
        </w:rPr>
        <w:t>відомост</w:t>
      </w:r>
      <w:r>
        <w:rPr>
          <w:color w:val="000000" w:themeColor="text1"/>
          <w:sz w:val="26"/>
          <w:szCs w:val="26"/>
        </w:rPr>
        <w:t>і</w:t>
      </w:r>
      <w:r w:rsidRPr="00EC217B">
        <w:rPr>
          <w:color w:val="000000" w:themeColor="text1"/>
          <w:sz w:val="26"/>
          <w:szCs w:val="26"/>
        </w:rPr>
        <w:t xml:space="preserve">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EC217B">
        <w:rPr>
          <w:color w:val="000000" w:themeColor="text1"/>
          <w:sz w:val="26"/>
          <w:szCs w:val="26"/>
        </w:rPr>
        <w:t>самозайнятими</w:t>
      </w:r>
      <w:proofErr w:type="spellEnd"/>
      <w:r w:rsidRPr="00EC217B">
        <w:rPr>
          <w:color w:val="000000" w:themeColor="text1"/>
          <w:sz w:val="26"/>
          <w:szCs w:val="26"/>
        </w:rPr>
        <w:t xml:space="preserve"> особами, а також суму річного доходу, задекларованого фізичною особою в податковій деклар</w:t>
      </w:r>
      <w:r>
        <w:rPr>
          <w:color w:val="000000" w:themeColor="text1"/>
          <w:sz w:val="26"/>
          <w:szCs w:val="26"/>
        </w:rPr>
        <w:t xml:space="preserve">ації про майновий стан і доходи, </w:t>
      </w:r>
      <w:r w:rsidRPr="00EC217B">
        <w:rPr>
          <w:color w:val="000000" w:themeColor="text1"/>
          <w:sz w:val="26"/>
          <w:szCs w:val="26"/>
        </w:rPr>
        <w:t>відповідь від 26 травня 2025 року № 1413424</w:t>
      </w:r>
      <w:r>
        <w:rPr>
          <w:color w:val="000000" w:themeColor="text1"/>
          <w:sz w:val="26"/>
          <w:szCs w:val="26"/>
        </w:rPr>
        <w:t xml:space="preserve">). </w:t>
      </w:r>
    </w:p>
    <w:p w14:paraId="780D5ABF" w14:textId="312125A8" w:rsidR="00EC217B" w:rsidRPr="00EC217B" w:rsidRDefault="00EC217B" w:rsidP="00EC217B">
      <w:pPr>
        <w:shd w:val="clear" w:color="auto" w:fill="FFFFFF"/>
        <w:tabs>
          <w:tab w:val="left" w:pos="426"/>
        </w:tabs>
        <w:ind w:firstLine="567"/>
        <w:jc w:val="both"/>
        <w:rPr>
          <w:color w:val="000000" w:themeColor="text1"/>
          <w:sz w:val="26"/>
          <w:szCs w:val="26"/>
        </w:rPr>
      </w:pPr>
      <w:r w:rsidRPr="00EC217B">
        <w:rPr>
          <w:color w:val="000000" w:themeColor="text1"/>
          <w:sz w:val="26"/>
          <w:szCs w:val="26"/>
        </w:rPr>
        <w:t>Крім того, Комісія бере до уваги і</w:t>
      </w:r>
      <w:r w:rsidRPr="00EC217B">
        <w:rPr>
          <w:bCs/>
          <w:color w:val="000000" w:themeColor="text1"/>
          <w:sz w:val="26"/>
          <w:szCs w:val="26"/>
        </w:rPr>
        <w:t xml:space="preserve">нформацію з Державного реєстру речових прав на нерухоме майно та Реєстру прав власності на нерухоме майно </w:t>
      </w:r>
      <w:r w:rsidRPr="00EC217B">
        <w:rPr>
          <w:color w:val="000000" w:themeColor="text1"/>
          <w:sz w:val="26"/>
          <w:szCs w:val="26"/>
        </w:rPr>
        <w:t>(інформаційна довідка від 23 травня 2025 року № 428329157) про перебування у власності батька кандидата іншого нерухомого майна</w:t>
      </w:r>
      <w:r>
        <w:rPr>
          <w:color w:val="000000" w:themeColor="text1"/>
          <w:sz w:val="26"/>
          <w:szCs w:val="26"/>
        </w:rPr>
        <w:t>, яке придбано ним, зокрема, у 2010 році:</w:t>
      </w:r>
    </w:p>
    <w:p w14:paraId="67462827" w14:textId="0FD978C8" w:rsidR="00EC217B" w:rsidRPr="00EC217B" w:rsidRDefault="00203561" w:rsidP="00EC217B">
      <w:pPr>
        <w:pStyle w:val="a9"/>
        <w:numPr>
          <w:ilvl w:val="0"/>
          <w:numId w:val="23"/>
        </w:numPr>
        <w:shd w:val="clear" w:color="auto" w:fill="FFFFFF"/>
        <w:tabs>
          <w:tab w:val="left" w:pos="567"/>
        </w:tabs>
        <w:ind w:left="0" w:firstLine="567"/>
        <w:jc w:val="both"/>
        <w:rPr>
          <w:color w:val="000000" w:themeColor="text1"/>
          <w:sz w:val="26"/>
          <w:szCs w:val="26"/>
        </w:rPr>
      </w:pPr>
      <w:r>
        <w:rPr>
          <w:color w:val="000000" w:themeColor="text1"/>
          <w:sz w:val="26"/>
          <w:szCs w:val="26"/>
        </w:rPr>
        <w:t xml:space="preserve">квартири 44,90 </w:t>
      </w:r>
      <w:proofErr w:type="spellStart"/>
      <w:r>
        <w:rPr>
          <w:color w:val="000000" w:themeColor="text1"/>
          <w:sz w:val="26"/>
          <w:szCs w:val="26"/>
        </w:rPr>
        <w:t>кв.м</w:t>
      </w:r>
      <w:proofErr w:type="spellEnd"/>
      <w:r>
        <w:rPr>
          <w:color w:val="000000" w:themeColor="text1"/>
          <w:sz w:val="26"/>
          <w:szCs w:val="26"/>
        </w:rPr>
        <w:t>,</w:t>
      </w:r>
      <w:r w:rsidR="00EC217B" w:rsidRPr="00EC217B">
        <w:rPr>
          <w:color w:val="000000" w:themeColor="text1"/>
          <w:sz w:val="26"/>
          <w:szCs w:val="26"/>
        </w:rPr>
        <w:t xml:space="preserve"> розташован</w:t>
      </w:r>
      <w:r>
        <w:rPr>
          <w:color w:val="000000" w:themeColor="text1"/>
          <w:sz w:val="26"/>
          <w:szCs w:val="26"/>
        </w:rPr>
        <w:t>ої</w:t>
      </w:r>
      <w:r w:rsidR="00EC217B" w:rsidRPr="00EC217B">
        <w:rPr>
          <w:color w:val="000000" w:themeColor="text1"/>
          <w:sz w:val="26"/>
          <w:szCs w:val="26"/>
        </w:rPr>
        <w:t xml:space="preserve"> у м.</w:t>
      </w:r>
      <w:r w:rsidR="005C6381">
        <w:rPr>
          <w:color w:val="000000" w:themeColor="text1"/>
          <w:sz w:val="26"/>
          <w:szCs w:val="26"/>
        </w:rPr>
        <w:t xml:space="preserve"> </w:t>
      </w:r>
      <w:r w:rsidR="00EC217B" w:rsidRPr="00EC217B">
        <w:rPr>
          <w:color w:val="000000" w:themeColor="text1"/>
          <w:sz w:val="26"/>
          <w:szCs w:val="26"/>
        </w:rPr>
        <w:t xml:space="preserve">Київ, </w:t>
      </w:r>
      <w:r w:rsidR="001E35AC">
        <w:rPr>
          <w:color w:val="000000" w:themeColor="text1"/>
          <w:sz w:val="26"/>
          <w:szCs w:val="26"/>
        </w:rPr>
        <w:t>АДРЕСА_</w:t>
      </w:r>
      <w:r w:rsidR="00A574E7">
        <w:rPr>
          <w:color w:val="000000" w:themeColor="text1"/>
          <w:sz w:val="26"/>
          <w:szCs w:val="26"/>
        </w:rPr>
        <w:t>3</w:t>
      </w:r>
      <w:r w:rsidR="00EC217B" w:rsidRPr="00EC217B">
        <w:rPr>
          <w:color w:val="000000" w:themeColor="text1"/>
          <w:sz w:val="26"/>
          <w:szCs w:val="26"/>
        </w:rPr>
        <w:t xml:space="preserve"> (договір купівлі-продажу від 16 листопада 2010 року)</w:t>
      </w:r>
      <w:r w:rsidR="00EC217B">
        <w:rPr>
          <w:color w:val="000000" w:themeColor="text1"/>
          <w:sz w:val="26"/>
          <w:szCs w:val="26"/>
        </w:rPr>
        <w:t>;</w:t>
      </w:r>
    </w:p>
    <w:p w14:paraId="767B8FDD" w14:textId="590C8005" w:rsidR="00EC217B" w:rsidRPr="005A58EC" w:rsidRDefault="00EC217B" w:rsidP="004D1FC6">
      <w:pPr>
        <w:numPr>
          <w:ilvl w:val="0"/>
          <w:numId w:val="23"/>
        </w:numPr>
        <w:shd w:val="clear" w:color="auto" w:fill="FFFFFF"/>
        <w:tabs>
          <w:tab w:val="left" w:pos="567"/>
        </w:tabs>
        <w:ind w:left="0" w:firstLine="567"/>
        <w:jc w:val="both"/>
        <w:rPr>
          <w:color w:val="000000" w:themeColor="text1"/>
          <w:sz w:val="26"/>
          <w:szCs w:val="26"/>
        </w:rPr>
      </w:pPr>
      <w:r>
        <w:rPr>
          <w:color w:val="000000" w:themeColor="text1"/>
          <w:sz w:val="26"/>
          <w:szCs w:val="26"/>
        </w:rPr>
        <w:t>квартири</w:t>
      </w:r>
      <w:r w:rsidRPr="00EC217B">
        <w:rPr>
          <w:color w:val="000000" w:themeColor="text1"/>
          <w:sz w:val="26"/>
          <w:szCs w:val="26"/>
        </w:rPr>
        <w:t xml:space="preserve"> 42,4</w:t>
      </w:r>
      <w:r>
        <w:rPr>
          <w:color w:val="000000" w:themeColor="text1"/>
          <w:sz w:val="26"/>
          <w:szCs w:val="26"/>
        </w:rPr>
        <w:t xml:space="preserve">0 </w:t>
      </w:r>
      <w:proofErr w:type="spellStart"/>
      <w:r>
        <w:rPr>
          <w:color w:val="000000" w:themeColor="text1"/>
          <w:sz w:val="26"/>
          <w:szCs w:val="26"/>
        </w:rPr>
        <w:t>кв.м</w:t>
      </w:r>
      <w:proofErr w:type="spellEnd"/>
      <w:r w:rsidRPr="00EC217B">
        <w:rPr>
          <w:color w:val="000000" w:themeColor="text1"/>
          <w:sz w:val="26"/>
          <w:szCs w:val="26"/>
        </w:rPr>
        <w:t>, розташован</w:t>
      </w:r>
      <w:r w:rsidR="00203561">
        <w:rPr>
          <w:color w:val="000000" w:themeColor="text1"/>
          <w:sz w:val="26"/>
          <w:szCs w:val="26"/>
        </w:rPr>
        <w:t>ої</w:t>
      </w:r>
      <w:r w:rsidRPr="00EC217B">
        <w:rPr>
          <w:color w:val="000000" w:themeColor="text1"/>
          <w:sz w:val="26"/>
          <w:szCs w:val="26"/>
        </w:rPr>
        <w:t xml:space="preserve"> </w:t>
      </w:r>
      <w:r>
        <w:rPr>
          <w:color w:val="000000" w:themeColor="text1"/>
          <w:sz w:val="26"/>
          <w:szCs w:val="26"/>
        </w:rPr>
        <w:t xml:space="preserve">у </w:t>
      </w:r>
      <w:r w:rsidRPr="00EC217B">
        <w:rPr>
          <w:color w:val="000000" w:themeColor="text1"/>
          <w:sz w:val="26"/>
          <w:szCs w:val="26"/>
        </w:rPr>
        <w:t>м.</w:t>
      </w:r>
      <w:r w:rsidR="005C6381">
        <w:rPr>
          <w:color w:val="000000" w:themeColor="text1"/>
          <w:sz w:val="26"/>
          <w:szCs w:val="26"/>
        </w:rPr>
        <w:t xml:space="preserve"> </w:t>
      </w:r>
      <w:r w:rsidRPr="00EC217B">
        <w:rPr>
          <w:color w:val="000000" w:themeColor="text1"/>
          <w:sz w:val="26"/>
          <w:szCs w:val="26"/>
        </w:rPr>
        <w:t xml:space="preserve">Київ, </w:t>
      </w:r>
      <w:r w:rsidR="001E35AC">
        <w:rPr>
          <w:color w:val="000000" w:themeColor="text1"/>
          <w:sz w:val="26"/>
          <w:szCs w:val="26"/>
        </w:rPr>
        <w:t>АДРЕСА_</w:t>
      </w:r>
      <w:r w:rsidR="00A574E7">
        <w:rPr>
          <w:color w:val="000000" w:themeColor="text1"/>
          <w:sz w:val="26"/>
          <w:szCs w:val="26"/>
        </w:rPr>
        <w:t>2</w:t>
      </w:r>
      <w:r w:rsidR="005A58EC">
        <w:rPr>
          <w:color w:val="000000" w:themeColor="text1"/>
          <w:sz w:val="26"/>
          <w:szCs w:val="26"/>
        </w:rPr>
        <w:t xml:space="preserve"> </w:t>
      </w:r>
      <w:r w:rsidRPr="005A58EC">
        <w:rPr>
          <w:color w:val="000000" w:themeColor="text1"/>
          <w:sz w:val="26"/>
          <w:szCs w:val="26"/>
        </w:rPr>
        <w:t>(договір купівлі-продажу від 10 листопада 2010 року).</w:t>
      </w:r>
    </w:p>
    <w:p w14:paraId="120CF91B" w14:textId="28EDEA1E" w:rsidR="00EC217B" w:rsidRPr="00EC217B" w:rsidRDefault="00EC217B" w:rsidP="00EC217B">
      <w:pPr>
        <w:shd w:val="clear" w:color="auto" w:fill="FFFFFF"/>
        <w:tabs>
          <w:tab w:val="left" w:pos="426"/>
        </w:tabs>
        <w:ind w:firstLine="567"/>
        <w:jc w:val="both"/>
        <w:rPr>
          <w:color w:val="000000" w:themeColor="text1"/>
          <w:sz w:val="26"/>
          <w:szCs w:val="26"/>
        </w:rPr>
      </w:pPr>
      <w:r w:rsidRPr="00EC217B">
        <w:rPr>
          <w:color w:val="000000" w:themeColor="text1"/>
          <w:sz w:val="26"/>
          <w:szCs w:val="26"/>
        </w:rPr>
        <w:t xml:space="preserve">Комісія критично ставиться до пояснень </w:t>
      </w:r>
      <w:proofErr w:type="spellStart"/>
      <w:r w:rsidR="00552F97">
        <w:rPr>
          <w:color w:val="000000" w:themeColor="text1"/>
          <w:sz w:val="26"/>
          <w:szCs w:val="26"/>
        </w:rPr>
        <w:t>Нарольського</w:t>
      </w:r>
      <w:proofErr w:type="spellEnd"/>
      <w:r w:rsidR="00552F97">
        <w:rPr>
          <w:color w:val="000000" w:themeColor="text1"/>
          <w:sz w:val="26"/>
          <w:szCs w:val="26"/>
        </w:rPr>
        <w:t xml:space="preserve"> М.М.</w:t>
      </w:r>
      <w:r w:rsidRPr="00EC217B">
        <w:rPr>
          <w:color w:val="000000" w:themeColor="text1"/>
          <w:sz w:val="26"/>
          <w:szCs w:val="26"/>
        </w:rPr>
        <w:t xml:space="preserve"> щодо джерел походження коштів для придбання квартири</w:t>
      </w:r>
      <w:r w:rsidR="00583B9B">
        <w:rPr>
          <w:color w:val="000000" w:themeColor="text1"/>
          <w:sz w:val="26"/>
          <w:szCs w:val="26"/>
        </w:rPr>
        <w:t xml:space="preserve">, оскільки він </w:t>
      </w:r>
      <w:r w:rsidR="00583B9B" w:rsidRPr="00776E8E">
        <w:rPr>
          <w:color w:val="000000" w:themeColor="text1"/>
          <w:sz w:val="26"/>
          <w:szCs w:val="26"/>
        </w:rPr>
        <w:t>не надав жодних документів, які б підтверджували фінансову спроможність його батьків</w:t>
      </w:r>
      <w:r w:rsidR="005A58EC">
        <w:rPr>
          <w:color w:val="000000" w:themeColor="text1"/>
          <w:sz w:val="26"/>
          <w:szCs w:val="26"/>
        </w:rPr>
        <w:t>,</w:t>
      </w:r>
      <w:r w:rsidR="00583B9B" w:rsidRPr="00776E8E">
        <w:rPr>
          <w:color w:val="000000" w:themeColor="text1"/>
          <w:sz w:val="26"/>
          <w:szCs w:val="26"/>
        </w:rPr>
        <w:t xml:space="preserve"> </w:t>
      </w:r>
      <w:r w:rsidRPr="00EC217B">
        <w:rPr>
          <w:color w:val="000000" w:themeColor="text1"/>
          <w:sz w:val="26"/>
          <w:szCs w:val="26"/>
        </w:rPr>
        <w:t xml:space="preserve">та виснує, що реальні доходи близьких осіб </w:t>
      </w:r>
      <w:r w:rsidR="00C709C4">
        <w:rPr>
          <w:color w:val="000000" w:themeColor="text1"/>
          <w:sz w:val="26"/>
          <w:szCs w:val="26"/>
        </w:rPr>
        <w:t xml:space="preserve">кандидата </w:t>
      </w:r>
      <w:r w:rsidRPr="00EC217B">
        <w:rPr>
          <w:color w:val="000000" w:themeColor="text1"/>
          <w:sz w:val="26"/>
          <w:szCs w:val="26"/>
        </w:rPr>
        <w:t>ставлять під сумнів можливість набуття прав на вказаний вище об’єкт</w:t>
      </w:r>
      <w:r w:rsidR="000C4325">
        <w:rPr>
          <w:color w:val="000000" w:themeColor="text1"/>
          <w:sz w:val="26"/>
          <w:szCs w:val="26"/>
        </w:rPr>
        <w:t>,</w:t>
      </w:r>
      <w:r w:rsidR="005C6381">
        <w:rPr>
          <w:color w:val="000000" w:themeColor="text1"/>
          <w:sz w:val="26"/>
          <w:szCs w:val="26"/>
        </w:rPr>
        <w:t xml:space="preserve"> який в подальшому подаровано кандидату</w:t>
      </w:r>
      <w:r w:rsidRPr="00EC217B">
        <w:rPr>
          <w:color w:val="000000" w:themeColor="text1"/>
          <w:sz w:val="26"/>
          <w:szCs w:val="26"/>
        </w:rPr>
        <w:t>.</w:t>
      </w:r>
    </w:p>
    <w:p w14:paraId="57B7DC3E" w14:textId="104400F3" w:rsidR="0096797C" w:rsidRPr="0022350C" w:rsidRDefault="009E2F25" w:rsidP="00007649">
      <w:pPr>
        <w:shd w:val="clear" w:color="auto" w:fill="FFFFFF"/>
        <w:tabs>
          <w:tab w:val="left" w:pos="426"/>
        </w:tabs>
        <w:ind w:firstLine="567"/>
        <w:jc w:val="both"/>
        <w:rPr>
          <w:color w:val="000000" w:themeColor="text1"/>
          <w:sz w:val="26"/>
          <w:szCs w:val="26"/>
        </w:rPr>
      </w:pPr>
      <w:r>
        <w:rPr>
          <w:color w:val="000000" w:themeColor="text1"/>
          <w:sz w:val="26"/>
          <w:szCs w:val="26"/>
        </w:rPr>
        <w:t xml:space="preserve">Відповідно до пункту </w:t>
      </w:r>
      <w:r w:rsidRPr="009E2F25">
        <w:rPr>
          <w:color w:val="000000" w:themeColor="text1"/>
          <w:sz w:val="26"/>
          <w:szCs w:val="26"/>
        </w:rPr>
        <w:t>14</w:t>
      </w:r>
      <w:r>
        <w:rPr>
          <w:color w:val="000000" w:themeColor="text1"/>
          <w:sz w:val="26"/>
          <w:szCs w:val="26"/>
        </w:rPr>
        <w:t xml:space="preserve"> </w:t>
      </w:r>
      <w:r w:rsidR="003B2E04">
        <w:rPr>
          <w:color w:val="000000" w:themeColor="text1"/>
          <w:sz w:val="26"/>
          <w:szCs w:val="26"/>
        </w:rPr>
        <w:t xml:space="preserve">розділу ІІІ </w:t>
      </w:r>
      <w:r>
        <w:rPr>
          <w:color w:val="000000" w:themeColor="text1"/>
          <w:sz w:val="26"/>
          <w:szCs w:val="26"/>
        </w:rPr>
        <w:t>Єдиних показників о</w:t>
      </w:r>
      <w:r w:rsidRPr="009E2F25">
        <w:rPr>
          <w:color w:val="000000" w:themeColor="text1"/>
          <w:sz w:val="26"/>
          <w:szCs w:val="26"/>
        </w:rPr>
        <w:t>цінка доброчесності та професійної етики судді (кандидата на посаду судді) полягає в оцінюванні відповідності су</w:t>
      </w:r>
      <w:r w:rsidR="00583B9B">
        <w:rPr>
          <w:color w:val="000000" w:themeColor="text1"/>
          <w:sz w:val="26"/>
          <w:szCs w:val="26"/>
        </w:rPr>
        <w:t>дді (кандидата на посаду судді), зокрема, показнику</w:t>
      </w:r>
      <w:r w:rsidR="005A58EC">
        <w:rPr>
          <w:color w:val="000000" w:themeColor="text1"/>
          <w:sz w:val="26"/>
          <w:szCs w:val="26"/>
        </w:rPr>
        <w:t xml:space="preserve"> «З</w:t>
      </w:r>
      <w:r w:rsidRPr="009E2F25">
        <w:rPr>
          <w:color w:val="000000" w:themeColor="text1"/>
          <w:sz w:val="26"/>
          <w:szCs w:val="26"/>
        </w:rPr>
        <w:t>ак</w:t>
      </w:r>
      <w:r w:rsidR="00583B9B">
        <w:rPr>
          <w:color w:val="000000" w:themeColor="text1"/>
          <w:sz w:val="26"/>
          <w:szCs w:val="26"/>
        </w:rPr>
        <w:t>онність джерел походження майна</w:t>
      </w:r>
      <w:r w:rsidR="005A58EC">
        <w:rPr>
          <w:color w:val="000000" w:themeColor="text1"/>
          <w:sz w:val="26"/>
          <w:szCs w:val="26"/>
        </w:rPr>
        <w:t>»</w:t>
      </w:r>
      <w:r w:rsidRPr="009E2F25">
        <w:rPr>
          <w:color w:val="000000" w:themeColor="text1"/>
          <w:sz w:val="26"/>
          <w:szCs w:val="26"/>
        </w:rPr>
        <w:t>.</w:t>
      </w:r>
    </w:p>
    <w:p w14:paraId="43FD480D" w14:textId="77777777" w:rsidR="007E7E30" w:rsidRPr="007E7E30" w:rsidRDefault="007E7E30" w:rsidP="007E7E30">
      <w:pPr>
        <w:shd w:val="clear" w:color="auto" w:fill="FFFFFF"/>
        <w:tabs>
          <w:tab w:val="left" w:pos="426"/>
        </w:tabs>
        <w:ind w:firstLine="567"/>
        <w:jc w:val="both"/>
        <w:rPr>
          <w:color w:val="000000" w:themeColor="text1"/>
          <w:sz w:val="26"/>
          <w:szCs w:val="26"/>
        </w:rPr>
      </w:pPr>
      <w:r w:rsidRPr="007E7E30">
        <w:rPr>
          <w:color w:val="000000" w:themeColor="text1"/>
          <w:sz w:val="26"/>
          <w:szCs w:val="26"/>
        </w:rPr>
        <w:t>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27881FE8" w14:textId="77777777" w:rsidR="00657C30" w:rsidRDefault="007E7E30" w:rsidP="007E7E30">
      <w:pPr>
        <w:shd w:val="clear" w:color="auto" w:fill="FFFFFF"/>
        <w:tabs>
          <w:tab w:val="left" w:pos="426"/>
        </w:tabs>
        <w:ind w:firstLine="567"/>
        <w:jc w:val="both"/>
        <w:rPr>
          <w:color w:val="000000" w:themeColor="text1"/>
          <w:sz w:val="26"/>
          <w:szCs w:val="26"/>
        </w:rPr>
      </w:pPr>
      <w:r w:rsidRPr="007E7E30">
        <w:rPr>
          <w:color w:val="000000" w:themeColor="text1"/>
          <w:sz w:val="26"/>
          <w:szCs w:val="26"/>
        </w:rPr>
        <w:t>Законність джерел походження прав на об’єкти цивільних прав не викликає обґрунтованого сумніву, якщо, зокрема, але не виключно:</w:t>
      </w:r>
      <w:r>
        <w:rPr>
          <w:color w:val="000000" w:themeColor="text1"/>
          <w:sz w:val="26"/>
          <w:szCs w:val="26"/>
        </w:rPr>
        <w:t xml:space="preserve"> </w:t>
      </w:r>
    </w:p>
    <w:p w14:paraId="3D300E6A" w14:textId="7D5908D5" w:rsidR="00657C30" w:rsidRPr="00657C30" w:rsidRDefault="00657C30" w:rsidP="00657C30">
      <w:pPr>
        <w:shd w:val="clear" w:color="auto" w:fill="FFFFFF"/>
        <w:tabs>
          <w:tab w:val="left" w:pos="426"/>
        </w:tabs>
        <w:ind w:firstLine="567"/>
        <w:jc w:val="both"/>
        <w:rPr>
          <w:color w:val="000000" w:themeColor="text1"/>
          <w:sz w:val="26"/>
          <w:szCs w:val="26"/>
        </w:rPr>
      </w:pPr>
      <w:r>
        <w:rPr>
          <w:color w:val="000000" w:themeColor="text1"/>
          <w:sz w:val="26"/>
          <w:szCs w:val="26"/>
        </w:rPr>
        <w:t xml:space="preserve">- </w:t>
      </w:r>
      <w:r w:rsidRPr="00657C30">
        <w:rPr>
          <w:color w:val="000000" w:themeColor="text1"/>
          <w:sz w:val="26"/>
          <w:szCs w:val="26"/>
        </w:rPr>
        <w:t xml:space="preserve">вартість об’єктів цивільних прав, набутих суддею (кандидатом на посаду судді) та / або членами його сім’ї, відповідає розміру їхніх доходів, отриманих із </w:t>
      </w:r>
      <w:r w:rsidRPr="00657C30">
        <w:rPr>
          <w:color w:val="000000" w:themeColor="text1"/>
          <w:sz w:val="26"/>
          <w:szCs w:val="26"/>
        </w:rPr>
        <w:lastRenderedPageBreak/>
        <w:t>законних джерел у періоди, що передують набуттю відповідних об’єктів цивільних прав;</w:t>
      </w:r>
    </w:p>
    <w:p w14:paraId="5D16DB64" w14:textId="02A2C058" w:rsidR="007E7E30" w:rsidRDefault="00657C30" w:rsidP="007E7E30">
      <w:pPr>
        <w:shd w:val="clear" w:color="auto" w:fill="FFFFFF"/>
        <w:tabs>
          <w:tab w:val="left" w:pos="426"/>
        </w:tabs>
        <w:ind w:firstLine="567"/>
        <w:jc w:val="both"/>
        <w:rPr>
          <w:color w:val="000000" w:themeColor="text1"/>
          <w:sz w:val="26"/>
          <w:szCs w:val="26"/>
        </w:rPr>
      </w:pPr>
      <w:r>
        <w:rPr>
          <w:color w:val="000000" w:themeColor="text1"/>
          <w:sz w:val="26"/>
          <w:szCs w:val="26"/>
        </w:rPr>
        <w:t xml:space="preserve">- </w:t>
      </w:r>
      <w:r w:rsidR="007E7E30" w:rsidRPr="007E7E30">
        <w:rPr>
          <w:color w:val="000000" w:themeColor="text1"/>
          <w:sz w:val="26"/>
          <w:szCs w:val="26"/>
        </w:rPr>
        <w:t xml:space="preserve">набуте суддею (кандидатом на посаду судді) та членами його сім’ї право власності / користування на </w:t>
      </w:r>
      <w:r w:rsidR="007E7E30">
        <w:rPr>
          <w:color w:val="000000" w:themeColor="text1"/>
          <w:sz w:val="26"/>
          <w:szCs w:val="26"/>
        </w:rPr>
        <w:t xml:space="preserve">об’єкт </w:t>
      </w:r>
      <w:r w:rsidR="007E7E30" w:rsidRPr="007E7E30">
        <w:rPr>
          <w:color w:val="000000" w:themeColor="text1"/>
          <w:sz w:val="26"/>
          <w:szCs w:val="26"/>
        </w:rPr>
        <w:t>цивільних прав безоплатно або від пов’язаної із суддею (кандидатом на посаду судді) та членами його сім’ї особи було набуте попереднім власником / власником із закон</w:t>
      </w:r>
      <w:r w:rsidR="007E7E30">
        <w:rPr>
          <w:color w:val="000000" w:themeColor="text1"/>
          <w:sz w:val="26"/>
          <w:szCs w:val="26"/>
        </w:rPr>
        <w:t xml:space="preserve">них джерел за ринковою вартістю (підпункт </w:t>
      </w:r>
      <w:r>
        <w:rPr>
          <w:color w:val="000000" w:themeColor="text1"/>
          <w:sz w:val="26"/>
          <w:szCs w:val="26"/>
        </w:rPr>
        <w:t xml:space="preserve">2, </w:t>
      </w:r>
      <w:r w:rsidR="007E7E30">
        <w:rPr>
          <w:color w:val="000000" w:themeColor="text1"/>
          <w:sz w:val="26"/>
          <w:szCs w:val="26"/>
        </w:rPr>
        <w:t xml:space="preserve">3 пункту 21 </w:t>
      </w:r>
      <w:r w:rsidR="000C4325">
        <w:rPr>
          <w:color w:val="000000" w:themeColor="text1"/>
          <w:sz w:val="26"/>
          <w:szCs w:val="26"/>
        </w:rPr>
        <w:t xml:space="preserve">розділу ІІІ </w:t>
      </w:r>
      <w:r w:rsidR="007E7E30">
        <w:rPr>
          <w:color w:val="000000" w:themeColor="text1"/>
          <w:sz w:val="26"/>
          <w:szCs w:val="26"/>
        </w:rPr>
        <w:t xml:space="preserve">Єдиних показників).  </w:t>
      </w:r>
    </w:p>
    <w:p w14:paraId="32206853" w14:textId="7299E6FB" w:rsidR="000C4325" w:rsidRDefault="005A58EC" w:rsidP="000C4325">
      <w:pPr>
        <w:shd w:val="clear" w:color="auto" w:fill="FFFFFF"/>
        <w:tabs>
          <w:tab w:val="left" w:pos="426"/>
        </w:tabs>
        <w:ind w:firstLine="567"/>
        <w:jc w:val="both"/>
        <w:rPr>
          <w:color w:val="000000" w:themeColor="text1"/>
          <w:sz w:val="26"/>
          <w:szCs w:val="26"/>
        </w:rPr>
      </w:pPr>
      <w:r>
        <w:rPr>
          <w:color w:val="000000" w:themeColor="text1"/>
          <w:sz w:val="26"/>
          <w:szCs w:val="26"/>
        </w:rPr>
        <w:t>У</w:t>
      </w:r>
      <w:r w:rsidR="004D1FC6">
        <w:rPr>
          <w:color w:val="000000" w:themeColor="text1"/>
          <w:sz w:val="26"/>
          <w:szCs w:val="26"/>
        </w:rPr>
        <w:t xml:space="preserve">раховуючи викладені обставини, </w:t>
      </w:r>
      <w:r w:rsidR="00C709C4" w:rsidRPr="00C709C4">
        <w:rPr>
          <w:color w:val="000000" w:themeColor="text1"/>
          <w:sz w:val="26"/>
          <w:szCs w:val="26"/>
        </w:rPr>
        <w:t>Комісія вважає їх підставою для зниження кількості балів на 15</w:t>
      </w:r>
      <w:r>
        <w:rPr>
          <w:color w:val="000000" w:themeColor="text1"/>
          <w:sz w:val="26"/>
          <w:szCs w:val="26"/>
        </w:rPr>
        <w:t xml:space="preserve"> балів</w:t>
      </w:r>
      <w:r w:rsidR="00C709C4" w:rsidRPr="00C709C4">
        <w:rPr>
          <w:color w:val="000000" w:themeColor="text1"/>
          <w:sz w:val="26"/>
          <w:szCs w:val="26"/>
        </w:rPr>
        <w:t xml:space="preserve"> за показником «Законність джерел походження прав на об’єкти цив</w:t>
      </w:r>
      <w:r w:rsidR="000C4325">
        <w:rPr>
          <w:color w:val="000000" w:themeColor="text1"/>
          <w:sz w:val="26"/>
          <w:szCs w:val="26"/>
        </w:rPr>
        <w:t>ільних прав».</w:t>
      </w:r>
    </w:p>
    <w:p w14:paraId="244DB44D" w14:textId="131EDE35" w:rsidR="00F81306" w:rsidRPr="000C4325" w:rsidRDefault="000C4325" w:rsidP="000C4325">
      <w:pPr>
        <w:shd w:val="clear" w:color="auto" w:fill="FFFFFF"/>
        <w:tabs>
          <w:tab w:val="left" w:pos="426"/>
        </w:tabs>
        <w:ind w:firstLine="567"/>
        <w:jc w:val="both"/>
        <w:rPr>
          <w:color w:val="000000" w:themeColor="text1"/>
          <w:sz w:val="26"/>
          <w:szCs w:val="26"/>
        </w:rPr>
      </w:pPr>
      <w:r>
        <w:rPr>
          <w:color w:val="000000" w:themeColor="text1"/>
          <w:sz w:val="26"/>
          <w:szCs w:val="26"/>
        </w:rPr>
        <w:t xml:space="preserve">2. </w:t>
      </w:r>
      <w:r w:rsidR="00F81306" w:rsidRPr="000C4325">
        <w:rPr>
          <w:color w:val="000000" w:themeColor="text1"/>
          <w:sz w:val="26"/>
          <w:szCs w:val="26"/>
        </w:rPr>
        <w:t xml:space="preserve">При вирішенні питання відповідності кандидата критеріям доброчесності та професійної етики Комісія  враховує, що кандидат порушував строки </w:t>
      </w:r>
      <w:r w:rsidR="00552F97" w:rsidRPr="000C4325">
        <w:rPr>
          <w:color w:val="000000" w:themeColor="text1"/>
          <w:sz w:val="26"/>
          <w:szCs w:val="26"/>
        </w:rPr>
        <w:t xml:space="preserve">розгляду справ та строки </w:t>
      </w:r>
      <w:r w:rsidR="00F81306" w:rsidRPr="000C4325">
        <w:rPr>
          <w:color w:val="000000" w:themeColor="text1"/>
          <w:sz w:val="26"/>
          <w:szCs w:val="26"/>
        </w:rPr>
        <w:t>надсилання до Єдиного державного реєстру судових рішень (далі – ЄДРСР) електронних копій судових рішень.</w:t>
      </w:r>
    </w:p>
    <w:p w14:paraId="222D1A6B" w14:textId="1728E2B4" w:rsidR="00293B9E" w:rsidRDefault="00293B9E" w:rsidP="00293B9E">
      <w:pPr>
        <w:ind w:firstLine="567"/>
        <w:jc w:val="both"/>
        <w:rPr>
          <w:sz w:val="26"/>
          <w:shd w:val="clear" w:color="auto" w:fill="FFFFFF"/>
        </w:rPr>
      </w:pPr>
      <w:r>
        <w:rPr>
          <w:color w:val="000000" w:themeColor="text1"/>
          <w:sz w:val="26"/>
          <w:szCs w:val="26"/>
        </w:rPr>
        <w:t xml:space="preserve">Так, </w:t>
      </w:r>
      <w:proofErr w:type="spellStart"/>
      <w:r w:rsidRPr="00F81306">
        <w:rPr>
          <w:color w:val="000000" w:themeColor="text1"/>
          <w:sz w:val="26"/>
          <w:szCs w:val="26"/>
        </w:rPr>
        <w:t>Нарольськи</w:t>
      </w:r>
      <w:r>
        <w:rPr>
          <w:color w:val="000000" w:themeColor="text1"/>
          <w:sz w:val="26"/>
          <w:szCs w:val="26"/>
        </w:rPr>
        <w:t>м</w:t>
      </w:r>
      <w:proofErr w:type="spellEnd"/>
      <w:r w:rsidRPr="00F81306">
        <w:rPr>
          <w:color w:val="000000" w:themeColor="text1"/>
          <w:sz w:val="26"/>
          <w:szCs w:val="26"/>
        </w:rPr>
        <w:t xml:space="preserve"> М.М.</w:t>
      </w:r>
      <w:r>
        <w:rPr>
          <w:color w:val="000000" w:themeColor="text1"/>
          <w:sz w:val="26"/>
          <w:szCs w:val="26"/>
        </w:rPr>
        <w:t xml:space="preserve"> </w:t>
      </w:r>
      <w:r w:rsidRPr="00293B9E">
        <w:rPr>
          <w:sz w:val="26"/>
          <w:shd w:val="clear" w:color="auto" w:fill="FFFFFF"/>
        </w:rPr>
        <w:t xml:space="preserve">з порушенням встановлених законодавством строків </w:t>
      </w:r>
      <w:r>
        <w:rPr>
          <w:sz w:val="26"/>
          <w:shd w:val="clear" w:color="auto" w:fill="FFFFFF"/>
        </w:rPr>
        <w:t>розглянуто</w:t>
      </w:r>
      <w:r w:rsidRPr="00293B9E">
        <w:rPr>
          <w:sz w:val="26"/>
          <w:shd w:val="clear" w:color="auto" w:fill="FFFFFF"/>
        </w:rPr>
        <w:t xml:space="preserve"> 18 справ та матеріалів</w:t>
      </w:r>
      <w:r>
        <w:rPr>
          <w:b/>
          <w:sz w:val="26"/>
          <w:shd w:val="clear" w:color="auto" w:fill="FFFFFF"/>
        </w:rPr>
        <w:t xml:space="preserve"> </w:t>
      </w:r>
      <w:r>
        <w:rPr>
          <w:sz w:val="26"/>
          <w:shd w:val="clear" w:color="auto" w:fill="FFFFFF"/>
        </w:rPr>
        <w:t xml:space="preserve">(13 справ, 5 матеріалів). </w:t>
      </w:r>
    </w:p>
    <w:p w14:paraId="33D808EA" w14:textId="3CAA4324" w:rsidR="006969AC" w:rsidRPr="00F81306" w:rsidRDefault="00293B9E" w:rsidP="00F81306">
      <w:pPr>
        <w:shd w:val="clear" w:color="auto" w:fill="FFFFFF"/>
        <w:tabs>
          <w:tab w:val="left" w:pos="426"/>
        </w:tabs>
        <w:ind w:firstLine="567"/>
        <w:jc w:val="both"/>
        <w:rPr>
          <w:color w:val="000000" w:themeColor="text1"/>
          <w:sz w:val="26"/>
          <w:szCs w:val="26"/>
        </w:rPr>
      </w:pPr>
      <w:r>
        <w:rPr>
          <w:color w:val="000000" w:themeColor="text1"/>
          <w:sz w:val="26"/>
          <w:szCs w:val="26"/>
        </w:rPr>
        <w:t>З</w:t>
      </w:r>
      <w:r w:rsidR="006969AC" w:rsidRPr="00F81306">
        <w:rPr>
          <w:color w:val="000000" w:themeColor="text1"/>
          <w:sz w:val="26"/>
          <w:szCs w:val="26"/>
        </w:rPr>
        <w:t xml:space="preserve"> порушенням встановлених процесуальним законодавством строків у період з </w:t>
      </w:r>
      <w:r w:rsidR="003E52C4">
        <w:rPr>
          <w:color w:val="000000" w:themeColor="text1"/>
          <w:sz w:val="26"/>
          <w:szCs w:val="26"/>
        </w:rPr>
        <w:t>лютого</w:t>
      </w:r>
      <w:r w:rsidR="006969AC" w:rsidRPr="00F81306">
        <w:rPr>
          <w:color w:val="000000" w:themeColor="text1"/>
          <w:sz w:val="26"/>
          <w:szCs w:val="26"/>
        </w:rPr>
        <w:t xml:space="preserve"> 20</w:t>
      </w:r>
      <w:r w:rsidR="003E52C4">
        <w:rPr>
          <w:color w:val="000000" w:themeColor="text1"/>
          <w:sz w:val="26"/>
          <w:szCs w:val="26"/>
        </w:rPr>
        <w:t>22</w:t>
      </w:r>
      <w:r w:rsidR="006969AC" w:rsidRPr="00F81306">
        <w:rPr>
          <w:color w:val="000000" w:themeColor="text1"/>
          <w:sz w:val="26"/>
          <w:szCs w:val="26"/>
        </w:rPr>
        <w:t xml:space="preserve"> року до </w:t>
      </w:r>
      <w:r w:rsidR="003E52C4">
        <w:rPr>
          <w:color w:val="000000" w:themeColor="text1"/>
          <w:sz w:val="26"/>
          <w:szCs w:val="26"/>
        </w:rPr>
        <w:t>квітня</w:t>
      </w:r>
      <w:r w:rsidR="006969AC" w:rsidRPr="00F81306">
        <w:rPr>
          <w:color w:val="000000" w:themeColor="text1"/>
          <w:sz w:val="26"/>
          <w:szCs w:val="26"/>
        </w:rPr>
        <w:t xml:space="preserve"> 2024 року </w:t>
      </w:r>
      <w:r>
        <w:rPr>
          <w:color w:val="000000" w:themeColor="text1"/>
          <w:sz w:val="26"/>
          <w:szCs w:val="26"/>
        </w:rPr>
        <w:t>кандидатом</w:t>
      </w:r>
      <w:r w:rsidR="006969AC" w:rsidRPr="00F81306">
        <w:rPr>
          <w:color w:val="000000" w:themeColor="text1"/>
          <w:sz w:val="26"/>
          <w:szCs w:val="26"/>
        </w:rPr>
        <w:t xml:space="preserve"> </w:t>
      </w:r>
      <w:proofErr w:type="spellStart"/>
      <w:r w:rsidR="006969AC" w:rsidRPr="00F81306">
        <w:rPr>
          <w:color w:val="000000" w:themeColor="text1"/>
          <w:sz w:val="26"/>
          <w:szCs w:val="26"/>
        </w:rPr>
        <w:t>внесено</w:t>
      </w:r>
      <w:proofErr w:type="spellEnd"/>
      <w:r w:rsidR="006969AC" w:rsidRPr="00F81306">
        <w:rPr>
          <w:color w:val="000000" w:themeColor="text1"/>
          <w:sz w:val="26"/>
          <w:szCs w:val="26"/>
        </w:rPr>
        <w:t xml:space="preserve"> до ЄДРСР </w:t>
      </w:r>
      <w:r w:rsidR="00F81306">
        <w:rPr>
          <w:color w:val="000000" w:themeColor="text1"/>
          <w:sz w:val="26"/>
          <w:szCs w:val="26"/>
        </w:rPr>
        <w:t>15</w:t>
      </w:r>
      <w:r w:rsidR="006969AC" w:rsidRPr="00F81306">
        <w:rPr>
          <w:color w:val="000000" w:themeColor="text1"/>
          <w:sz w:val="26"/>
          <w:szCs w:val="26"/>
        </w:rPr>
        <w:t>8 судових рішень (</w:t>
      </w:r>
      <w:r w:rsidR="00F81306" w:rsidRPr="00F81306">
        <w:rPr>
          <w:sz w:val="26"/>
          <w:shd w:val="clear" w:color="auto" w:fill="FFFFFF"/>
        </w:rPr>
        <w:t>середнє значення перевищення строків надсилання 8 днів</w:t>
      </w:r>
      <w:r w:rsidR="006969AC" w:rsidRPr="00F81306">
        <w:rPr>
          <w:color w:val="000000" w:themeColor="text1"/>
          <w:sz w:val="26"/>
          <w:szCs w:val="26"/>
        </w:rPr>
        <w:t>).</w:t>
      </w:r>
    </w:p>
    <w:p w14:paraId="20A73037" w14:textId="77570B39"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Строки надсилання перевищено, зокрема, у таких справах:</w:t>
      </w:r>
    </w:p>
    <w:p w14:paraId="48F177DC" w14:textId="50345D3E"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382/1379/24 – на 20 дні</w:t>
      </w:r>
      <w:r w:rsidR="000C4325">
        <w:rPr>
          <w:color w:val="000000" w:themeColor="text1"/>
          <w:sz w:val="26"/>
          <w:szCs w:val="26"/>
        </w:rPr>
        <w:t xml:space="preserve">в (дата ухвалення рішення 12 лютого </w:t>
      </w:r>
      <w:r w:rsidRPr="00B23F0B">
        <w:rPr>
          <w:color w:val="000000" w:themeColor="text1"/>
          <w:sz w:val="26"/>
          <w:szCs w:val="26"/>
        </w:rPr>
        <w:t>2025</w:t>
      </w:r>
      <w:r w:rsidR="000C4325">
        <w:rPr>
          <w:color w:val="000000" w:themeColor="text1"/>
          <w:sz w:val="26"/>
          <w:szCs w:val="26"/>
        </w:rPr>
        <w:t xml:space="preserve"> року</w:t>
      </w:r>
      <w:r w:rsidRPr="00B23F0B">
        <w:rPr>
          <w:color w:val="000000" w:themeColor="text1"/>
          <w:sz w:val="26"/>
          <w:szCs w:val="26"/>
        </w:rPr>
        <w:t>, дата направлення до ЄДРСР – 17</w:t>
      </w:r>
      <w:r w:rsidR="000C4325">
        <w:rPr>
          <w:color w:val="000000" w:themeColor="text1"/>
          <w:sz w:val="26"/>
          <w:szCs w:val="26"/>
        </w:rPr>
        <w:t xml:space="preserve"> березня </w:t>
      </w:r>
      <w:r w:rsidRPr="00B23F0B">
        <w:rPr>
          <w:color w:val="000000" w:themeColor="text1"/>
          <w:sz w:val="26"/>
          <w:szCs w:val="26"/>
        </w:rPr>
        <w:t>2025</w:t>
      </w:r>
      <w:r w:rsidR="000C4325">
        <w:rPr>
          <w:color w:val="000000" w:themeColor="text1"/>
          <w:sz w:val="26"/>
          <w:szCs w:val="26"/>
        </w:rPr>
        <w:t xml:space="preserve"> року</w:t>
      </w:r>
      <w:r w:rsidRPr="00B23F0B">
        <w:rPr>
          <w:color w:val="000000" w:themeColor="text1"/>
          <w:sz w:val="26"/>
          <w:szCs w:val="26"/>
        </w:rPr>
        <w:t>);</w:t>
      </w:r>
    </w:p>
    <w:p w14:paraId="72901081" w14:textId="0B718F94"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382/447/24 – на 31 день (дата ухвалення рішення 16</w:t>
      </w:r>
      <w:r w:rsidR="000C4325">
        <w:rPr>
          <w:color w:val="000000" w:themeColor="text1"/>
          <w:sz w:val="26"/>
          <w:szCs w:val="26"/>
        </w:rPr>
        <w:t xml:space="preserve"> жовтня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 дата направлення до ЄДРСР – 29</w:t>
      </w:r>
      <w:r w:rsidR="000C4325">
        <w:rPr>
          <w:color w:val="000000" w:themeColor="text1"/>
          <w:sz w:val="26"/>
          <w:szCs w:val="26"/>
        </w:rPr>
        <w:t xml:space="preserve"> листопада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w:t>
      </w:r>
    </w:p>
    <w:p w14:paraId="1BD6200C" w14:textId="021D10D4"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382/1363/23 – на 45 днів (дата ухвалення рішення 23</w:t>
      </w:r>
      <w:r w:rsidR="000C4325">
        <w:rPr>
          <w:color w:val="000000" w:themeColor="text1"/>
          <w:sz w:val="26"/>
          <w:szCs w:val="26"/>
        </w:rPr>
        <w:t xml:space="preserve"> жовтня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 дата направлення до ЄДРСР – 20</w:t>
      </w:r>
      <w:r w:rsidR="000C4325">
        <w:rPr>
          <w:color w:val="000000" w:themeColor="text1"/>
          <w:sz w:val="26"/>
          <w:szCs w:val="26"/>
        </w:rPr>
        <w:t xml:space="preserve"> грудня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w:t>
      </w:r>
    </w:p>
    <w:p w14:paraId="00983784" w14:textId="63AE5B8D"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382/1250/24 – на 35 днів (дата ухвалення рішення 23</w:t>
      </w:r>
      <w:r w:rsidR="000C4325">
        <w:rPr>
          <w:color w:val="000000" w:themeColor="text1"/>
          <w:sz w:val="26"/>
          <w:szCs w:val="26"/>
        </w:rPr>
        <w:t xml:space="preserve"> вересня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 дата направлення до ЄДРСР – 08</w:t>
      </w:r>
      <w:r w:rsidR="000C4325">
        <w:rPr>
          <w:color w:val="000000" w:themeColor="text1"/>
          <w:sz w:val="26"/>
          <w:szCs w:val="26"/>
        </w:rPr>
        <w:t xml:space="preserve"> листопада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w:t>
      </w:r>
    </w:p>
    <w:p w14:paraId="6A967D8B" w14:textId="326CCA54"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382/1521/23 – на 38 днів (дата ухвалення рішення 21</w:t>
      </w:r>
      <w:r w:rsidR="000C4325">
        <w:rPr>
          <w:color w:val="000000" w:themeColor="text1"/>
          <w:sz w:val="26"/>
          <w:szCs w:val="26"/>
        </w:rPr>
        <w:t xml:space="preserve"> серпня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 дата направлення до ЄДРСР – 11</w:t>
      </w:r>
      <w:r w:rsidR="000C4325">
        <w:rPr>
          <w:color w:val="000000" w:themeColor="text1"/>
          <w:sz w:val="26"/>
          <w:szCs w:val="26"/>
        </w:rPr>
        <w:t xml:space="preserve"> жовтня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w:t>
      </w:r>
      <w:r w:rsidR="000C4325">
        <w:rPr>
          <w:color w:val="000000" w:themeColor="text1"/>
          <w:sz w:val="26"/>
          <w:szCs w:val="26"/>
        </w:rPr>
        <w:t>;</w:t>
      </w:r>
    </w:p>
    <w:p w14:paraId="2A5B3F5A" w14:textId="3428C2B9"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382/466/24 – на 26 днів (дата ухвалення рішення 15</w:t>
      </w:r>
      <w:r w:rsidR="000C4325">
        <w:rPr>
          <w:color w:val="000000" w:themeColor="text1"/>
          <w:sz w:val="26"/>
          <w:szCs w:val="26"/>
        </w:rPr>
        <w:t xml:space="preserve"> липня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 дата направлення до ЄДРСР – 21</w:t>
      </w:r>
      <w:r w:rsidR="000C4325">
        <w:rPr>
          <w:color w:val="000000" w:themeColor="text1"/>
          <w:sz w:val="26"/>
          <w:szCs w:val="26"/>
        </w:rPr>
        <w:t xml:space="preserve"> серпня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w:t>
      </w:r>
      <w:r w:rsidR="000C4325">
        <w:rPr>
          <w:color w:val="000000" w:themeColor="text1"/>
          <w:sz w:val="26"/>
          <w:szCs w:val="26"/>
        </w:rPr>
        <w:t>;</w:t>
      </w:r>
    </w:p>
    <w:p w14:paraId="099A1652" w14:textId="0B44DE7B" w:rsidR="00B23F0B" w:rsidRPr="00B23F0B" w:rsidRDefault="00B23F0B" w:rsidP="00B23F0B">
      <w:pPr>
        <w:shd w:val="clear" w:color="auto" w:fill="FFFFFF"/>
        <w:tabs>
          <w:tab w:val="left" w:pos="426"/>
        </w:tabs>
        <w:ind w:firstLine="567"/>
        <w:jc w:val="both"/>
        <w:rPr>
          <w:color w:val="000000" w:themeColor="text1"/>
          <w:sz w:val="26"/>
          <w:szCs w:val="26"/>
        </w:rPr>
      </w:pPr>
      <w:r w:rsidRPr="00B23F0B">
        <w:rPr>
          <w:color w:val="000000" w:themeColor="text1"/>
          <w:sz w:val="26"/>
          <w:szCs w:val="26"/>
        </w:rPr>
        <w:t>-</w:t>
      </w:r>
      <w:r w:rsidRPr="00B23F0B">
        <w:rPr>
          <w:color w:val="000000" w:themeColor="text1"/>
          <w:sz w:val="26"/>
          <w:szCs w:val="26"/>
        </w:rPr>
        <w:tab/>
        <w:t>№ 382/803/22 – на 44 дні (дата ухв</w:t>
      </w:r>
      <w:r w:rsidR="00293B9E">
        <w:rPr>
          <w:color w:val="000000" w:themeColor="text1"/>
          <w:sz w:val="26"/>
          <w:szCs w:val="26"/>
        </w:rPr>
        <w:t>алення рішення 11</w:t>
      </w:r>
      <w:r w:rsidR="000C4325">
        <w:rPr>
          <w:color w:val="000000" w:themeColor="text1"/>
          <w:sz w:val="26"/>
          <w:szCs w:val="26"/>
        </w:rPr>
        <w:t xml:space="preserve"> квітня </w:t>
      </w:r>
      <w:r w:rsidR="00293B9E">
        <w:rPr>
          <w:color w:val="000000" w:themeColor="text1"/>
          <w:sz w:val="26"/>
          <w:szCs w:val="26"/>
        </w:rPr>
        <w:t>2024</w:t>
      </w:r>
      <w:r w:rsidR="000C4325">
        <w:rPr>
          <w:color w:val="000000" w:themeColor="text1"/>
          <w:sz w:val="26"/>
          <w:szCs w:val="26"/>
        </w:rPr>
        <w:t xml:space="preserve"> року</w:t>
      </w:r>
      <w:r w:rsidR="00293B9E">
        <w:rPr>
          <w:color w:val="000000" w:themeColor="text1"/>
          <w:sz w:val="26"/>
          <w:szCs w:val="26"/>
        </w:rPr>
        <w:t xml:space="preserve">, дата </w:t>
      </w:r>
      <w:r w:rsidRPr="00B23F0B">
        <w:rPr>
          <w:color w:val="000000" w:themeColor="text1"/>
          <w:sz w:val="26"/>
          <w:szCs w:val="26"/>
        </w:rPr>
        <w:t>направлення до ЄДРСР –06</w:t>
      </w:r>
      <w:r w:rsidR="000C4325">
        <w:rPr>
          <w:color w:val="000000" w:themeColor="text1"/>
          <w:sz w:val="26"/>
          <w:szCs w:val="26"/>
        </w:rPr>
        <w:t xml:space="preserve"> червня </w:t>
      </w:r>
      <w:r w:rsidRPr="00B23F0B">
        <w:rPr>
          <w:color w:val="000000" w:themeColor="text1"/>
          <w:sz w:val="26"/>
          <w:szCs w:val="26"/>
        </w:rPr>
        <w:t>2024</w:t>
      </w:r>
      <w:r w:rsidR="000C4325">
        <w:rPr>
          <w:color w:val="000000" w:themeColor="text1"/>
          <w:sz w:val="26"/>
          <w:szCs w:val="26"/>
        </w:rPr>
        <w:t xml:space="preserve"> року</w:t>
      </w:r>
      <w:r w:rsidRPr="00B23F0B">
        <w:rPr>
          <w:color w:val="000000" w:themeColor="text1"/>
          <w:sz w:val="26"/>
          <w:szCs w:val="26"/>
        </w:rPr>
        <w:t>).</w:t>
      </w:r>
    </w:p>
    <w:p w14:paraId="4FB4DE11" w14:textId="77777777" w:rsidR="0021701B" w:rsidRPr="0021701B" w:rsidRDefault="0021701B" w:rsidP="0021701B">
      <w:pPr>
        <w:shd w:val="clear" w:color="auto" w:fill="FFFFFF"/>
        <w:tabs>
          <w:tab w:val="left" w:pos="426"/>
        </w:tabs>
        <w:ind w:firstLine="567"/>
        <w:jc w:val="both"/>
        <w:rPr>
          <w:color w:val="000000" w:themeColor="text1"/>
          <w:sz w:val="26"/>
          <w:szCs w:val="26"/>
        </w:rPr>
      </w:pPr>
      <w:r w:rsidRPr="0021701B">
        <w:rPr>
          <w:color w:val="000000" w:themeColor="text1"/>
          <w:sz w:val="26"/>
          <w:szCs w:val="26"/>
        </w:rPr>
        <w:t>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68B81FB8" w14:textId="77777777" w:rsidR="0021701B" w:rsidRPr="0021701B" w:rsidRDefault="0021701B" w:rsidP="0021701B">
      <w:pPr>
        <w:shd w:val="clear" w:color="auto" w:fill="FFFFFF"/>
        <w:tabs>
          <w:tab w:val="left" w:pos="426"/>
        </w:tabs>
        <w:ind w:firstLine="567"/>
        <w:jc w:val="both"/>
        <w:rPr>
          <w:color w:val="000000" w:themeColor="text1"/>
          <w:sz w:val="26"/>
          <w:szCs w:val="26"/>
        </w:rPr>
      </w:pPr>
      <w:r w:rsidRPr="0021701B">
        <w:rPr>
          <w:color w:val="000000" w:themeColor="text1"/>
          <w:sz w:val="26"/>
          <w:szCs w:val="26"/>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624E421F" w14:textId="3E0DE983" w:rsidR="00B23F0B" w:rsidRPr="00B23F0B" w:rsidRDefault="00B23F0B" w:rsidP="00B23F0B">
      <w:pPr>
        <w:shd w:val="clear" w:color="auto" w:fill="FFFFFF"/>
        <w:tabs>
          <w:tab w:val="left" w:pos="426"/>
        </w:tabs>
        <w:ind w:firstLine="567"/>
        <w:jc w:val="both"/>
        <w:rPr>
          <w:color w:val="000000" w:themeColor="text1"/>
          <w:sz w:val="26"/>
          <w:szCs w:val="26"/>
        </w:rPr>
      </w:pPr>
      <w:r>
        <w:rPr>
          <w:color w:val="000000" w:themeColor="text1"/>
          <w:sz w:val="26"/>
          <w:szCs w:val="26"/>
        </w:rPr>
        <w:t>П</w:t>
      </w:r>
      <w:r w:rsidRPr="00B23F0B">
        <w:rPr>
          <w:color w:val="000000" w:themeColor="text1"/>
          <w:sz w:val="26"/>
          <w:szCs w:val="26"/>
        </w:rPr>
        <w:t>ункт</w:t>
      </w:r>
      <w:r>
        <w:rPr>
          <w:color w:val="000000" w:themeColor="text1"/>
          <w:sz w:val="26"/>
          <w:szCs w:val="26"/>
        </w:rPr>
        <w:t>ом</w:t>
      </w:r>
      <w:r w:rsidRPr="00B23F0B">
        <w:rPr>
          <w:color w:val="000000" w:themeColor="text1"/>
          <w:sz w:val="26"/>
          <w:szCs w:val="26"/>
        </w:rPr>
        <w:t xml:space="preserve"> 19 розділу ІІІ </w:t>
      </w:r>
      <w:r w:rsidRPr="0021701B">
        <w:rPr>
          <w:color w:val="000000" w:themeColor="text1"/>
          <w:sz w:val="26"/>
          <w:szCs w:val="26"/>
        </w:rPr>
        <w:t>Єдиних показників</w:t>
      </w:r>
      <w:r>
        <w:rPr>
          <w:color w:val="000000" w:themeColor="text1"/>
          <w:sz w:val="26"/>
          <w:szCs w:val="26"/>
        </w:rPr>
        <w:t xml:space="preserve"> визначено, що </w:t>
      </w:r>
      <w:r w:rsidRPr="00B23F0B">
        <w:rPr>
          <w:color w:val="000000" w:themeColor="text1"/>
          <w:sz w:val="26"/>
          <w:szCs w:val="26"/>
        </w:rPr>
        <w:t xml:space="preserve"> сумлінність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211E1D93" w14:textId="64ED5A2F" w:rsidR="0021701B" w:rsidRPr="0021701B" w:rsidRDefault="0021701B" w:rsidP="0021701B">
      <w:pPr>
        <w:shd w:val="clear" w:color="auto" w:fill="FFFFFF"/>
        <w:tabs>
          <w:tab w:val="left" w:pos="426"/>
        </w:tabs>
        <w:ind w:firstLine="567"/>
        <w:jc w:val="both"/>
        <w:rPr>
          <w:color w:val="000000" w:themeColor="text1"/>
          <w:sz w:val="26"/>
          <w:szCs w:val="26"/>
        </w:rPr>
      </w:pPr>
      <w:r w:rsidRPr="0021701B">
        <w:rPr>
          <w:color w:val="000000" w:themeColor="text1"/>
          <w:sz w:val="26"/>
          <w:szCs w:val="26"/>
        </w:rPr>
        <w:lastRenderedPageBreak/>
        <w:t>З огляду на вказане Комісія вважає, що значна кількість судових рішень, внесених до ЄДРСР несвоєчасно, може свідчити про те, що</w:t>
      </w:r>
      <w:r w:rsidR="005A58EC">
        <w:rPr>
          <w:color w:val="000000" w:themeColor="text1"/>
          <w:sz w:val="26"/>
          <w:szCs w:val="26"/>
        </w:rPr>
        <w:t xml:space="preserve"> в</w:t>
      </w:r>
      <w:r w:rsidRPr="0021701B">
        <w:rPr>
          <w:color w:val="000000" w:themeColor="text1"/>
          <w:sz w:val="26"/>
          <w:szCs w:val="26"/>
        </w:rPr>
        <w:t xml:space="preserve"> кандидат</w:t>
      </w:r>
      <w:r w:rsidR="005A58EC">
        <w:rPr>
          <w:color w:val="000000" w:themeColor="text1"/>
          <w:sz w:val="26"/>
          <w:szCs w:val="26"/>
        </w:rPr>
        <w:t>а</w:t>
      </w:r>
      <w:r w:rsidRPr="0021701B">
        <w:rPr>
          <w:color w:val="000000" w:themeColor="text1"/>
          <w:sz w:val="26"/>
          <w:szCs w:val="26"/>
        </w:rPr>
        <w:t xml:space="preserve"> </w:t>
      </w:r>
      <w:r w:rsidR="005C6381">
        <w:rPr>
          <w:color w:val="000000" w:themeColor="text1"/>
          <w:sz w:val="26"/>
          <w:szCs w:val="26"/>
        </w:rPr>
        <w:t>виникають певні труднощі в ефективній організації своєї роботи</w:t>
      </w:r>
      <w:r w:rsidR="005A58EC">
        <w:rPr>
          <w:color w:val="000000" w:themeColor="text1"/>
          <w:sz w:val="26"/>
          <w:szCs w:val="26"/>
        </w:rPr>
        <w:t>,</w:t>
      </w:r>
      <w:r w:rsidR="005C6381">
        <w:rPr>
          <w:color w:val="000000" w:themeColor="text1"/>
          <w:sz w:val="26"/>
          <w:szCs w:val="26"/>
        </w:rPr>
        <w:t xml:space="preserve"> </w:t>
      </w:r>
      <w:r w:rsidRPr="0021701B">
        <w:rPr>
          <w:color w:val="000000" w:themeColor="text1"/>
          <w:sz w:val="26"/>
          <w:szCs w:val="26"/>
        </w:rPr>
        <w:t xml:space="preserve">та </w:t>
      </w:r>
      <w:r w:rsidR="005A58EC">
        <w:rPr>
          <w:color w:val="000000" w:themeColor="text1"/>
          <w:sz w:val="26"/>
          <w:szCs w:val="26"/>
        </w:rPr>
        <w:t xml:space="preserve">він </w:t>
      </w:r>
      <w:r w:rsidRPr="0021701B">
        <w:rPr>
          <w:color w:val="000000" w:themeColor="text1"/>
          <w:sz w:val="26"/>
          <w:szCs w:val="26"/>
        </w:rPr>
        <w:t>несумлінно ставиться до виконання обов’язку, покладеного на нього законодавством.</w:t>
      </w:r>
    </w:p>
    <w:p w14:paraId="1B615D6E" w14:textId="77777777" w:rsidR="0021701B" w:rsidRDefault="0021701B" w:rsidP="0021701B">
      <w:pPr>
        <w:shd w:val="clear" w:color="auto" w:fill="FFFFFF"/>
        <w:tabs>
          <w:tab w:val="left" w:pos="426"/>
        </w:tabs>
        <w:ind w:firstLine="567"/>
        <w:jc w:val="both"/>
        <w:rPr>
          <w:color w:val="000000" w:themeColor="text1"/>
          <w:sz w:val="26"/>
          <w:szCs w:val="26"/>
        </w:rPr>
      </w:pPr>
      <w:r w:rsidRPr="0021701B">
        <w:rPr>
          <w:color w:val="000000" w:themeColor="text1"/>
          <w:sz w:val="26"/>
          <w:szCs w:val="26"/>
        </w:rPr>
        <w:t>Крім того, з огляду на мету, з якою законодавцем прийнято Закон України «Про доступ до судових рішень», така поведінка судді перешкоджає забезпеченню відкритості діяльності судів, що негативно впливає на репутацію окремого суду й авторитет правосуддя загалом, а також, що важливіше, створює можливі перешкоди для реалізації права осіб на справедливий суд.</w:t>
      </w:r>
    </w:p>
    <w:p w14:paraId="3C897DC1" w14:textId="050F60AF" w:rsidR="00183786" w:rsidRPr="0021701B" w:rsidRDefault="005A58EC" w:rsidP="0021701B">
      <w:pPr>
        <w:shd w:val="clear" w:color="auto" w:fill="FFFFFF"/>
        <w:tabs>
          <w:tab w:val="left" w:pos="426"/>
        </w:tabs>
        <w:ind w:firstLine="567"/>
        <w:jc w:val="both"/>
        <w:rPr>
          <w:color w:val="000000" w:themeColor="text1"/>
          <w:sz w:val="26"/>
          <w:szCs w:val="26"/>
        </w:rPr>
      </w:pPr>
      <w:r>
        <w:rPr>
          <w:color w:val="000000" w:themeColor="text1"/>
          <w:sz w:val="26"/>
          <w:szCs w:val="26"/>
        </w:rPr>
        <w:t>Водночас</w:t>
      </w:r>
      <w:r w:rsidR="00183786">
        <w:rPr>
          <w:color w:val="000000" w:themeColor="text1"/>
          <w:sz w:val="26"/>
          <w:szCs w:val="26"/>
        </w:rPr>
        <w:t xml:space="preserve"> пунктом 1 частини сьомої статті 56 Закону передбачено, що суддя зобов’язаний </w:t>
      </w:r>
      <w:bookmarkStart w:id="4" w:name="n491"/>
      <w:bookmarkEnd w:id="4"/>
      <w:r w:rsidR="00183786" w:rsidRPr="00183786">
        <w:rPr>
          <w:color w:val="000000" w:themeColor="text1"/>
          <w:sz w:val="26"/>
          <w:szCs w:val="26"/>
        </w:rPr>
        <w:t>справедливо, безсторонньо та своєчасно розглядати і вирішувати судові справи відповідно до закону з дотрима</w:t>
      </w:r>
      <w:r w:rsidR="00183786">
        <w:rPr>
          <w:color w:val="000000" w:themeColor="text1"/>
          <w:sz w:val="26"/>
          <w:szCs w:val="26"/>
        </w:rPr>
        <w:t>нням засад і правил судочинства.</w:t>
      </w:r>
    </w:p>
    <w:p w14:paraId="014A1450" w14:textId="4CB6425F" w:rsidR="0021701B" w:rsidRPr="0021701B" w:rsidRDefault="0021701B" w:rsidP="0021701B">
      <w:pPr>
        <w:shd w:val="clear" w:color="auto" w:fill="FFFFFF"/>
        <w:tabs>
          <w:tab w:val="left" w:pos="426"/>
        </w:tabs>
        <w:ind w:firstLine="567"/>
        <w:jc w:val="both"/>
        <w:rPr>
          <w:color w:val="000000" w:themeColor="text1"/>
          <w:sz w:val="26"/>
          <w:szCs w:val="26"/>
        </w:rPr>
      </w:pPr>
      <w:r w:rsidRPr="0021701B">
        <w:rPr>
          <w:color w:val="000000" w:themeColor="text1"/>
          <w:sz w:val="26"/>
          <w:szCs w:val="26"/>
        </w:rPr>
        <w:t>Отже, Комісія визнає зазначен</w:t>
      </w:r>
      <w:r w:rsidR="00183786">
        <w:rPr>
          <w:color w:val="000000" w:themeColor="text1"/>
          <w:sz w:val="26"/>
          <w:szCs w:val="26"/>
        </w:rPr>
        <w:t>і</w:t>
      </w:r>
      <w:r w:rsidRPr="0021701B">
        <w:rPr>
          <w:color w:val="000000" w:themeColor="text1"/>
          <w:sz w:val="26"/>
          <w:szCs w:val="26"/>
        </w:rPr>
        <w:t xml:space="preserve"> порушення суттєвим</w:t>
      </w:r>
      <w:r w:rsidR="00183786">
        <w:rPr>
          <w:color w:val="000000" w:themeColor="text1"/>
          <w:sz w:val="26"/>
          <w:szCs w:val="26"/>
        </w:rPr>
        <w:t>и</w:t>
      </w:r>
      <w:r w:rsidRPr="0021701B">
        <w:rPr>
          <w:color w:val="000000" w:themeColor="text1"/>
          <w:sz w:val="26"/>
          <w:szCs w:val="26"/>
        </w:rPr>
        <w:t>, що є підставою для зниження кількості балів за п</w:t>
      </w:r>
      <w:r w:rsidR="00B23F0B">
        <w:rPr>
          <w:color w:val="000000" w:themeColor="text1"/>
          <w:sz w:val="26"/>
          <w:szCs w:val="26"/>
        </w:rPr>
        <w:t>оказником «Сумлінність» критеріїв</w:t>
      </w:r>
      <w:r w:rsidRPr="0021701B">
        <w:rPr>
          <w:color w:val="000000" w:themeColor="text1"/>
          <w:sz w:val="26"/>
          <w:szCs w:val="26"/>
        </w:rPr>
        <w:t xml:space="preserve"> доброчесності та професійної етики на 15 балів.</w:t>
      </w:r>
    </w:p>
    <w:p w14:paraId="5EAACA4E" w14:textId="2AAE68AC" w:rsidR="00914422" w:rsidRPr="00914422" w:rsidRDefault="00914422" w:rsidP="00914422">
      <w:pPr>
        <w:shd w:val="clear" w:color="auto" w:fill="FFFFFF"/>
        <w:tabs>
          <w:tab w:val="left" w:pos="426"/>
        </w:tabs>
        <w:ind w:firstLine="567"/>
        <w:jc w:val="both"/>
        <w:rPr>
          <w:color w:val="000000"/>
          <w:sz w:val="26"/>
        </w:rPr>
      </w:pPr>
      <w:r w:rsidRPr="00914422">
        <w:rPr>
          <w:color w:val="000000"/>
          <w:sz w:val="26"/>
        </w:rPr>
        <w:t xml:space="preserve">Комісія вважає, що вказані вище факти як кожен окремо, так і в сукупності, не є достатніми для визнання </w:t>
      </w:r>
      <w:proofErr w:type="spellStart"/>
      <w:r>
        <w:rPr>
          <w:color w:val="000000"/>
          <w:sz w:val="26"/>
        </w:rPr>
        <w:t>Нарольського</w:t>
      </w:r>
      <w:proofErr w:type="spellEnd"/>
      <w:r>
        <w:rPr>
          <w:color w:val="000000"/>
          <w:sz w:val="26"/>
        </w:rPr>
        <w:t xml:space="preserve"> М.М.</w:t>
      </w:r>
      <w:r w:rsidRPr="00914422">
        <w:rPr>
          <w:color w:val="000000"/>
          <w:sz w:val="26"/>
        </w:rPr>
        <w:t xml:space="preserve"> таким, що не відповідає критеріям добр</w:t>
      </w:r>
      <w:r>
        <w:rPr>
          <w:color w:val="000000"/>
          <w:sz w:val="26"/>
        </w:rPr>
        <w:t>очесності та професійної етики.</w:t>
      </w:r>
    </w:p>
    <w:p w14:paraId="59200354" w14:textId="324209AB" w:rsidR="00914422" w:rsidRPr="00914422" w:rsidRDefault="00914422" w:rsidP="00914422">
      <w:pPr>
        <w:shd w:val="clear" w:color="auto" w:fill="FFFFFF"/>
        <w:tabs>
          <w:tab w:val="left" w:pos="426"/>
        </w:tabs>
        <w:ind w:firstLine="567"/>
        <w:jc w:val="both"/>
        <w:rPr>
          <w:color w:val="000000"/>
          <w:sz w:val="26"/>
        </w:rPr>
      </w:pPr>
      <w:r w:rsidRPr="00914422">
        <w:rPr>
          <w:color w:val="000000"/>
          <w:sz w:val="26"/>
        </w:rPr>
        <w:t>За результатами дослідження досьє, письмових пояснень та співбесіди з кандидатом, загальний бал</w:t>
      </w:r>
      <w:r w:rsidR="005A58EC">
        <w:rPr>
          <w:color w:val="000000"/>
          <w:sz w:val="26"/>
        </w:rPr>
        <w:t>,</w:t>
      </w:r>
      <w:r w:rsidRPr="00914422">
        <w:rPr>
          <w:color w:val="000000"/>
          <w:sz w:val="26"/>
        </w:rPr>
        <w:t xml:space="preserve"> отриманий ним за цим критерієм</w:t>
      </w:r>
      <w:r w:rsidR="005A58EC">
        <w:rPr>
          <w:color w:val="000000"/>
          <w:sz w:val="26"/>
        </w:rPr>
        <w:t>,</w:t>
      </w:r>
      <w:r w:rsidRPr="00914422">
        <w:rPr>
          <w:color w:val="000000"/>
          <w:sz w:val="26"/>
        </w:rPr>
        <w:t xml:space="preserve"> становить </w:t>
      </w:r>
      <w:r>
        <w:rPr>
          <w:color w:val="000000"/>
          <w:sz w:val="26"/>
        </w:rPr>
        <w:t>255</w:t>
      </w:r>
      <w:r w:rsidRPr="00914422">
        <w:rPr>
          <w:color w:val="000000"/>
          <w:sz w:val="26"/>
        </w:rPr>
        <w:t> балів.</w:t>
      </w:r>
    </w:p>
    <w:p w14:paraId="6F382369" w14:textId="77777777" w:rsidR="00A24BD7" w:rsidRDefault="00A24BD7">
      <w:pPr>
        <w:shd w:val="clear" w:color="auto" w:fill="FFFFFF"/>
        <w:tabs>
          <w:tab w:val="left" w:pos="426"/>
        </w:tabs>
        <w:ind w:firstLine="567"/>
        <w:jc w:val="both"/>
        <w:rPr>
          <w:b/>
          <w:color w:val="000000"/>
          <w:sz w:val="26"/>
        </w:rPr>
      </w:pPr>
    </w:p>
    <w:p w14:paraId="0202070C" w14:textId="77777777" w:rsidR="00D47C75" w:rsidRDefault="00F3637F">
      <w:pPr>
        <w:shd w:val="clear" w:color="auto" w:fill="FFFFFF"/>
        <w:tabs>
          <w:tab w:val="left" w:pos="426"/>
        </w:tabs>
        <w:ind w:firstLine="567"/>
        <w:jc w:val="both"/>
        <w:rPr>
          <w:b/>
          <w:color w:val="000000"/>
          <w:sz w:val="26"/>
        </w:rPr>
      </w:pPr>
      <w:r>
        <w:rPr>
          <w:b/>
          <w:color w:val="000000"/>
          <w:sz w:val="26"/>
        </w:rPr>
        <w:t>V. Висновки за результатами кваліфікаційного оцінювання</w:t>
      </w:r>
    </w:p>
    <w:p w14:paraId="7B2623AB" w14:textId="77777777" w:rsidR="003B2E04" w:rsidRDefault="003B2E04">
      <w:pPr>
        <w:shd w:val="clear" w:color="auto" w:fill="FFFFFF"/>
        <w:tabs>
          <w:tab w:val="left" w:pos="426"/>
        </w:tabs>
        <w:ind w:firstLine="567"/>
        <w:jc w:val="both"/>
        <w:rPr>
          <w:b/>
          <w:color w:val="000000"/>
          <w:sz w:val="26"/>
        </w:rPr>
      </w:pPr>
    </w:p>
    <w:tbl>
      <w:tblPr>
        <w:tblStyle w:val="afd"/>
        <w:tblW w:w="0" w:type="auto"/>
        <w:tblLook w:val="04A0" w:firstRow="1" w:lastRow="0" w:firstColumn="1" w:lastColumn="0" w:noHBand="0" w:noVBand="1"/>
      </w:tblPr>
      <w:tblGrid>
        <w:gridCol w:w="1695"/>
        <w:gridCol w:w="3393"/>
        <w:gridCol w:w="1908"/>
        <w:gridCol w:w="2332"/>
      </w:tblGrid>
      <w:tr w:rsidR="00D47C75" w14:paraId="52FD64E9" w14:textId="77777777" w:rsidTr="00163206">
        <w:tc>
          <w:tcPr>
            <w:tcW w:w="1695" w:type="dxa"/>
            <w:tcBorders>
              <w:top w:val="single" w:sz="18" w:space="0" w:color="auto"/>
              <w:left w:val="single" w:sz="18" w:space="0" w:color="auto"/>
              <w:bottom w:val="single" w:sz="18" w:space="0" w:color="auto"/>
            </w:tcBorders>
            <w:shd w:val="clear" w:color="auto" w:fill="F2F2F2"/>
          </w:tcPr>
          <w:p w14:paraId="608C56BF" w14:textId="77777777" w:rsidR="00D47C75" w:rsidRDefault="00F3637F">
            <w:pPr>
              <w:tabs>
                <w:tab w:val="left" w:pos="426"/>
              </w:tabs>
              <w:spacing w:line="276" w:lineRule="auto"/>
              <w:jc w:val="center"/>
              <w:rPr>
                <w:b/>
                <w:color w:val="000000"/>
                <w:sz w:val="21"/>
              </w:rPr>
            </w:pPr>
            <w:r>
              <w:rPr>
                <w:b/>
                <w:color w:val="000000"/>
                <w:sz w:val="21"/>
              </w:rPr>
              <w:t>КРИТЕРІЇ</w:t>
            </w:r>
          </w:p>
        </w:tc>
        <w:tc>
          <w:tcPr>
            <w:tcW w:w="3393" w:type="dxa"/>
            <w:tcBorders>
              <w:top w:val="single" w:sz="18" w:space="0" w:color="auto"/>
              <w:bottom w:val="single" w:sz="18" w:space="0" w:color="auto"/>
            </w:tcBorders>
            <w:shd w:val="clear" w:color="auto" w:fill="F2F2F2"/>
          </w:tcPr>
          <w:p w14:paraId="02E8B68E" w14:textId="77777777" w:rsidR="00D47C75" w:rsidRDefault="00F3637F">
            <w:pPr>
              <w:tabs>
                <w:tab w:val="left" w:pos="426"/>
              </w:tabs>
              <w:spacing w:line="276" w:lineRule="auto"/>
              <w:jc w:val="center"/>
              <w:rPr>
                <w:b/>
                <w:color w:val="000000"/>
                <w:sz w:val="21"/>
              </w:rPr>
            </w:pPr>
            <w:r>
              <w:rPr>
                <w:b/>
                <w:color w:val="000000"/>
                <w:sz w:val="21"/>
              </w:rPr>
              <w:t>ПОКАЗНИКИ</w:t>
            </w:r>
          </w:p>
        </w:tc>
        <w:tc>
          <w:tcPr>
            <w:tcW w:w="1908" w:type="dxa"/>
            <w:tcBorders>
              <w:top w:val="single" w:sz="18" w:space="0" w:color="auto"/>
              <w:bottom w:val="single" w:sz="18" w:space="0" w:color="auto"/>
            </w:tcBorders>
            <w:shd w:val="clear" w:color="auto" w:fill="F2F2F2"/>
          </w:tcPr>
          <w:p w14:paraId="34B01EE8" w14:textId="77777777" w:rsidR="00D47C75" w:rsidRDefault="00F3637F">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показником</w:t>
            </w:r>
          </w:p>
        </w:tc>
        <w:tc>
          <w:tcPr>
            <w:tcW w:w="2332" w:type="dxa"/>
            <w:tcBorders>
              <w:top w:val="single" w:sz="18" w:space="0" w:color="auto"/>
              <w:bottom w:val="single" w:sz="18" w:space="0" w:color="auto"/>
            </w:tcBorders>
            <w:shd w:val="clear" w:color="auto" w:fill="F2F2F2"/>
          </w:tcPr>
          <w:p w14:paraId="639E8266" w14:textId="77777777" w:rsidR="00D47C75" w:rsidRDefault="00F3637F">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критерієм)</w:t>
            </w:r>
          </w:p>
        </w:tc>
      </w:tr>
      <w:tr w:rsidR="00D47C75" w14:paraId="4D89F7DE" w14:textId="77777777" w:rsidTr="00163206">
        <w:tc>
          <w:tcPr>
            <w:tcW w:w="1695" w:type="dxa"/>
            <w:vMerge w:val="restart"/>
            <w:tcBorders>
              <w:top w:val="single" w:sz="18" w:space="0" w:color="auto"/>
              <w:left w:val="single" w:sz="18" w:space="0" w:color="auto"/>
            </w:tcBorders>
            <w:vAlign w:val="center"/>
          </w:tcPr>
          <w:p w14:paraId="5E152106" w14:textId="1A918133" w:rsidR="00D47C75" w:rsidRDefault="005A58EC">
            <w:pPr>
              <w:tabs>
                <w:tab w:val="left" w:pos="426"/>
              </w:tabs>
              <w:spacing w:line="276" w:lineRule="auto"/>
              <w:rPr>
                <w:b/>
                <w:color w:val="000000"/>
                <w:sz w:val="21"/>
              </w:rPr>
            </w:pPr>
            <w:r>
              <w:rPr>
                <w:color w:val="000000"/>
                <w:sz w:val="21"/>
              </w:rPr>
              <w:t>П</w:t>
            </w:r>
            <w:r w:rsidR="00F3637F">
              <w:rPr>
                <w:color w:val="000000"/>
                <w:sz w:val="21"/>
              </w:rPr>
              <w:t>рофесійна компетентність</w:t>
            </w:r>
          </w:p>
        </w:tc>
        <w:tc>
          <w:tcPr>
            <w:tcW w:w="3393" w:type="dxa"/>
            <w:tcBorders>
              <w:top w:val="single" w:sz="18" w:space="0" w:color="auto"/>
            </w:tcBorders>
          </w:tcPr>
          <w:p w14:paraId="6BA0CFF9" w14:textId="275FACB5" w:rsidR="00D47C75" w:rsidRDefault="005A58EC" w:rsidP="005A58EC">
            <w:pPr>
              <w:tabs>
                <w:tab w:val="left" w:pos="426"/>
              </w:tabs>
              <w:spacing w:line="276" w:lineRule="auto"/>
              <w:jc w:val="both"/>
              <w:rPr>
                <w:b/>
                <w:color w:val="000000"/>
                <w:sz w:val="21"/>
              </w:rPr>
            </w:pPr>
            <w:r>
              <w:rPr>
                <w:color w:val="000000"/>
                <w:sz w:val="21"/>
              </w:rPr>
              <w:t>К</w:t>
            </w:r>
            <w:r w:rsidR="00F3637F">
              <w:rPr>
                <w:color w:val="000000"/>
                <w:sz w:val="21"/>
              </w:rPr>
              <w:t>огнітивн</w:t>
            </w:r>
            <w:r>
              <w:rPr>
                <w:color w:val="000000"/>
                <w:sz w:val="21"/>
              </w:rPr>
              <w:t xml:space="preserve">і </w:t>
            </w:r>
            <w:r w:rsidR="00F3637F">
              <w:rPr>
                <w:color w:val="000000"/>
                <w:sz w:val="21"/>
              </w:rPr>
              <w:t>здібност</w:t>
            </w:r>
            <w:r>
              <w:rPr>
                <w:color w:val="000000"/>
                <w:sz w:val="21"/>
              </w:rPr>
              <w:t>і</w:t>
            </w:r>
          </w:p>
        </w:tc>
        <w:tc>
          <w:tcPr>
            <w:tcW w:w="1908" w:type="dxa"/>
            <w:tcBorders>
              <w:top w:val="single" w:sz="18" w:space="0" w:color="auto"/>
            </w:tcBorders>
            <w:vAlign w:val="center"/>
          </w:tcPr>
          <w:p w14:paraId="135779C6" w14:textId="525D914A" w:rsidR="00D47C75" w:rsidRDefault="00914422">
            <w:pPr>
              <w:tabs>
                <w:tab w:val="left" w:pos="426"/>
              </w:tabs>
              <w:spacing w:line="276" w:lineRule="auto"/>
              <w:jc w:val="center"/>
              <w:rPr>
                <w:color w:val="000000"/>
                <w:sz w:val="21"/>
              </w:rPr>
            </w:pPr>
            <w:r>
              <w:rPr>
                <w:color w:val="000000"/>
                <w:sz w:val="21"/>
              </w:rPr>
              <w:t>53,4</w:t>
            </w:r>
          </w:p>
        </w:tc>
        <w:tc>
          <w:tcPr>
            <w:tcW w:w="2332" w:type="dxa"/>
            <w:vMerge w:val="restart"/>
            <w:tcBorders>
              <w:top w:val="single" w:sz="18" w:space="0" w:color="auto"/>
              <w:bottom w:val="single" w:sz="18" w:space="0" w:color="auto"/>
              <w:right w:val="single" w:sz="18" w:space="0" w:color="auto"/>
            </w:tcBorders>
            <w:vAlign w:val="center"/>
          </w:tcPr>
          <w:p w14:paraId="1DE74D37" w14:textId="38FF9E1C" w:rsidR="00D47C75" w:rsidRDefault="00914422">
            <w:pPr>
              <w:tabs>
                <w:tab w:val="left" w:pos="426"/>
              </w:tabs>
              <w:spacing w:line="276" w:lineRule="auto"/>
              <w:jc w:val="center"/>
              <w:rPr>
                <w:color w:val="000000"/>
                <w:sz w:val="21"/>
              </w:rPr>
            </w:pPr>
            <w:r>
              <w:rPr>
                <w:color w:val="000000"/>
                <w:sz w:val="21"/>
              </w:rPr>
              <w:t>371,9</w:t>
            </w:r>
          </w:p>
        </w:tc>
      </w:tr>
      <w:tr w:rsidR="00D47C75" w14:paraId="1E3EB794" w14:textId="77777777" w:rsidTr="00163206">
        <w:tc>
          <w:tcPr>
            <w:tcW w:w="1695" w:type="dxa"/>
            <w:vMerge/>
            <w:tcBorders>
              <w:left w:val="single" w:sz="18" w:space="0" w:color="auto"/>
            </w:tcBorders>
          </w:tcPr>
          <w:p w14:paraId="40F6E507" w14:textId="77777777" w:rsidR="00D47C75" w:rsidRDefault="00D47C75">
            <w:pPr>
              <w:tabs>
                <w:tab w:val="left" w:pos="426"/>
              </w:tabs>
              <w:spacing w:line="276" w:lineRule="auto"/>
              <w:jc w:val="both"/>
              <w:rPr>
                <w:b/>
                <w:color w:val="000000"/>
                <w:sz w:val="21"/>
              </w:rPr>
            </w:pPr>
          </w:p>
        </w:tc>
        <w:tc>
          <w:tcPr>
            <w:tcW w:w="3393" w:type="dxa"/>
          </w:tcPr>
          <w:p w14:paraId="5ABD0E2A" w14:textId="43F06579" w:rsidR="00D47C75" w:rsidRDefault="005A58EC">
            <w:pPr>
              <w:tabs>
                <w:tab w:val="left" w:pos="426"/>
              </w:tabs>
              <w:spacing w:line="276" w:lineRule="auto"/>
              <w:jc w:val="both"/>
              <w:rPr>
                <w:b/>
                <w:color w:val="000000"/>
                <w:sz w:val="21"/>
              </w:rPr>
            </w:pPr>
            <w:r>
              <w:rPr>
                <w:color w:val="000000"/>
                <w:sz w:val="21"/>
              </w:rPr>
              <w:t>З</w:t>
            </w:r>
            <w:r w:rsidR="00F3637F">
              <w:rPr>
                <w:color w:val="000000"/>
                <w:sz w:val="21"/>
              </w:rPr>
              <w:t>нання історії української державності</w:t>
            </w:r>
          </w:p>
        </w:tc>
        <w:tc>
          <w:tcPr>
            <w:tcW w:w="1908" w:type="dxa"/>
            <w:vAlign w:val="center"/>
          </w:tcPr>
          <w:p w14:paraId="21D54C2F" w14:textId="6A9BA92F" w:rsidR="00D47C75" w:rsidRDefault="00914422">
            <w:pPr>
              <w:tabs>
                <w:tab w:val="left" w:pos="426"/>
              </w:tabs>
              <w:spacing w:line="276" w:lineRule="auto"/>
              <w:jc w:val="center"/>
              <w:rPr>
                <w:color w:val="000000"/>
                <w:sz w:val="21"/>
              </w:rPr>
            </w:pPr>
            <w:r>
              <w:rPr>
                <w:color w:val="000000"/>
                <w:sz w:val="21"/>
              </w:rPr>
              <w:t>40</w:t>
            </w:r>
          </w:p>
        </w:tc>
        <w:tc>
          <w:tcPr>
            <w:tcW w:w="2332" w:type="dxa"/>
            <w:vMerge/>
            <w:tcBorders>
              <w:bottom w:val="single" w:sz="18" w:space="0" w:color="auto"/>
              <w:right w:val="single" w:sz="18" w:space="0" w:color="auto"/>
            </w:tcBorders>
            <w:vAlign w:val="center"/>
          </w:tcPr>
          <w:p w14:paraId="0ED86245" w14:textId="77777777" w:rsidR="00D47C75" w:rsidRDefault="00D47C75">
            <w:pPr>
              <w:tabs>
                <w:tab w:val="left" w:pos="426"/>
              </w:tabs>
              <w:spacing w:line="276" w:lineRule="auto"/>
              <w:jc w:val="center"/>
              <w:rPr>
                <w:color w:val="000000"/>
                <w:sz w:val="21"/>
              </w:rPr>
            </w:pPr>
          </w:p>
        </w:tc>
      </w:tr>
      <w:tr w:rsidR="00D47C75" w14:paraId="5520BFEC" w14:textId="77777777" w:rsidTr="00163206">
        <w:tc>
          <w:tcPr>
            <w:tcW w:w="1695" w:type="dxa"/>
            <w:vMerge/>
            <w:tcBorders>
              <w:left w:val="single" w:sz="18" w:space="0" w:color="auto"/>
            </w:tcBorders>
          </w:tcPr>
          <w:p w14:paraId="67155951" w14:textId="77777777" w:rsidR="00D47C75" w:rsidRDefault="00D47C75">
            <w:pPr>
              <w:tabs>
                <w:tab w:val="left" w:pos="426"/>
              </w:tabs>
              <w:spacing w:line="276" w:lineRule="auto"/>
              <w:jc w:val="both"/>
              <w:rPr>
                <w:b/>
                <w:color w:val="000000"/>
                <w:sz w:val="21"/>
              </w:rPr>
            </w:pPr>
          </w:p>
        </w:tc>
        <w:tc>
          <w:tcPr>
            <w:tcW w:w="3393" w:type="dxa"/>
          </w:tcPr>
          <w:p w14:paraId="39106D3D" w14:textId="3D15B33D" w:rsidR="00D47C75" w:rsidRDefault="005A58EC">
            <w:pPr>
              <w:tabs>
                <w:tab w:val="left" w:pos="426"/>
              </w:tabs>
              <w:spacing w:line="276" w:lineRule="auto"/>
              <w:jc w:val="both"/>
              <w:rPr>
                <w:b/>
                <w:color w:val="000000"/>
                <w:sz w:val="21"/>
              </w:rPr>
            </w:pPr>
            <w:r>
              <w:rPr>
                <w:color w:val="000000"/>
                <w:sz w:val="21"/>
              </w:rPr>
              <w:t>З</w:t>
            </w:r>
            <w:r w:rsidR="00F3637F">
              <w:rPr>
                <w:color w:val="000000"/>
                <w:sz w:val="21"/>
              </w:rPr>
              <w:t>нання у сфері права та спеціалізації суду</w:t>
            </w:r>
          </w:p>
        </w:tc>
        <w:tc>
          <w:tcPr>
            <w:tcW w:w="1908" w:type="dxa"/>
            <w:vAlign w:val="center"/>
          </w:tcPr>
          <w:p w14:paraId="463B9DD1" w14:textId="70B66017" w:rsidR="00D47C75" w:rsidRDefault="00914422">
            <w:pPr>
              <w:tabs>
                <w:tab w:val="left" w:pos="426"/>
              </w:tabs>
              <w:spacing w:line="276" w:lineRule="auto"/>
              <w:jc w:val="center"/>
              <w:rPr>
                <w:color w:val="000000"/>
                <w:sz w:val="21"/>
              </w:rPr>
            </w:pPr>
            <w:r>
              <w:rPr>
                <w:color w:val="000000"/>
                <w:sz w:val="21"/>
              </w:rPr>
              <w:t>144</w:t>
            </w:r>
          </w:p>
        </w:tc>
        <w:tc>
          <w:tcPr>
            <w:tcW w:w="2332" w:type="dxa"/>
            <w:vMerge/>
            <w:tcBorders>
              <w:bottom w:val="single" w:sz="18" w:space="0" w:color="auto"/>
              <w:right w:val="single" w:sz="18" w:space="0" w:color="auto"/>
            </w:tcBorders>
            <w:vAlign w:val="center"/>
          </w:tcPr>
          <w:p w14:paraId="782240E6" w14:textId="77777777" w:rsidR="00D47C75" w:rsidRDefault="00D47C75">
            <w:pPr>
              <w:tabs>
                <w:tab w:val="left" w:pos="426"/>
              </w:tabs>
              <w:spacing w:line="276" w:lineRule="auto"/>
              <w:jc w:val="center"/>
              <w:rPr>
                <w:color w:val="000000"/>
                <w:sz w:val="21"/>
              </w:rPr>
            </w:pPr>
          </w:p>
        </w:tc>
      </w:tr>
      <w:tr w:rsidR="00D47C75" w14:paraId="2EFF0869" w14:textId="77777777" w:rsidTr="00163206">
        <w:tc>
          <w:tcPr>
            <w:tcW w:w="1695" w:type="dxa"/>
            <w:vMerge/>
            <w:tcBorders>
              <w:left w:val="single" w:sz="18" w:space="0" w:color="auto"/>
              <w:bottom w:val="single" w:sz="18" w:space="0" w:color="auto"/>
            </w:tcBorders>
          </w:tcPr>
          <w:p w14:paraId="646FB10D" w14:textId="77777777" w:rsidR="00D47C75" w:rsidRDefault="00D47C75">
            <w:pPr>
              <w:tabs>
                <w:tab w:val="left" w:pos="426"/>
              </w:tabs>
              <w:spacing w:line="276" w:lineRule="auto"/>
              <w:jc w:val="both"/>
              <w:rPr>
                <w:b/>
                <w:color w:val="000000"/>
                <w:sz w:val="21"/>
              </w:rPr>
            </w:pPr>
          </w:p>
        </w:tc>
        <w:tc>
          <w:tcPr>
            <w:tcW w:w="3393" w:type="dxa"/>
            <w:tcBorders>
              <w:bottom w:val="single" w:sz="18" w:space="0" w:color="auto"/>
            </w:tcBorders>
          </w:tcPr>
          <w:p w14:paraId="2BE82447" w14:textId="37E694FF" w:rsidR="00D47C75" w:rsidRDefault="00244D19">
            <w:pPr>
              <w:tabs>
                <w:tab w:val="left" w:pos="426"/>
              </w:tabs>
              <w:spacing w:line="276" w:lineRule="auto"/>
              <w:jc w:val="both"/>
              <w:rPr>
                <w:b/>
                <w:color w:val="000000"/>
                <w:sz w:val="21"/>
              </w:rPr>
            </w:pPr>
            <w:r>
              <w:rPr>
                <w:color w:val="000000"/>
                <w:sz w:val="21"/>
              </w:rPr>
              <w:t>З</w:t>
            </w:r>
            <w:r w:rsidR="00F3637F">
              <w:rPr>
                <w:color w:val="000000"/>
                <w:sz w:val="21"/>
              </w:rPr>
              <w:t>датність практичного застосування знань у сфері права у суді відповідного рівня та спеціалізації</w:t>
            </w:r>
          </w:p>
        </w:tc>
        <w:tc>
          <w:tcPr>
            <w:tcW w:w="1908" w:type="dxa"/>
            <w:tcBorders>
              <w:bottom w:val="single" w:sz="18" w:space="0" w:color="auto"/>
            </w:tcBorders>
            <w:vAlign w:val="center"/>
          </w:tcPr>
          <w:p w14:paraId="03C4887F" w14:textId="1F914167" w:rsidR="00D47C75" w:rsidRDefault="00914422">
            <w:pPr>
              <w:tabs>
                <w:tab w:val="left" w:pos="426"/>
              </w:tabs>
              <w:spacing w:line="276" w:lineRule="auto"/>
              <w:jc w:val="center"/>
              <w:rPr>
                <w:color w:val="000000"/>
                <w:sz w:val="21"/>
              </w:rPr>
            </w:pPr>
            <w:r>
              <w:rPr>
                <w:color w:val="000000"/>
                <w:sz w:val="21"/>
              </w:rPr>
              <w:t>134,5</w:t>
            </w:r>
          </w:p>
        </w:tc>
        <w:tc>
          <w:tcPr>
            <w:tcW w:w="2332" w:type="dxa"/>
            <w:vMerge/>
            <w:tcBorders>
              <w:bottom w:val="single" w:sz="18" w:space="0" w:color="auto"/>
              <w:right w:val="single" w:sz="18" w:space="0" w:color="auto"/>
            </w:tcBorders>
            <w:vAlign w:val="center"/>
          </w:tcPr>
          <w:p w14:paraId="25B5154E" w14:textId="77777777" w:rsidR="00D47C75" w:rsidRDefault="00D47C75">
            <w:pPr>
              <w:tabs>
                <w:tab w:val="left" w:pos="426"/>
              </w:tabs>
              <w:spacing w:line="276" w:lineRule="auto"/>
              <w:jc w:val="center"/>
              <w:rPr>
                <w:color w:val="000000"/>
                <w:sz w:val="21"/>
              </w:rPr>
            </w:pPr>
          </w:p>
        </w:tc>
      </w:tr>
      <w:tr w:rsidR="00D47C75" w14:paraId="4F88B513" w14:textId="77777777" w:rsidTr="00163206">
        <w:tc>
          <w:tcPr>
            <w:tcW w:w="1695" w:type="dxa"/>
            <w:vMerge w:val="restart"/>
            <w:tcBorders>
              <w:top w:val="single" w:sz="18" w:space="0" w:color="auto"/>
              <w:left w:val="single" w:sz="18" w:space="0" w:color="auto"/>
            </w:tcBorders>
            <w:vAlign w:val="center"/>
          </w:tcPr>
          <w:p w14:paraId="08F26B08" w14:textId="19A83D08" w:rsidR="00D47C75" w:rsidRDefault="00244D19">
            <w:pPr>
              <w:tabs>
                <w:tab w:val="left" w:pos="426"/>
              </w:tabs>
              <w:spacing w:line="276" w:lineRule="auto"/>
              <w:rPr>
                <w:b/>
                <w:color w:val="000000"/>
                <w:sz w:val="21"/>
              </w:rPr>
            </w:pPr>
            <w:r>
              <w:rPr>
                <w:color w:val="000000"/>
                <w:sz w:val="20"/>
              </w:rPr>
              <w:t>О</w:t>
            </w:r>
            <w:r w:rsidR="00F3637F">
              <w:rPr>
                <w:color w:val="000000"/>
                <w:sz w:val="20"/>
              </w:rPr>
              <w:t>собиста компетентність</w:t>
            </w:r>
          </w:p>
        </w:tc>
        <w:tc>
          <w:tcPr>
            <w:tcW w:w="3393" w:type="dxa"/>
            <w:tcBorders>
              <w:top w:val="single" w:sz="18" w:space="0" w:color="auto"/>
            </w:tcBorders>
          </w:tcPr>
          <w:p w14:paraId="5700BEF0" w14:textId="60D98151" w:rsidR="00D47C75" w:rsidRDefault="00244D19">
            <w:pPr>
              <w:tabs>
                <w:tab w:val="left" w:pos="426"/>
              </w:tabs>
              <w:spacing w:line="276" w:lineRule="auto"/>
              <w:jc w:val="both"/>
              <w:rPr>
                <w:color w:val="000000"/>
                <w:sz w:val="21"/>
              </w:rPr>
            </w:pPr>
            <w:r>
              <w:rPr>
                <w:color w:val="000000"/>
                <w:sz w:val="20"/>
              </w:rPr>
              <w:t>Р</w:t>
            </w:r>
            <w:r w:rsidR="00F3637F">
              <w:rPr>
                <w:color w:val="000000"/>
                <w:sz w:val="20"/>
              </w:rPr>
              <w:t>ішучість та відповідальність</w:t>
            </w:r>
          </w:p>
        </w:tc>
        <w:tc>
          <w:tcPr>
            <w:tcW w:w="1908" w:type="dxa"/>
            <w:tcBorders>
              <w:top w:val="single" w:sz="18" w:space="0" w:color="auto"/>
            </w:tcBorders>
            <w:vAlign w:val="center"/>
          </w:tcPr>
          <w:p w14:paraId="52A9DD65" w14:textId="2286C763" w:rsidR="00D47C75" w:rsidRDefault="00914422">
            <w:pPr>
              <w:tabs>
                <w:tab w:val="left" w:pos="426"/>
              </w:tabs>
              <w:spacing w:line="276" w:lineRule="auto"/>
              <w:jc w:val="center"/>
              <w:rPr>
                <w:color w:val="000000"/>
                <w:sz w:val="21"/>
              </w:rPr>
            </w:pPr>
            <w:r>
              <w:rPr>
                <w:color w:val="000000"/>
                <w:sz w:val="21"/>
              </w:rPr>
              <w:t>19</w:t>
            </w:r>
          </w:p>
        </w:tc>
        <w:tc>
          <w:tcPr>
            <w:tcW w:w="2332" w:type="dxa"/>
            <w:vMerge w:val="restart"/>
            <w:tcBorders>
              <w:top w:val="single" w:sz="18" w:space="0" w:color="auto"/>
              <w:bottom w:val="single" w:sz="18" w:space="0" w:color="auto"/>
              <w:right w:val="single" w:sz="18" w:space="0" w:color="auto"/>
            </w:tcBorders>
            <w:vAlign w:val="center"/>
          </w:tcPr>
          <w:p w14:paraId="599F4E39" w14:textId="416162CD" w:rsidR="00D47C75" w:rsidRDefault="00914422">
            <w:pPr>
              <w:tabs>
                <w:tab w:val="left" w:pos="426"/>
              </w:tabs>
              <w:spacing w:line="276" w:lineRule="auto"/>
              <w:jc w:val="center"/>
              <w:rPr>
                <w:color w:val="000000"/>
                <w:sz w:val="21"/>
              </w:rPr>
            </w:pPr>
            <w:r>
              <w:rPr>
                <w:color w:val="000000"/>
                <w:sz w:val="21"/>
              </w:rPr>
              <w:t>37,75</w:t>
            </w:r>
          </w:p>
        </w:tc>
      </w:tr>
      <w:tr w:rsidR="00D47C75" w14:paraId="19EE6472" w14:textId="77777777" w:rsidTr="00163206">
        <w:tc>
          <w:tcPr>
            <w:tcW w:w="1695" w:type="dxa"/>
            <w:vMerge/>
            <w:tcBorders>
              <w:left w:val="single" w:sz="18" w:space="0" w:color="auto"/>
              <w:bottom w:val="single" w:sz="18" w:space="0" w:color="auto"/>
            </w:tcBorders>
          </w:tcPr>
          <w:p w14:paraId="4A9787F9" w14:textId="77777777" w:rsidR="00D47C75" w:rsidRDefault="00D47C75">
            <w:pPr>
              <w:tabs>
                <w:tab w:val="left" w:pos="426"/>
              </w:tabs>
              <w:spacing w:line="276" w:lineRule="auto"/>
              <w:jc w:val="both"/>
              <w:rPr>
                <w:b/>
                <w:color w:val="000000"/>
                <w:sz w:val="21"/>
              </w:rPr>
            </w:pPr>
          </w:p>
        </w:tc>
        <w:tc>
          <w:tcPr>
            <w:tcW w:w="3393" w:type="dxa"/>
            <w:tcBorders>
              <w:bottom w:val="single" w:sz="18" w:space="0" w:color="auto"/>
            </w:tcBorders>
          </w:tcPr>
          <w:p w14:paraId="32482EC7" w14:textId="0A8D8868" w:rsidR="00D47C75" w:rsidRDefault="00244D19">
            <w:pPr>
              <w:tabs>
                <w:tab w:val="left" w:pos="426"/>
              </w:tabs>
              <w:spacing w:line="276" w:lineRule="auto"/>
              <w:jc w:val="both"/>
              <w:rPr>
                <w:color w:val="000000"/>
                <w:sz w:val="21"/>
              </w:rPr>
            </w:pPr>
            <w:r>
              <w:rPr>
                <w:color w:val="000000"/>
                <w:sz w:val="20"/>
              </w:rPr>
              <w:t>Б</w:t>
            </w:r>
            <w:r w:rsidR="00F3637F">
              <w:rPr>
                <w:color w:val="000000"/>
                <w:sz w:val="20"/>
              </w:rPr>
              <w:t>езперервний розвиток</w:t>
            </w:r>
          </w:p>
        </w:tc>
        <w:tc>
          <w:tcPr>
            <w:tcW w:w="1908" w:type="dxa"/>
            <w:tcBorders>
              <w:bottom w:val="single" w:sz="18" w:space="0" w:color="auto"/>
            </w:tcBorders>
            <w:vAlign w:val="center"/>
          </w:tcPr>
          <w:p w14:paraId="16376189" w14:textId="279BF8EF" w:rsidR="00D47C75" w:rsidRDefault="00914422">
            <w:pPr>
              <w:tabs>
                <w:tab w:val="left" w:pos="426"/>
              </w:tabs>
              <w:spacing w:line="276" w:lineRule="auto"/>
              <w:jc w:val="center"/>
              <w:rPr>
                <w:color w:val="000000"/>
                <w:sz w:val="21"/>
              </w:rPr>
            </w:pPr>
            <w:r>
              <w:rPr>
                <w:color w:val="000000"/>
                <w:sz w:val="21"/>
              </w:rPr>
              <w:t>18,75</w:t>
            </w:r>
          </w:p>
        </w:tc>
        <w:tc>
          <w:tcPr>
            <w:tcW w:w="2332" w:type="dxa"/>
            <w:vMerge/>
            <w:tcBorders>
              <w:bottom w:val="single" w:sz="18" w:space="0" w:color="auto"/>
              <w:right w:val="single" w:sz="18" w:space="0" w:color="auto"/>
            </w:tcBorders>
            <w:vAlign w:val="center"/>
          </w:tcPr>
          <w:p w14:paraId="65A5850E" w14:textId="77777777" w:rsidR="00D47C75" w:rsidRDefault="00D47C75">
            <w:pPr>
              <w:tabs>
                <w:tab w:val="left" w:pos="426"/>
              </w:tabs>
              <w:spacing w:line="276" w:lineRule="auto"/>
              <w:jc w:val="center"/>
              <w:rPr>
                <w:color w:val="000000"/>
                <w:sz w:val="21"/>
              </w:rPr>
            </w:pPr>
          </w:p>
        </w:tc>
      </w:tr>
      <w:tr w:rsidR="00D47C75" w14:paraId="6E4650CF" w14:textId="77777777" w:rsidTr="00163206">
        <w:tc>
          <w:tcPr>
            <w:tcW w:w="1695" w:type="dxa"/>
            <w:vMerge w:val="restart"/>
            <w:tcBorders>
              <w:top w:val="single" w:sz="18" w:space="0" w:color="auto"/>
              <w:left w:val="single" w:sz="18" w:space="0" w:color="auto"/>
            </w:tcBorders>
            <w:vAlign w:val="center"/>
          </w:tcPr>
          <w:p w14:paraId="699034A4" w14:textId="686723DE" w:rsidR="00D47C75" w:rsidRDefault="00244D19">
            <w:pPr>
              <w:tabs>
                <w:tab w:val="left" w:pos="426"/>
              </w:tabs>
              <w:spacing w:line="276" w:lineRule="auto"/>
              <w:rPr>
                <w:color w:val="000000"/>
                <w:sz w:val="20"/>
              </w:rPr>
            </w:pPr>
            <w:r>
              <w:rPr>
                <w:color w:val="000000"/>
                <w:sz w:val="20"/>
              </w:rPr>
              <w:t>С</w:t>
            </w:r>
            <w:r w:rsidR="00F3637F">
              <w:rPr>
                <w:color w:val="000000"/>
                <w:sz w:val="20"/>
              </w:rPr>
              <w:t>оціальна компетентність</w:t>
            </w:r>
          </w:p>
        </w:tc>
        <w:tc>
          <w:tcPr>
            <w:tcW w:w="3393" w:type="dxa"/>
            <w:tcBorders>
              <w:top w:val="single" w:sz="18" w:space="0" w:color="auto"/>
            </w:tcBorders>
          </w:tcPr>
          <w:p w14:paraId="5C405F81" w14:textId="1092D227" w:rsidR="00D47C75" w:rsidRDefault="00244D19">
            <w:pPr>
              <w:tabs>
                <w:tab w:val="left" w:pos="426"/>
              </w:tabs>
              <w:spacing w:line="276" w:lineRule="auto"/>
              <w:jc w:val="both"/>
              <w:rPr>
                <w:color w:val="000000"/>
                <w:sz w:val="21"/>
              </w:rPr>
            </w:pPr>
            <w:r>
              <w:rPr>
                <w:color w:val="000000"/>
                <w:sz w:val="20"/>
              </w:rPr>
              <w:t>Е</w:t>
            </w:r>
            <w:r w:rsidR="00F3637F">
              <w:rPr>
                <w:color w:val="000000"/>
                <w:sz w:val="20"/>
              </w:rPr>
              <w:t>фективна комунікація</w:t>
            </w:r>
          </w:p>
        </w:tc>
        <w:tc>
          <w:tcPr>
            <w:tcW w:w="1908" w:type="dxa"/>
            <w:tcBorders>
              <w:top w:val="single" w:sz="18" w:space="0" w:color="auto"/>
            </w:tcBorders>
            <w:vAlign w:val="center"/>
          </w:tcPr>
          <w:p w14:paraId="2C9CAF3B" w14:textId="25A9A5BE" w:rsidR="00D47C75" w:rsidRDefault="00914422">
            <w:pPr>
              <w:tabs>
                <w:tab w:val="left" w:pos="426"/>
              </w:tabs>
              <w:spacing w:line="276" w:lineRule="auto"/>
              <w:jc w:val="center"/>
              <w:rPr>
                <w:color w:val="000000"/>
                <w:sz w:val="21"/>
              </w:rPr>
            </w:pPr>
            <w:r>
              <w:rPr>
                <w:color w:val="000000"/>
                <w:sz w:val="21"/>
              </w:rPr>
              <w:t>9,75</w:t>
            </w:r>
          </w:p>
        </w:tc>
        <w:tc>
          <w:tcPr>
            <w:tcW w:w="2332" w:type="dxa"/>
            <w:vMerge w:val="restart"/>
            <w:tcBorders>
              <w:top w:val="single" w:sz="18" w:space="0" w:color="auto"/>
              <w:bottom w:val="single" w:sz="18" w:space="0" w:color="auto"/>
              <w:right w:val="single" w:sz="18" w:space="0" w:color="auto"/>
            </w:tcBorders>
            <w:vAlign w:val="center"/>
          </w:tcPr>
          <w:p w14:paraId="11FB3C55" w14:textId="50182904" w:rsidR="00D47C75" w:rsidRDefault="00914422">
            <w:pPr>
              <w:tabs>
                <w:tab w:val="left" w:pos="426"/>
              </w:tabs>
              <w:spacing w:line="276" w:lineRule="auto"/>
              <w:jc w:val="center"/>
              <w:rPr>
                <w:color w:val="000000"/>
                <w:sz w:val="21"/>
              </w:rPr>
            </w:pPr>
            <w:r>
              <w:rPr>
                <w:color w:val="000000"/>
                <w:sz w:val="21"/>
              </w:rPr>
              <w:t>37,5</w:t>
            </w:r>
          </w:p>
        </w:tc>
      </w:tr>
      <w:tr w:rsidR="00D47C75" w14:paraId="61E852E9" w14:textId="77777777" w:rsidTr="00163206">
        <w:tc>
          <w:tcPr>
            <w:tcW w:w="1695" w:type="dxa"/>
            <w:vMerge/>
            <w:tcBorders>
              <w:left w:val="single" w:sz="18" w:space="0" w:color="auto"/>
            </w:tcBorders>
          </w:tcPr>
          <w:p w14:paraId="1A96FD6D" w14:textId="77777777" w:rsidR="00D47C75" w:rsidRDefault="00D47C75">
            <w:pPr>
              <w:tabs>
                <w:tab w:val="left" w:pos="426"/>
              </w:tabs>
              <w:spacing w:line="276" w:lineRule="auto"/>
              <w:jc w:val="both"/>
              <w:rPr>
                <w:color w:val="000000"/>
                <w:sz w:val="20"/>
              </w:rPr>
            </w:pPr>
          </w:p>
        </w:tc>
        <w:tc>
          <w:tcPr>
            <w:tcW w:w="3393" w:type="dxa"/>
          </w:tcPr>
          <w:p w14:paraId="2D850B8D" w14:textId="4698BAD7" w:rsidR="00D47C75" w:rsidRDefault="00244D19">
            <w:pPr>
              <w:tabs>
                <w:tab w:val="left" w:pos="426"/>
              </w:tabs>
              <w:spacing w:line="276" w:lineRule="auto"/>
              <w:jc w:val="both"/>
              <w:rPr>
                <w:color w:val="000000"/>
                <w:sz w:val="21"/>
              </w:rPr>
            </w:pPr>
            <w:r>
              <w:rPr>
                <w:color w:val="000000"/>
                <w:sz w:val="20"/>
              </w:rPr>
              <w:t>Е</w:t>
            </w:r>
            <w:r w:rsidR="00F3637F">
              <w:rPr>
                <w:color w:val="000000"/>
                <w:sz w:val="20"/>
              </w:rPr>
              <w:t>фективна взаємодія</w:t>
            </w:r>
          </w:p>
        </w:tc>
        <w:tc>
          <w:tcPr>
            <w:tcW w:w="1908" w:type="dxa"/>
            <w:vAlign w:val="center"/>
          </w:tcPr>
          <w:p w14:paraId="6418E89A" w14:textId="78483759" w:rsidR="00D47C75" w:rsidRDefault="00914422">
            <w:pPr>
              <w:tabs>
                <w:tab w:val="left" w:pos="426"/>
              </w:tabs>
              <w:spacing w:line="276" w:lineRule="auto"/>
              <w:jc w:val="center"/>
              <w:rPr>
                <w:color w:val="000000"/>
                <w:sz w:val="21"/>
              </w:rPr>
            </w:pPr>
            <w:r>
              <w:rPr>
                <w:color w:val="000000"/>
                <w:sz w:val="21"/>
              </w:rPr>
              <w:t>9,5</w:t>
            </w:r>
          </w:p>
        </w:tc>
        <w:tc>
          <w:tcPr>
            <w:tcW w:w="2332" w:type="dxa"/>
            <w:vMerge/>
            <w:tcBorders>
              <w:bottom w:val="single" w:sz="18" w:space="0" w:color="auto"/>
              <w:right w:val="single" w:sz="18" w:space="0" w:color="auto"/>
            </w:tcBorders>
            <w:vAlign w:val="center"/>
          </w:tcPr>
          <w:p w14:paraId="2AA0479E" w14:textId="77777777" w:rsidR="00D47C75" w:rsidRDefault="00D47C75">
            <w:pPr>
              <w:tabs>
                <w:tab w:val="left" w:pos="426"/>
              </w:tabs>
              <w:spacing w:line="276" w:lineRule="auto"/>
              <w:jc w:val="center"/>
              <w:rPr>
                <w:color w:val="000000"/>
                <w:sz w:val="21"/>
              </w:rPr>
            </w:pPr>
          </w:p>
        </w:tc>
      </w:tr>
      <w:tr w:rsidR="00D47C75" w14:paraId="0BE33DA4" w14:textId="77777777" w:rsidTr="00163206">
        <w:tc>
          <w:tcPr>
            <w:tcW w:w="1695" w:type="dxa"/>
            <w:vMerge/>
            <w:tcBorders>
              <w:left w:val="single" w:sz="18" w:space="0" w:color="auto"/>
            </w:tcBorders>
          </w:tcPr>
          <w:p w14:paraId="28C19EAB" w14:textId="77777777" w:rsidR="00D47C75" w:rsidRDefault="00D47C75">
            <w:pPr>
              <w:tabs>
                <w:tab w:val="left" w:pos="426"/>
              </w:tabs>
              <w:spacing w:line="276" w:lineRule="auto"/>
              <w:jc w:val="both"/>
              <w:rPr>
                <w:color w:val="000000"/>
                <w:sz w:val="20"/>
              </w:rPr>
            </w:pPr>
          </w:p>
        </w:tc>
        <w:tc>
          <w:tcPr>
            <w:tcW w:w="3393" w:type="dxa"/>
          </w:tcPr>
          <w:p w14:paraId="26F0E0C9" w14:textId="1F32D985" w:rsidR="00D47C75" w:rsidRDefault="00244D19">
            <w:pPr>
              <w:tabs>
                <w:tab w:val="left" w:pos="426"/>
              </w:tabs>
              <w:spacing w:line="276" w:lineRule="auto"/>
              <w:jc w:val="both"/>
              <w:rPr>
                <w:color w:val="000000"/>
                <w:sz w:val="21"/>
              </w:rPr>
            </w:pPr>
            <w:r>
              <w:rPr>
                <w:color w:val="000000"/>
                <w:sz w:val="20"/>
              </w:rPr>
              <w:t>С</w:t>
            </w:r>
            <w:r w:rsidR="00F3637F">
              <w:rPr>
                <w:color w:val="000000"/>
                <w:sz w:val="20"/>
              </w:rPr>
              <w:t>тійкість мотивації</w:t>
            </w:r>
          </w:p>
        </w:tc>
        <w:tc>
          <w:tcPr>
            <w:tcW w:w="1908" w:type="dxa"/>
            <w:vAlign w:val="center"/>
          </w:tcPr>
          <w:p w14:paraId="01EC509F" w14:textId="05803C8F" w:rsidR="00D47C75" w:rsidRDefault="00914422">
            <w:pPr>
              <w:tabs>
                <w:tab w:val="left" w:pos="426"/>
              </w:tabs>
              <w:spacing w:line="276" w:lineRule="auto"/>
              <w:jc w:val="center"/>
              <w:rPr>
                <w:color w:val="000000"/>
                <w:sz w:val="21"/>
              </w:rPr>
            </w:pPr>
            <w:r>
              <w:rPr>
                <w:color w:val="000000"/>
                <w:sz w:val="21"/>
              </w:rPr>
              <w:t>8,75</w:t>
            </w:r>
          </w:p>
        </w:tc>
        <w:tc>
          <w:tcPr>
            <w:tcW w:w="2332" w:type="dxa"/>
            <w:vMerge/>
            <w:tcBorders>
              <w:bottom w:val="single" w:sz="18" w:space="0" w:color="auto"/>
              <w:right w:val="single" w:sz="18" w:space="0" w:color="auto"/>
            </w:tcBorders>
            <w:vAlign w:val="center"/>
          </w:tcPr>
          <w:p w14:paraId="61DD8FD1" w14:textId="77777777" w:rsidR="00D47C75" w:rsidRDefault="00D47C75">
            <w:pPr>
              <w:tabs>
                <w:tab w:val="left" w:pos="426"/>
              </w:tabs>
              <w:spacing w:line="276" w:lineRule="auto"/>
              <w:jc w:val="center"/>
              <w:rPr>
                <w:color w:val="000000"/>
                <w:sz w:val="21"/>
              </w:rPr>
            </w:pPr>
          </w:p>
        </w:tc>
      </w:tr>
      <w:tr w:rsidR="00D47C75" w14:paraId="4DE55431" w14:textId="77777777" w:rsidTr="00163206">
        <w:tc>
          <w:tcPr>
            <w:tcW w:w="1695" w:type="dxa"/>
            <w:vMerge/>
            <w:tcBorders>
              <w:left w:val="single" w:sz="18" w:space="0" w:color="auto"/>
              <w:bottom w:val="single" w:sz="18" w:space="0" w:color="auto"/>
            </w:tcBorders>
          </w:tcPr>
          <w:p w14:paraId="27C07899" w14:textId="77777777" w:rsidR="00D47C75" w:rsidRDefault="00D47C75">
            <w:pPr>
              <w:tabs>
                <w:tab w:val="left" w:pos="426"/>
              </w:tabs>
              <w:spacing w:line="276" w:lineRule="auto"/>
              <w:jc w:val="both"/>
              <w:rPr>
                <w:color w:val="000000"/>
                <w:sz w:val="20"/>
              </w:rPr>
            </w:pPr>
          </w:p>
        </w:tc>
        <w:tc>
          <w:tcPr>
            <w:tcW w:w="3393" w:type="dxa"/>
            <w:tcBorders>
              <w:bottom w:val="single" w:sz="18" w:space="0" w:color="auto"/>
            </w:tcBorders>
          </w:tcPr>
          <w:p w14:paraId="1DDF4C04" w14:textId="4245EACB" w:rsidR="00D47C75" w:rsidRDefault="00244D19">
            <w:pPr>
              <w:tabs>
                <w:tab w:val="left" w:pos="426"/>
              </w:tabs>
              <w:spacing w:line="276" w:lineRule="auto"/>
              <w:jc w:val="both"/>
              <w:rPr>
                <w:color w:val="000000"/>
                <w:sz w:val="20"/>
              </w:rPr>
            </w:pPr>
            <w:r>
              <w:rPr>
                <w:color w:val="000000"/>
                <w:sz w:val="20"/>
              </w:rPr>
              <w:t>Е</w:t>
            </w:r>
            <w:r w:rsidR="00F3637F">
              <w:rPr>
                <w:color w:val="000000"/>
                <w:sz w:val="20"/>
              </w:rPr>
              <w:t>моційна стійкість</w:t>
            </w:r>
          </w:p>
        </w:tc>
        <w:tc>
          <w:tcPr>
            <w:tcW w:w="1908" w:type="dxa"/>
            <w:tcBorders>
              <w:bottom w:val="single" w:sz="18" w:space="0" w:color="auto"/>
            </w:tcBorders>
            <w:vAlign w:val="center"/>
          </w:tcPr>
          <w:p w14:paraId="1A740567" w14:textId="239FEABB" w:rsidR="00D47C75" w:rsidRDefault="00914422">
            <w:pPr>
              <w:tabs>
                <w:tab w:val="left" w:pos="426"/>
              </w:tabs>
              <w:spacing w:line="276" w:lineRule="auto"/>
              <w:jc w:val="center"/>
              <w:rPr>
                <w:color w:val="000000"/>
                <w:sz w:val="21"/>
              </w:rPr>
            </w:pPr>
            <w:r>
              <w:rPr>
                <w:color w:val="000000"/>
                <w:sz w:val="21"/>
              </w:rPr>
              <w:t>9,5</w:t>
            </w:r>
          </w:p>
        </w:tc>
        <w:tc>
          <w:tcPr>
            <w:tcW w:w="2332" w:type="dxa"/>
            <w:vMerge/>
            <w:tcBorders>
              <w:bottom w:val="single" w:sz="18" w:space="0" w:color="auto"/>
              <w:right w:val="single" w:sz="18" w:space="0" w:color="auto"/>
            </w:tcBorders>
            <w:vAlign w:val="center"/>
          </w:tcPr>
          <w:p w14:paraId="700012FD" w14:textId="77777777" w:rsidR="00D47C75" w:rsidRDefault="00D47C75">
            <w:pPr>
              <w:tabs>
                <w:tab w:val="left" w:pos="426"/>
              </w:tabs>
              <w:spacing w:line="276" w:lineRule="auto"/>
              <w:jc w:val="center"/>
              <w:rPr>
                <w:color w:val="000000"/>
                <w:sz w:val="21"/>
              </w:rPr>
            </w:pPr>
          </w:p>
        </w:tc>
      </w:tr>
      <w:tr w:rsidR="00D47C75" w14:paraId="51394114" w14:textId="77777777" w:rsidTr="00163206">
        <w:tc>
          <w:tcPr>
            <w:tcW w:w="1695" w:type="dxa"/>
            <w:vMerge w:val="restart"/>
            <w:tcBorders>
              <w:top w:val="single" w:sz="18" w:space="0" w:color="auto"/>
              <w:left w:val="single" w:sz="18" w:space="0" w:color="auto"/>
              <w:bottom w:val="single" w:sz="18" w:space="0" w:color="auto"/>
            </w:tcBorders>
            <w:vAlign w:val="center"/>
          </w:tcPr>
          <w:p w14:paraId="71DBC55F" w14:textId="2075B18C" w:rsidR="00D47C75" w:rsidRDefault="00244D19">
            <w:pPr>
              <w:tabs>
                <w:tab w:val="left" w:pos="426"/>
              </w:tabs>
              <w:spacing w:line="276" w:lineRule="auto"/>
              <w:rPr>
                <w:color w:val="000000"/>
                <w:sz w:val="20"/>
              </w:rPr>
            </w:pPr>
            <w:r>
              <w:rPr>
                <w:color w:val="000000"/>
                <w:sz w:val="20"/>
              </w:rPr>
              <w:t>Д</w:t>
            </w:r>
            <w:r w:rsidR="00F3637F">
              <w:rPr>
                <w:color w:val="000000"/>
                <w:sz w:val="20"/>
              </w:rPr>
              <w:t>оброчесність та професійна етика</w:t>
            </w:r>
          </w:p>
        </w:tc>
        <w:tc>
          <w:tcPr>
            <w:tcW w:w="3393" w:type="dxa"/>
            <w:tcBorders>
              <w:top w:val="single" w:sz="18" w:space="0" w:color="auto"/>
            </w:tcBorders>
          </w:tcPr>
          <w:p w14:paraId="172FCB18" w14:textId="77777777" w:rsidR="00D47C75" w:rsidRDefault="00F3637F">
            <w:pPr>
              <w:tabs>
                <w:tab w:val="left" w:pos="426"/>
              </w:tabs>
              <w:spacing w:line="276" w:lineRule="auto"/>
              <w:jc w:val="both"/>
              <w:rPr>
                <w:color w:val="000000"/>
                <w:sz w:val="20"/>
              </w:rPr>
            </w:pPr>
            <w:r>
              <w:rPr>
                <w:color w:val="000000"/>
                <w:sz w:val="20"/>
              </w:rPr>
              <w:t>Незалежність</w:t>
            </w:r>
          </w:p>
        </w:tc>
        <w:tc>
          <w:tcPr>
            <w:tcW w:w="1908" w:type="dxa"/>
            <w:vMerge w:val="restart"/>
            <w:tcBorders>
              <w:top w:val="single" w:sz="18" w:space="0" w:color="auto"/>
              <w:bottom w:val="single" w:sz="18" w:space="0" w:color="auto"/>
            </w:tcBorders>
            <w:shd w:val="clear" w:color="auto" w:fill="F2F2F2"/>
            <w:vAlign w:val="center"/>
          </w:tcPr>
          <w:p w14:paraId="1F8F1BAE" w14:textId="77777777" w:rsidR="00D47C75" w:rsidRDefault="00D47C75">
            <w:pPr>
              <w:tabs>
                <w:tab w:val="left" w:pos="426"/>
              </w:tabs>
              <w:spacing w:line="276" w:lineRule="auto"/>
              <w:jc w:val="center"/>
              <w:rPr>
                <w:color w:val="000000"/>
                <w:sz w:val="21"/>
              </w:rPr>
            </w:pPr>
          </w:p>
        </w:tc>
        <w:tc>
          <w:tcPr>
            <w:tcW w:w="2332" w:type="dxa"/>
            <w:vMerge w:val="restart"/>
            <w:tcBorders>
              <w:top w:val="single" w:sz="18" w:space="0" w:color="auto"/>
              <w:bottom w:val="single" w:sz="18" w:space="0" w:color="auto"/>
              <w:right w:val="single" w:sz="18" w:space="0" w:color="auto"/>
            </w:tcBorders>
            <w:vAlign w:val="center"/>
          </w:tcPr>
          <w:p w14:paraId="5025B262" w14:textId="48FCC4ED" w:rsidR="00D47C75" w:rsidRDefault="00914422">
            <w:pPr>
              <w:tabs>
                <w:tab w:val="left" w:pos="426"/>
              </w:tabs>
              <w:spacing w:line="276" w:lineRule="auto"/>
              <w:jc w:val="center"/>
              <w:rPr>
                <w:color w:val="000000"/>
                <w:sz w:val="21"/>
              </w:rPr>
            </w:pPr>
            <w:r>
              <w:rPr>
                <w:color w:val="000000"/>
                <w:sz w:val="21"/>
              </w:rPr>
              <w:t>255</w:t>
            </w:r>
          </w:p>
        </w:tc>
      </w:tr>
      <w:tr w:rsidR="00D47C75" w14:paraId="31992197" w14:textId="77777777" w:rsidTr="00163206">
        <w:tc>
          <w:tcPr>
            <w:tcW w:w="1695" w:type="dxa"/>
            <w:vMerge/>
            <w:tcBorders>
              <w:left w:val="single" w:sz="18" w:space="0" w:color="auto"/>
              <w:bottom w:val="single" w:sz="18" w:space="0" w:color="auto"/>
            </w:tcBorders>
          </w:tcPr>
          <w:p w14:paraId="1C827030" w14:textId="77777777" w:rsidR="00D47C75" w:rsidRDefault="00D47C75">
            <w:pPr>
              <w:tabs>
                <w:tab w:val="left" w:pos="426"/>
              </w:tabs>
              <w:spacing w:line="276" w:lineRule="auto"/>
              <w:jc w:val="both"/>
              <w:rPr>
                <w:color w:val="000000"/>
                <w:sz w:val="20"/>
              </w:rPr>
            </w:pPr>
          </w:p>
        </w:tc>
        <w:tc>
          <w:tcPr>
            <w:tcW w:w="3393" w:type="dxa"/>
          </w:tcPr>
          <w:p w14:paraId="5316A5B2" w14:textId="77777777" w:rsidR="00D47C75" w:rsidRDefault="00F3637F">
            <w:pPr>
              <w:tabs>
                <w:tab w:val="left" w:pos="426"/>
              </w:tabs>
              <w:spacing w:line="276" w:lineRule="auto"/>
              <w:jc w:val="both"/>
              <w:rPr>
                <w:color w:val="000000"/>
                <w:sz w:val="20"/>
              </w:rPr>
            </w:pPr>
            <w:r>
              <w:rPr>
                <w:color w:val="000000"/>
                <w:sz w:val="20"/>
              </w:rPr>
              <w:t>Чесність</w:t>
            </w:r>
          </w:p>
        </w:tc>
        <w:tc>
          <w:tcPr>
            <w:tcW w:w="1908" w:type="dxa"/>
            <w:vMerge/>
            <w:tcBorders>
              <w:bottom w:val="single" w:sz="18" w:space="0" w:color="auto"/>
            </w:tcBorders>
            <w:shd w:val="clear" w:color="auto" w:fill="F2F2F2"/>
            <w:vAlign w:val="center"/>
          </w:tcPr>
          <w:p w14:paraId="26DF89B6" w14:textId="77777777" w:rsidR="00D47C75"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68B2E21B" w14:textId="77777777" w:rsidR="00D47C75" w:rsidRDefault="00D47C75">
            <w:pPr>
              <w:tabs>
                <w:tab w:val="left" w:pos="426"/>
              </w:tabs>
              <w:spacing w:line="276" w:lineRule="auto"/>
              <w:jc w:val="center"/>
              <w:rPr>
                <w:color w:val="000000"/>
                <w:sz w:val="21"/>
              </w:rPr>
            </w:pPr>
          </w:p>
        </w:tc>
      </w:tr>
      <w:tr w:rsidR="00D47C75" w14:paraId="2986EE4E" w14:textId="77777777" w:rsidTr="00163206">
        <w:tc>
          <w:tcPr>
            <w:tcW w:w="1695" w:type="dxa"/>
            <w:vMerge/>
            <w:tcBorders>
              <w:left w:val="single" w:sz="18" w:space="0" w:color="auto"/>
              <w:bottom w:val="single" w:sz="18" w:space="0" w:color="auto"/>
            </w:tcBorders>
          </w:tcPr>
          <w:p w14:paraId="5AAA7A64" w14:textId="77777777" w:rsidR="00D47C75" w:rsidRDefault="00D47C75">
            <w:pPr>
              <w:tabs>
                <w:tab w:val="left" w:pos="426"/>
              </w:tabs>
              <w:spacing w:line="276" w:lineRule="auto"/>
              <w:jc w:val="both"/>
              <w:rPr>
                <w:color w:val="000000"/>
                <w:sz w:val="20"/>
              </w:rPr>
            </w:pPr>
          </w:p>
        </w:tc>
        <w:tc>
          <w:tcPr>
            <w:tcW w:w="3393" w:type="dxa"/>
          </w:tcPr>
          <w:p w14:paraId="592634AE" w14:textId="77777777" w:rsidR="00D47C75" w:rsidRDefault="00F3637F">
            <w:pPr>
              <w:tabs>
                <w:tab w:val="left" w:pos="426"/>
              </w:tabs>
              <w:spacing w:line="276" w:lineRule="auto"/>
              <w:jc w:val="both"/>
              <w:rPr>
                <w:color w:val="000000"/>
                <w:sz w:val="20"/>
              </w:rPr>
            </w:pPr>
            <w:r>
              <w:rPr>
                <w:color w:val="000000"/>
                <w:sz w:val="20"/>
              </w:rPr>
              <w:t>Неупередженість</w:t>
            </w:r>
          </w:p>
        </w:tc>
        <w:tc>
          <w:tcPr>
            <w:tcW w:w="1908" w:type="dxa"/>
            <w:vMerge/>
            <w:tcBorders>
              <w:bottom w:val="single" w:sz="18" w:space="0" w:color="auto"/>
            </w:tcBorders>
            <w:shd w:val="clear" w:color="auto" w:fill="F2F2F2"/>
            <w:vAlign w:val="center"/>
          </w:tcPr>
          <w:p w14:paraId="29BFD5B2" w14:textId="77777777" w:rsidR="00D47C75"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3F75E960" w14:textId="77777777" w:rsidR="00D47C75" w:rsidRDefault="00D47C75">
            <w:pPr>
              <w:tabs>
                <w:tab w:val="left" w:pos="426"/>
              </w:tabs>
              <w:spacing w:line="276" w:lineRule="auto"/>
              <w:jc w:val="center"/>
              <w:rPr>
                <w:color w:val="000000"/>
                <w:sz w:val="21"/>
              </w:rPr>
            </w:pPr>
          </w:p>
        </w:tc>
      </w:tr>
      <w:tr w:rsidR="00D47C75" w14:paraId="417B37B4" w14:textId="77777777" w:rsidTr="00163206">
        <w:tc>
          <w:tcPr>
            <w:tcW w:w="1695" w:type="dxa"/>
            <w:vMerge/>
            <w:tcBorders>
              <w:left w:val="single" w:sz="18" w:space="0" w:color="auto"/>
              <w:bottom w:val="single" w:sz="18" w:space="0" w:color="auto"/>
            </w:tcBorders>
          </w:tcPr>
          <w:p w14:paraId="3870E56D" w14:textId="77777777" w:rsidR="00D47C75" w:rsidRDefault="00D47C75">
            <w:pPr>
              <w:tabs>
                <w:tab w:val="left" w:pos="426"/>
              </w:tabs>
              <w:spacing w:line="276" w:lineRule="auto"/>
              <w:jc w:val="both"/>
              <w:rPr>
                <w:color w:val="000000"/>
                <w:sz w:val="20"/>
              </w:rPr>
            </w:pPr>
          </w:p>
        </w:tc>
        <w:tc>
          <w:tcPr>
            <w:tcW w:w="3393" w:type="dxa"/>
          </w:tcPr>
          <w:p w14:paraId="5E1E5E30" w14:textId="77777777" w:rsidR="00D47C75" w:rsidRDefault="00F3637F">
            <w:pPr>
              <w:tabs>
                <w:tab w:val="left" w:pos="426"/>
              </w:tabs>
              <w:spacing w:line="276" w:lineRule="auto"/>
              <w:jc w:val="both"/>
              <w:rPr>
                <w:color w:val="000000"/>
                <w:sz w:val="20"/>
              </w:rPr>
            </w:pPr>
            <w:r>
              <w:rPr>
                <w:color w:val="000000"/>
                <w:sz w:val="20"/>
              </w:rPr>
              <w:t>Сумлінність</w:t>
            </w:r>
          </w:p>
        </w:tc>
        <w:tc>
          <w:tcPr>
            <w:tcW w:w="1908" w:type="dxa"/>
            <w:vMerge/>
            <w:tcBorders>
              <w:bottom w:val="single" w:sz="18" w:space="0" w:color="auto"/>
            </w:tcBorders>
            <w:shd w:val="clear" w:color="auto" w:fill="F2F2F2"/>
            <w:vAlign w:val="center"/>
          </w:tcPr>
          <w:p w14:paraId="4E103E3D" w14:textId="77777777" w:rsidR="00D47C75"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60308C17" w14:textId="77777777" w:rsidR="00D47C75" w:rsidRDefault="00D47C75">
            <w:pPr>
              <w:tabs>
                <w:tab w:val="left" w:pos="426"/>
              </w:tabs>
              <w:spacing w:line="276" w:lineRule="auto"/>
              <w:jc w:val="center"/>
              <w:rPr>
                <w:color w:val="000000"/>
                <w:sz w:val="21"/>
              </w:rPr>
            </w:pPr>
          </w:p>
        </w:tc>
      </w:tr>
      <w:tr w:rsidR="00D47C75" w14:paraId="7C90FCEC" w14:textId="77777777" w:rsidTr="00163206">
        <w:tc>
          <w:tcPr>
            <w:tcW w:w="1695" w:type="dxa"/>
            <w:vMerge/>
            <w:tcBorders>
              <w:left w:val="single" w:sz="18" w:space="0" w:color="auto"/>
              <w:bottom w:val="single" w:sz="18" w:space="0" w:color="auto"/>
            </w:tcBorders>
          </w:tcPr>
          <w:p w14:paraId="2F14DD11" w14:textId="77777777" w:rsidR="00D47C75" w:rsidRDefault="00D47C75">
            <w:pPr>
              <w:tabs>
                <w:tab w:val="left" w:pos="426"/>
              </w:tabs>
              <w:spacing w:line="276" w:lineRule="auto"/>
              <w:jc w:val="both"/>
              <w:rPr>
                <w:color w:val="000000"/>
                <w:sz w:val="20"/>
              </w:rPr>
            </w:pPr>
          </w:p>
        </w:tc>
        <w:tc>
          <w:tcPr>
            <w:tcW w:w="3393" w:type="dxa"/>
          </w:tcPr>
          <w:p w14:paraId="4E71A580" w14:textId="77777777" w:rsidR="00D47C75" w:rsidRDefault="00F3637F">
            <w:pPr>
              <w:tabs>
                <w:tab w:val="left" w:pos="426"/>
              </w:tabs>
              <w:spacing w:line="276" w:lineRule="auto"/>
              <w:jc w:val="both"/>
              <w:rPr>
                <w:color w:val="000000"/>
                <w:sz w:val="20"/>
              </w:rPr>
            </w:pPr>
            <w:r>
              <w:rPr>
                <w:color w:val="000000"/>
                <w:sz w:val="20"/>
              </w:rPr>
              <w:t>Непідкупність</w:t>
            </w:r>
          </w:p>
        </w:tc>
        <w:tc>
          <w:tcPr>
            <w:tcW w:w="1908" w:type="dxa"/>
            <w:vMerge/>
            <w:tcBorders>
              <w:bottom w:val="single" w:sz="18" w:space="0" w:color="auto"/>
            </w:tcBorders>
            <w:shd w:val="clear" w:color="auto" w:fill="F2F2F2"/>
            <w:vAlign w:val="center"/>
          </w:tcPr>
          <w:p w14:paraId="78E6EE8C" w14:textId="77777777" w:rsidR="00D47C75"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4E5A62E6" w14:textId="77777777" w:rsidR="00D47C75" w:rsidRDefault="00D47C75">
            <w:pPr>
              <w:tabs>
                <w:tab w:val="left" w:pos="426"/>
              </w:tabs>
              <w:spacing w:line="276" w:lineRule="auto"/>
              <w:jc w:val="center"/>
              <w:rPr>
                <w:color w:val="000000"/>
                <w:sz w:val="21"/>
              </w:rPr>
            </w:pPr>
          </w:p>
        </w:tc>
      </w:tr>
      <w:tr w:rsidR="00D47C75" w14:paraId="6D83359D" w14:textId="77777777" w:rsidTr="00163206">
        <w:tc>
          <w:tcPr>
            <w:tcW w:w="1695" w:type="dxa"/>
            <w:vMerge/>
            <w:tcBorders>
              <w:left w:val="single" w:sz="18" w:space="0" w:color="auto"/>
              <w:bottom w:val="single" w:sz="18" w:space="0" w:color="auto"/>
            </w:tcBorders>
          </w:tcPr>
          <w:p w14:paraId="6143F519" w14:textId="77777777" w:rsidR="00D47C75" w:rsidRDefault="00D47C75">
            <w:pPr>
              <w:tabs>
                <w:tab w:val="left" w:pos="426"/>
              </w:tabs>
              <w:spacing w:line="276" w:lineRule="auto"/>
              <w:jc w:val="both"/>
              <w:rPr>
                <w:color w:val="000000"/>
                <w:sz w:val="20"/>
              </w:rPr>
            </w:pPr>
          </w:p>
        </w:tc>
        <w:tc>
          <w:tcPr>
            <w:tcW w:w="3393" w:type="dxa"/>
            <w:tcBorders>
              <w:bottom w:val="single" w:sz="4" w:space="0" w:color="auto"/>
            </w:tcBorders>
          </w:tcPr>
          <w:p w14:paraId="071EBA98" w14:textId="77777777" w:rsidR="00D47C75" w:rsidRDefault="00F3637F">
            <w:pPr>
              <w:tabs>
                <w:tab w:val="left" w:pos="426"/>
              </w:tabs>
              <w:spacing w:line="276" w:lineRule="auto"/>
              <w:jc w:val="both"/>
              <w:rPr>
                <w:color w:val="000000"/>
                <w:sz w:val="20"/>
              </w:rPr>
            </w:pPr>
            <w:r>
              <w:rPr>
                <w:color w:val="000000"/>
                <w:sz w:val="20"/>
              </w:rPr>
              <w:t>Дотримання етичних норм і бездоганна поведінка у професійній діяльності та особистому житті</w:t>
            </w:r>
          </w:p>
        </w:tc>
        <w:tc>
          <w:tcPr>
            <w:tcW w:w="1908" w:type="dxa"/>
            <w:vMerge/>
            <w:tcBorders>
              <w:bottom w:val="single" w:sz="18" w:space="0" w:color="auto"/>
            </w:tcBorders>
            <w:shd w:val="clear" w:color="auto" w:fill="F2F2F2"/>
            <w:vAlign w:val="center"/>
          </w:tcPr>
          <w:p w14:paraId="40E90C05" w14:textId="77777777" w:rsidR="00D47C75"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477EFB80" w14:textId="77777777" w:rsidR="00D47C75" w:rsidRDefault="00D47C75">
            <w:pPr>
              <w:tabs>
                <w:tab w:val="left" w:pos="426"/>
              </w:tabs>
              <w:spacing w:line="276" w:lineRule="auto"/>
              <w:jc w:val="center"/>
              <w:rPr>
                <w:color w:val="000000"/>
                <w:sz w:val="21"/>
              </w:rPr>
            </w:pPr>
          </w:p>
        </w:tc>
      </w:tr>
      <w:tr w:rsidR="00D47C75" w14:paraId="52B861E7" w14:textId="77777777" w:rsidTr="00163206">
        <w:tc>
          <w:tcPr>
            <w:tcW w:w="1695" w:type="dxa"/>
            <w:vMerge/>
            <w:tcBorders>
              <w:left w:val="single" w:sz="18" w:space="0" w:color="auto"/>
              <w:bottom w:val="single" w:sz="18" w:space="0" w:color="auto"/>
            </w:tcBorders>
          </w:tcPr>
          <w:p w14:paraId="5DACB940" w14:textId="77777777" w:rsidR="00D47C75" w:rsidRDefault="00D47C75">
            <w:pPr>
              <w:tabs>
                <w:tab w:val="left" w:pos="426"/>
              </w:tabs>
              <w:spacing w:line="276" w:lineRule="auto"/>
              <w:jc w:val="both"/>
              <w:rPr>
                <w:color w:val="000000"/>
                <w:sz w:val="20"/>
              </w:rPr>
            </w:pPr>
          </w:p>
        </w:tc>
        <w:tc>
          <w:tcPr>
            <w:tcW w:w="3393" w:type="dxa"/>
            <w:tcBorders>
              <w:bottom w:val="single" w:sz="18" w:space="0" w:color="auto"/>
            </w:tcBorders>
          </w:tcPr>
          <w:p w14:paraId="464BB7C6" w14:textId="157F8B34" w:rsidR="00D47C75" w:rsidRDefault="00F3637F" w:rsidP="00244D19">
            <w:pPr>
              <w:tabs>
                <w:tab w:val="left" w:pos="426"/>
              </w:tabs>
              <w:spacing w:line="276" w:lineRule="auto"/>
              <w:jc w:val="both"/>
              <w:rPr>
                <w:color w:val="000000"/>
                <w:sz w:val="20"/>
              </w:rPr>
            </w:pPr>
            <w:r>
              <w:rPr>
                <w:color w:val="000000"/>
                <w:sz w:val="20"/>
              </w:rPr>
              <w:t xml:space="preserve">Законність джерел походження майна, відповідність рівня життя судді (кандидата на посаду судді) або членів його </w:t>
            </w:r>
            <w:r w:rsidR="00244D19">
              <w:rPr>
                <w:color w:val="000000"/>
                <w:sz w:val="20"/>
              </w:rPr>
              <w:t xml:space="preserve">сім’ї </w:t>
            </w:r>
            <w:r>
              <w:rPr>
                <w:color w:val="000000"/>
                <w:sz w:val="20"/>
              </w:rPr>
              <w:t>задекларованим доходам, відповідність способу життя судді (кандидата на посаду судді) його статусу</w:t>
            </w:r>
          </w:p>
        </w:tc>
        <w:tc>
          <w:tcPr>
            <w:tcW w:w="1908" w:type="dxa"/>
            <w:vMerge/>
            <w:tcBorders>
              <w:bottom w:val="single" w:sz="18" w:space="0" w:color="auto"/>
            </w:tcBorders>
            <w:shd w:val="clear" w:color="auto" w:fill="F2F2F2"/>
            <w:vAlign w:val="center"/>
          </w:tcPr>
          <w:p w14:paraId="61D5F381" w14:textId="77777777" w:rsidR="00D47C75" w:rsidRDefault="00D47C75">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14:paraId="67EB8E20" w14:textId="77777777" w:rsidR="00D47C75" w:rsidRDefault="00D47C75">
            <w:pPr>
              <w:tabs>
                <w:tab w:val="left" w:pos="426"/>
              </w:tabs>
              <w:spacing w:line="276" w:lineRule="auto"/>
              <w:jc w:val="center"/>
              <w:rPr>
                <w:color w:val="000000"/>
                <w:sz w:val="21"/>
              </w:rPr>
            </w:pPr>
          </w:p>
        </w:tc>
      </w:tr>
      <w:tr w:rsidR="00D47C75" w14:paraId="7467590B" w14:textId="77777777" w:rsidTr="00163206">
        <w:tc>
          <w:tcPr>
            <w:tcW w:w="1695" w:type="dxa"/>
            <w:tcBorders>
              <w:top w:val="single" w:sz="18" w:space="0" w:color="auto"/>
              <w:left w:val="nil"/>
              <w:bottom w:val="nil"/>
              <w:right w:val="nil"/>
            </w:tcBorders>
          </w:tcPr>
          <w:p w14:paraId="0690B390" w14:textId="77777777" w:rsidR="00D47C75" w:rsidRDefault="00D47C75">
            <w:pPr>
              <w:tabs>
                <w:tab w:val="left" w:pos="426"/>
              </w:tabs>
              <w:spacing w:line="276" w:lineRule="auto"/>
              <w:jc w:val="both"/>
              <w:rPr>
                <w:color w:val="000000"/>
                <w:sz w:val="20"/>
              </w:rPr>
            </w:pPr>
          </w:p>
        </w:tc>
        <w:tc>
          <w:tcPr>
            <w:tcW w:w="3393" w:type="dxa"/>
            <w:tcBorders>
              <w:top w:val="single" w:sz="18" w:space="0" w:color="auto"/>
              <w:left w:val="nil"/>
              <w:bottom w:val="nil"/>
              <w:right w:val="single" w:sz="18" w:space="0" w:color="auto"/>
            </w:tcBorders>
          </w:tcPr>
          <w:p w14:paraId="78454A37" w14:textId="77777777" w:rsidR="00D47C75" w:rsidRDefault="00D47C75">
            <w:pPr>
              <w:tabs>
                <w:tab w:val="left" w:pos="426"/>
              </w:tabs>
              <w:spacing w:line="276" w:lineRule="auto"/>
              <w:jc w:val="both"/>
              <w:rPr>
                <w:color w:val="000000"/>
                <w:sz w:val="20"/>
              </w:rPr>
            </w:pPr>
          </w:p>
        </w:tc>
        <w:tc>
          <w:tcPr>
            <w:tcW w:w="1908" w:type="dxa"/>
            <w:tcBorders>
              <w:top w:val="single" w:sz="18" w:space="0" w:color="auto"/>
              <w:left w:val="single" w:sz="18" w:space="0" w:color="auto"/>
              <w:bottom w:val="single" w:sz="18" w:space="0" w:color="auto"/>
            </w:tcBorders>
            <w:vAlign w:val="center"/>
          </w:tcPr>
          <w:p w14:paraId="153D14F2" w14:textId="77777777" w:rsidR="00D47C75" w:rsidRDefault="00F3637F">
            <w:pPr>
              <w:tabs>
                <w:tab w:val="left" w:pos="426"/>
              </w:tabs>
              <w:spacing w:line="276" w:lineRule="auto"/>
              <w:jc w:val="center"/>
              <w:rPr>
                <w:color w:val="000000"/>
                <w:sz w:val="21"/>
              </w:rPr>
            </w:pPr>
            <w:r>
              <w:rPr>
                <w:color w:val="000000"/>
                <w:sz w:val="21"/>
              </w:rPr>
              <w:t>Загальний бал</w:t>
            </w:r>
          </w:p>
        </w:tc>
        <w:tc>
          <w:tcPr>
            <w:tcW w:w="2332" w:type="dxa"/>
            <w:tcBorders>
              <w:top w:val="single" w:sz="18" w:space="0" w:color="auto"/>
              <w:bottom w:val="single" w:sz="18" w:space="0" w:color="auto"/>
              <w:right w:val="single" w:sz="18" w:space="0" w:color="auto"/>
            </w:tcBorders>
            <w:vAlign w:val="center"/>
          </w:tcPr>
          <w:p w14:paraId="63595038" w14:textId="241B8C65" w:rsidR="00D47C75" w:rsidRDefault="00914422">
            <w:pPr>
              <w:tabs>
                <w:tab w:val="left" w:pos="426"/>
              </w:tabs>
              <w:spacing w:line="276" w:lineRule="auto"/>
              <w:jc w:val="center"/>
              <w:rPr>
                <w:color w:val="000000"/>
                <w:sz w:val="21"/>
              </w:rPr>
            </w:pPr>
            <w:r>
              <w:rPr>
                <w:color w:val="000000"/>
                <w:sz w:val="21"/>
              </w:rPr>
              <w:t>702,15</w:t>
            </w:r>
          </w:p>
        </w:tc>
      </w:tr>
    </w:tbl>
    <w:p w14:paraId="3BCFFFFF" w14:textId="77777777" w:rsidR="00BE59FF" w:rsidRDefault="00BE59FF" w:rsidP="00CD3BA2">
      <w:pPr>
        <w:shd w:val="clear" w:color="auto" w:fill="FFFFFF"/>
        <w:tabs>
          <w:tab w:val="left" w:pos="426"/>
        </w:tabs>
        <w:ind w:firstLine="567"/>
        <w:jc w:val="both"/>
        <w:rPr>
          <w:sz w:val="26"/>
          <w:szCs w:val="26"/>
        </w:rPr>
      </w:pPr>
    </w:p>
    <w:p w14:paraId="1023E27E" w14:textId="77777777" w:rsidR="00914422" w:rsidRPr="005A6758" w:rsidRDefault="00914422" w:rsidP="00244D19">
      <w:pPr>
        <w:shd w:val="clear" w:color="auto" w:fill="FFFFFF"/>
        <w:tabs>
          <w:tab w:val="left" w:pos="426"/>
        </w:tabs>
        <w:ind w:firstLine="709"/>
        <w:jc w:val="both"/>
        <w:rPr>
          <w:color w:val="000000"/>
          <w:sz w:val="26"/>
          <w:szCs w:val="26"/>
        </w:rPr>
      </w:pPr>
      <w:r w:rsidRPr="005A6758">
        <w:rPr>
          <w:color w:val="000000"/>
          <w:sz w:val="26"/>
          <w:szCs w:val="26"/>
        </w:rPr>
        <w:t>Таким чином, кандидат підтвердив здатність здійснювати правосуддя в апеляційному господарському суді за критеріями доброчесності та професійної етики.</w:t>
      </w:r>
    </w:p>
    <w:p w14:paraId="4BB4C248" w14:textId="77777777" w:rsidR="00914422" w:rsidRPr="005A6758" w:rsidRDefault="00914422" w:rsidP="00244D19">
      <w:pPr>
        <w:shd w:val="clear" w:color="auto" w:fill="FFFFFF"/>
        <w:tabs>
          <w:tab w:val="left" w:pos="426"/>
        </w:tabs>
        <w:ind w:firstLine="709"/>
        <w:jc w:val="both"/>
        <w:rPr>
          <w:color w:val="000000"/>
          <w:sz w:val="26"/>
          <w:szCs w:val="26"/>
        </w:rPr>
      </w:pPr>
      <w:r w:rsidRPr="005A6758">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08E1B12" w14:textId="77777777" w:rsidR="00914422" w:rsidRPr="005A6758" w:rsidRDefault="00914422" w:rsidP="00244D19">
      <w:pPr>
        <w:shd w:val="clear" w:color="auto" w:fill="FFFFFF"/>
        <w:tabs>
          <w:tab w:val="left" w:pos="426"/>
        </w:tabs>
        <w:ind w:firstLine="709"/>
        <w:jc w:val="both"/>
        <w:rPr>
          <w:color w:val="000000"/>
          <w:sz w:val="26"/>
          <w:szCs w:val="26"/>
        </w:rPr>
      </w:pPr>
    </w:p>
    <w:p w14:paraId="16B1765B" w14:textId="77777777" w:rsidR="00914422" w:rsidRDefault="00914422" w:rsidP="00244D19">
      <w:pPr>
        <w:shd w:val="clear" w:color="auto" w:fill="FFFFFF"/>
        <w:tabs>
          <w:tab w:val="left" w:pos="426"/>
        </w:tabs>
        <w:ind w:firstLine="709"/>
        <w:jc w:val="center"/>
        <w:rPr>
          <w:color w:val="000000"/>
          <w:sz w:val="26"/>
          <w:szCs w:val="26"/>
        </w:rPr>
      </w:pPr>
      <w:r w:rsidRPr="005A6758">
        <w:rPr>
          <w:color w:val="000000"/>
          <w:sz w:val="26"/>
          <w:szCs w:val="26"/>
        </w:rPr>
        <w:t>вирішила:</w:t>
      </w:r>
    </w:p>
    <w:p w14:paraId="750697F1" w14:textId="77777777" w:rsidR="00244D19" w:rsidRPr="005A6758" w:rsidRDefault="00244D19" w:rsidP="00244D19">
      <w:pPr>
        <w:shd w:val="clear" w:color="auto" w:fill="FFFFFF"/>
        <w:tabs>
          <w:tab w:val="left" w:pos="426"/>
        </w:tabs>
        <w:ind w:firstLine="709"/>
        <w:jc w:val="center"/>
        <w:rPr>
          <w:color w:val="000000"/>
          <w:sz w:val="26"/>
          <w:szCs w:val="26"/>
        </w:rPr>
      </w:pPr>
    </w:p>
    <w:p w14:paraId="31163B6E" w14:textId="5CB31CE7" w:rsidR="00914422" w:rsidRDefault="00914422" w:rsidP="00244D19">
      <w:pPr>
        <w:tabs>
          <w:tab w:val="left" w:pos="-1701"/>
          <w:tab w:val="left" w:pos="-1276"/>
          <w:tab w:val="left" w:pos="0"/>
        </w:tabs>
        <w:suppressAutoHyphens/>
        <w:contextualSpacing/>
        <w:jc w:val="both"/>
        <w:rPr>
          <w:color w:val="000000"/>
          <w:sz w:val="26"/>
          <w:szCs w:val="26"/>
        </w:rPr>
      </w:pPr>
      <w:r>
        <w:rPr>
          <w:color w:val="000000"/>
          <w:sz w:val="26"/>
          <w:szCs w:val="26"/>
        </w:rPr>
        <w:tab/>
      </w:r>
      <w:r w:rsidRPr="00875131">
        <w:rPr>
          <w:color w:val="000000"/>
          <w:sz w:val="26"/>
          <w:szCs w:val="26"/>
        </w:rPr>
        <w:t xml:space="preserve">1. Визначити, що за результатами кваліфікаційного оцінювання кандидат на посаду судді апеляційного господарського суду </w:t>
      </w:r>
      <w:proofErr w:type="spellStart"/>
      <w:r>
        <w:rPr>
          <w:color w:val="000000"/>
          <w:sz w:val="26"/>
          <w:szCs w:val="26"/>
        </w:rPr>
        <w:t>Нарольський</w:t>
      </w:r>
      <w:proofErr w:type="spellEnd"/>
      <w:r>
        <w:rPr>
          <w:color w:val="000000"/>
          <w:sz w:val="26"/>
          <w:szCs w:val="26"/>
        </w:rPr>
        <w:t xml:space="preserve"> Максим Михайлович </w:t>
      </w:r>
      <w:r w:rsidRPr="00875131">
        <w:rPr>
          <w:color w:val="000000"/>
          <w:sz w:val="26"/>
          <w:szCs w:val="26"/>
        </w:rPr>
        <w:t xml:space="preserve">набрав </w:t>
      </w:r>
      <w:r>
        <w:rPr>
          <w:color w:val="000000"/>
          <w:sz w:val="26"/>
          <w:szCs w:val="26"/>
        </w:rPr>
        <w:t>702,15</w:t>
      </w:r>
      <w:r w:rsidRPr="00875131">
        <w:rPr>
          <w:color w:val="000000"/>
          <w:sz w:val="26"/>
          <w:szCs w:val="26"/>
        </w:rPr>
        <w:t xml:space="preserve"> </w:t>
      </w:r>
      <w:proofErr w:type="spellStart"/>
      <w:r w:rsidRPr="00875131">
        <w:rPr>
          <w:color w:val="000000"/>
          <w:sz w:val="26"/>
          <w:szCs w:val="26"/>
        </w:rPr>
        <w:t>бала</w:t>
      </w:r>
      <w:proofErr w:type="spellEnd"/>
      <w:r w:rsidRPr="00875131">
        <w:rPr>
          <w:color w:val="000000"/>
          <w:sz w:val="26"/>
          <w:szCs w:val="26"/>
        </w:rPr>
        <w:t>.</w:t>
      </w:r>
    </w:p>
    <w:p w14:paraId="3CF2B18B" w14:textId="209D6CA4" w:rsidR="00914422" w:rsidRPr="005A6758" w:rsidRDefault="00914422" w:rsidP="00244D19">
      <w:pPr>
        <w:tabs>
          <w:tab w:val="left" w:pos="-1701"/>
          <w:tab w:val="left" w:pos="-1276"/>
          <w:tab w:val="left" w:pos="0"/>
        </w:tabs>
        <w:suppressAutoHyphens/>
        <w:ind w:firstLine="709"/>
        <w:contextualSpacing/>
        <w:jc w:val="both"/>
        <w:rPr>
          <w:color w:val="000000"/>
          <w:sz w:val="26"/>
          <w:szCs w:val="26"/>
        </w:rPr>
      </w:pPr>
      <w:r w:rsidRPr="00875131">
        <w:rPr>
          <w:color w:val="000000"/>
          <w:sz w:val="26"/>
          <w:szCs w:val="26"/>
        </w:rPr>
        <w:t xml:space="preserve">2. Визнати </w:t>
      </w:r>
      <w:proofErr w:type="spellStart"/>
      <w:r>
        <w:rPr>
          <w:color w:val="000000"/>
          <w:sz w:val="26"/>
          <w:szCs w:val="26"/>
        </w:rPr>
        <w:t>Нарольського</w:t>
      </w:r>
      <w:proofErr w:type="spellEnd"/>
      <w:r>
        <w:rPr>
          <w:color w:val="000000"/>
          <w:sz w:val="26"/>
          <w:szCs w:val="26"/>
        </w:rPr>
        <w:t xml:space="preserve"> Максима Михайловича </w:t>
      </w:r>
      <w:r w:rsidRPr="00875131">
        <w:rPr>
          <w:color w:val="000000"/>
          <w:sz w:val="26"/>
          <w:szCs w:val="26"/>
        </w:rPr>
        <w:t>таким, що підтвердив здатність здійснювати правосуддя в апеляційному господарському суді.</w:t>
      </w:r>
    </w:p>
    <w:p w14:paraId="7B9348CD" w14:textId="77777777" w:rsidR="00D47C75" w:rsidRDefault="00D47C75">
      <w:pPr>
        <w:shd w:val="clear" w:color="auto" w:fill="FFFFFF"/>
        <w:tabs>
          <w:tab w:val="left" w:pos="426"/>
        </w:tabs>
        <w:spacing w:after="200" w:line="276" w:lineRule="auto"/>
        <w:jc w:val="both"/>
        <w:rPr>
          <w:color w:val="000000"/>
          <w:sz w:val="26"/>
        </w:rPr>
      </w:pPr>
    </w:p>
    <w:p w14:paraId="5C5CC8B2" w14:textId="0563535D" w:rsidR="00D47C75" w:rsidRDefault="00F3637F">
      <w:pPr>
        <w:shd w:val="clear" w:color="auto" w:fill="FFFFFF"/>
        <w:tabs>
          <w:tab w:val="left" w:pos="426"/>
        </w:tabs>
        <w:spacing w:after="240" w:line="360" w:lineRule="auto"/>
        <w:ind w:right="-2"/>
        <w:jc w:val="both"/>
        <w:rPr>
          <w:color w:val="000000"/>
          <w:sz w:val="26"/>
        </w:rPr>
      </w:pPr>
      <w:r>
        <w:rPr>
          <w:color w:val="000000"/>
          <w:sz w:val="26"/>
        </w:rPr>
        <w:t>Го</w:t>
      </w:r>
      <w:r w:rsidR="00BD2CF7">
        <w:rPr>
          <w:color w:val="000000"/>
          <w:sz w:val="26"/>
        </w:rPr>
        <w:t xml:space="preserve">ловуючий </w:t>
      </w:r>
      <w:r w:rsidR="00BD2CF7">
        <w:rPr>
          <w:color w:val="000000"/>
          <w:sz w:val="26"/>
        </w:rPr>
        <w:tab/>
      </w:r>
      <w:r w:rsidR="00BD2CF7">
        <w:rPr>
          <w:color w:val="000000"/>
          <w:sz w:val="26"/>
        </w:rPr>
        <w:tab/>
      </w:r>
      <w:r w:rsidR="00BD2CF7">
        <w:rPr>
          <w:color w:val="000000"/>
          <w:sz w:val="26"/>
        </w:rPr>
        <w:tab/>
      </w:r>
      <w:r w:rsidR="00BD2CF7">
        <w:rPr>
          <w:color w:val="000000"/>
          <w:sz w:val="26"/>
        </w:rPr>
        <w:tab/>
      </w:r>
      <w:r w:rsidR="00BD2CF7">
        <w:rPr>
          <w:color w:val="000000"/>
          <w:sz w:val="26"/>
        </w:rPr>
        <w:tab/>
        <w:t xml:space="preserve">                </w:t>
      </w:r>
      <w:r>
        <w:rPr>
          <w:color w:val="000000"/>
          <w:sz w:val="26"/>
        </w:rPr>
        <w:t xml:space="preserve">    Олексій ОМЕЛЬЯН</w:t>
      </w:r>
    </w:p>
    <w:p w14:paraId="6E8C47FA" w14:textId="05253F7E" w:rsidR="00D47C75" w:rsidRDefault="00BD2CF7">
      <w:pPr>
        <w:shd w:val="clear" w:color="auto" w:fill="FFFFFF"/>
        <w:tabs>
          <w:tab w:val="left" w:pos="426"/>
        </w:tabs>
        <w:spacing w:after="240" w:line="360" w:lineRule="auto"/>
        <w:jc w:val="both"/>
        <w:rPr>
          <w:color w:val="000000"/>
          <w:sz w:val="26"/>
        </w:rPr>
      </w:pPr>
      <w:r>
        <w:rPr>
          <w:color w:val="000000"/>
          <w:sz w:val="26"/>
        </w:rPr>
        <w:t xml:space="preserve">Члени </w:t>
      </w:r>
      <w:r w:rsidR="00244D19">
        <w:rPr>
          <w:color w:val="000000"/>
          <w:sz w:val="26"/>
        </w:rPr>
        <w:t>Комісії:</w:t>
      </w:r>
      <w:r>
        <w:rPr>
          <w:color w:val="000000"/>
          <w:sz w:val="26"/>
        </w:rPr>
        <w:tab/>
      </w:r>
      <w:r>
        <w:rPr>
          <w:color w:val="000000"/>
          <w:sz w:val="26"/>
        </w:rPr>
        <w:tab/>
      </w:r>
      <w:r>
        <w:rPr>
          <w:color w:val="000000"/>
          <w:sz w:val="26"/>
        </w:rPr>
        <w:tab/>
      </w:r>
      <w:r>
        <w:rPr>
          <w:color w:val="000000"/>
          <w:sz w:val="26"/>
        </w:rPr>
        <w:tab/>
      </w:r>
      <w:r>
        <w:rPr>
          <w:color w:val="000000"/>
          <w:sz w:val="26"/>
        </w:rPr>
        <w:tab/>
        <w:t xml:space="preserve">      </w:t>
      </w:r>
      <w:r w:rsidR="00F3637F">
        <w:rPr>
          <w:color w:val="000000"/>
          <w:sz w:val="26"/>
        </w:rPr>
        <w:t xml:space="preserve">   </w:t>
      </w:r>
      <w:r w:rsidR="00244D19">
        <w:rPr>
          <w:color w:val="000000"/>
          <w:sz w:val="26"/>
        </w:rPr>
        <w:t xml:space="preserve">           </w:t>
      </w:r>
      <w:r w:rsidR="00F3637F">
        <w:rPr>
          <w:color w:val="000000"/>
          <w:sz w:val="26"/>
        </w:rPr>
        <w:t>Михайло БОГОНІС</w:t>
      </w:r>
    </w:p>
    <w:p w14:paraId="16B23091" w14:textId="4AB8C227" w:rsidR="00D47C75" w:rsidRDefault="00BD2CF7">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w:t>
      </w:r>
      <w:r w:rsidR="00F3637F">
        <w:rPr>
          <w:color w:val="000000"/>
          <w:sz w:val="26"/>
        </w:rPr>
        <w:t xml:space="preserve">   Віталій ГАЦЕЛЮК</w:t>
      </w:r>
    </w:p>
    <w:p w14:paraId="4CFDEFFC" w14:textId="1B9F5626" w:rsidR="00D47C75" w:rsidRDefault="00BD2CF7">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w:t>
      </w:r>
      <w:r w:rsidR="00F3637F">
        <w:rPr>
          <w:color w:val="000000"/>
          <w:sz w:val="26"/>
        </w:rPr>
        <w:t xml:space="preserve">   Надія КОБЕЦЬКА</w:t>
      </w:r>
    </w:p>
    <w:p w14:paraId="44EC710F" w14:textId="2C9A1759" w:rsidR="00D47C75" w:rsidRDefault="00BD2CF7">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w:t>
      </w:r>
      <w:r w:rsidR="00F3637F">
        <w:rPr>
          <w:color w:val="000000"/>
          <w:sz w:val="26"/>
        </w:rPr>
        <w:t xml:space="preserve">   Володимир ЛУГАНСЬКИЙ </w:t>
      </w:r>
    </w:p>
    <w:p w14:paraId="3DBA3679" w14:textId="218884CD" w:rsidR="00983B16" w:rsidRDefault="00914422" w:rsidP="00CC3DCB">
      <w:pPr>
        <w:shd w:val="clear" w:color="auto" w:fill="FFFFFF"/>
        <w:tabs>
          <w:tab w:val="left" w:pos="426"/>
        </w:tabs>
        <w:spacing w:after="240" w:line="360" w:lineRule="auto"/>
        <w:jc w:val="both"/>
        <w:rPr>
          <w:color w:val="000000"/>
          <w:sz w:val="26"/>
        </w:rPr>
      </w:pPr>
      <w:r>
        <w:rPr>
          <w:color w:val="000000"/>
          <w:sz w:val="26"/>
        </w:rPr>
        <w:t xml:space="preserve">                                                                                                Галина ШЕВЧУК</w:t>
      </w:r>
      <w:r w:rsidR="00F3637F">
        <w:rPr>
          <w:color w:val="000000"/>
          <w:sz w:val="26"/>
        </w:rPr>
        <w:t xml:space="preserve">   </w:t>
      </w:r>
    </w:p>
    <w:sectPr w:rsidR="00983B16" w:rsidSect="00FC39E2">
      <w:headerReference w:type="default" r:id="rId9"/>
      <w:pgSz w:w="11906" w:h="16838" w:code="9"/>
      <w:pgMar w:top="1134" w:right="848" w:bottom="1134" w:left="170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BA955" w14:textId="77777777" w:rsidR="008F056A" w:rsidRDefault="008F056A">
      <w:r>
        <w:separator/>
      </w:r>
    </w:p>
  </w:endnote>
  <w:endnote w:type="continuationSeparator" w:id="0">
    <w:p w14:paraId="1B409FEF" w14:textId="77777777" w:rsidR="008F056A" w:rsidRDefault="008F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0C14" w14:textId="77777777" w:rsidR="008F056A" w:rsidRDefault="008F056A">
      <w:r>
        <w:separator/>
      </w:r>
    </w:p>
  </w:footnote>
  <w:footnote w:type="continuationSeparator" w:id="0">
    <w:p w14:paraId="6E3E6B27" w14:textId="77777777" w:rsidR="008F056A" w:rsidRDefault="008F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6AB9A" w14:textId="77777777" w:rsidR="00203561" w:rsidRDefault="00203561">
    <w:pPr>
      <w:pStyle w:val="af3"/>
      <w:jc w:val="center"/>
    </w:pPr>
    <w:r>
      <w:fldChar w:fldCharType="begin"/>
    </w:r>
    <w:r>
      <w:instrText>PAGE   \* MERGEFORMAT</w:instrText>
    </w:r>
    <w:r>
      <w:fldChar w:fldCharType="separate"/>
    </w:r>
    <w:r w:rsidR="00244D19">
      <w:rPr>
        <w:noProof/>
      </w:rPr>
      <w:t>19</w:t>
    </w:r>
    <w:r>
      <w:fldChar w:fldCharType="end"/>
    </w:r>
  </w:p>
  <w:p w14:paraId="5421F9D4" w14:textId="77777777" w:rsidR="00203561" w:rsidRDefault="0020356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8AB"/>
    <w:multiLevelType w:val="multilevel"/>
    <w:tmpl w:val="EF14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1EB3"/>
    <w:multiLevelType w:val="hybridMultilevel"/>
    <w:tmpl w:val="4B6AACA0"/>
    <w:lvl w:ilvl="0" w:tplc="515245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307C59"/>
    <w:multiLevelType w:val="hybridMultilevel"/>
    <w:tmpl w:val="7EB67474"/>
    <w:lvl w:ilvl="0" w:tplc="9056D5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6756A0A"/>
    <w:multiLevelType w:val="hybridMultilevel"/>
    <w:tmpl w:val="730290B4"/>
    <w:lvl w:ilvl="0" w:tplc="7F6E2AD4">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B033610"/>
    <w:multiLevelType w:val="multilevel"/>
    <w:tmpl w:val="C5C6E476"/>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FB08E3"/>
    <w:multiLevelType w:val="hybridMultilevel"/>
    <w:tmpl w:val="00B45D86"/>
    <w:lvl w:ilvl="0" w:tplc="289C41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DC12221"/>
    <w:multiLevelType w:val="hybridMultilevel"/>
    <w:tmpl w:val="BA7CC012"/>
    <w:lvl w:ilvl="0" w:tplc="AFA0F9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1630260"/>
    <w:multiLevelType w:val="multilevel"/>
    <w:tmpl w:val="0018DB3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6BF2D10"/>
    <w:multiLevelType w:val="hybridMultilevel"/>
    <w:tmpl w:val="05D418E2"/>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2A7B77BD"/>
    <w:multiLevelType w:val="multilevel"/>
    <w:tmpl w:val="AC6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65010"/>
    <w:multiLevelType w:val="hybridMultilevel"/>
    <w:tmpl w:val="BBB82024"/>
    <w:lvl w:ilvl="0" w:tplc="109C75B2">
      <w:start w:val="1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0434983"/>
    <w:multiLevelType w:val="hybridMultilevel"/>
    <w:tmpl w:val="693E1066"/>
    <w:lvl w:ilvl="0" w:tplc="005069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465E033"/>
    <w:multiLevelType w:val="hybridMultilevel"/>
    <w:tmpl w:val="A9582874"/>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13" w15:restartNumberingAfterBreak="0">
    <w:nsid w:val="39040B2F"/>
    <w:multiLevelType w:val="hybridMultilevel"/>
    <w:tmpl w:val="6B1CB042"/>
    <w:lvl w:ilvl="0" w:tplc="18F0093A">
      <w:start w:val="1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4F4684"/>
    <w:multiLevelType w:val="multilevel"/>
    <w:tmpl w:val="D8D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B3782"/>
    <w:multiLevelType w:val="hybridMultilevel"/>
    <w:tmpl w:val="41F83656"/>
    <w:lvl w:ilvl="0" w:tplc="D5E676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86E56B6"/>
    <w:multiLevelType w:val="multilevel"/>
    <w:tmpl w:val="1A1ACAFA"/>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8FD6211"/>
    <w:multiLevelType w:val="hybridMultilevel"/>
    <w:tmpl w:val="1AD0EA58"/>
    <w:lvl w:ilvl="0" w:tplc="F4BA3B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BE13A78"/>
    <w:multiLevelType w:val="hybridMultilevel"/>
    <w:tmpl w:val="8E224DEE"/>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321E00"/>
    <w:multiLevelType w:val="multilevel"/>
    <w:tmpl w:val="4F1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1AB3"/>
    <w:multiLevelType w:val="hybridMultilevel"/>
    <w:tmpl w:val="874838C0"/>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5D84F21"/>
    <w:multiLevelType w:val="hybridMultilevel"/>
    <w:tmpl w:val="68A60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367F0A"/>
    <w:multiLevelType w:val="hybridMultilevel"/>
    <w:tmpl w:val="8AE2A44A"/>
    <w:lvl w:ilvl="0" w:tplc="B784B814">
      <w:start w:val="5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8" w15:restartNumberingAfterBreak="0">
    <w:nsid w:val="7B8C7867"/>
    <w:multiLevelType w:val="hybridMultilevel"/>
    <w:tmpl w:val="C7848A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CF5193D"/>
    <w:multiLevelType w:val="hybridMultilevel"/>
    <w:tmpl w:val="80E41606"/>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30" w15:restartNumberingAfterBreak="0">
    <w:nsid w:val="7D0331C7"/>
    <w:multiLevelType w:val="multilevel"/>
    <w:tmpl w:val="DD3A9974"/>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3"/>
  </w:num>
  <w:num w:numId="2">
    <w:abstractNumId w:val="26"/>
  </w:num>
  <w:num w:numId="3">
    <w:abstractNumId w:val="21"/>
  </w:num>
  <w:num w:numId="4">
    <w:abstractNumId w:val="19"/>
  </w:num>
  <w:num w:numId="5">
    <w:abstractNumId w:val="25"/>
  </w:num>
  <w:num w:numId="6">
    <w:abstractNumId w:val="14"/>
  </w:num>
  <w:num w:numId="7">
    <w:abstractNumId w:val="20"/>
  </w:num>
  <w:num w:numId="8">
    <w:abstractNumId w:val="4"/>
  </w:num>
  <w:num w:numId="9">
    <w:abstractNumId w:val="29"/>
  </w:num>
  <w:num w:numId="10">
    <w:abstractNumId w:val="17"/>
  </w:num>
  <w:num w:numId="11">
    <w:abstractNumId w:val="8"/>
  </w:num>
  <w:num w:numId="12">
    <w:abstractNumId w:val="30"/>
  </w:num>
  <w:num w:numId="13">
    <w:abstractNumId w:val="12"/>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2"/>
  </w:num>
  <w:num w:numId="19">
    <w:abstractNumId w:val="15"/>
  </w:num>
  <w:num w:numId="20">
    <w:abstractNumId w:val="9"/>
  </w:num>
  <w:num w:numId="21">
    <w:abstractNumId w:val="22"/>
  </w:num>
  <w:num w:numId="22">
    <w:abstractNumId w:val="3"/>
  </w:num>
  <w:num w:numId="23">
    <w:abstractNumId w:val="13"/>
  </w:num>
  <w:num w:numId="24">
    <w:abstractNumId w:val="10"/>
  </w:num>
  <w:num w:numId="25">
    <w:abstractNumId w:val="16"/>
  </w:num>
  <w:num w:numId="26">
    <w:abstractNumId w:val="1"/>
  </w:num>
  <w:num w:numId="27">
    <w:abstractNumId w:val="24"/>
  </w:num>
  <w:num w:numId="28">
    <w:abstractNumId w:val="18"/>
  </w:num>
  <w:num w:numId="29">
    <w:abstractNumId w:val="11"/>
  </w:num>
  <w:num w:numId="30">
    <w:abstractNumId w:val="27"/>
  </w:num>
  <w:num w:numId="31">
    <w:abstractNumId w:val="2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75"/>
    <w:rsid w:val="0000486E"/>
    <w:rsid w:val="00007649"/>
    <w:rsid w:val="00007CC6"/>
    <w:rsid w:val="00013593"/>
    <w:rsid w:val="000136EF"/>
    <w:rsid w:val="0001564E"/>
    <w:rsid w:val="00017D9C"/>
    <w:rsid w:val="000204D4"/>
    <w:rsid w:val="0002355C"/>
    <w:rsid w:val="00027932"/>
    <w:rsid w:val="000407F1"/>
    <w:rsid w:val="00050D86"/>
    <w:rsid w:val="000723E8"/>
    <w:rsid w:val="000777DD"/>
    <w:rsid w:val="00080BF9"/>
    <w:rsid w:val="00081B42"/>
    <w:rsid w:val="000900FE"/>
    <w:rsid w:val="000960A6"/>
    <w:rsid w:val="000A24A5"/>
    <w:rsid w:val="000A434E"/>
    <w:rsid w:val="000C2BB6"/>
    <w:rsid w:val="000C4325"/>
    <w:rsid w:val="000D1A4D"/>
    <w:rsid w:val="000D42B2"/>
    <w:rsid w:val="000E0A38"/>
    <w:rsid w:val="000F2E3F"/>
    <w:rsid w:val="000F2E8C"/>
    <w:rsid w:val="000F7F4E"/>
    <w:rsid w:val="0010322A"/>
    <w:rsid w:val="00106EFD"/>
    <w:rsid w:val="00107882"/>
    <w:rsid w:val="00107A62"/>
    <w:rsid w:val="00116C2C"/>
    <w:rsid w:val="00123E93"/>
    <w:rsid w:val="00124775"/>
    <w:rsid w:val="001261B6"/>
    <w:rsid w:val="00126B1D"/>
    <w:rsid w:val="00126CFE"/>
    <w:rsid w:val="00135D6F"/>
    <w:rsid w:val="00142463"/>
    <w:rsid w:val="001538B4"/>
    <w:rsid w:val="00162416"/>
    <w:rsid w:val="00163206"/>
    <w:rsid w:val="00166B50"/>
    <w:rsid w:val="00174C3E"/>
    <w:rsid w:val="00176F2B"/>
    <w:rsid w:val="00177474"/>
    <w:rsid w:val="001777D0"/>
    <w:rsid w:val="00183786"/>
    <w:rsid w:val="00185C72"/>
    <w:rsid w:val="00186FD2"/>
    <w:rsid w:val="00196862"/>
    <w:rsid w:val="001A1BB2"/>
    <w:rsid w:val="001A3E56"/>
    <w:rsid w:val="001B03BC"/>
    <w:rsid w:val="001B09DA"/>
    <w:rsid w:val="001B312F"/>
    <w:rsid w:val="001B7B41"/>
    <w:rsid w:val="001C1A27"/>
    <w:rsid w:val="001C7679"/>
    <w:rsid w:val="001D3BF5"/>
    <w:rsid w:val="001E2D76"/>
    <w:rsid w:val="001E35AC"/>
    <w:rsid w:val="001E51DB"/>
    <w:rsid w:val="001F14DA"/>
    <w:rsid w:val="00202599"/>
    <w:rsid w:val="00203561"/>
    <w:rsid w:val="002129BF"/>
    <w:rsid w:val="0021701B"/>
    <w:rsid w:val="00217958"/>
    <w:rsid w:val="0022350C"/>
    <w:rsid w:val="00233381"/>
    <w:rsid w:val="00233754"/>
    <w:rsid w:val="00241138"/>
    <w:rsid w:val="002418EB"/>
    <w:rsid w:val="00243EBA"/>
    <w:rsid w:val="00244D19"/>
    <w:rsid w:val="00246FCB"/>
    <w:rsid w:val="00247EBA"/>
    <w:rsid w:val="002553E9"/>
    <w:rsid w:val="00270F12"/>
    <w:rsid w:val="002727B0"/>
    <w:rsid w:val="002741AA"/>
    <w:rsid w:val="00274E10"/>
    <w:rsid w:val="00291B07"/>
    <w:rsid w:val="00293B9E"/>
    <w:rsid w:val="00296B91"/>
    <w:rsid w:val="002A1B62"/>
    <w:rsid w:val="002A7D15"/>
    <w:rsid w:val="002B2ECD"/>
    <w:rsid w:val="002C112D"/>
    <w:rsid w:val="002C4398"/>
    <w:rsid w:val="002D3EEA"/>
    <w:rsid w:val="002D5326"/>
    <w:rsid w:val="002E2524"/>
    <w:rsid w:val="002E4023"/>
    <w:rsid w:val="002E486F"/>
    <w:rsid w:val="002E78D0"/>
    <w:rsid w:val="002F21FB"/>
    <w:rsid w:val="003019A0"/>
    <w:rsid w:val="00303FBA"/>
    <w:rsid w:val="003052AA"/>
    <w:rsid w:val="00313EE4"/>
    <w:rsid w:val="0032202C"/>
    <w:rsid w:val="003241A6"/>
    <w:rsid w:val="00333A20"/>
    <w:rsid w:val="00334B17"/>
    <w:rsid w:val="00336140"/>
    <w:rsid w:val="00336819"/>
    <w:rsid w:val="00345566"/>
    <w:rsid w:val="0035076A"/>
    <w:rsid w:val="00355055"/>
    <w:rsid w:val="00356BF1"/>
    <w:rsid w:val="00357820"/>
    <w:rsid w:val="00363168"/>
    <w:rsid w:val="00370D42"/>
    <w:rsid w:val="00373C46"/>
    <w:rsid w:val="00393540"/>
    <w:rsid w:val="00394E76"/>
    <w:rsid w:val="003A02D5"/>
    <w:rsid w:val="003A5E11"/>
    <w:rsid w:val="003A7FE1"/>
    <w:rsid w:val="003B2BAC"/>
    <w:rsid w:val="003B2E04"/>
    <w:rsid w:val="003B71E6"/>
    <w:rsid w:val="003C4F4A"/>
    <w:rsid w:val="003D416B"/>
    <w:rsid w:val="003D4584"/>
    <w:rsid w:val="003D796B"/>
    <w:rsid w:val="003E1046"/>
    <w:rsid w:val="003E1995"/>
    <w:rsid w:val="003E3B1B"/>
    <w:rsid w:val="003E4DBF"/>
    <w:rsid w:val="003E52C4"/>
    <w:rsid w:val="00407E00"/>
    <w:rsid w:val="004101FB"/>
    <w:rsid w:val="00417010"/>
    <w:rsid w:val="00420697"/>
    <w:rsid w:val="00423C97"/>
    <w:rsid w:val="0044570B"/>
    <w:rsid w:val="00457B70"/>
    <w:rsid w:val="00457BE9"/>
    <w:rsid w:val="00457DA5"/>
    <w:rsid w:val="00460883"/>
    <w:rsid w:val="00471C4F"/>
    <w:rsid w:val="004726C7"/>
    <w:rsid w:val="00483DA4"/>
    <w:rsid w:val="00487D99"/>
    <w:rsid w:val="00490E8C"/>
    <w:rsid w:val="00492C56"/>
    <w:rsid w:val="004A34BD"/>
    <w:rsid w:val="004A5F0A"/>
    <w:rsid w:val="004A7223"/>
    <w:rsid w:val="004D1FC6"/>
    <w:rsid w:val="004D4CC7"/>
    <w:rsid w:val="004D6802"/>
    <w:rsid w:val="004D7DC8"/>
    <w:rsid w:val="004F37DF"/>
    <w:rsid w:val="004F3C5E"/>
    <w:rsid w:val="004F63B9"/>
    <w:rsid w:val="004F7789"/>
    <w:rsid w:val="005034C5"/>
    <w:rsid w:val="005130F4"/>
    <w:rsid w:val="00515512"/>
    <w:rsid w:val="00516259"/>
    <w:rsid w:val="00516EFE"/>
    <w:rsid w:val="005211B9"/>
    <w:rsid w:val="005212F1"/>
    <w:rsid w:val="00533F2A"/>
    <w:rsid w:val="00534A09"/>
    <w:rsid w:val="0053636A"/>
    <w:rsid w:val="0054491F"/>
    <w:rsid w:val="00546D71"/>
    <w:rsid w:val="00552F97"/>
    <w:rsid w:val="00557035"/>
    <w:rsid w:val="00561561"/>
    <w:rsid w:val="005627BE"/>
    <w:rsid w:val="00582217"/>
    <w:rsid w:val="0058242A"/>
    <w:rsid w:val="00583B9B"/>
    <w:rsid w:val="00592CBE"/>
    <w:rsid w:val="005A2B97"/>
    <w:rsid w:val="005A3953"/>
    <w:rsid w:val="005A574E"/>
    <w:rsid w:val="005A58EC"/>
    <w:rsid w:val="005C091E"/>
    <w:rsid w:val="005C6381"/>
    <w:rsid w:val="005D0659"/>
    <w:rsid w:val="005D4F7B"/>
    <w:rsid w:val="005D5D0E"/>
    <w:rsid w:val="005E69BE"/>
    <w:rsid w:val="005F2E2D"/>
    <w:rsid w:val="005F31FE"/>
    <w:rsid w:val="005F5836"/>
    <w:rsid w:val="005F6020"/>
    <w:rsid w:val="00602DEC"/>
    <w:rsid w:val="00616BF2"/>
    <w:rsid w:val="006174AF"/>
    <w:rsid w:val="00620FE9"/>
    <w:rsid w:val="00621188"/>
    <w:rsid w:val="00626CD7"/>
    <w:rsid w:val="00635115"/>
    <w:rsid w:val="00635502"/>
    <w:rsid w:val="006403AE"/>
    <w:rsid w:val="006446B4"/>
    <w:rsid w:val="0065272B"/>
    <w:rsid w:val="00652971"/>
    <w:rsid w:val="00653D12"/>
    <w:rsid w:val="00657C30"/>
    <w:rsid w:val="00663937"/>
    <w:rsid w:val="00665A11"/>
    <w:rsid w:val="006736C1"/>
    <w:rsid w:val="00680ED7"/>
    <w:rsid w:val="00684C03"/>
    <w:rsid w:val="00684F4F"/>
    <w:rsid w:val="00687BED"/>
    <w:rsid w:val="00692598"/>
    <w:rsid w:val="00694BE8"/>
    <w:rsid w:val="006969AC"/>
    <w:rsid w:val="00696E97"/>
    <w:rsid w:val="006A3A50"/>
    <w:rsid w:val="006A48D0"/>
    <w:rsid w:val="006B28A7"/>
    <w:rsid w:val="006B4271"/>
    <w:rsid w:val="006D3B94"/>
    <w:rsid w:val="006E2785"/>
    <w:rsid w:val="007002C8"/>
    <w:rsid w:val="00700B20"/>
    <w:rsid w:val="00700B6F"/>
    <w:rsid w:val="00721D00"/>
    <w:rsid w:val="00724E2C"/>
    <w:rsid w:val="00726CD0"/>
    <w:rsid w:val="00732A56"/>
    <w:rsid w:val="00734367"/>
    <w:rsid w:val="007414EF"/>
    <w:rsid w:val="00752973"/>
    <w:rsid w:val="0075374B"/>
    <w:rsid w:val="0076095F"/>
    <w:rsid w:val="00761F46"/>
    <w:rsid w:val="00762596"/>
    <w:rsid w:val="00776E8E"/>
    <w:rsid w:val="00783E08"/>
    <w:rsid w:val="00784090"/>
    <w:rsid w:val="007870B0"/>
    <w:rsid w:val="00790717"/>
    <w:rsid w:val="00790EA8"/>
    <w:rsid w:val="0079287A"/>
    <w:rsid w:val="00792CDC"/>
    <w:rsid w:val="007950B8"/>
    <w:rsid w:val="00795344"/>
    <w:rsid w:val="00797FB2"/>
    <w:rsid w:val="007A23CA"/>
    <w:rsid w:val="007A2FCB"/>
    <w:rsid w:val="007A51DC"/>
    <w:rsid w:val="007A6689"/>
    <w:rsid w:val="007A6BDA"/>
    <w:rsid w:val="007B3A3C"/>
    <w:rsid w:val="007B61B9"/>
    <w:rsid w:val="007D15C4"/>
    <w:rsid w:val="007D2EDC"/>
    <w:rsid w:val="007D492A"/>
    <w:rsid w:val="007E7628"/>
    <w:rsid w:val="007E7E30"/>
    <w:rsid w:val="007F0E12"/>
    <w:rsid w:val="007F3790"/>
    <w:rsid w:val="007F7E28"/>
    <w:rsid w:val="00802916"/>
    <w:rsid w:val="008102BD"/>
    <w:rsid w:val="00812332"/>
    <w:rsid w:val="008142F2"/>
    <w:rsid w:val="008210CA"/>
    <w:rsid w:val="008261A4"/>
    <w:rsid w:val="008311BA"/>
    <w:rsid w:val="00832D46"/>
    <w:rsid w:val="0085743E"/>
    <w:rsid w:val="0086145A"/>
    <w:rsid w:val="00864B88"/>
    <w:rsid w:val="008677F5"/>
    <w:rsid w:val="008709A0"/>
    <w:rsid w:val="00871740"/>
    <w:rsid w:val="00873474"/>
    <w:rsid w:val="00896252"/>
    <w:rsid w:val="008A0395"/>
    <w:rsid w:val="008A0435"/>
    <w:rsid w:val="008A20CD"/>
    <w:rsid w:val="008A6A68"/>
    <w:rsid w:val="008B1860"/>
    <w:rsid w:val="008C0CD7"/>
    <w:rsid w:val="008E50F4"/>
    <w:rsid w:val="008E59DC"/>
    <w:rsid w:val="008F056A"/>
    <w:rsid w:val="008F2E62"/>
    <w:rsid w:val="008F36DC"/>
    <w:rsid w:val="009015A6"/>
    <w:rsid w:val="00902ACE"/>
    <w:rsid w:val="0090773A"/>
    <w:rsid w:val="009114A8"/>
    <w:rsid w:val="00914422"/>
    <w:rsid w:val="0092127D"/>
    <w:rsid w:val="00926E16"/>
    <w:rsid w:val="0093170D"/>
    <w:rsid w:val="00947582"/>
    <w:rsid w:val="009519BC"/>
    <w:rsid w:val="00956B58"/>
    <w:rsid w:val="00961619"/>
    <w:rsid w:val="00966986"/>
    <w:rsid w:val="0096797C"/>
    <w:rsid w:val="0097212F"/>
    <w:rsid w:val="009722C3"/>
    <w:rsid w:val="00983B16"/>
    <w:rsid w:val="009846D0"/>
    <w:rsid w:val="009867ED"/>
    <w:rsid w:val="00990D7A"/>
    <w:rsid w:val="009A157B"/>
    <w:rsid w:val="009B5760"/>
    <w:rsid w:val="009C2101"/>
    <w:rsid w:val="009C2AA6"/>
    <w:rsid w:val="009C6DE2"/>
    <w:rsid w:val="009D1CA8"/>
    <w:rsid w:val="009D3834"/>
    <w:rsid w:val="009D6032"/>
    <w:rsid w:val="009E09F7"/>
    <w:rsid w:val="009E2F25"/>
    <w:rsid w:val="009E7B8D"/>
    <w:rsid w:val="009F3C08"/>
    <w:rsid w:val="009F40AD"/>
    <w:rsid w:val="00A0451B"/>
    <w:rsid w:val="00A04F10"/>
    <w:rsid w:val="00A0552D"/>
    <w:rsid w:val="00A131FB"/>
    <w:rsid w:val="00A23BB4"/>
    <w:rsid w:val="00A24BD7"/>
    <w:rsid w:val="00A409EF"/>
    <w:rsid w:val="00A4129D"/>
    <w:rsid w:val="00A421B3"/>
    <w:rsid w:val="00A45060"/>
    <w:rsid w:val="00A520E1"/>
    <w:rsid w:val="00A574E7"/>
    <w:rsid w:val="00A802B9"/>
    <w:rsid w:val="00A80F6E"/>
    <w:rsid w:val="00A9128A"/>
    <w:rsid w:val="00AA2A5F"/>
    <w:rsid w:val="00AB69AB"/>
    <w:rsid w:val="00AC1700"/>
    <w:rsid w:val="00AC3D61"/>
    <w:rsid w:val="00AC7DB7"/>
    <w:rsid w:val="00AE694A"/>
    <w:rsid w:val="00AF21CD"/>
    <w:rsid w:val="00AF2C34"/>
    <w:rsid w:val="00AF413E"/>
    <w:rsid w:val="00B0773D"/>
    <w:rsid w:val="00B07F7D"/>
    <w:rsid w:val="00B134CB"/>
    <w:rsid w:val="00B165A2"/>
    <w:rsid w:val="00B16DD8"/>
    <w:rsid w:val="00B23F0B"/>
    <w:rsid w:val="00B24289"/>
    <w:rsid w:val="00B26263"/>
    <w:rsid w:val="00B40EBA"/>
    <w:rsid w:val="00B44985"/>
    <w:rsid w:val="00B44BD6"/>
    <w:rsid w:val="00B641A5"/>
    <w:rsid w:val="00B65CDB"/>
    <w:rsid w:val="00B820E1"/>
    <w:rsid w:val="00B86F42"/>
    <w:rsid w:val="00B87215"/>
    <w:rsid w:val="00B902C2"/>
    <w:rsid w:val="00B97810"/>
    <w:rsid w:val="00BA00D3"/>
    <w:rsid w:val="00BA2F60"/>
    <w:rsid w:val="00BA3BFD"/>
    <w:rsid w:val="00BA6940"/>
    <w:rsid w:val="00BB10FD"/>
    <w:rsid w:val="00BB354D"/>
    <w:rsid w:val="00BB5166"/>
    <w:rsid w:val="00BC5AC0"/>
    <w:rsid w:val="00BD2CF7"/>
    <w:rsid w:val="00BD5D46"/>
    <w:rsid w:val="00BE470F"/>
    <w:rsid w:val="00BE4932"/>
    <w:rsid w:val="00BE59FF"/>
    <w:rsid w:val="00BF1D82"/>
    <w:rsid w:val="00BF421D"/>
    <w:rsid w:val="00C0035E"/>
    <w:rsid w:val="00C01E02"/>
    <w:rsid w:val="00C0225D"/>
    <w:rsid w:val="00C26E8E"/>
    <w:rsid w:val="00C27581"/>
    <w:rsid w:val="00C27E92"/>
    <w:rsid w:val="00C324E4"/>
    <w:rsid w:val="00C32659"/>
    <w:rsid w:val="00C35FDB"/>
    <w:rsid w:val="00C457FB"/>
    <w:rsid w:val="00C4610C"/>
    <w:rsid w:val="00C50043"/>
    <w:rsid w:val="00C54660"/>
    <w:rsid w:val="00C56CA1"/>
    <w:rsid w:val="00C616F2"/>
    <w:rsid w:val="00C63312"/>
    <w:rsid w:val="00C650C0"/>
    <w:rsid w:val="00C709C4"/>
    <w:rsid w:val="00C70ADE"/>
    <w:rsid w:val="00C7728E"/>
    <w:rsid w:val="00C8134E"/>
    <w:rsid w:val="00C86991"/>
    <w:rsid w:val="00C879A3"/>
    <w:rsid w:val="00C91FB4"/>
    <w:rsid w:val="00C94905"/>
    <w:rsid w:val="00CA270E"/>
    <w:rsid w:val="00CA7B56"/>
    <w:rsid w:val="00CB7C54"/>
    <w:rsid w:val="00CC3DCB"/>
    <w:rsid w:val="00CC3FB0"/>
    <w:rsid w:val="00CC4340"/>
    <w:rsid w:val="00CD1B94"/>
    <w:rsid w:val="00CD2668"/>
    <w:rsid w:val="00CD3220"/>
    <w:rsid w:val="00CD3BA2"/>
    <w:rsid w:val="00CD797A"/>
    <w:rsid w:val="00CE6563"/>
    <w:rsid w:val="00CF75E8"/>
    <w:rsid w:val="00CF79AC"/>
    <w:rsid w:val="00D00848"/>
    <w:rsid w:val="00D07653"/>
    <w:rsid w:val="00D11ED3"/>
    <w:rsid w:val="00D16715"/>
    <w:rsid w:val="00D34FA3"/>
    <w:rsid w:val="00D36171"/>
    <w:rsid w:val="00D3761E"/>
    <w:rsid w:val="00D4119E"/>
    <w:rsid w:val="00D45C70"/>
    <w:rsid w:val="00D4605A"/>
    <w:rsid w:val="00D47C75"/>
    <w:rsid w:val="00D55213"/>
    <w:rsid w:val="00D60904"/>
    <w:rsid w:val="00D65BE0"/>
    <w:rsid w:val="00D67D42"/>
    <w:rsid w:val="00D67DFA"/>
    <w:rsid w:val="00D75BC6"/>
    <w:rsid w:val="00D77AD7"/>
    <w:rsid w:val="00D84B49"/>
    <w:rsid w:val="00D93E85"/>
    <w:rsid w:val="00D9405A"/>
    <w:rsid w:val="00D95198"/>
    <w:rsid w:val="00D9787D"/>
    <w:rsid w:val="00DA0A19"/>
    <w:rsid w:val="00DA313C"/>
    <w:rsid w:val="00DB7CD0"/>
    <w:rsid w:val="00DC4D1A"/>
    <w:rsid w:val="00DD3EF6"/>
    <w:rsid w:val="00DD4E1C"/>
    <w:rsid w:val="00DD665A"/>
    <w:rsid w:val="00DE6682"/>
    <w:rsid w:val="00DF46F9"/>
    <w:rsid w:val="00DF4BB9"/>
    <w:rsid w:val="00E11EE2"/>
    <w:rsid w:val="00E2023A"/>
    <w:rsid w:val="00E20582"/>
    <w:rsid w:val="00E231D8"/>
    <w:rsid w:val="00E2488C"/>
    <w:rsid w:val="00E302E7"/>
    <w:rsid w:val="00E45584"/>
    <w:rsid w:val="00E54CDD"/>
    <w:rsid w:val="00E617A1"/>
    <w:rsid w:val="00E6770D"/>
    <w:rsid w:val="00E74C71"/>
    <w:rsid w:val="00E82FBD"/>
    <w:rsid w:val="00E84681"/>
    <w:rsid w:val="00E90102"/>
    <w:rsid w:val="00EA16D2"/>
    <w:rsid w:val="00EA4993"/>
    <w:rsid w:val="00EB681E"/>
    <w:rsid w:val="00EB6D6B"/>
    <w:rsid w:val="00EC1BA5"/>
    <w:rsid w:val="00EC217B"/>
    <w:rsid w:val="00EC2878"/>
    <w:rsid w:val="00EC5662"/>
    <w:rsid w:val="00EC5929"/>
    <w:rsid w:val="00EC7D3B"/>
    <w:rsid w:val="00ED2D8C"/>
    <w:rsid w:val="00ED4352"/>
    <w:rsid w:val="00ED43D2"/>
    <w:rsid w:val="00EE753D"/>
    <w:rsid w:val="00EF26F3"/>
    <w:rsid w:val="00EF7BB4"/>
    <w:rsid w:val="00F016A0"/>
    <w:rsid w:val="00F04A04"/>
    <w:rsid w:val="00F11D56"/>
    <w:rsid w:val="00F128F3"/>
    <w:rsid w:val="00F15C61"/>
    <w:rsid w:val="00F20EB5"/>
    <w:rsid w:val="00F250F1"/>
    <w:rsid w:val="00F2672E"/>
    <w:rsid w:val="00F278C3"/>
    <w:rsid w:val="00F32ABE"/>
    <w:rsid w:val="00F34E13"/>
    <w:rsid w:val="00F3637F"/>
    <w:rsid w:val="00F4496F"/>
    <w:rsid w:val="00F45A7B"/>
    <w:rsid w:val="00F553F6"/>
    <w:rsid w:val="00F57151"/>
    <w:rsid w:val="00F62869"/>
    <w:rsid w:val="00F669CC"/>
    <w:rsid w:val="00F72124"/>
    <w:rsid w:val="00F73F8F"/>
    <w:rsid w:val="00F77E73"/>
    <w:rsid w:val="00F81306"/>
    <w:rsid w:val="00F84DE5"/>
    <w:rsid w:val="00F92035"/>
    <w:rsid w:val="00F96498"/>
    <w:rsid w:val="00FA0B67"/>
    <w:rsid w:val="00FB1A78"/>
    <w:rsid w:val="00FB25B2"/>
    <w:rsid w:val="00FC2887"/>
    <w:rsid w:val="00FC39E2"/>
    <w:rsid w:val="00FC7098"/>
    <w:rsid w:val="00FC7967"/>
    <w:rsid w:val="00FD031C"/>
    <w:rsid w:val="00FE5869"/>
    <w:rsid w:val="00FE5F6B"/>
    <w:rsid w:val="00FE6058"/>
    <w:rsid w:val="00FF2240"/>
    <w:rsid w:val="00FF6C5F"/>
    <w:rsid w:val="00FF76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C570"/>
  <w15:docId w15:val="{3517F737-E6EF-4DE4-BD86-A7F7724E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1FB"/>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customStyle="1" w:styleId="rtecenter">
    <w:name w:val="rtecenter"/>
    <w:basedOn w:val="a"/>
    <w:pPr>
      <w:spacing w:before="100" w:beforeAutospacing="1" w:after="100" w:afterAutospacing="1"/>
    </w:pPr>
  </w:style>
  <w:style w:type="paragraph" w:customStyle="1" w:styleId="rvps2">
    <w:name w:val="rvps2"/>
    <w:basedOn w:val="a"/>
    <w:pPr>
      <w:spacing w:before="100" w:beforeAutospacing="1" w:after="100" w:afterAutospacing="1"/>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paragraph" w:customStyle="1" w:styleId="ps5">
    <w:name w:val="ps5"/>
    <w:basedOn w:val="a"/>
    <w:rsid w:val="00176F2B"/>
    <w:pPr>
      <w:spacing w:before="100" w:beforeAutospacing="1" w:after="100" w:afterAutospacing="1"/>
    </w:pPr>
    <w:rPr>
      <w:szCs w:val="24"/>
    </w:rPr>
  </w:style>
  <w:style w:type="paragraph" w:customStyle="1" w:styleId="ps0">
    <w:name w:val="ps0"/>
    <w:basedOn w:val="a"/>
    <w:rsid w:val="00176F2B"/>
    <w:pPr>
      <w:spacing w:before="100" w:beforeAutospacing="1" w:after="100" w:afterAutospacing="1"/>
    </w:pPr>
    <w:rPr>
      <w:szCs w:val="24"/>
    </w:rPr>
  </w:style>
  <w:style w:type="character" w:customStyle="1" w:styleId="22">
    <w:name w:val="Незакрита згадка2"/>
    <w:basedOn w:val="a0"/>
    <w:uiPriority w:val="99"/>
    <w:semiHidden/>
    <w:unhideWhenUsed/>
    <w:rsid w:val="001E51DB"/>
    <w:rPr>
      <w:color w:val="605E5C"/>
      <w:shd w:val="clear" w:color="auto" w:fill="E1DFDD"/>
    </w:rPr>
  </w:style>
  <w:style w:type="paragraph" w:customStyle="1" w:styleId="p1">
    <w:name w:val="p1"/>
    <w:basedOn w:val="a"/>
    <w:rsid w:val="0079287A"/>
    <w:rPr>
      <w:color w:val="000000"/>
      <w:sz w:val="16"/>
      <w:szCs w:val="16"/>
      <w:lang w:eastAsia="ru-RU"/>
    </w:rPr>
  </w:style>
  <w:style w:type="paragraph" w:customStyle="1" w:styleId="p2">
    <w:name w:val="p2"/>
    <w:basedOn w:val="a"/>
    <w:rsid w:val="0079287A"/>
    <w:rPr>
      <w:color w:val="000000"/>
      <w:sz w:val="15"/>
      <w:szCs w:val="15"/>
      <w:lang w:eastAsia="ru-RU"/>
    </w:rPr>
  </w:style>
  <w:style w:type="character" w:customStyle="1" w:styleId="s1">
    <w:name w:val="s1"/>
    <w:basedOn w:val="a0"/>
    <w:rsid w:val="000777DD"/>
    <w:rPr>
      <w:rFonts w:ascii="Times New Roman" w:hAnsi="Times New Roman" w:cs="Times New Roman" w:hint="default"/>
      <w:sz w:val="21"/>
      <w:szCs w:val="21"/>
    </w:rPr>
  </w:style>
  <w:style w:type="character" w:customStyle="1" w:styleId="rvts9">
    <w:name w:val="rvts9"/>
    <w:basedOn w:val="a0"/>
    <w:rsid w:val="00F73F8F"/>
  </w:style>
  <w:style w:type="paragraph" w:customStyle="1" w:styleId="rvps17">
    <w:name w:val="rvps17"/>
    <w:basedOn w:val="a"/>
    <w:rsid w:val="00F73F8F"/>
    <w:pPr>
      <w:spacing w:before="100" w:beforeAutospacing="1" w:after="100" w:afterAutospacing="1"/>
    </w:pPr>
    <w:rPr>
      <w:szCs w:val="24"/>
      <w:lang w:eastAsia="ru-RU"/>
    </w:rPr>
  </w:style>
  <w:style w:type="character" w:customStyle="1" w:styleId="rvts78">
    <w:name w:val="rvts78"/>
    <w:basedOn w:val="a0"/>
    <w:rsid w:val="00F73F8F"/>
  </w:style>
  <w:style w:type="paragraph" w:customStyle="1" w:styleId="rvps6">
    <w:name w:val="rvps6"/>
    <w:basedOn w:val="a"/>
    <w:rsid w:val="00F73F8F"/>
    <w:pPr>
      <w:spacing w:before="100" w:beforeAutospacing="1" w:after="100" w:afterAutospacing="1"/>
    </w:pPr>
    <w:rPr>
      <w:szCs w:val="24"/>
      <w:lang w:eastAsia="ru-RU"/>
    </w:rPr>
  </w:style>
  <w:style w:type="character" w:customStyle="1" w:styleId="rvts23">
    <w:name w:val="rvts23"/>
    <w:basedOn w:val="a0"/>
    <w:rsid w:val="00F73F8F"/>
  </w:style>
  <w:style w:type="character" w:customStyle="1" w:styleId="rvts37">
    <w:name w:val="rvts37"/>
    <w:basedOn w:val="a0"/>
    <w:rsid w:val="00687BED"/>
  </w:style>
  <w:style w:type="paragraph" w:customStyle="1" w:styleId="rvps12">
    <w:name w:val="rvps12"/>
    <w:basedOn w:val="a"/>
    <w:rsid w:val="00687BED"/>
    <w:pPr>
      <w:spacing w:before="100" w:beforeAutospacing="1" w:after="100" w:afterAutospacing="1"/>
    </w:pPr>
    <w:rPr>
      <w:szCs w:val="24"/>
      <w:lang w:eastAsia="ru-RU"/>
    </w:rPr>
  </w:style>
  <w:style w:type="paragraph" w:customStyle="1" w:styleId="rvps7">
    <w:name w:val="rvps7"/>
    <w:basedOn w:val="a"/>
    <w:rsid w:val="00687BED"/>
    <w:pPr>
      <w:spacing w:before="100" w:beforeAutospacing="1" w:after="100" w:afterAutospacing="1"/>
    </w:pPr>
    <w:rPr>
      <w:szCs w:val="24"/>
      <w:lang w:eastAsia="ru-RU"/>
    </w:rPr>
  </w:style>
  <w:style w:type="character" w:customStyle="1" w:styleId="rvts15">
    <w:name w:val="rvts15"/>
    <w:basedOn w:val="a0"/>
    <w:rsid w:val="00687BED"/>
  </w:style>
  <w:style w:type="character" w:customStyle="1" w:styleId="rvts64">
    <w:name w:val="rvts64"/>
    <w:basedOn w:val="a0"/>
    <w:rsid w:val="00687BED"/>
  </w:style>
  <w:style w:type="paragraph" w:customStyle="1" w:styleId="rvps18">
    <w:name w:val="rvps18"/>
    <w:basedOn w:val="a"/>
    <w:rsid w:val="00687BED"/>
    <w:pPr>
      <w:spacing w:before="100" w:beforeAutospacing="1" w:after="100" w:afterAutospacing="1"/>
    </w:pPr>
    <w:rPr>
      <w:szCs w:val="24"/>
      <w:lang w:eastAsia="ru-RU"/>
    </w:rPr>
  </w:style>
  <w:style w:type="character" w:customStyle="1" w:styleId="uv3um">
    <w:name w:val="uv3um"/>
    <w:basedOn w:val="a0"/>
    <w:rsid w:val="001A3E56"/>
  </w:style>
  <w:style w:type="paragraph" w:customStyle="1" w:styleId="k3ksmc">
    <w:name w:val="k3ksmc"/>
    <w:basedOn w:val="a"/>
    <w:rsid w:val="001A3E56"/>
    <w:pPr>
      <w:spacing w:before="100" w:beforeAutospacing="1" w:after="100" w:afterAutospacing="1"/>
    </w:pPr>
    <w:rPr>
      <w:szCs w:val="24"/>
      <w:lang w:eastAsia="ru-RU"/>
    </w:rPr>
  </w:style>
  <w:style w:type="character" w:customStyle="1" w:styleId="oxzekf">
    <w:name w:val="oxzekf"/>
    <w:basedOn w:val="a0"/>
    <w:rsid w:val="001A3E56"/>
  </w:style>
  <w:style w:type="character" w:styleId="afe">
    <w:name w:val="FollowedHyperlink"/>
    <w:basedOn w:val="a0"/>
    <w:uiPriority w:val="99"/>
    <w:semiHidden/>
    <w:unhideWhenUsed/>
    <w:rsid w:val="005A5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845">
      <w:bodyDiv w:val="1"/>
      <w:marLeft w:val="0"/>
      <w:marRight w:val="0"/>
      <w:marTop w:val="0"/>
      <w:marBottom w:val="0"/>
      <w:divBdr>
        <w:top w:val="none" w:sz="0" w:space="0" w:color="auto"/>
        <w:left w:val="none" w:sz="0" w:space="0" w:color="auto"/>
        <w:bottom w:val="none" w:sz="0" w:space="0" w:color="auto"/>
        <w:right w:val="none" w:sz="0" w:space="0" w:color="auto"/>
      </w:divBdr>
    </w:div>
    <w:div w:id="17317180">
      <w:bodyDiv w:val="1"/>
      <w:marLeft w:val="0"/>
      <w:marRight w:val="0"/>
      <w:marTop w:val="0"/>
      <w:marBottom w:val="0"/>
      <w:divBdr>
        <w:top w:val="none" w:sz="0" w:space="0" w:color="auto"/>
        <w:left w:val="none" w:sz="0" w:space="0" w:color="auto"/>
        <w:bottom w:val="none" w:sz="0" w:space="0" w:color="auto"/>
        <w:right w:val="none" w:sz="0" w:space="0" w:color="auto"/>
      </w:divBdr>
    </w:div>
    <w:div w:id="105656428">
      <w:bodyDiv w:val="1"/>
      <w:marLeft w:val="0"/>
      <w:marRight w:val="0"/>
      <w:marTop w:val="0"/>
      <w:marBottom w:val="0"/>
      <w:divBdr>
        <w:top w:val="none" w:sz="0" w:space="0" w:color="auto"/>
        <w:left w:val="none" w:sz="0" w:space="0" w:color="auto"/>
        <w:bottom w:val="none" w:sz="0" w:space="0" w:color="auto"/>
        <w:right w:val="none" w:sz="0" w:space="0" w:color="auto"/>
      </w:divBdr>
    </w:div>
    <w:div w:id="121466048">
      <w:bodyDiv w:val="1"/>
      <w:marLeft w:val="0"/>
      <w:marRight w:val="0"/>
      <w:marTop w:val="0"/>
      <w:marBottom w:val="0"/>
      <w:divBdr>
        <w:top w:val="none" w:sz="0" w:space="0" w:color="auto"/>
        <w:left w:val="none" w:sz="0" w:space="0" w:color="auto"/>
        <w:bottom w:val="none" w:sz="0" w:space="0" w:color="auto"/>
        <w:right w:val="none" w:sz="0" w:space="0" w:color="auto"/>
      </w:divBdr>
    </w:div>
    <w:div w:id="142821454">
      <w:bodyDiv w:val="1"/>
      <w:marLeft w:val="0"/>
      <w:marRight w:val="0"/>
      <w:marTop w:val="0"/>
      <w:marBottom w:val="0"/>
      <w:divBdr>
        <w:top w:val="none" w:sz="0" w:space="0" w:color="auto"/>
        <w:left w:val="none" w:sz="0" w:space="0" w:color="auto"/>
        <w:bottom w:val="none" w:sz="0" w:space="0" w:color="auto"/>
        <w:right w:val="none" w:sz="0" w:space="0" w:color="auto"/>
      </w:divBdr>
    </w:div>
    <w:div w:id="148713549">
      <w:bodyDiv w:val="1"/>
      <w:marLeft w:val="0"/>
      <w:marRight w:val="0"/>
      <w:marTop w:val="0"/>
      <w:marBottom w:val="0"/>
      <w:divBdr>
        <w:top w:val="none" w:sz="0" w:space="0" w:color="auto"/>
        <w:left w:val="none" w:sz="0" w:space="0" w:color="auto"/>
        <w:bottom w:val="none" w:sz="0" w:space="0" w:color="auto"/>
        <w:right w:val="none" w:sz="0" w:space="0" w:color="auto"/>
      </w:divBdr>
    </w:div>
    <w:div w:id="150483784">
      <w:bodyDiv w:val="1"/>
      <w:marLeft w:val="0"/>
      <w:marRight w:val="0"/>
      <w:marTop w:val="0"/>
      <w:marBottom w:val="0"/>
      <w:divBdr>
        <w:top w:val="none" w:sz="0" w:space="0" w:color="auto"/>
        <w:left w:val="none" w:sz="0" w:space="0" w:color="auto"/>
        <w:bottom w:val="none" w:sz="0" w:space="0" w:color="auto"/>
        <w:right w:val="none" w:sz="0" w:space="0" w:color="auto"/>
      </w:divBdr>
    </w:div>
    <w:div w:id="176044451">
      <w:bodyDiv w:val="1"/>
      <w:marLeft w:val="0"/>
      <w:marRight w:val="0"/>
      <w:marTop w:val="0"/>
      <w:marBottom w:val="0"/>
      <w:divBdr>
        <w:top w:val="none" w:sz="0" w:space="0" w:color="auto"/>
        <w:left w:val="none" w:sz="0" w:space="0" w:color="auto"/>
        <w:bottom w:val="none" w:sz="0" w:space="0" w:color="auto"/>
        <w:right w:val="none" w:sz="0" w:space="0" w:color="auto"/>
      </w:divBdr>
    </w:div>
    <w:div w:id="176509114">
      <w:bodyDiv w:val="1"/>
      <w:marLeft w:val="0"/>
      <w:marRight w:val="0"/>
      <w:marTop w:val="0"/>
      <w:marBottom w:val="0"/>
      <w:divBdr>
        <w:top w:val="none" w:sz="0" w:space="0" w:color="auto"/>
        <w:left w:val="none" w:sz="0" w:space="0" w:color="auto"/>
        <w:bottom w:val="none" w:sz="0" w:space="0" w:color="auto"/>
        <w:right w:val="none" w:sz="0" w:space="0" w:color="auto"/>
      </w:divBdr>
    </w:div>
    <w:div w:id="195823120">
      <w:bodyDiv w:val="1"/>
      <w:marLeft w:val="0"/>
      <w:marRight w:val="0"/>
      <w:marTop w:val="0"/>
      <w:marBottom w:val="0"/>
      <w:divBdr>
        <w:top w:val="none" w:sz="0" w:space="0" w:color="auto"/>
        <w:left w:val="none" w:sz="0" w:space="0" w:color="auto"/>
        <w:bottom w:val="none" w:sz="0" w:space="0" w:color="auto"/>
        <w:right w:val="none" w:sz="0" w:space="0" w:color="auto"/>
      </w:divBdr>
    </w:div>
    <w:div w:id="220218331">
      <w:bodyDiv w:val="1"/>
      <w:marLeft w:val="0"/>
      <w:marRight w:val="0"/>
      <w:marTop w:val="0"/>
      <w:marBottom w:val="0"/>
      <w:divBdr>
        <w:top w:val="none" w:sz="0" w:space="0" w:color="auto"/>
        <w:left w:val="none" w:sz="0" w:space="0" w:color="auto"/>
        <w:bottom w:val="none" w:sz="0" w:space="0" w:color="auto"/>
        <w:right w:val="none" w:sz="0" w:space="0" w:color="auto"/>
      </w:divBdr>
    </w:div>
    <w:div w:id="236521077">
      <w:bodyDiv w:val="1"/>
      <w:marLeft w:val="0"/>
      <w:marRight w:val="0"/>
      <w:marTop w:val="0"/>
      <w:marBottom w:val="0"/>
      <w:divBdr>
        <w:top w:val="none" w:sz="0" w:space="0" w:color="auto"/>
        <w:left w:val="none" w:sz="0" w:space="0" w:color="auto"/>
        <w:bottom w:val="none" w:sz="0" w:space="0" w:color="auto"/>
        <w:right w:val="none" w:sz="0" w:space="0" w:color="auto"/>
      </w:divBdr>
    </w:div>
    <w:div w:id="272395705">
      <w:bodyDiv w:val="1"/>
      <w:marLeft w:val="0"/>
      <w:marRight w:val="0"/>
      <w:marTop w:val="0"/>
      <w:marBottom w:val="0"/>
      <w:divBdr>
        <w:top w:val="none" w:sz="0" w:space="0" w:color="auto"/>
        <w:left w:val="none" w:sz="0" w:space="0" w:color="auto"/>
        <w:bottom w:val="none" w:sz="0" w:space="0" w:color="auto"/>
        <w:right w:val="none" w:sz="0" w:space="0" w:color="auto"/>
      </w:divBdr>
    </w:div>
    <w:div w:id="330835681">
      <w:bodyDiv w:val="1"/>
      <w:marLeft w:val="0"/>
      <w:marRight w:val="0"/>
      <w:marTop w:val="0"/>
      <w:marBottom w:val="0"/>
      <w:divBdr>
        <w:top w:val="none" w:sz="0" w:space="0" w:color="auto"/>
        <w:left w:val="none" w:sz="0" w:space="0" w:color="auto"/>
        <w:bottom w:val="none" w:sz="0" w:space="0" w:color="auto"/>
        <w:right w:val="none" w:sz="0" w:space="0" w:color="auto"/>
      </w:divBdr>
    </w:div>
    <w:div w:id="418864790">
      <w:bodyDiv w:val="1"/>
      <w:marLeft w:val="0"/>
      <w:marRight w:val="0"/>
      <w:marTop w:val="0"/>
      <w:marBottom w:val="0"/>
      <w:divBdr>
        <w:top w:val="none" w:sz="0" w:space="0" w:color="auto"/>
        <w:left w:val="none" w:sz="0" w:space="0" w:color="auto"/>
        <w:bottom w:val="none" w:sz="0" w:space="0" w:color="auto"/>
        <w:right w:val="none" w:sz="0" w:space="0" w:color="auto"/>
      </w:divBdr>
    </w:div>
    <w:div w:id="445277403">
      <w:bodyDiv w:val="1"/>
      <w:marLeft w:val="0"/>
      <w:marRight w:val="0"/>
      <w:marTop w:val="0"/>
      <w:marBottom w:val="0"/>
      <w:divBdr>
        <w:top w:val="none" w:sz="0" w:space="0" w:color="auto"/>
        <w:left w:val="none" w:sz="0" w:space="0" w:color="auto"/>
        <w:bottom w:val="none" w:sz="0" w:space="0" w:color="auto"/>
        <w:right w:val="none" w:sz="0" w:space="0" w:color="auto"/>
      </w:divBdr>
    </w:div>
    <w:div w:id="448282873">
      <w:bodyDiv w:val="1"/>
      <w:marLeft w:val="0"/>
      <w:marRight w:val="0"/>
      <w:marTop w:val="0"/>
      <w:marBottom w:val="0"/>
      <w:divBdr>
        <w:top w:val="none" w:sz="0" w:space="0" w:color="auto"/>
        <w:left w:val="none" w:sz="0" w:space="0" w:color="auto"/>
        <w:bottom w:val="none" w:sz="0" w:space="0" w:color="auto"/>
        <w:right w:val="none" w:sz="0" w:space="0" w:color="auto"/>
      </w:divBdr>
    </w:div>
    <w:div w:id="451485315">
      <w:bodyDiv w:val="1"/>
      <w:marLeft w:val="0"/>
      <w:marRight w:val="0"/>
      <w:marTop w:val="0"/>
      <w:marBottom w:val="0"/>
      <w:divBdr>
        <w:top w:val="none" w:sz="0" w:space="0" w:color="auto"/>
        <w:left w:val="none" w:sz="0" w:space="0" w:color="auto"/>
        <w:bottom w:val="none" w:sz="0" w:space="0" w:color="auto"/>
        <w:right w:val="none" w:sz="0" w:space="0" w:color="auto"/>
      </w:divBdr>
    </w:div>
    <w:div w:id="452752171">
      <w:bodyDiv w:val="1"/>
      <w:marLeft w:val="0"/>
      <w:marRight w:val="0"/>
      <w:marTop w:val="0"/>
      <w:marBottom w:val="0"/>
      <w:divBdr>
        <w:top w:val="none" w:sz="0" w:space="0" w:color="auto"/>
        <w:left w:val="none" w:sz="0" w:space="0" w:color="auto"/>
        <w:bottom w:val="none" w:sz="0" w:space="0" w:color="auto"/>
        <w:right w:val="none" w:sz="0" w:space="0" w:color="auto"/>
      </w:divBdr>
    </w:div>
    <w:div w:id="543100576">
      <w:bodyDiv w:val="1"/>
      <w:marLeft w:val="0"/>
      <w:marRight w:val="0"/>
      <w:marTop w:val="0"/>
      <w:marBottom w:val="0"/>
      <w:divBdr>
        <w:top w:val="none" w:sz="0" w:space="0" w:color="auto"/>
        <w:left w:val="none" w:sz="0" w:space="0" w:color="auto"/>
        <w:bottom w:val="none" w:sz="0" w:space="0" w:color="auto"/>
        <w:right w:val="none" w:sz="0" w:space="0" w:color="auto"/>
      </w:divBdr>
    </w:div>
    <w:div w:id="549078818">
      <w:bodyDiv w:val="1"/>
      <w:marLeft w:val="0"/>
      <w:marRight w:val="0"/>
      <w:marTop w:val="0"/>
      <w:marBottom w:val="0"/>
      <w:divBdr>
        <w:top w:val="none" w:sz="0" w:space="0" w:color="auto"/>
        <w:left w:val="none" w:sz="0" w:space="0" w:color="auto"/>
        <w:bottom w:val="none" w:sz="0" w:space="0" w:color="auto"/>
        <w:right w:val="none" w:sz="0" w:space="0" w:color="auto"/>
      </w:divBdr>
      <w:divsChild>
        <w:div w:id="256641366">
          <w:marLeft w:val="0"/>
          <w:marRight w:val="0"/>
          <w:marTop w:val="0"/>
          <w:marBottom w:val="150"/>
          <w:divBdr>
            <w:top w:val="none" w:sz="0" w:space="0" w:color="auto"/>
            <w:left w:val="none" w:sz="0" w:space="0" w:color="auto"/>
            <w:bottom w:val="none" w:sz="0" w:space="0" w:color="auto"/>
            <w:right w:val="none" w:sz="0" w:space="0" w:color="auto"/>
          </w:divBdr>
        </w:div>
      </w:divsChild>
    </w:div>
    <w:div w:id="549807838">
      <w:bodyDiv w:val="1"/>
      <w:marLeft w:val="0"/>
      <w:marRight w:val="0"/>
      <w:marTop w:val="0"/>
      <w:marBottom w:val="0"/>
      <w:divBdr>
        <w:top w:val="none" w:sz="0" w:space="0" w:color="auto"/>
        <w:left w:val="none" w:sz="0" w:space="0" w:color="auto"/>
        <w:bottom w:val="none" w:sz="0" w:space="0" w:color="auto"/>
        <w:right w:val="none" w:sz="0" w:space="0" w:color="auto"/>
      </w:divBdr>
    </w:div>
    <w:div w:id="553928237">
      <w:bodyDiv w:val="1"/>
      <w:marLeft w:val="0"/>
      <w:marRight w:val="0"/>
      <w:marTop w:val="0"/>
      <w:marBottom w:val="0"/>
      <w:divBdr>
        <w:top w:val="none" w:sz="0" w:space="0" w:color="auto"/>
        <w:left w:val="none" w:sz="0" w:space="0" w:color="auto"/>
        <w:bottom w:val="none" w:sz="0" w:space="0" w:color="auto"/>
        <w:right w:val="none" w:sz="0" w:space="0" w:color="auto"/>
      </w:divBdr>
      <w:divsChild>
        <w:div w:id="219708196">
          <w:marLeft w:val="0"/>
          <w:marRight w:val="0"/>
          <w:marTop w:val="0"/>
          <w:marBottom w:val="0"/>
          <w:divBdr>
            <w:top w:val="none" w:sz="0" w:space="0" w:color="auto"/>
            <w:left w:val="none" w:sz="0" w:space="0" w:color="auto"/>
            <w:bottom w:val="none" w:sz="0" w:space="0" w:color="auto"/>
            <w:right w:val="none" w:sz="0" w:space="0" w:color="auto"/>
          </w:divBdr>
        </w:div>
        <w:div w:id="1214469139">
          <w:marLeft w:val="0"/>
          <w:marRight w:val="0"/>
          <w:marTop w:val="0"/>
          <w:marBottom w:val="0"/>
          <w:divBdr>
            <w:top w:val="none" w:sz="0" w:space="0" w:color="auto"/>
            <w:left w:val="none" w:sz="0" w:space="0" w:color="auto"/>
            <w:bottom w:val="none" w:sz="0" w:space="0" w:color="auto"/>
            <w:right w:val="none" w:sz="0" w:space="0" w:color="auto"/>
          </w:divBdr>
        </w:div>
        <w:div w:id="55278084">
          <w:marLeft w:val="0"/>
          <w:marRight w:val="0"/>
          <w:marTop w:val="0"/>
          <w:marBottom w:val="0"/>
          <w:divBdr>
            <w:top w:val="none" w:sz="0" w:space="0" w:color="auto"/>
            <w:left w:val="none" w:sz="0" w:space="0" w:color="auto"/>
            <w:bottom w:val="none" w:sz="0" w:space="0" w:color="auto"/>
            <w:right w:val="none" w:sz="0" w:space="0" w:color="auto"/>
          </w:divBdr>
        </w:div>
      </w:divsChild>
    </w:div>
    <w:div w:id="582305015">
      <w:bodyDiv w:val="1"/>
      <w:marLeft w:val="0"/>
      <w:marRight w:val="0"/>
      <w:marTop w:val="0"/>
      <w:marBottom w:val="0"/>
      <w:divBdr>
        <w:top w:val="none" w:sz="0" w:space="0" w:color="auto"/>
        <w:left w:val="none" w:sz="0" w:space="0" w:color="auto"/>
        <w:bottom w:val="none" w:sz="0" w:space="0" w:color="auto"/>
        <w:right w:val="none" w:sz="0" w:space="0" w:color="auto"/>
      </w:divBdr>
    </w:div>
    <w:div w:id="630210983">
      <w:bodyDiv w:val="1"/>
      <w:marLeft w:val="0"/>
      <w:marRight w:val="0"/>
      <w:marTop w:val="0"/>
      <w:marBottom w:val="0"/>
      <w:divBdr>
        <w:top w:val="none" w:sz="0" w:space="0" w:color="auto"/>
        <w:left w:val="none" w:sz="0" w:space="0" w:color="auto"/>
        <w:bottom w:val="none" w:sz="0" w:space="0" w:color="auto"/>
        <w:right w:val="none" w:sz="0" w:space="0" w:color="auto"/>
      </w:divBdr>
    </w:div>
    <w:div w:id="631133276">
      <w:bodyDiv w:val="1"/>
      <w:marLeft w:val="0"/>
      <w:marRight w:val="0"/>
      <w:marTop w:val="0"/>
      <w:marBottom w:val="0"/>
      <w:divBdr>
        <w:top w:val="none" w:sz="0" w:space="0" w:color="auto"/>
        <w:left w:val="none" w:sz="0" w:space="0" w:color="auto"/>
        <w:bottom w:val="none" w:sz="0" w:space="0" w:color="auto"/>
        <w:right w:val="none" w:sz="0" w:space="0" w:color="auto"/>
      </w:divBdr>
    </w:div>
    <w:div w:id="652411311">
      <w:bodyDiv w:val="1"/>
      <w:marLeft w:val="0"/>
      <w:marRight w:val="0"/>
      <w:marTop w:val="0"/>
      <w:marBottom w:val="0"/>
      <w:divBdr>
        <w:top w:val="none" w:sz="0" w:space="0" w:color="auto"/>
        <w:left w:val="none" w:sz="0" w:space="0" w:color="auto"/>
        <w:bottom w:val="none" w:sz="0" w:space="0" w:color="auto"/>
        <w:right w:val="none" w:sz="0" w:space="0" w:color="auto"/>
      </w:divBdr>
    </w:div>
    <w:div w:id="669480521">
      <w:bodyDiv w:val="1"/>
      <w:marLeft w:val="0"/>
      <w:marRight w:val="0"/>
      <w:marTop w:val="0"/>
      <w:marBottom w:val="0"/>
      <w:divBdr>
        <w:top w:val="none" w:sz="0" w:space="0" w:color="auto"/>
        <w:left w:val="none" w:sz="0" w:space="0" w:color="auto"/>
        <w:bottom w:val="none" w:sz="0" w:space="0" w:color="auto"/>
        <w:right w:val="none" w:sz="0" w:space="0" w:color="auto"/>
      </w:divBdr>
    </w:div>
    <w:div w:id="674453471">
      <w:bodyDiv w:val="1"/>
      <w:marLeft w:val="0"/>
      <w:marRight w:val="0"/>
      <w:marTop w:val="0"/>
      <w:marBottom w:val="0"/>
      <w:divBdr>
        <w:top w:val="none" w:sz="0" w:space="0" w:color="auto"/>
        <w:left w:val="none" w:sz="0" w:space="0" w:color="auto"/>
        <w:bottom w:val="none" w:sz="0" w:space="0" w:color="auto"/>
        <w:right w:val="none" w:sz="0" w:space="0" w:color="auto"/>
      </w:divBdr>
    </w:div>
    <w:div w:id="694692757">
      <w:bodyDiv w:val="1"/>
      <w:marLeft w:val="0"/>
      <w:marRight w:val="0"/>
      <w:marTop w:val="0"/>
      <w:marBottom w:val="0"/>
      <w:divBdr>
        <w:top w:val="none" w:sz="0" w:space="0" w:color="auto"/>
        <w:left w:val="none" w:sz="0" w:space="0" w:color="auto"/>
        <w:bottom w:val="none" w:sz="0" w:space="0" w:color="auto"/>
        <w:right w:val="none" w:sz="0" w:space="0" w:color="auto"/>
      </w:divBdr>
    </w:div>
    <w:div w:id="701319989">
      <w:bodyDiv w:val="1"/>
      <w:marLeft w:val="0"/>
      <w:marRight w:val="0"/>
      <w:marTop w:val="0"/>
      <w:marBottom w:val="0"/>
      <w:divBdr>
        <w:top w:val="none" w:sz="0" w:space="0" w:color="auto"/>
        <w:left w:val="none" w:sz="0" w:space="0" w:color="auto"/>
        <w:bottom w:val="none" w:sz="0" w:space="0" w:color="auto"/>
        <w:right w:val="none" w:sz="0" w:space="0" w:color="auto"/>
      </w:divBdr>
    </w:div>
    <w:div w:id="722951381">
      <w:bodyDiv w:val="1"/>
      <w:marLeft w:val="0"/>
      <w:marRight w:val="0"/>
      <w:marTop w:val="0"/>
      <w:marBottom w:val="0"/>
      <w:divBdr>
        <w:top w:val="none" w:sz="0" w:space="0" w:color="auto"/>
        <w:left w:val="none" w:sz="0" w:space="0" w:color="auto"/>
        <w:bottom w:val="none" w:sz="0" w:space="0" w:color="auto"/>
        <w:right w:val="none" w:sz="0" w:space="0" w:color="auto"/>
      </w:divBdr>
    </w:div>
    <w:div w:id="723217320">
      <w:bodyDiv w:val="1"/>
      <w:marLeft w:val="0"/>
      <w:marRight w:val="0"/>
      <w:marTop w:val="0"/>
      <w:marBottom w:val="0"/>
      <w:divBdr>
        <w:top w:val="none" w:sz="0" w:space="0" w:color="auto"/>
        <w:left w:val="none" w:sz="0" w:space="0" w:color="auto"/>
        <w:bottom w:val="none" w:sz="0" w:space="0" w:color="auto"/>
        <w:right w:val="none" w:sz="0" w:space="0" w:color="auto"/>
      </w:divBdr>
    </w:div>
    <w:div w:id="781808024">
      <w:bodyDiv w:val="1"/>
      <w:marLeft w:val="0"/>
      <w:marRight w:val="0"/>
      <w:marTop w:val="0"/>
      <w:marBottom w:val="0"/>
      <w:divBdr>
        <w:top w:val="none" w:sz="0" w:space="0" w:color="auto"/>
        <w:left w:val="none" w:sz="0" w:space="0" w:color="auto"/>
        <w:bottom w:val="none" w:sz="0" w:space="0" w:color="auto"/>
        <w:right w:val="none" w:sz="0" w:space="0" w:color="auto"/>
      </w:divBdr>
    </w:div>
    <w:div w:id="782114219">
      <w:bodyDiv w:val="1"/>
      <w:marLeft w:val="0"/>
      <w:marRight w:val="0"/>
      <w:marTop w:val="0"/>
      <w:marBottom w:val="0"/>
      <w:divBdr>
        <w:top w:val="none" w:sz="0" w:space="0" w:color="auto"/>
        <w:left w:val="none" w:sz="0" w:space="0" w:color="auto"/>
        <w:bottom w:val="none" w:sz="0" w:space="0" w:color="auto"/>
        <w:right w:val="none" w:sz="0" w:space="0" w:color="auto"/>
      </w:divBdr>
    </w:div>
    <w:div w:id="806825085">
      <w:bodyDiv w:val="1"/>
      <w:marLeft w:val="0"/>
      <w:marRight w:val="0"/>
      <w:marTop w:val="0"/>
      <w:marBottom w:val="0"/>
      <w:divBdr>
        <w:top w:val="none" w:sz="0" w:space="0" w:color="auto"/>
        <w:left w:val="none" w:sz="0" w:space="0" w:color="auto"/>
        <w:bottom w:val="none" w:sz="0" w:space="0" w:color="auto"/>
        <w:right w:val="none" w:sz="0" w:space="0" w:color="auto"/>
      </w:divBdr>
    </w:div>
    <w:div w:id="823398788">
      <w:bodyDiv w:val="1"/>
      <w:marLeft w:val="0"/>
      <w:marRight w:val="0"/>
      <w:marTop w:val="0"/>
      <w:marBottom w:val="0"/>
      <w:divBdr>
        <w:top w:val="none" w:sz="0" w:space="0" w:color="auto"/>
        <w:left w:val="none" w:sz="0" w:space="0" w:color="auto"/>
        <w:bottom w:val="none" w:sz="0" w:space="0" w:color="auto"/>
        <w:right w:val="none" w:sz="0" w:space="0" w:color="auto"/>
      </w:divBdr>
      <w:divsChild>
        <w:div w:id="1939217628">
          <w:marLeft w:val="0"/>
          <w:marRight w:val="0"/>
          <w:marTop w:val="0"/>
          <w:marBottom w:val="150"/>
          <w:divBdr>
            <w:top w:val="none" w:sz="0" w:space="0" w:color="auto"/>
            <w:left w:val="none" w:sz="0" w:space="0" w:color="auto"/>
            <w:bottom w:val="none" w:sz="0" w:space="0" w:color="auto"/>
            <w:right w:val="none" w:sz="0" w:space="0" w:color="auto"/>
          </w:divBdr>
        </w:div>
      </w:divsChild>
    </w:div>
    <w:div w:id="838273055">
      <w:bodyDiv w:val="1"/>
      <w:marLeft w:val="0"/>
      <w:marRight w:val="0"/>
      <w:marTop w:val="0"/>
      <w:marBottom w:val="0"/>
      <w:divBdr>
        <w:top w:val="none" w:sz="0" w:space="0" w:color="auto"/>
        <w:left w:val="none" w:sz="0" w:space="0" w:color="auto"/>
        <w:bottom w:val="none" w:sz="0" w:space="0" w:color="auto"/>
        <w:right w:val="none" w:sz="0" w:space="0" w:color="auto"/>
      </w:divBdr>
    </w:div>
    <w:div w:id="889272337">
      <w:bodyDiv w:val="1"/>
      <w:marLeft w:val="0"/>
      <w:marRight w:val="0"/>
      <w:marTop w:val="0"/>
      <w:marBottom w:val="0"/>
      <w:divBdr>
        <w:top w:val="none" w:sz="0" w:space="0" w:color="auto"/>
        <w:left w:val="none" w:sz="0" w:space="0" w:color="auto"/>
        <w:bottom w:val="none" w:sz="0" w:space="0" w:color="auto"/>
        <w:right w:val="none" w:sz="0" w:space="0" w:color="auto"/>
      </w:divBdr>
    </w:div>
    <w:div w:id="902984812">
      <w:bodyDiv w:val="1"/>
      <w:marLeft w:val="0"/>
      <w:marRight w:val="0"/>
      <w:marTop w:val="0"/>
      <w:marBottom w:val="0"/>
      <w:divBdr>
        <w:top w:val="none" w:sz="0" w:space="0" w:color="auto"/>
        <w:left w:val="none" w:sz="0" w:space="0" w:color="auto"/>
        <w:bottom w:val="none" w:sz="0" w:space="0" w:color="auto"/>
        <w:right w:val="none" w:sz="0" w:space="0" w:color="auto"/>
      </w:divBdr>
    </w:div>
    <w:div w:id="937059501">
      <w:bodyDiv w:val="1"/>
      <w:marLeft w:val="0"/>
      <w:marRight w:val="0"/>
      <w:marTop w:val="0"/>
      <w:marBottom w:val="0"/>
      <w:divBdr>
        <w:top w:val="none" w:sz="0" w:space="0" w:color="auto"/>
        <w:left w:val="none" w:sz="0" w:space="0" w:color="auto"/>
        <w:bottom w:val="none" w:sz="0" w:space="0" w:color="auto"/>
        <w:right w:val="none" w:sz="0" w:space="0" w:color="auto"/>
      </w:divBdr>
    </w:div>
    <w:div w:id="958225450">
      <w:bodyDiv w:val="1"/>
      <w:marLeft w:val="0"/>
      <w:marRight w:val="0"/>
      <w:marTop w:val="0"/>
      <w:marBottom w:val="0"/>
      <w:divBdr>
        <w:top w:val="none" w:sz="0" w:space="0" w:color="auto"/>
        <w:left w:val="none" w:sz="0" w:space="0" w:color="auto"/>
        <w:bottom w:val="none" w:sz="0" w:space="0" w:color="auto"/>
        <w:right w:val="none" w:sz="0" w:space="0" w:color="auto"/>
      </w:divBdr>
    </w:div>
    <w:div w:id="972562005">
      <w:bodyDiv w:val="1"/>
      <w:marLeft w:val="0"/>
      <w:marRight w:val="0"/>
      <w:marTop w:val="0"/>
      <w:marBottom w:val="0"/>
      <w:divBdr>
        <w:top w:val="none" w:sz="0" w:space="0" w:color="auto"/>
        <w:left w:val="none" w:sz="0" w:space="0" w:color="auto"/>
        <w:bottom w:val="none" w:sz="0" w:space="0" w:color="auto"/>
        <w:right w:val="none" w:sz="0" w:space="0" w:color="auto"/>
      </w:divBdr>
      <w:divsChild>
        <w:div w:id="725570814">
          <w:marLeft w:val="0"/>
          <w:marRight w:val="0"/>
          <w:marTop w:val="0"/>
          <w:marBottom w:val="0"/>
          <w:divBdr>
            <w:top w:val="none" w:sz="0" w:space="0" w:color="auto"/>
            <w:left w:val="none" w:sz="0" w:space="0" w:color="auto"/>
            <w:bottom w:val="none" w:sz="0" w:space="0" w:color="auto"/>
            <w:right w:val="none" w:sz="0" w:space="0" w:color="auto"/>
          </w:divBdr>
          <w:divsChild>
            <w:div w:id="4943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7521">
      <w:bodyDiv w:val="1"/>
      <w:marLeft w:val="0"/>
      <w:marRight w:val="0"/>
      <w:marTop w:val="0"/>
      <w:marBottom w:val="0"/>
      <w:divBdr>
        <w:top w:val="none" w:sz="0" w:space="0" w:color="auto"/>
        <w:left w:val="none" w:sz="0" w:space="0" w:color="auto"/>
        <w:bottom w:val="none" w:sz="0" w:space="0" w:color="auto"/>
        <w:right w:val="none" w:sz="0" w:space="0" w:color="auto"/>
      </w:divBdr>
    </w:div>
    <w:div w:id="1026636945">
      <w:bodyDiv w:val="1"/>
      <w:marLeft w:val="0"/>
      <w:marRight w:val="0"/>
      <w:marTop w:val="0"/>
      <w:marBottom w:val="0"/>
      <w:divBdr>
        <w:top w:val="none" w:sz="0" w:space="0" w:color="auto"/>
        <w:left w:val="none" w:sz="0" w:space="0" w:color="auto"/>
        <w:bottom w:val="none" w:sz="0" w:space="0" w:color="auto"/>
        <w:right w:val="none" w:sz="0" w:space="0" w:color="auto"/>
      </w:divBdr>
    </w:div>
    <w:div w:id="1042293040">
      <w:bodyDiv w:val="1"/>
      <w:marLeft w:val="0"/>
      <w:marRight w:val="0"/>
      <w:marTop w:val="0"/>
      <w:marBottom w:val="0"/>
      <w:divBdr>
        <w:top w:val="none" w:sz="0" w:space="0" w:color="auto"/>
        <w:left w:val="none" w:sz="0" w:space="0" w:color="auto"/>
        <w:bottom w:val="none" w:sz="0" w:space="0" w:color="auto"/>
        <w:right w:val="none" w:sz="0" w:space="0" w:color="auto"/>
      </w:divBdr>
    </w:div>
    <w:div w:id="1044135694">
      <w:bodyDiv w:val="1"/>
      <w:marLeft w:val="0"/>
      <w:marRight w:val="0"/>
      <w:marTop w:val="0"/>
      <w:marBottom w:val="0"/>
      <w:divBdr>
        <w:top w:val="none" w:sz="0" w:space="0" w:color="auto"/>
        <w:left w:val="none" w:sz="0" w:space="0" w:color="auto"/>
        <w:bottom w:val="none" w:sz="0" w:space="0" w:color="auto"/>
        <w:right w:val="none" w:sz="0" w:space="0" w:color="auto"/>
      </w:divBdr>
    </w:div>
    <w:div w:id="1147011263">
      <w:bodyDiv w:val="1"/>
      <w:marLeft w:val="0"/>
      <w:marRight w:val="0"/>
      <w:marTop w:val="0"/>
      <w:marBottom w:val="0"/>
      <w:divBdr>
        <w:top w:val="none" w:sz="0" w:space="0" w:color="auto"/>
        <w:left w:val="none" w:sz="0" w:space="0" w:color="auto"/>
        <w:bottom w:val="none" w:sz="0" w:space="0" w:color="auto"/>
        <w:right w:val="none" w:sz="0" w:space="0" w:color="auto"/>
      </w:divBdr>
    </w:div>
    <w:div w:id="1158959983">
      <w:bodyDiv w:val="1"/>
      <w:marLeft w:val="0"/>
      <w:marRight w:val="0"/>
      <w:marTop w:val="0"/>
      <w:marBottom w:val="0"/>
      <w:divBdr>
        <w:top w:val="none" w:sz="0" w:space="0" w:color="auto"/>
        <w:left w:val="none" w:sz="0" w:space="0" w:color="auto"/>
        <w:bottom w:val="none" w:sz="0" w:space="0" w:color="auto"/>
        <w:right w:val="none" w:sz="0" w:space="0" w:color="auto"/>
      </w:divBdr>
    </w:div>
    <w:div w:id="1160806348">
      <w:bodyDiv w:val="1"/>
      <w:marLeft w:val="0"/>
      <w:marRight w:val="0"/>
      <w:marTop w:val="0"/>
      <w:marBottom w:val="0"/>
      <w:divBdr>
        <w:top w:val="none" w:sz="0" w:space="0" w:color="auto"/>
        <w:left w:val="none" w:sz="0" w:space="0" w:color="auto"/>
        <w:bottom w:val="none" w:sz="0" w:space="0" w:color="auto"/>
        <w:right w:val="none" w:sz="0" w:space="0" w:color="auto"/>
      </w:divBdr>
    </w:div>
    <w:div w:id="1201547946">
      <w:bodyDiv w:val="1"/>
      <w:marLeft w:val="0"/>
      <w:marRight w:val="0"/>
      <w:marTop w:val="0"/>
      <w:marBottom w:val="0"/>
      <w:divBdr>
        <w:top w:val="none" w:sz="0" w:space="0" w:color="auto"/>
        <w:left w:val="none" w:sz="0" w:space="0" w:color="auto"/>
        <w:bottom w:val="none" w:sz="0" w:space="0" w:color="auto"/>
        <w:right w:val="none" w:sz="0" w:space="0" w:color="auto"/>
      </w:divBdr>
    </w:div>
    <w:div w:id="1251502789">
      <w:bodyDiv w:val="1"/>
      <w:marLeft w:val="0"/>
      <w:marRight w:val="0"/>
      <w:marTop w:val="0"/>
      <w:marBottom w:val="0"/>
      <w:divBdr>
        <w:top w:val="none" w:sz="0" w:space="0" w:color="auto"/>
        <w:left w:val="none" w:sz="0" w:space="0" w:color="auto"/>
        <w:bottom w:val="none" w:sz="0" w:space="0" w:color="auto"/>
        <w:right w:val="none" w:sz="0" w:space="0" w:color="auto"/>
      </w:divBdr>
    </w:div>
    <w:div w:id="1284580205">
      <w:bodyDiv w:val="1"/>
      <w:marLeft w:val="0"/>
      <w:marRight w:val="0"/>
      <w:marTop w:val="0"/>
      <w:marBottom w:val="0"/>
      <w:divBdr>
        <w:top w:val="none" w:sz="0" w:space="0" w:color="auto"/>
        <w:left w:val="none" w:sz="0" w:space="0" w:color="auto"/>
        <w:bottom w:val="none" w:sz="0" w:space="0" w:color="auto"/>
        <w:right w:val="none" w:sz="0" w:space="0" w:color="auto"/>
      </w:divBdr>
    </w:div>
    <w:div w:id="1303005263">
      <w:bodyDiv w:val="1"/>
      <w:marLeft w:val="0"/>
      <w:marRight w:val="0"/>
      <w:marTop w:val="0"/>
      <w:marBottom w:val="0"/>
      <w:divBdr>
        <w:top w:val="none" w:sz="0" w:space="0" w:color="auto"/>
        <w:left w:val="none" w:sz="0" w:space="0" w:color="auto"/>
        <w:bottom w:val="none" w:sz="0" w:space="0" w:color="auto"/>
        <w:right w:val="none" w:sz="0" w:space="0" w:color="auto"/>
      </w:divBdr>
    </w:div>
    <w:div w:id="1324578483">
      <w:bodyDiv w:val="1"/>
      <w:marLeft w:val="0"/>
      <w:marRight w:val="0"/>
      <w:marTop w:val="0"/>
      <w:marBottom w:val="0"/>
      <w:divBdr>
        <w:top w:val="none" w:sz="0" w:space="0" w:color="auto"/>
        <w:left w:val="none" w:sz="0" w:space="0" w:color="auto"/>
        <w:bottom w:val="none" w:sz="0" w:space="0" w:color="auto"/>
        <w:right w:val="none" w:sz="0" w:space="0" w:color="auto"/>
      </w:divBdr>
    </w:div>
    <w:div w:id="1324747601">
      <w:bodyDiv w:val="1"/>
      <w:marLeft w:val="0"/>
      <w:marRight w:val="0"/>
      <w:marTop w:val="0"/>
      <w:marBottom w:val="0"/>
      <w:divBdr>
        <w:top w:val="none" w:sz="0" w:space="0" w:color="auto"/>
        <w:left w:val="none" w:sz="0" w:space="0" w:color="auto"/>
        <w:bottom w:val="none" w:sz="0" w:space="0" w:color="auto"/>
        <w:right w:val="none" w:sz="0" w:space="0" w:color="auto"/>
      </w:divBdr>
    </w:div>
    <w:div w:id="1336810332">
      <w:bodyDiv w:val="1"/>
      <w:marLeft w:val="0"/>
      <w:marRight w:val="0"/>
      <w:marTop w:val="0"/>
      <w:marBottom w:val="0"/>
      <w:divBdr>
        <w:top w:val="none" w:sz="0" w:space="0" w:color="auto"/>
        <w:left w:val="none" w:sz="0" w:space="0" w:color="auto"/>
        <w:bottom w:val="none" w:sz="0" w:space="0" w:color="auto"/>
        <w:right w:val="none" w:sz="0" w:space="0" w:color="auto"/>
      </w:divBdr>
    </w:div>
    <w:div w:id="1351571065">
      <w:bodyDiv w:val="1"/>
      <w:marLeft w:val="0"/>
      <w:marRight w:val="0"/>
      <w:marTop w:val="0"/>
      <w:marBottom w:val="0"/>
      <w:divBdr>
        <w:top w:val="none" w:sz="0" w:space="0" w:color="auto"/>
        <w:left w:val="none" w:sz="0" w:space="0" w:color="auto"/>
        <w:bottom w:val="none" w:sz="0" w:space="0" w:color="auto"/>
        <w:right w:val="none" w:sz="0" w:space="0" w:color="auto"/>
      </w:divBdr>
    </w:div>
    <w:div w:id="1383211774">
      <w:bodyDiv w:val="1"/>
      <w:marLeft w:val="0"/>
      <w:marRight w:val="0"/>
      <w:marTop w:val="0"/>
      <w:marBottom w:val="0"/>
      <w:divBdr>
        <w:top w:val="none" w:sz="0" w:space="0" w:color="auto"/>
        <w:left w:val="none" w:sz="0" w:space="0" w:color="auto"/>
        <w:bottom w:val="none" w:sz="0" w:space="0" w:color="auto"/>
        <w:right w:val="none" w:sz="0" w:space="0" w:color="auto"/>
      </w:divBdr>
    </w:div>
    <w:div w:id="1403485929">
      <w:bodyDiv w:val="1"/>
      <w:marLeft w:val="0"/>
      <w:marRight w:val="0"/>
      <w:marTop w:val="0"/>
      <w:marBottom w:val="0"/>
      <w:divBdr>
        <w:top w:val="none" w:sz="0" w:space="0" w:color="auto"/>
        <w:left w:val="none" w:sz="0" w:space="0" w:color="auto"/>
        <w:bottom w:val="none" w:sz="0" w:space="0" w:color="auto"/>
        <w:right w:val="none" w:sz="0" w:space="0" w:color="auto"/>
      </w:divBdr>
    </w:div>
    <w:div w:id="1404908638">
      <w:bodyDiv w:val="1"/>
      <w:marLeft w:val="0"/>
      <w:marRight w:val="0"/>
      <w:marTop w:val="0"/>
      <w:marBottom w:val="0"/>
      <w:divBdr>
        <w:top w:val="none" w:sz="0" w:space="0" w:color="auto"/>
        <w:left w:val="none" w:sz="0" w:space="0" w:color="auto"/>
        <w:bottom w:val="none" w:sz="0" w:space="0" w:color="auto"/>
        <w:right w:val="none" w:sz="0" w:space="0" w:color="auto"/>
      </w:divBdr>
    </w:div>
    <w:div w:id="1432242064">
      <w:bodyDiv w:val="1"/>
      <w:marLeft w:val="0"/>
      <w:marRight w:val="0"/>
      <w:marTop w:val="0"/>
      <w:marBottom w:val="0"/>
      <w:divBdr>
        <w:top w:val="none" w:sz="0" w:space="0" w:color="auto"/>
        <w:left w:val="none" w:sz="0" w:space="0" w:color="auto"/>
        <w:bottom w:val="none" w:sz="0" w:space="0" w:color="auto"/>
        <w:right w:val="none" w:sz="0" w:space="0" w:color="auto"/>
      </w:divBdr>
      <w:divsChild>
        <w:div w:id="101917858">
          <w:marLeft w:val="0"/>
          <w:marRight w:val="0"/>
          <w:marTop w:val="0"/>
          <w:marBottom w:val="0"/>
          <w:divBdr>
            <w:top w:val="none" w:sz="0" w:space="0" w:color="auto"/>
            <w:left w:val="none" w:sz="0" w:space="0" w:color="auto"/>
            <w:bottom w:val="none" w:sz="0" w:space="0" w:color="auto"/>
            <w:right w:val="none" w:sz="0" w:space="0" w:color="auto"/>
          </w:divBdr>
        </w:div>
        <w:div w:id="1932547272">
          <w:marLeft w:val="0"/>
          <w:marRight w:val="0"/>
          <w:marTop w:val="0"/>
          <w:marBottom w:val="0"/>
          <w:divBdr>
            <w:top w:val="none" w:sz="0" w:space="0" w:color="auto"/>
            <w:left w:val="none" w:sz="0" w:space="0" w:color="auto"/>
            <w:bottom w:val="none" w:sz="0" w:space="0" w:color="auto"/>
            <w:right w:val="none" w:sz="0" w:space="0" w:color="auto"/>
          </w:divBdr>
        </w:div>
        <w:div w:id="312178085">
          <w:marLeft w:val="0"/>
          <w:marRight w:val="0"/>
          <w:marTop w:val="0"/>
          <w:marBottom w:val="0"/>
          <w:divBdr>
            <w:top w:val="none" w:sz="0" w:space="0" w:color="auto"/>
            <w:left w:val="none" w:sz="0" w:space="0" w:color="auto"/>
            <w:bottom w:val="none" w:sz="0" w:space="0" w:color="auto"/>
            <w:right w:val="none" w:sz="0" w:space="0" w:color="auto"/>
          </w:divBdr>
        </w:div>
        <w:div w:id="1449163745">
          <w:marLeft w:val="0"/>
          <w:marRight w:val="0"/>
          <w:marTop w:val="0"/>
          <w:marBottom w:val="0"/>
          <w:divBdr>
            <w:top w:val="none" w:sz="0" w:space="0" w:color="auto"/>
            <w:left w:val="none" w:sz="0" w:space="0" w:color="auto"/>
            <w:bottom w:val="none" w:sz="0" w:space="0" w:color="auto"/>
            <w:right w:val="none" w:sz="0" w:space="0" w:color="auto"/>
          </w:divBdr>
        </w:div>
        <w:div w:id="408582664">
          <w:marLeft w:val="0"/>
          <w:marRight w:val="0"/>
          <w:marTop w:val="0"/>
          <w:marBottom w:val="0"/>
          <w:divBdr>
            <w:top w:val="none" w:sz="0" w:space="0" w:color="auto"/>
            <w:left w:val="none" w:sz="0" w:space="0" w:color="auto"/>
            <w:bottom w:val="none" w:sz="0" w:space="0" w:color="auto"/>
            <w:right w:val="none" w:sz="0" w:space="0" w:color="auto"/>
          </w:divBdr>
        </w:div>
        <w:div w:id="849564610">
          <w:marLeft w:val="0"/>
          <w:marRight w:val="0"/>
          <w:marTop w:val="0"/>
          <w:marBottom w:val="0"/>
          <w:divBdr>
            <w:top w:val="none" w:sz="0" w:space="0" w:color="auto"/>
            <w:left w:val="none" w:sz="0" w:space="0" w:color="auto"/>
            <w:bottom w:val="none" w:sz="0" w:space="0" w:color="auto"/>
            <w:right w:val="none" w:sz="0" w:space="0" w:color="auto"/>
          </w:divBdr>
        </w:div>
      </w:divsChild>
    </w:div>
    <w:div w:id="1462727464">
      <w:bodyDiv w:val="1"/>
      <w:marLeft w:val="0"/>
      <w:marRight w:val="0"/>
      <w:marTop w:val="0"/>
      <w:marBottom w:val="0"/>
      <w:divBdr>
        <w:top w:val="none" w:sz="0" w:space="0" w:color="auto"/>
        <w:left w:val="none" w:sz="0" w:space="0" w:color="auto"/>
        <w:bottom w:val="none" w:sz="0" w:space="0" w:color="auto"/>
        <w:right w:val="none" w:sz="0" w:space="0" w:color="auto"/>
      </w:divBdr>
    </w:div>
    <w:div w:id="1526140946">
      <w:bodyDiv w:val="1"/>
      <w:marLeft w:val="0"/>
      <w:marRight w:val="0"/>
      <w:marTop w:val="0"/>
      <w:marBottom w:val="0"/>
      <w:divBdr>
        <w:top w:val="none" w:sz="0" w:space="0" w:color="auto"/>
        <w:left w:val="none" w:sz="0" w:space="0" w:color="auto"/>
        <w:bottom w:val="none" w:sz="0" w:space="0" w:color="auto"/>
        <w:right w:val="none" w:sz="0" w:space="0" w:color="auto"/>
      </w:divBdr>
    </w:div>
    <w:div w:id="1535968506">
      <w:bodyDiv w:val="1"/>
      <w:marLeft w:val="0"/>
      <w:marRight w:val="0"/>
      <w:marTop w:val="0"/>
      <w:marBottom w:val="0"/>
      <w:divBdr>
        <w:top w:val="none" w:sz="0" w:space="0" w:color="auto"/>
        <w:left w:val="none" w:sz="0" w:space="0" w:color="auto"/>
        <w:bottom w:val="none" w:sz="0" w:space="0" w:color="auto"/>
        <w:right w:val="none" w:sz="0" w:space="0" w:color="auto"/>
      </w:divBdr>
    </w:div>
    <w:div w:id="1623534136">
      <w:bodyDiv w:val="1"/>
      <w:marLeft w:val="0"/>
      <w:marRight w:val="0"/>
      <w:marTop w:val="0"/>
      <w:marBottom w:val="0"/>
      <w:divBdr>
        <w:top w:val="none" w:sz="0" w:space="0" w:color="auto"/>
        <w:left w:val="none" w:sz="0" w:space="0" w:color="auto"/>
        <w:bottom w:val="none" w:sz="0" w:space="0" w:color="auto"/>
        <w:right w:val="none" w:sz="0" w:space="0" w:color="auto"/>
      </w:divBdr>
    </w:div>
    <w:div w:id="1679429763">
      <w:bodyDiv w:val="1"/>
      <w:marLeft w:val="0"/>
      <w:marRight w:val="0"/>
      <w:marTop w:val="0"/>
      <w:marBottom w:val="0"/>
      <w:divBdr>
        <w:top w:val="none" w:sz="0" w:space="0" w:color="auto"/>
        <w:left w:val="none" w:sz="0" w:space="0" w:color="auto"/>
        <w:bottom w:val="none" w:sz="0" w:space="0" w:color="auto"/>
        <w:right w:val="none" w:sz="0" w:space="0" w:color="auto"/>
      </w:divBdr>
    </w:div>
    <w:div w:id="1692802123">
      <w:bodyDiv w:val="1"/>
      <w:marLeft w:val="0"/>
      <w:marRight w:val="0"/>
      <w:marTop w:val="0"/>
      <w:marBottom w:val="0"/>
      <w:divBdr>
        <w:top w:val="none" w:sz="0" w:space="0" w:color="auto"/>
        <w:left w:val="none" w:sz="0" w:space="0" w:color="auto"/>
        <w:bottom w:val="none" w:sz="0" w:space="0" w:color="auto"/>
        <w:right w:val="none" w:sz="0" w:space="0" w:color="auto"/>
      </w:divBdr>
    </w:div>
    <w:div w:id="1705211565">
      <w:bodyDiv w:val="1"/>
      <w:marLeft w:val="0"/>
      <w:marRight w:val="0"/>
      <w:marTop w:val="0"/>
      <w:marBottom w:val="0"/>
      <w:divBdr>
        <w:top w:val="none" w:sz="0" w:space="0" w:color="auto"/>
        <w:left w:val="none" w:sz="0" w:space="0" w:color="auto"/>
        <w:bottom w:val="none" w:sz="0" w:space="0" w:color="auto"/>
        <w:right w:val="none" w:sz="0" w:space="0" w:color="auto"/>
      </w:divBdr>
    </w:div>
    <w:div w:id="1715351359">
      <w:bodyDiv w:val="1"/>
      <w:marLeft w:val="0"/>
      <w:marRight w:val="0"/>
      <w:marTop w:val="0"/>
      <w:marBottom w:val="0"/>
      <w:divBdr>
        <w:top w:val="none" w:sz="0" w:space="0" w:color="auto"/>
        <w:left w:val="none" w:sz="0" w:space="0" w:color="auto"/>
        <w:bottom w:val="none" w:sz="0" w:space="0" w:color="auto"/>
        <w:right w:val="none" w:sz="0" w:space="0" w:color="auto"/>
      </w:divBdr>
    </w:div>
    <w:div w:id="1739596216">
      <w:bodyDiv w:val="1"/>
      <w:marLeft w:val="0"/>
      <w:marRight w:val="0"/>
      <w:marTop w:val="0"/>
      <w:marBottom w:val="0"/>
      <w:divBdr>
        <w:top w:val="none" w:sz="0" w:space="0" w:color="auto"/>
        <w:left w:val="none" w:sz="0" w:space="0" w:color="auto"/>
        <w:bottom w:val="none" w:sz="0" w:space="0" w:color="auto"/>
        <w:right w:val="none" w:sz="0" w:space="0" w:color="auto"/>
      </w:divBdr>
    </w:div>
    <w:div w:id="1747219458">
      <w:bodyDiv w:val="1"/>
      <w:marLeft w:val="0"/>
      <w:marRight w:val="0"/>
      <w:marTop w:val="0"/>
      <w:marBottom w:val="0"/>
      <w:divBdr>
        <w:top w:val="none" w:sz="0" w:space="0" w:color="auto"/>
        <w:left w:val="none" w:sz="0" w:space="0" w:color="auto"/>
        <w:bottom w:val="none" w:sz="0" w:space="0" w:color="auto"/>
        <w:right w:val="none" w:sz="0" w:space="0" w:color="auto"/>
      </w:divBdr>
    </w:div>
    <w:div w:id="1832333159">
      <w:bodyDiv w:val="1"/>
      <w:marLeft w:val="0"/>
      <w:marRight w:val="0"/>
      <w:marTop w:val="0"/>
      <w:marBottom w:val="0"/>
      <w:divBdr>
        <w:top w:val="none" w:sz="0" w:space="0" w:color="auto"/>
        <w:left w:val="none" w:sz="0" w:space="0" w:color="auto"/>
        <w:bottom w:val="none" w:sz="0" w:space="0" w:color="auto"/>
        <w:right w:val="none" w:sz="0" w:space="0" w:color="auto"/>
      </w:divBdr>
    </w:div>
    <w:div w:id="1838494979">
      <w:bodyDiv w:val="1"/>
      <w:marLeft w:val="0"/>
      <w:marRight w:val="0"/>
      <w:marTop w:val="0"/>
      <w:marBottom w:val="0"/>
      <w:divBdr>
        <w:top w:val="none" w:sz="0" w:space="0" w:color="auto"/>
        <w:left w:val="none" w:sz="0" w:space="0" w:color="auto"/>
        <w:bottom w:val="none" w:sz="0" w:space="0" w:color="auto"/>
        <w:right w:val="none" w:sz="0" w:space="0" w:color="auto"/>
      </w:divBdr>
    </w:div>
    <w:div w:id="1850632992">
      <w:bodyDiv w:val="1"/>
      <w:marLeft w:val="0"/>
      <w:marRight w:val="0"/>
      <w:marTop w:val="0"/>
      <w:marBottom w:val="0"/>
      <w:divBdr>
        <w:top w:val="none" w:sz="0" w:space="0" w:color="auto"/>
        <w:left w:val="none" w:sz="0" w:space="0" w:color="auto"/>
        <w:bottom w:val="none" w:sz="0" w:space="0" w:color="auto"/>
        <w:right w:val="none" w:sz="0" w:space="0" w:color="auto"/>
      </w:divBdr>
    </w:div>
    <w:div w:id="1929652539">
      <w:bodyDiv w:val="1"/>
      <w:marLeft w:val="0"/>
      <w:marRight w:val="0"/>
      <w:marTop w:val="0"/>
      <w:marBottom w:val="0"/>
      <w:divBdr>
        <w:top w:val="none" w:sz="0" w:space="0" w:color="auto"/>
        <w:left w:val="none" w:sz="0" w:space="0" w:color="auto"/>
        <w:bottom w:val="none" w:sz="0" w:space="0" w:color="auto"/>
        <w:right w:val="none" w:sz="0" w:space="0" w:color="auto"/>
      </w:divBdr>
    </w:div>
    <w:div w:id="1965305034">
      <w:bodyDiv w:val="1"/>
      <w:marLeft w:val="0"/>
      <w:marRight w:val="0"/>
      <w:marTop w:val="0"/>
      <w:marBottom w:val="0"/>
      <w:divBdr>
        <w:top w:val="none" w:sz="0" w:space="0" w:color="auto"/>
        <w:left w:val="none" w:sz="0" w:space="0" w:color="auto"/>
        <w:bottom w:val="none" w:sz="0" w:space="0" w:color="auto"/>
        <w:right w:val="none" w:sz="0" w:space="0" w:color="auto"/>
      </w:divBdr>
    </w:div>
    <w:div w:id="1995991265">
      <w:bodyDiv w:val="1"/>
      <w:marLeft w:val="0"/>
      <w:marRight w:val="0"/>
      <w:marTop w:val="0"/>
      <w:marBottom w:val="0"/>
      <w:divBdr>
        <w:top w:val="none" w:sz="0" w:space="0" w:color="auto"/>
        <w:left w:val="none" w:sz="0" w:space="0" w:color="auto"/>
        <w:bottom w:val="none" w:sz="0" w:space="0" w:color="auto"/>
        <w:right w:val="none" w:sz="0" w:space="0" w:color="auto"/>
      </w:divBdr>
    </w:div>
    <w:div w:id="2021738920">
      <w:bodyDiv w:val="1"/>
      <w:marLeft w:val="0"/>
      <w:marRight w:val="0"/>
      <w:marTop w:val="0"/>
      <w:marBottom w:val="0"/>
      <w:divBdr>
        <w:top w:val="none" w:sz="0" w:space="0" w:color="auto"/>
        <w:left w:val="none" w:sz="0" w:space="0" w:color="auto"/>
        <w:bottom w:val="none" w:sz="0" w:space="0" w:color="auto"/>
        <w:right w:val="none" w:sz="0" w:space="0" w:color="auto"/>
      </w:divBdr>
    </w:div>
    <w:div w:id="2025134814">
      <w:bodyDiv w:val="1"/>
      <w:marLeft w:val="0"/>
      <w:marRight w:val="0"/>
      <w:marTop w:val="0"/>
      <w:marBottom w:val="0"/>
      <w:divBdr>
        <w:top w:val="none" w:sz="0" w:space="0" w:color="auto"/>
        <w:left w:val="none" w:sz="0" w:space="0" w:color="auto"/>
        <w:bottom w:val="none" w:sz="0" w:space="0" w:color="auto"/>
        <w:right w:val="none" w:sz="0" w:space="0" w:color="auto"/>
      </w:divBdr>
    </w:div>
    <w:div w:id="2038039601">
      <w:bodyDiv w:val="1"/>
      <w:marLeft w:val="0"/>
      <w:marRight w:val="0"/>
      <w:marTop w:val="0"/>
      <w:marBottom w:val="0"/>
      <w:divBdr>
        <w:top w:val="none" w:sz="0" w:space="0" w:color="auto"/>
        <w:left w:val="none" w:sz="0" w:space="0" w:color="auto"/>
        <w:bottom w:val="none" w:sz="0" w:space="0" w:color="auto"/>
        <w:right w:val="none" w:sz="0" w:space="0" w:color="auto"/>
      </w:divBdr>
    </w:div>
    <w:div w:id="2057049811">
      <w:bodyDiv w:val="1"/>
      <w:marLeft w:val="0"/>
      <w:marRight w:val="0"/>
      <w:marTop w:val="0"/>
      <w:marBottom w:val="0"/>
      <w:divBdr>
        <w:top w:val="none" w:sz="0" w:space="0" w:color="auto"/>
        <w:left w:val="none" w:sz="0" w:space="0" w:color="auto"/>
        <w:bottom w:val="none" w:sz="0" w:space="0" w:color="auto"/>
        <w:right w:val="none" w:sz="0" w:space="0" w:color="auto"/>
      </w:divBdr>
    </w:div>
    <w:div w:id="2081630820">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5">
          <w:marLeft w:val="0"/>
          <w:marRight w:val="0"/>
          <w:marTop w:val="0"/>
          <w:marBottom w:val="150"/>
          <w:divBdr>
            <w:top w:val="none" w:sz="0" w:space="0" w:color="auto"/>
            <w:left w:val="none" w:sz="0" w:space="0" w:color="auto"/>
            <w:bottom w:val="none" w:sz="0" w:space="0" w:color="auto"/>
            <w:right w:val="none" w:sz="0" w:space="0" w:color="auto"/>
          </w:divBdr>
        </w:div>
      </w:divsChild>
    </w:div>
    <w:div w:id="210464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A09B-2650-4B85-8ACF-AF6D592D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Pages>
  <Words>34719</Words>
  <Characters>19791</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Богоніс Михайло Богданович</dc:creator>
  <cp:lastModifiedBy>Бойко Вікторія Миколаївна</cp:lastModifiedBy>
  <cp:revision>29</cp:revision>
  <cp:lastPrinted>2025-08-11T10:55:00Z</cp:lastPrinted>
  <dcterms:created xsi:type="dcterms:W3CDTF">2025-07-28T13:00:00Z</dcterms:created>
  <dcterms:modified xsi:type="dcterms:W3CDTF">2025-08-15T13:33:00Z</dcterms:modified>
</cp:coreProperties>
</file>