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B068E" w:rsidRPr="005E11BA" w:rsidRDefault="001B068E" w:rsidP="001B068E">
      <w:pPr>
        <w:spacing w:after="0" w:line="240" w:lineRule="auto"/>
        <w:contextualSpacing/>
        <w:jc w:val="center"/>
        <w:rPr>
          <w:rFonts w:ascii="Times New Roman" w:eastAsia="Times New Roman" w:hAnsi="Times New Roman" w:cs="Times New Roman"/>
          <w:sz w:val="36"/>
          <w:szCs w:val="36"/>
          <w:lang w:eastAsia="ru-RU"/>
        </w:rPr>
      </w:pPr>
      <w:r w:rsidRPr="005E11BA">
        <w:rPr>
          <w:rFonts w:ascii="Times New Roman" w:eastAsia="Times New Roman" w:hAnsi="Times New Roman" w:cs="Times New Roman"/>
          <w:noProof/>
          <w:kern w:val="2"/>
          <w:sz w:val="36"/>
          <w:szCs w:val="36"/>
          <w:lang w:eastAsia="uk-UA"/>
        </w:rPr>
        <w:drawing>
          <wp:inline distT="0" distB="0" distL="0" distR="0" wp14:anchorId="66CA481B" wp14:editId="793D15E3">
            <wp:extent cx="542925" cy="7143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rsidR="001B068E" w:rsidRPr="005E11BA" w:rsidRDefault="001B068E" w:rsidP="001B068E">
      <w:pPr>
        <w:spacing w:after="0" w:line="240" w:lineRule="auto"/>
        <w:contextualSpacing/>
        <w:rPr>
          <w:rFonts w:ascii="Times New Roman" w:eastAsia="Times New Roman" w:hAnsi="Times New Roman" w:cs="Times New Roman"/>
          <w:sz w:val="36"/>
          <w:szCs w:val="36"/>
          <w:lang w:eastAsia="ru-RU"/>
        </w:rPr>
      </w:pPr>
    </w:p>
    <w:p w:rsidR="001B068E" w:rsidRPr="005E11BA" w:rsidRDefault="001B068E" w:rsidP="001B068E">
      <w:pPr>
        <w:widowControl w:val="0"/>
        <w:suppressAutoHyphens/>
        <w:spacing w:after="0" w:line="240" w:lineRule="auto"/>
        <w:contextualSpacing/>
        <w:jc w:val="center"/>
        <w:rPr>
          <w:rFonts w:ascii="Times New Roman" w:eastAsia="Times New Roman" w:hAnsi="Times New Roman" w:cs="Times New Roman"/>
          <w:bCs/>
          <w:kern w:val="2"/>
          <w:sz w:val="36"/>
          <w:szCs w:val="36"/>
          <w:lang w:eastAsia="hi-IN" w:bidi="hi-IN"/>
        </w:rPr>
      </w:pPr>
      <w:r w:rsidRPr="005E11BA">
        <w:rPr>
          <w:rFonts w:ascii="Times New Roman" w:eastAsia="Times New Roman" w:hAnsi="Times New Roman" w:cs="Times New Roman"/>
          <w:bCs/>
          <w:kern w:val="2"/>
          <w:sz w:val="36"/>
          <w:szCs w:val="36"/>
          <w:lang w:eastAsia="hi-IN" w:bidi="hi-IN"/>
        </w:rPr>
        <w:t>ВИЩА КВАЛІФІКАЦІЙНА КОМІСІЯ СУДДІВ УКРАЇНИ</w:t>
      </w:r>
    </w:p>
    <w:p w:rsidR="001B068E" w:rsidRPr="005E11BA" w:rsidRDefault="001B068E" w:rsidP="001B068E">
      <w:pPr>
        <w:spacing w:after="0" w:line="240" w:lineRule="auto"/>
        <w:contextualSpacing/>
        <w:jc w:val="center"/>
        <w:rPr>
          <w:rFonts w:ascii="Times New Roman" w:eastAsia="Times New Roman" w:hAnsi="Times New Roman" w:cs="Times New Roman"/>
          <w:sz w:val="24"/>
          <w:szCs w:val="24"/>
          <w:lang w:eastAsia="ru-RU"/>
        </w:rPr>
      </w:pPr>
    </w:p>
    <w:p w:rsidR="001B068E" w:rsidRPr="005E11BA" w:rsidRDefault="001B068E" w:rsidP="001B068E">
      <w:pPr>
        <w:spacing w:after="0" w:line="240" w:lineRule="auto"/>
        <w:contextualSpacing/>
        <w:rPr>
          <w:rFonts w:ascii="Times New Roman" w:eastAsia="Times New Roman" w:hAnsi="Times New Roman" w:cs="Times New Roman"/>
          <w:sz w:val="25"/>
          <w:szCs w:val="25"/>
          <w:lang w:eastAsia="ru-RU"/>
        </w:rPr>
      </w:pPr>
      <w:r w:rsidRPr="005E11BA">
        <w:rPr>
          <w:rFonts w:ascii="Times New Roman" w:eastAsia="Times New Roman" w:hAnsi="Times New Roman" w:cs="Times New Roman"/>
          <w:sz w:val="25"/>
          <w:szCs w:val="25"/>
          <w:lang w:eastAsia="ru-RU"/>
        </w:rPr>
        <w:t>17 липня 2025 року</w:t>
      </w:r>
      <w:r w:rsidR="00780B5E" w:rsidRPr="005E11BA">
        <w:rPr>
          <w:rFonts w:ascii="Times New Roman" w:eastAsia="Times New Roman" w:hAnsi="Times New Roman" w:cs="Times New Roman"/>
          <w:sz w:val="25"/>
          <w:szCs w:val="25"/>
          <w:lang w:eastAsia="ru-RU"/>
        </w:rPr>
        <w:t xml:space="preserve"> </w:t>
      </w:r>
      <w:r w:rsidR="00780B5E" w:rsidRPr="005E11BA">
        <w:rPr>
          <w:rFonts w:ascii="Times New Roman" w:eastAsia="Times New Roman" w:hAnsi="Times New Roman" w:cs="Times New Roman"/>
          <w:sz w:val="25"/>
          <w:szCs w:val="25"/>
          <w:lang w:eastAsia="ru-RU"/>
        </w:rPr>
        <w:tab/>
      </w:r>
      <w:r w:rsidR="00780B5E" w:rsidRPr="005E11BA">
        <w:rPr>
          <w:rFonts w:ascii="Times New Roman" w:eastAsia="Times New Roman" w:hAnsi="Times New Roman" w:cs="Times New Roman"/>
          <w:sz w:val="25"/>
          <w:szCs w:val="25"/>
          <w:lang w:eastAsia="ru-RU"/>
        </w:rPr>
        <w:tab/>
      </w:r>
      <w:r w:rsidR="00780B5E" w:rsidRPr="005E11BA">
        <w:rPr>
          <w:rFonts w:ascii="Times New Roman" w:eastAsia="Times New Roman" w:hAnsi="Times New Roman" w:cs="Times New Roman"/>
          <w:sz w:val="25"/>
          <w:szCs w:val="25"/>
          <w:lang w:eastAsia="ru-RU"/>
        </w:rPr>
        <w:tab/>
      </w:r>
      <w:r w:rsidR="00780B5E" w:rsidRPr="005E11BA">
        <w:rPr>
          <w:rFonts w:ascii="Times New Roman" w:eastAsia="Times New Roman" w:hAnsi="Times New Roman" w:cs="Times New Roman"/>
          <w:sz w:val="25"/>
          <w:szCs w:val="25"/>
          <w:lang w:eastAsia="ru-RU"/>
        </w:rPr>
        <w:tab/>
      </w:r>
      <w:r w:rsidRPr="005E11BA">
        <w:rPr>
          <w:rFonts w:ascii="Times New Roman" w:eastAsia="Times New Roman" w:hAnsi="Times New Roman" w:cs="Times New Roman"/>
          <w:sz w:val="25"/>
          <w:szCs w:val="25"/>
          <w:lang w:eastAsia="ru-RU"/>
        </w:rPr>
        <w:t xml:space="preserve">                                                     </w:t>
      </w:r>
      <w:r w:rsidR="00963C31" w:rsidRPr="005E11BA">
        <w:rPr>
          <w:rFonts w:ascii="Times New Roman" w:eastAsia="Times New Roman" w:hAnsi="Times New Roman" w:cs="Times New Roman"/>
          <w:sz w:val="25"/>
          <w:szCs w:val="25"/>
          <w:lang w:eastAsia="ru-RU"/>
        </w:rPr>
        <w:t xml:space="preserve">         </w:t>
      </w:r>
      <w:r w:rsidRPr="005E11BA">
        <w:rPr>
          <w:rFonts w:ascii="Times New Roman" w:eastAsia="Times New Roman" w:hAnsi="Times New Roman" w:cs="Times New Roman"/>
          <w:sz w:val="25"/>
          <w:szCs w:val="25"/>
          <w:lang w:eastAsia="ru-RU"/>
        </w:rPr>
        <w:t>м. Київ</w:t>
      </w:r>
    </w:p>
    <w:p w:rsidR="001B068E" w:rsidRPr="005E11BA" w:rsidRDefault="001B068E" w:rsidP="001B068E">
      <w:pPr>
        <w:spacing w:after="0" w:line="240" w:lineRule="auto"/>
        <w:contextualSpacing/>
        <w:rPr>
          <w:rFonts w:ascii="Times New Roman" w:eastAsia="Times New Roman" w:hAnsi="Times New Roman" w:cs="Times New Roman"/>
          <w:sz w:val="25"/>
          <w:szCs w:val="25"/>
          <w:lang w:eastAsia="ru-RU"/>
        </w:rPr>
      </w:pPr>
    </w:p>
    <w:p w:rsidR="001B068E" w:rsidRPr="005E11BA" w:rsidRDefault="001B068E" w:rsidP="001B068E">
      <w:pPr>
        <w:spacing w:after="0" w:line="240" w:lineRule="auto"/>
        <w:contextualSpacing/>
        <w:jc w:val="center"/>
        <w:rPr>
          <w:rFonts w:ascii="Times New Roman" w:eastAsia="Times New Roman" w:hAnsi="Times New Roman" w:cs="Times New Roman"/>
          <w:bCs/>
          <w:sz w:val="25"/>
          <w:szCs w:val="25"/>
          <w:lang w:eastAsia="ru-RU"/>
        </w:rPr>
      </w:pPr>
      <w:r w:rsidRPr="005E11BA">
        <w:rPr>
          <w:rFonts w:ascii="Times New Roman" w:eastAsia="Times New Roman" w:hAnsi="Times New Roman" w:cs="Times New Roman"/>
          <w:bCs/>
          <w:sz w:val="25"/>
          <w:szCs w:val="25"/>
          <w:lang w:eastAsia="ru-RU"/>
        </w:rPr>
        <w:t xml:space="preserve">Р І Ш Е Н Н Я № </w:t>
      </w:r>
      <w:r w:rsidR="004A2E2F">
        <w:rPr>
          <w:rFonts w:ascii="Times New Roman" w:eastAsia="Times New Roman" w:hAnsi="Times New Roman" w:cs="Times New Roman"/>
          <w:bCs/>
          <w:sz w:val="25"/>
          <w:szCs w:val="25"/>
          <w:u w:val="single"/>
          <w:lang w:eastAsia="ru-RU"/>
        </w:rPr>
        <w:t>184/ас-25</w:t>
      </w:r>
    </w:p>
    <w:p w:rsidR="001B068E" w:rsidRPr="005E11BA" w:rsidRDefault="001B068E" w:rsidP="001B068E">
      <w:pPr>
        <w:spacing w:after="0" w:line="240" w:lineRule="auto"/>
        <w:contextualSpacing/>
        <w:rPr>
          <w:rFonts w:ascii="Times New Roman" w:eastAsia="Times New Roman" w:hAnsi="Times New Roman" w:cs="Times New Roman"/>
          <w:bCs/>
          <w:sz w:val="25"/>
          <w:szCs w:val="25"/>
          <w:lang w:eastAsia="ru-RU"/>
        </w:rPr>
      </w:pPr>
    </w:p>
    <w:p w:rsidR="001B068E" w:rsidRPr="005E11BA" w:rsidRDefault="001B068E" w:rsidP="001B068E">
      <w:pPr>
        <w:spacing w:after="0" w:line="240" w:lineRule="auto"/>
        <w:contextualSpacing/>
        <w:jc w:val="both"/>
        <w:rPr>
          <w:rFonts w:ascii="Times New Roman" w:eastAsia="Times New Roman" w:hAnsi="Times New Roman" w:cs="Times New Roman"/>
          <w:bCs/>
          <w:sz w:val="25"/>
          <w:szCs w:val="25"/>
          <w:lang w:eastAsia="ru-RU"/>
        </w:rPr>
      </w:pPr>
      <w:r w:rsidRPr="005E11BA">
        <w:rPr>
          <w:rFonts w:ascii="Times New Roman" w:eastAsia="Times New Roman" w:hAnsi="Times New Roman" w:cs="Times New Roman"/>
          <w:bCs/>
          <w:sz w:val="25"/>
          <w:szCs w:val="25"/>
          <w:lang w:eastAsia="ru-RU"/>
        </w:rPr>
        <w:t>Вища кваліфікаційна комісія суддів України у складі Другої палати:</w:t>
      </w:r>
    </w:p>
    <w:p w:rsidR="001B068E" w:rsidRPr="005E11BA" w:rsidRDefault="001B068E" w:rsidP="001B068E">
      <w:pPr>
        <w:shd w:val="clear" w:color="auto" w:fill="FFFFFF"/>
        <w:suppressAutoHyphens/>
        <w:spacing w:after="0" w:line="240" w:lineRule="auto"/>
        <w:contextualSpacing/>
        <w:jc w:val="both"/>
        <w:rPr>
          <w:rFonts w:ascii="Times New Roman" w:eastAsia="Times New Roman" w:hAnsi="Times New Roman" w:cs="Times New Roman"/>
          <w:sz w:val="25"/>
          <w:szCs w:val="25"/>
          <w:lang w:eastAsia="ar-SA"/>
        </w:rPr>
      </w:pPr>
    </w:p>
    <w:p w:rsidR="001B068E" w:rsidRPr="005E11BA" w:rsidRDefault="001B068E" w:rsidP="001B068E">
      <w:pPr>
        <w:shd w:val="clear" w:color="auto" w:fill="FFFFFF"/>
        <w:suppressAutoHyphens/>
        <w:spacing w:after="0" w:line="240" w:lineRule="auto"/>
        <w:contextualSpacing/>
        <w:jc w:val="both"/>
        <w:rPr>
          <w:rFonts w:ascii="Times New Roman" w:eastAsia="Times New Roman" w:hAnsi="Times New Roman" w:cs="Times New Roman"/>
          <w:sz w:val="25"/>
          <w:szCs w:val="25"/>
          <w:lang w:eastAsia="ar-SA"/>
        </w:rPr>
      </w:pPr>
      <w:r w:rsidRPr="005E11BA">
        <w:rPr>
          <w:rFonts w:ascii="Times New Roman" w:eastAsia="Times New Roman" w:hAnsi="Times New Roman" w:cs="Times New Roman"/>
          <w:sz w:val="25"/>
          <w:szCs w:val="25"/>
          <w:lang w:eastAsia="ar-SA"/>
        </w:rPr>
        <w:t xml:space="preserve">головуючого – </w:t>
      </w:r>
      <w:r w:rsidRPr="005E11BA">
        <w:rPr>
          <w:rFonts w:ascii="Times New Roman" w:eastAsia="Calibri" w:hAnsi="Times New Roman" w:cs="Times New Roman"/>
          <w:sz w:val="25"/>
          <w:szCs w:val="25"/>
          <w:shd w:val="clear" w:color="auto" w:fill="FFFFFF"/>
        </w:rPr>
        <w:t xml:space="preserve">Олексія ОМЕЛЬЯНА </w:t>
      </w:r>
      <w:r w:rsidRPr="005E11BA">
        <w:rPr>
          <w:rFonts w:ascii="Times New Roman" w:eastAsia="Calibri" w:hAnsi="Times New Roman" w:cs="Times New Roman"/>
          <w:sz w:val="25"/>
          <w:szCs w:val="25"/>
        </w:rPr>
        <w:t>(доповідач)</w:t>
      </w:r>
      <w:r w:rsidRPr="005E11BA">
        <w:rPr>
          <w:rFonts w:ascii="Times New Roman" w:eastAsia="Times New Roman" w:hAnsi="Times New Roman" w:cs="Times New Roman"/>
          <w:sz w:val="25"/>
          <w:szCs w:val="25"/>
          <w:lang w:eastAsia="ar-SA"/>
        </w:rPr>
        <w:t>,</w:t>
      </w:r>
    </w:p>
    <w:p w:rsidR="001B068E" w:rsidRPr="005E11BA" w:rsidRDefault="001B068E" w:rsidP="001B068E">
      <w:pPr>
        <w:shd w:val="clear" w:color="auto" w:fill="FFFFFF"/>
        <w:tabs>
          <w:tab w:val="left" w:pos="3969"/>
        </w:tabs>
        <w:suppressAutoHyphens/>
        <w:spacing w:after="0" w:line="240" w:lineRule="auto"/>
        <w:contextualSpacing/>
        <w:jc w:val="both"/>
        <w:rPr>
          <w:rFonts w:ascii="Times New Roman" w:eastAsia="Times New Roman" w:hAnsi="Times New Roman" w:cs="Times New Roman"/>
          <w:sz w:val="25"/>
          <w:szCs w:val="25"/>
          <w:lang w:eastAsia="ar-SA"/>
        </w:rPr>
      </w:pPr>
    </w:p>
    <w:p w:rsidR="001B068E" w:rsidRPr="005E11BA" w:rsidRDefault="001B068E" w:rsidP="001B068E">
      <w:pPr>
        <w:spacing w:after="0" w:line="240" w:lineRule="auto"/>
        <w:contextualSpacing/>
        <w:jc w:val="both"/>
        <w:rPr>
          <w:rFonts w:ascii="Times New Roman" w:eastAsia="Calibri" w:hAnsi="Times New Roman" w:cs="Times New Roman"/>
          <w:sz w:val="25"/>
          <w:szCs w:val="25"/>
        </w:rPr>
      </w:pPr>
      <w:r w:rsidRPr="005E11BA">
        <w:rPr>
          <w:rFonts w:ascii="Times New Roman" w:eastAsia="Times New Roman" w:hAnsi="Times New Roman" w:cs="Times New Roman"/>
          <w:sz w:val="25"/>
          <w:szCs w:val="25"/>
          <w:lang w:eastAsia="ar-SA"/>
        </w:rPr>
        <w:t xml:space="preserve">членів Комісії: </w:t>
      </w:r>
      <w:r w:rsidRPr="005E11BA">
        <w:rPr>
          <w:rFonts w:ascii="Times New Roman" w:eastAsia="Calibri" w:hAnsi="Times New Roman" w:cs="Times New Roman"/>
          <w:sz w:val="25"/>
          <w:szCs w:val="25"/>
          <w:shd w:val="clear" w:color="auto" w:fill="FFFFFF"/>
        </w:rPr>
        <w:t>Михайла БОГОНОСА, Віталія ГАЦЕЛЮКА, Надії КОБЕЦЬКОЇ, Володимира ЛУГАНСЬКОГО, Галини ШЕВЧУК</w:t>
      </w:r>
      <w:r w:rsidRPr="005E11BA">
        <w:rPr>
          <w:rFonts w:ascii="Times New Roman" w:eastAsia="Times New Roman" w:hAnsi="Times New Roman" w:cs="Times New Roman"/>
          <w:sz w:val="25"/>
          <w:szCs w:val="25"/>
          <w:lang w:eastAsia="ar-SA"/>
        </w:rPr>
        <w:t>,</w:t>
      </w:r>
      <w:r w:rsidRPr="005E11BA">
        <w:rPr>
          <w:rFonts w:ascii="Times New Roman" w:eastAsia="Calibri" w:hAnsi="Times New Roman" w:cs="Times New Roman"/>
          <w:sz w:val="25"/>
          <w:szCs w:val="25"/>
        </w:rPr>
        <w:t xml:space="preserve"> </w:t>
      </w:r>
    </w:p>
    <w:p w:rsidR="001B068E" w:rsidRPr="005E11BA" w:rsidRDefault="001B068E" w:rsidP="001B068E">
      <w:pPr>
        <w:shd w:val="clear" w:color="auto" w:fill="FFFFFF"/>
        <w:tabs>
          <w:tab w:val="left" w:pos="3969"/>
        </w:tabs>
        <w:suppressAutoHyphens/>
        <w:spacing w:after="0" w:line="240" w:lineRule="auto"/>
        <w:contextualSpacing/>
        <w:jc w:val="both"/>
        <w:rPr>
          <w:rFonts w:ascii="Times New Roman" w:eastAsia="Times New Roman" w:hAnsi="Times New Roman" w:cs="Times New Roman"/>
          <w:sz w:val="25"/>
          <w:szCs w:val="25"/>
          <w:lang w:eastAsia="ar-SA"/>
        </w:rPr>
      </w:pPr>
    </w:p>
    <w:p w:rsidR="001B068E" w:rsidRPr="005E11BA" w:rsidRDefault="001B068E" w:rsidP="001B068E">
      <w:pPr>
        <w:shd w:val="clear" w:color="auto" w:fill="FFFFFF"/>
        <w:tabs>
          <w:tab w:val="left" w:pos="3969"/>
        </w:tabs>
        <w:suppressAutoHyphens/>
        <w:spacing w:after="0" w:line="240" w:lineRule="auto"/>
        <w:contextualSpacing/>
        <w:jc w:val="both"/>
        <w:rPr>
          <w:rFonts w:ascii="Times New Roman" w:eastAsia="Times New Roman" w:hAnsi="Times New Roman" w:cs="Times New Roman"/>
          <w:sz w:val="25"/>
          <w:szCs w:val="25"/>
          <w:lang w:eastAsia="ar-SA"/>
        </w:rPr>
      </w:pPr>
      <w:r w:rsidRPr="005E11BA">
        <w:rPr>
          <w:rFonts w:ascii="Times New Roman" w:eastAsia="Times New Roman" w:hAnsi="Times New Roman" w:cs="Times New Roman"/>
          <w:sz w:val="25"/>
          <w:szCs w:val="25"/>
          <w:lang w:eastAsia="ar-SA"/>
        </w:rPr>
        <w:t xml:space="preserve">за участі: </w:t>
      </w:r>
    </w:p>
    <w:p w:rsidR="001B068E" w:rsidRPr="005E11BA" w:rsidRDefault="001B068E" w:rsidP="001B068E">
      <w:pPr>
        <w:shd w:val="clear" w:color="auto" w:fill="FFFFFF"/>
        <w:tabs>
          <w:tab w:val="left" w:pos="3969"/>
        </w:tabs>
        <w:suppressAutoHyphens/>
        <w:spacing w:after="0" w:line="240" w:lineRule="auto"/>
        <w:contextualSpacing/>
        <w:jc w:val="both"/>
        <w:rPr>
          <w:rFonts w:ascii="Times New Roman" w:eastAsia="Times New Roman" w:hAnsi="Times New Roman" w:cs="Times New Roman"/>
          <w:sz w:val="25"/>
          <w:szCs w:val="25"/>
          <w:lang w:eastAsia="ar-SA"/>
        </w:rPr>
      </w:pPr>
      <w:r w:rsidRPr="005E11BA">
        <w:rPr>
          <w:rFonts w:ascii="Times New Roman" w:eastAsia="Times New Roman" w:hAnsi="Times New Roman" w:cs="Times New Roman"/>
          <w:sz w:val="25"/>
          <w:szCs w:val="25"/>
          <w:lang w:eastAsia="ar-SA"/>
        </w:rPr>
        <w:t xml:space="preserve">кандидата на посаду судді </w:t>
      </w:r>
      <w:r w:rsidRPr="005E11BA">
        <w:rPr>
          <w:rFonts w:ascii="Times New Roman" w:eastAsia="Times New Roman" w:hAnsi="Times New Roman" w:cs="Times New Roman"/>
          <w:sz w:val="25"/>
          <w:szCs w:val="25"/>
          <w:shd w:val="clear" w:color="auto" w:fill="FFFFFF"/>
          <w:lang w:eastAsia="ar-SA"/>
        </w:rPr>
        <w:t xml:space="preserve">апеляційного господарського суду </w:t>
      </w:r>
      <w:r w:rsidRPr="005E11BA">
        <w:rPr>
          <w:rFonts w:ascii="Times New Roman" w:eastAsia="Calibri" w:hAnsi="Times New Roman" w:cs="Times New Roman"/>
          <w:sz w:val="25"/>
          <w:szCs w:val="25"/>
        </w:rPr>
        <w:t>Максима Заворотнюка,</w:t>
      </w:r>
    </w:p>
    <w:p w:rsidR="001B068E" w:rsidRPr="005E11BA" w:rsidRDefault="001B068E" w:rsidP="001B068E">
      <w:pPr>
        <w:shd w:val="clear" w:color="auto" w:fill="FFFFFF"/>
        <w:tabs>
          <w:tab w:val="left" w:pos="3969"/>
        </w:tabs>
        <w:suppressAutoHyphens/>
        <w:spacing w:after="0" w:line="240" w:lineRule="auto"/>
        <w:contextualSpacing/>
        <w:jc w:val="both"/>
        <w:rPr>
          <w:rFonts w:ascii="Times New Roman" w:eastAsia="Calibri" w:hAnsi="Times New Roman" w:cs="Times New Roman"/>
          <w:sz w:val="25"/>
          <w:szCs w:val="25"/>
        </w:rPr>
      </w:pPr>
    </w:p>
    <w:p w:rsidR="001B068E" w:rsidRPr="005E11BA" w:rsidRDefault="001B068E" w:rsidP="001B068E">
      <w:pPr>
        <w:shd w:val="clear" w:color="auto" w:fill="FFFFFF"/>
        <w:tabs>
          <w:tab w:val="left" w:pos="3969"/>
        </w:tabs>
        <w:suppressAutoHyphens/>
        <w:spacing w:after="0" w:line="240" w:lineRule="auto"/>
        <w:contextualSpacing/>
        <w:jc w:val="both"/>
        <w:rPr>
          <w:rFonts w:ascii="Times New Roman" w:eastAsia="Times New Roman" w:hAnsi="Times New Roman" w:cs="Times New Roman"/>
          <w:sz w:val="25"/>
          <w:szCs w:val="25"/>
          <w:lang w:eastAsia="uk-UA"/>
        </w:rPr>
      </w:pPr>
      <w:r w:rsidRPr="005E11BA">
        <w:rPr>
          <w:rFonts w:ascii="Times New Roman" w:eastAsia="Calibri" w:hAnsi="Times New Roman" w:cs="Times New Roman"/>
          <w:sz w:val="25"/>
          <w:szCs w:val="25"/>
        </w:rPr>
        <w:t xml:space="preserve">розглянувши питання про дослідження досьє, проведення співбесіди та визначення результатів кваліфікаційного оцінювання кандидата на посаду судді апеляційного господарського суду Заворотнюка Максима Сергійовича </w:t>
      </w:r>
      <w:r w:rsidRPr="005E11BA">
        <w:rPr>
          <w:rFonts w:ascii="Times New Roman" w:eastAsia="Calibri" w:hAnsi="Times New Roman" w:cs="Times New Roman"/>
          <w:sz w:val="25"/>
          <w:szCs w:val="25"/>
          <w:shd w:val="clear" w:color="auto" w:fill="FFFFFF"/>
        </w:rPr>
        <w:t>в межах конкурсу, оголошеного рішенням Комісії від 14 вересня 2023 року № 94/зп-23 (зі змінами)</w:t>
      </w:r>
      <w:r w:rsidRPr="005E11BA">
        <w:rPr>
          <w:rFonts w:ascii="Times New Roman" w:eastAsia="Times New Roman" w:hAnsi="Times New Roman" w:cs="Times New Roman"/>
          <w:sz w:val="25"/>
          <w:szCs w:val="25"/>
          <w:lang w:eastAsia="uk-UA"/>
        </w:rPr>
        <w:t xml:space="preserve">, </w:t>
      </w:r>
    </w:p>
    <w:p w:rsidR="001B068E" w:rsidRPr="005E11BA" w:rsidRDefault="001B068E" w:rsidP="001B068E">
      <w:pPr>
        <w:shd w:val="clear" w:color="auto" w:fill="FFFFFF"/>
        <w:tabs>
          <w:tab w:val="left" w:pos="3969"/>
        </w:tabs>
        <w:spacing w:after="0" w:line="240" w:lineRule="auto"/>
        <w:contextualSpacing/>
        <w:jc w:val="center"/>
        <w:rPr>
          <w:rFonts w:ascii="Times New Roman" w:eastAsia="Times New Roman" w:hAnsi="Times New Roman" w:cs="Times New Roman"/>
          <w:sz w:val="25"/>
          <w:szCs w:val="25"/>
          <w:lang w:eastAsia="uk-UA"/>
        </w:rPr>
      </w:pPr>
    </w:p>
    <w:p w:rsidR="001B068E" w:rsidRPr="005E11BA" w:rsidRDefault="001B068E" w:rsidP="001B068E">
      <w:pPr>
        <w:shd w:val="clear" w:color="auto" w:fill="FFFFFF"/>
        <w:tabs>
          <w:tab w:val="left" w:pos="3969"/>
        </w:tabs>
        <w:spacing w:after="0" w:line="240" w:lineRule="auto"/>
        <w:contextualSpacing/>
        <w:jc w:val="center"/>
        <w:rPr>
          <w:rFonts w:ascii="Times New Roman" w:eastAsia="Times New Roman" w:hAnsi="Times New Roman" w:cs="Times New Roman"/>
          <w:sz w:val="25"/>
          <w:szCs w:val="25"/>
          <w:lang w:eastAsia="uk-UA"/>
        </w:rPr>
      </w:pPr>
      <w:r w:rsidRPr="005E11BA">
        <w:rPr>
          <w:rFonts w:ascii="Times New Roman" w:eastAsia="Times New Roman" w:hAnsi="Times New Roman" w:cs="Times New Roman"/>
          <w:sz w:val="25"/>
          <w:szCs w:val="25"/>
          <w:lang w:eastAsia="uk-UA"/>
        </w:rPr>
        <w:t>встановила:</w:t>
      </w:r>
    </w:p>
    <w:p w:rsidR="001B068E" w:rsidRPr="005E11BA" w:rsidRDefault="001B068E" w:rsidP="001B068E">
      <w:pPr>
        <w:shd w:val="clear" w:color="auto" w:fill="FFFFFF"/>
        <w:tabs>
          <w:tab w:val="left" w:pos="3969"/>
        </w:tabs>
        <w:suppressAutoHyphens/>
        <w:spacing w:after="0" w:line="240" w:lineRule="auto"/>
        <w:contextualSpacing/>
        <w:jc w:val="both"/>
        <w:rPr>
          <w:rFonts w:ascii="Times New Roman" w:eastAsia="Times New Roman" w:hAnsi="Times New Roman" w:cs="Times New Roman"/>
          <w:b/>
          <w:bCs/>
          <w:sz w:val="25"/>
          <w:szCs w:val="25"/>
          <w:lang w:eastAsia="ru-RU"/>
        </w:rPr>
      </w:pPr>
    </w:p>
    <w:p w:rsidR="001B068E" w:rsidRPr="005E11BA" w:rsidRDefault="001B068E" w:rsidP="001B068E">
      <w:pPr>
        <w:spacing w:after="0" w:line="240" w:lineRule="auto"/>
        <w:contextualSpacing/>
        <w:jc w:val="both"/>
        <w:rPr>
          <w:rFonts w:ascii="Times New Roman" w:eastAsia="Times New Roman" w:hAnsi="Times New Roman" w:cs="Times New Roman"/>
          <w:b/>
          <w:sz w:val="25"/>
          <w:szCs w:val="25"/>
          <w:lang w:eastAsia="uk-UA"/>
        </w:rPr>
      </w:pPr>
      <w:r w:rsidRPr="005E11BA">
        <w:rPr>
          <w:rFonts w:ascii="Times New Roman" w:eastAsia="Times New Roman" w:hAnsi="Times New Roman" w:cs="Times New Roman"/>
          <w:b/>
          <w:sz w:val="25"/>
          <w:szCs w:val="25"/>
          <w:lang w:eastAsia="uk-UA"/>
        </w:rPr>
        <w:tab/>
        <w:t>Стислий виклад підстав і порядку проведення конкурсу на посади суддів апеляційних господарських судів та процедури кваліфікаційного оцінювання кандидата.</w:t>
      </w:r>
    </w:p>
    <w:p w:rsidR="001B068E" w:rsidRPr="005E11BA" w:rsidRDefault="001B068E" w:rsidP="001B068E">
      <w:pPr>
        <w:spacing w:after="0" w:line="240" w:lineRule="auto"/>
        <w:ind w:firstLine="284"/>
        <w:contextualSpacing/>
        <w:jc w:val="both"/>
        <w:rPr>
          <w:rFonts w:ascii="Times New Roman" w:eastAsia="Times New Roman" w:hAnsi="Times New Roman" w:cs="Times New Roman"/>
          <w:b/>
          <w:bCs/>
          <w:sz w:val="25"/>
          <w:szCs w:val="25"/>
          <w:lang w:eastAsia="ru-RU"/>
        </w:rPr>
      </w:pPr>
      <w:r w:rsidRPr="005E11BA">
        <w:rPr>
          <w:rFonts w:ascii="Times New Roman" w:eastAsia="Times New Roman" w:hAnsi="Times New Roman" w:cs="Times New Roman"/>
          <w:sz w:val="25"/>
          <w:szCs w:val="25"/>
          <w:lang w:eastAsia="uk-UA"/>
        </w:rPr>
        <w:tab/>
        <w:t xml:space="preserve">Статтею 79 Закону України «Про судоустрій і статус суддів» (далі – Закон) установлено, що конкурс на зайняття вакантної посади судді проводиться відповідно до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 </w:t>
      </w:r>
    </w:p>
    <w:p w:rsidR="001B068E" w:rsidRPr="005E11BA" w:rsidRDefault="001B068E" w:rsidP="001B068E">
      <w:pPr>
        <w:spacing w:after="0" w:line="240" w:lineRule="auto"/>
        <w:contextualSpacing/>
        <w:jc w:val="both"/>
        <w:rPr>
          <w:rFonts w:ascii="Times New Roman" w:eastAsia="Times New Roman" w:hAnsi="Times New Roman" w:cs="Times New Roman"/>
          <w:b/>
          <w:bCs/>
          <w:spacing w:val="-2"/>
          <w:sz w:val="25"/>
          <w:szCs w:val="25"/>
          <w:lang w:eastAsia="ru-RU"/>
        </w:rPr>
      </w:pPr>
      <w:r w:rsidRPr="005E11BA">
        <w:rPr>
          <w:rFonts w:ascii="Times New Roman" w:eastAsia="Times New Roman" w:hAnsi="Times New Roman" w:cs="Times New Roman"/>
          <w:sz w:val="25"/>
          <w:szCs w:val="25"/>
          <w:lang w:eastAsia="uk-UA"/>
        </w:rPr>
        <w:tab/>
      </w:r>
      <w:r w:rsidRPr="005E11BA">
        <w:rPr>
          <w:rFonts w:ascii="Times New Roman" w:eastAsia="Times New Roman" w:hAnsi="Times New Roman" w:cs="Times New Roman"/>
          <w:spacing w:val="-2"/>
          <w:sz w:val="25"/>
          <w:szCs w:val="25"/>
          <w:lang w:eastAsia="uk-UA"/>
        </w:rPr>
        <w:t xml:space="preserve">Загальний порядок подання заяви та документів для участі в конкурсі, порядок проведення конкурсу на зайняття вакантної посади судді місцевого, апеляційного, вищого спеціалізованого судів або судді Верховного Суду та внесення 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посади судді, затвердженому рішенням Вищої кваліфікаційної комісії суддів України від 02 листопада 2016 року № 141/зп- 16 (у редакції рішення Вищої кваліфікаційної комісії суддів України від </w:t>
      </w:r>
      <w:r w:rsidR="00963C31" w:rsidRPr="005E11BA">
        <w:rPr>
          <w:rFonts w:ascii="Times New Roman" w:eastAsia="Times New Roman" w:hAnsi="Times New Roman" w:cs="Times New Roman"/>
          <w:spacing w:val="-2"/>
          <w:sz w:val="25"/>
          <w:szCs w:val="25"/>
          <w:lang w:eastAsia="uk-UA"/>
        </w:rPr>
        <w:t> </w:t>
      </w:r>
      <w:r w:rsidRPr="005E11BA">
        <w:rPr>
          <w:rFonts w:ascii="Times New Roman" w:eastAsia="Times New Roman" w:hAnsi="Times New Roman" w:cs="Times New Roman"/>
          <w:spacing w:val="-2"/>
          <w:sz w:val="25"/>
          <w:szCs w:val="25"/>
          <w:lang w:eastAsia="uk-UA"/>
        </w:rPr>
        <w:t xml:space="preserve">29  лютого  2024 року № </w:t>
      </w:r>
      <w:r w:rsidRPr="005E11BA">
        <w:rPr>
          <w:rFonts w:ascii="Times New Roman" w:eastAsia="Times New Roman" w:hAnsi="Times New Roman" w:cs="Times New Roman"/>
          <w:sz w:val="25"/>
          <w:szCs w:val="25"/>
          <w:lang w:eastAsia="uk-UA"/>
        </w:rPr>
        <w:t> </w:t>
      </w:r>
      <w:r w:rsidRPr="005E11BA">
        <w:rPr>
          <w:rFonts w:ascii="Times New Roman" w:eastAsia="Times New Roman" w:hAnsi="Times New Roman" w:cs="Times New Roman"/>
          <w:spacing w:val="-2"/>
          <w:sz w:val="25"/>
          <w:szCs w:val="25"/>
          <w:lang w:eastAsia="uk-UA"/>
        </w:rPr>
        <w:t>72/зп-24) (далі – Положення про конкурс). Принципами проведення конкурсу є справедливість, законність, публічність, прозорість, відкритість і рівність умов для його учасників, об’єктивність, неупередженість та повага до прав людини (пункт 1.3 Положення про конкурс).</w:t>
      </w:r>
      <w:bookmarkStart w:id="0" w:name="2473"/>
      <w:bookmarkEnd w:id="0"/>
      <w:r w:rsidRPr="005E11BA">
        <w:rPr>
          <w:rFonts w:ascii="Times New Roman" w:eastAsia="Times New Roman" w:hAnsi="Times New Roman" w:cs="Times New Roman"/>
          <w:spacing w:val="-2"/>
          <w:sz w:val="25"/>
          <w:szCs w:val="25"/>
          <w:lang w:eastAsia="uk-UA"/>
        </w:rPr>
        <w:t xml:space="preserve"> Конкурс на зайняття вакантних посад суддів апеляційного суду, вищого спеціалізованого суду або суддів Верховного Суду проводиться на основі рейтингу кандидатів за результатами кваліфікаційного оцінювання та з </w:t>
      </w:r>
      <w:r w:rsidRPr="005E11BA">
        <w:rPr>
          <w:rFonts w:ascii="Times New Roman" w:eastAsia="Times New Roman" w:hAnsi="Times New Roman" w:cs="Times New Roman"/>
          <w:spacing w:val="-2"/>
          <w:sz w:val="25"/>
          <w:szCs w:val="25"/>
          <w:lang w:eastAsia="uk-UA"/>
        </w:rPr>
        <w:lastRenderedPageBreak/>
        <w:t>урахуванням особливостей, передбачених статтею 79-3 Закону (пункт 1.5 Положення про конкурс).</w:t>
      </w:r>
    </w:p>
    <w:p w:rsidR="001B068E" w:rsidRPr="005E11BA" w:rsidRDefault="001B068E" w:rsidP="001B068E">
      <w:pPr>
        <w:spacing w:after="0" w:line="240" w:lineRule="auto"/>
        <w:contextualSpacing/>
        <w:jc w:val="both"/>
        <w:rPr>
          <w:rFonts w:ascii="Times New Roman" w:eastAsia="Times New Roman" w:hAnsi="Times New Roman" w:cs="Times New Roman"/>
          <w:b/>
          <w:bCs/>
          <w:sz w:val="25"/>
          <w:szCs w:val="25"/>
          <w:lang w:eastAsia="ru-RU"/>
        </w:rPr>
      </w:pPr>
      <w:r w:rsidRPr="005E11BA">
        <w:rPr>
          <w:rFonts w:ascii="Times New Roman" w:eastAsia="Times New Roman" w:hAnsi="Times New Roman" w:cs="Times New Roman"/>
          <w:b/>
          <w:bCs/>
          <w:sz w:val="25"/>
          <w:szCs w:val="25"/>
          <w:lang w:eastAsia="ru-RU"/>
        </w:rPr>
        <w:tab/>
      </w:r>
      <w:r w:rsidRPr="005E11BA">
        <w:rPr>
          <w:rFonts w:ascii="Times New Roman" w:eastAsia="Times New Roman" w:hAnsi="Times New Roman" w:cs="Times New Roman"/>
          <w:sz w:val="25"/>
          <w:szCs w:val="25"/>
          <w:lang w:eastAsia="uk-UA"/>
        </w:rPr>
        <w:t xml:space="preserve">Згідно з частиною другою статті 79-3 Закону в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 28 (для апеляційного суду) Закону. Процедуру проведення Комісією кваліфікаційного оцінювання врегульовано главою 1 розділу V Закону. Отже, необхідною умовою зайняття посади судді є проходження кваліфікаційного оцінювання з метою визначення здатності кандидата на посаду судді здійснювати правосуддя у відповідному суді. </w:t>
      </w:r>
    </w:p>
    <w:p w:rsidR="001B068E" w:rsidRPr="005E11BA" w:rsidRDefault="001B068E" w:rsidP="001B068E">
      <w:pPr>
        <w:spacing w:after="0" w:line="240" w:lineRule="auto"/>
        <w:ind w:firstLine="709"/>
        <w:contextualSpacing/>
        <w:jc w:val="both"/>
        <w:rPr>
          <w:rFonts w:ascii="Times New Roman" w:eastAsia="Times New Roman" w:hAnsi="Times New Roman" w:cs="Times New Roman"/>
          <w:sz w:val="25"/>
          <w:szCs w:val="25"/>
          <w:lang w:eastAsia="uk-UA"/>
        </w:rPr>
      </w:pPr>
      <w:r w:rsidRPr="005E11BA">
        <w:rPr>
          <w:rFonts w:ascii="Times New Roman" w:eastAsia="Times New Roman" w:hAnsi="Times New Roman" w:cs="Times New Roman"/>
          <w:sz w:val="25"/>
          <w:szCs w:val="25"/>
          <w:lang w:eastAsia="uk-UA"/>
        </w:rPr>
        <w:t xml:space="preserve">Статтею 83 Закону установлено,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Критеріями кваліфікаційного оцінювання є: 1) компетентність (професійна, особиста, соціальна тощо); 2) професійна етика; 3) доброчесність.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 </w:t>
      </w:r>
    </w:p>
    <w:p w:rsidR="001B068E" w:rsidRPr="005E11BA" w:rsidRDefault="001B068E" w:rsidP="001B068E">
      <w:pPr>
        <w:spacing w:after="0" w:line="240" w:lineRule="auto"/>
        <w:ind w:firstLine="709"/>
        <w:contextualSpacing/>
        <w:jc w:val="both"/>
        <w:rPr>
          <w:rFonts w:ascii="Times New Roman" w:eastAsia="Times New Roman" w:hAnsi="Times New Roman" w:cs="Times New Roman"/>
          <w:sz w:val="25"/>
          <w:szCs w:val="25"/>
          <w:lang w:eastAsia="uk-UA"/>
        </w:rPr>
      </w:pPr>
      <w:r w:rsidRPr="005E11BA">
        <w:rPr>
          <w:rFonts w:ascii="Times New Roman" w:eastAsia="Times New Roman" w:hAnsi="Times New Roman" w:cs="Times New Roman"/>
          <w:sz w:val="25"/>
          <w:szCs w:val="25"/>
          <w:lang w:eastAsia="uk-UA"/>
        </w:rPr>
        <w:t xml:space="preserve">Рішенням Комісії від 22 січня 2025 року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(далі – Положення про кваліфікаційне оцінювання). Пунктами 1.3–1.4 </w:t>
      </w:r>
      <w:r w:rsidR="00963C31" w:rsidRPr="005E11BA">
        <w:rPr>
          <w:rFonts w:ascii="Times New Roman" w:eastAsia="Times New Roman" w:hAnsi="Times New Roman" w:cs="Times New Roman"/>
          <w:sz w:val="25"/>
          <w:szCs w:val="25"/>
          <w:lang w:eastAsia="uk-UA"/>
        </w:rPr>
        <w:t xml:space="preserve">Положення про кваліфікаційне оцінювання </w:t>
      </w:r>
      <w:r w:rsidRPr="005E11BA">
        <w:rPr>
          <w:rFonts w:ascii="Times New Roman" w:eastAsia="Times New Roman" w:hAnsi="Times New Roman" w:cs="Times New Roman"/>
          <w:sz w:val="25"/>
          <w:szCs w:val="25"/>
          <w:lang w:eastAsia="uk-UA"/>
        </w:rPr>
        <w:t xml:space="preserve">передбачено, що завданням кваліфікаційного оцінювання є встановлення відповідності кандидата на посаду судді вимогам до посади судді за критеріями компетентності (професійна, особиста, соціальна), доброчесності та професійної етики згідно з визначеними показниками, а основними принципами кваліфікаційного оцінювання є автономність, запобігання конфлікту інтересів, об’єктивність, неупередженість, прозорість, публічність, рівність умов для кандидатів на посаду судді. </w:t>
      </w:r>
    </w:p>
    <w:p w:rsidR="001B068E" w:rsidRPr="005E11BA" w:rsidRDefault="001B068E" w:rsidP="001B068E">
      <w:pPr>
        <w:spacing w:after="0" w:line="240" w:lineRule="auto"/>
        <w:ind w:firstLine="709"/>
        <w:contextualSpacing/>
        <w:jc w:val="both"/>
        <w:rPr>
          <w:rFonts w:ascii="Times New Roman" w:eastAsia="Times New Roman" w:hAnsi="Times New Roman" w:cs="Times New Roman"/>
          <w:sz w:val="25"/>
          <w:szCs w:val="25"/>
          <w:lang w:eastAsia="uk-UA"/>
        </w:rPr>
      </w:pPr>
      <w:r w:rsidRPr="005E11BA">
        <w:rPr>
          <w:rFonts w:ascii="Times New Roman" w:eastAsia="Times New Roman" w:hAnsi="Times New Roman" w:cs="Times New Roman"/>
          <w:sz w:val="25"/>
          <w:szCs w:val="25"/>
          <w:lang w:eastAsia="uk-UA"/>
        </w:rPr>
        <w:t>Комісія відзначає, що необхідною умовою забезпечення права на справедливий суд є належне функціонування судів всіх інстанцій і юрисдикцій. Забезпечення належної кадрової спроможності є необхідною умовою для реалізації конституційного права кожного на доступ до правосуддя. З огляду на значну кількість вакансій та надмірне навантаження в апеляційних судах, у тому числі господарської юрисдикції, виникла об’єктивна потреба у проведенні конкурсу на вакантні посади суддів апеляційних судів.</w:t>
      </w:r>
    </w:p>
    <w:p w:rsidR="001B068E" w:rsidRPr="005E11BA" w:rsidRDefault="001B068E" w:rsidP="001B068E">
      <w:pPr>
        <w:spacing w:after="0" w:line="240" w:lineRule="auto"/>
        <w:ind w:firstLine="709"/>
        <w:contextualSpacing/>
        <w:jc w:val="both"/>
        <w:rPr>
          <w:rFonts w:ascii="Times New Roman" w:eastAsia="Times New Roman" w:hAnsi="Times New Roman" w:cs="Times New Roman"/>
          <w:sz w:val="25"/>
          <w:szCs w:val="25"/>
          <w:lang w:eastAsia="uk-UA"/>
        </w:rPr>
      </w:pPr>
      <w:r w:rsidRPr="005E11BA">
        <w:rPr>
          <w:rFonts w:ascii="Times New Roman" w:eastAsia="Times New Roman" w:hAnsi="Times New Roman" w:cs="Times New Roman"/>
          <w:sz w:val="25"/>
          <w:szCs w:val="25"/>
          <w:lang w:eastAsia="uk-UA"/>
        </w:rPr>
        <w:t xml:space="preserve">Рішенням Вищої кваліфікаційної комісії суддів України від 14 вересня 2023 року №  94/зп-23 (зі змінами та доповненнями) оголошено конкурс на зайняття 550 вакантних посад суддів в апеляційних судах, зокрема в апеляційних господарських судах. </w:t>
      </w:r>
    </w:p>
    <w:p w:rsidR="001B068E" w:rsidRPr="005E11BA" w:rsidRDefault="001B068E" w:rsidP="001B068E">
      <w:pPr>
        <w:spacing w:after="0" w:line="240" w:lineRule="auto"/>
        <w:ind w:firstLine="709"/>
        <w:contextualSpacing/>
        <w:jc w:val="both"/>
        <w:rPr>
          <w:rFonts w:ascii="Times New Roman" w:eastAsia="Times New Roman" w:hAnsi="Times New Roman" w:cs="Times New Roman"/>
          <w:sz w:val="25"/>
          <w:szCs w:val="25"/>
          <w:lang w:eastAsia="uk-UA"/>
        </w:rPr>
      </w:pPr>
      <w:r w:rsidRPr="005E11BA">
        <w:rPr>
          <w:rFonts w:ascii="Times New Roman" w:eastAsia="Times New Roman" w:hAnsi="Times New Roman" w:cs="Times New Roman"/>
          <w:sz w:val="25"/>
          <w:szCs w:val="25"/>
          <w:lang w:eastAsia="uk-UA"/>
        </w:rPr>
        <w:t xml:space="preserve">Частиною четвертою статті 83 Закону встановлено, що однією із підстав для призначення кваліфікаційного оцінювання є заява кандидата на посаду судді про проведення кваліфікаційного оцінювання, у тому числі для участі у конкурсі. </w:t>
      </w:r>
    </w:p>
    <w:p w:rsidR="001B068E" w:rsidRPr="005E11BA" w:rsidRDefault="00084CE4" w:rsidP="001B068E">
      <w:pPr>
        <w:spacing w:after="0" w:line="240" w:lineRule="auto"/>
        <w:ind w:firstLine="709"/>
        <w:contextualSpacing/>
        <w:jc w:val="both"/>
        <w:rPr>
          <w:rFonts w:ascii="Times New Roman" w:eastAsia="Times New Roman" w:hAnsi="Times New Roman" w:cs="Times New Roman"/>
          <w:sz w:val="25"/>
          <w:szCs w:val="25"/>
          <w:lang w:eastAsia="uk-UA"/>
        </w:rPr>
      </w:pPr>
      <w:r w:rsidRPr="005E11BA">
        <w:rPr>
          <w:rFonts w:ascii="Times New Roman" w:eastAsia="Times New Roman" w:hAnsi="Times New Roman" w:cs="Times New Roman"/>
          <w:sz w:val="25"/>
          <w:szCs w:val="25"/>
          <w:lang w:eastAsia="uk-UA"/>
        </w:rPr>
        <w:t>Заворотнюк М.С. 28</w:t>
      </w:r>
      <w:r w:rsidR="001B068E" w:rsidRPr="005E11BA">
        <w:rPr>
          <w:rFonts w:ascii="Times New Roman" w:eastAsia="Times New Roman" w:hAnsi="Times New Roman" w:cs="Times New Roman"/>
          <w:sz w:val="25"/>
          <w:szCs w:val="25"/>
          <w:lang w:eastAsia="uk-UA"/>
        </w:rPr>
        <w:t xml:space="preserve"> грудня 2023 року звернувся до Вищої кваліфікаційної комісії суддів України із заявою про допуск до участі в конкурсі на зайняття вакантної посади судді апеляційного господарського суду, оголошеному рішенням Вищої кваліфікаційної комісії суддів України від 14 вересня 2023 року, як особа, яка відповідає вимогам пункту </w:t>
      </w:r>
      <w:r w:rsidR="006C2697" w:rsidRPr="005E11BA">
        <w:rPr>
          <w:rFonts w:ascii="Times New Roman" w:eastAsia="Times New Roman" w:hAnsi="Times New Roman" w:cs="Times New Roman"/>
          <w:sz w:val="25"/>
          <w:szCs w:val="25"/>
          <w:lang w:eastAsia="uk-UA"/>
        </w:rPr>
        <w:t> </w:t>
      </w:r>
      <w:r w:rsidR="001B068E" w:rsidRPr="005E11BA">
        <w:rPr>
          <w:rFonts w:ascii="Times New Roman" w:eastAsia="Times New Roman" w:hAnsi="Times New Roman" w:cs="Times New Roman"/>
          <w:sz w:val="25"/>
          <w:szCs w:val="25"/>
          <w:lang w:eastAsia="uk-UA"/>
        </w:rPr>
        <w:t>1 частини першої статті 28 Закону, а також просив провести стосовно нього кваліфікаційне оцінювання для підтвердження здатності здійснювати правосуддя у відповідному суді.</w:t>
      </w:r>
    </w:p>
    <w:p w:rsidR="001B068E" w:rsidRPr="005E11BA" w:rsidRDefault="001B068E" w:rsidP="001B068E">
      <w:pPr>
        <w:spacing w:after="0" w:line="240" w:lineRule="auto"/>
        <w:ind w:firstLine="709"/>
        <w:contextualSpacing/>
        <w:jc w:val="both"/>
        <w:rPr>
          <w:rFonts w:ascii="Times New Roman" w:eastAsia="Times New Roman" w:hAnsi="Times New Roman" w:cs="Times New Roman"/>
          <w:sz w:val="25"/>
          <w:szCs w:val="25"/>
          <w:lang w:eastAsia="uk-UA"/>
        </w:rPr>
      </w:pPr>
      <w:r w:rsidRPr="005E11BA">
        <w:rPr>
          <w:rFonts w:ascii="Times New Roman" w:eastAsia="Times New Roman" w:hAnsi="Times New Roman" w:cs="Times New Roman"/>
          <w:sz w:val="25"/>
          <w:szCs w:val="25"/>
          <w:lang w:eastAsia="uk-UA"/>
        </w:rPr>
        <w:t>Рішенням Вищої кваліфікаційн</w:t>
      </w:r>
      <w:r w:rsidR="00542993" w:rsidRPr="005E11BA">
        <w:rPr>
          <w:rFonts w:ascii="Times New Roman" w:eastAsia="Times New Roman" w:hAnsi="Times New Roman" w:cs="Times New Roman"/>
          <w:sz w:val="25"/>
          <w:szCs w:val="25"/>
          <w:lang w:eastAsia="uk-UA"/>
        </w:rPr>
        <w:t>ої комісії суддів України від 19 березня 2024 року №  223/ас-24 Заворотнюка М.С.</w:t>
      </w:r>
      <w:r w:rsidRPr="005E11BA">
        <w:rPr>
          <w:rFonts w:ascii="Times New Roman" w:eastAsia="Times New Roman" w:hAnsi="Times New Roman" w:cs="Times New Roman"/>
          <w:sz w:val="25"/>
          <w:szCs w:val="25"/>
          <w:lang w:eastAsia="uk-UA"/>
        </w:rPr>
        <w:t xml:space="preserve"> допущено до проходження кваліфікаційного оцінювання та участі в конкурсі на зайняття 550 вакантних посад суддів апеляційних судів.</w:t>
      </w:r>
    </w:p>
    <w:p w:rsidR="001B068E" w:rsidRPr="005E11BA" w:rsidRDefault="001B068E" w:rsidP="001B068E">
      <w:pPr>
        <w:spacing w:after="0" w:line="240" w:lineRule="auto"/>
        <w:ind w:firstLine="709"/>
        <w:contextualSpacing/>
        <w:jc w:val="both"/>
        <w:rPr>
          <w:rFonts w:ascii="Times New Roman" w:eastAsia="Times New Roman" w:hAnsi="Times New Roman" w:cs="Times New Roman"/>
          <w:sz w:val="25"/>
          <w:szCs w:val="25"/>
          <w:lang w:eastAsia="uk-UA"/>
        </w:rPr>
      </w:pPr>
      <w:r w:rsidRPr="005E11BA">
        <w:rPr>
          <w:rFonts w:ascii="Times New Roman" w:eastAsia="Times New Roman" w:hAnsi="Times New Roman" w:cs="Times New Roman"/>
          <w:b/>
          <w:bCs/>
          <w:sz w:val="25"/>
          <w:szCs w:val="25"/>
          <w:lang w:eastAsia="ru-RU"/>
        </w:rPr>
        <w:t xml:space="preserve">Основні відомості про кандидата. </w:t>
      </w:r>
    </w:p>
    <w:p w:rsidR="005E2998" w:rsidRPr="005E11BA" w:rsidRDefault="00542993" w:rsidP="001B068E">
      <w:pPr>
        <w:spacing w:after="0" w:line="240" w:lineRule="auto"/>
        <w:ind w:firstLine="709"/>
        <w:contextualSpacing/>
        <w:jc w:val="both"/>
        <w:rPr>
          <w:rFonts w:ascii="Times New Roman" w:eastAsia="Times New Roman" w:hAnsi="Times New Roman" w:cs="Times New Roman"/>
          <w:sz w:val="25"/>
          <w:szCs w:val="25"/>
          <w:lang w:eastAsia="uk-UA"/>
        </w:rPr>
      </w:pPr>
      <w:r w:rsidRPr="005E11BA">
        <w:rPr>
          <w:rFonts w:ascii="Times New Roman" w:eastAsia="Times New Roman" w:hAnsi="Times New Roman" w:cs="Times New Roman"/>
          <w:sz w:val="25"/>
          <w:szCs w:val="25"/>
          <w:lang w:eastAsia="ru-RU"/>
        </w:rPr>
        <w:lastRenderedPageBreak/>
        <w:t xml:space="preserve">Заворотнюк М.С. </w:t>
      </w:r>
      <w:r w:rsidR="0059146D">
        <w:rPr>
          <w:rFonts w:ascii="Times New Roman" w:eastAsia="Times New Roman" w:hAnsi="Times New Roman" w:cs="Times New Roman"/>
          <w:sz w:val="25"/>
          <w:szCs w:val="25"/>
          <w:lang w:eastAsia="ru-RU"/>
        </w:rPr>
        <w:t>____</w:t>
      </w:r>
      <w:r w:rsidR="001B068E" w:rsidRPr="005E11BA">
        <w:rPr>
          <w:rFonts w:ascii="Times New Roman" w:eastAsia="Times New Roman" w:hAnsi="Times New Roman" w:cs="Times New Roman"/>
          <w:sz w:val="25"/>
          <w:szCs w:val="25"/>
          <w:lang w:eastAsia="ru-RU"/>
        </w:rPr>
        <w:t xml:space="preserve"> року народження, громадянин України.</w:t>
      </w:r>
    </w:p>
    <w:p w:rsidR="005E2998" w:rsidRPr="005E11BA" w:rsidRDefault="005222A7" w:rsidP="005E2998">
      <w:pPr>
        <w:spacing w:after="0" w:line="240" w:lineRule="auto"/>
        <w:ind w:firstLine="709"/>
        <w:contextualSpacing/>
        <w:jc w:val="both"/>
        <w:rPr>
          <w:rFonts w:ascii="Times New Roman" w:eastAsia="Times New Roman" w:hAnsi="Times New Roman" w:cs="Times New Roman"/>
          <w:sz w:val="25"/>
          <w:szCs w:val="25"/>
          <w:lang w:eastAsia="uk-UA"/>
        </w:rPr>
      </w:pPr>
      <w:r w:rsidRPr="005E11BA">
        <w:rPr>
          <w:rFonts w:ascii="Times New Roman" w:eastAsiaTheme="minorEastAsia" w:hAnsi="Times New Roman" w:cs="Times New Roman"/>
          <w:sz w:val="25"/>
          <w:szCs w:val="25"/>
          <w:lang w:eastAsia="uk-UA"/>
        </w:rPr>
        <w:t>У 2000</w:t>
      </w:r>
      <w:r w:rsidR="001B068E" w:rsidRPr="005E11BA">
        <w:rPr>
          <w:rFonts w:ascii="Times New Roman" w:eastAsiaTheme="minorEastAsia" w:hAnsi="Times New Roman" w:cs="Times New Roman"/>
          <w:sz w:val="25"/>
          <w:szCs w:val="25"/>
          <w:lang w:eastAsia="uk-UA"/>
        </w:rPr>
        <w:t xml:space="preserve"> році</w:t>
      </w:r>
      <w:r w:rsidR="001B068E" w:rsidRPr="005E11BA">
        <w:rPr>
          <w:rFonts w:ascii="Times New Roman" w:eastAsia="Times New Roman" w:hAnsi="Times New Roman" w:cs="Times New Roman"/>
          <w:sz w:val="25"/>
          <w:szCs w:val="25"/>
          <w:lang w:eastAsia="ru-RU"/>
        </w:rPr>
        <w:t xml:space="preserve"> </w:t>
      </w:r>
      <w:r w:rsidR="001B068E" w:rsidRPr="005E11BA">
        <w:rPr>
          <w:rFonts w:ascii="Times New Roman" w:eastAsiaTheme="minorEastAsia" w:hAnsi="Times New Roman" w:cs="Times New Roman"/>
          <w:sz w:val="25"/>
          <w:szCs w:val="25"/>
          <w:lang w:eastAsia="uk-UA"/>
        </w:rPr>
        <w:t xml:space="preserve">закінчив </w:t>
      </w:r>
      <w:r w:rsidR="00290F02" w:rsidRPr="005E11BA">
        <w:rPr>
          <w:rFonts w:ascii="Times New Roman" w:hAnsi="Times New Roman" w:cs="Times New Roman"/>
          <w:sz w:val="25"/>
          <w:szCs w:val="25"/>
          <w:lang w:eastAsia="uk-UA"/>
        </w:rPr>
        <w:t>Чернівецький державний університет імені</w:t>
      </w:r>
      <w:r w:rsidR="00290F02" w:rsidRPr="005E11BA">
        <w:rPr>
          <w:rFonts w:ascii="Times New Roman" w:eastAsiaTheme="minorEastAsia" w:hAnsi="Times New Roman" w:cs="Times New Roman"/>
          <w:sz w:val="25"/>
          <w:szCs w:val="25"/>
          <w:lang w:eastAsia="uk-UA"/>
        </w:rPr>
        <w:t xml:space="preserve"> Юрія Федьковича</w:t>
      </w:r>
      <w:r w:rsidR="001B068E" w:rsidRPr="005E11BA">
        <w:rPr>
          <w:rFonts w:ascii="Times New Roman" w:eastAsiaTheme="minorEastAsia" w:hAnsi="Times New Roman" w:cs="Times New Roman"/>
          <w:sz w:val="25"/>
          <w:szCs w:val="25"/>
          <w:lang w:eastAsia="uk-UA"/>
        </w:rPr>
        <w:t xml:space="preserve"> і отримав повну вищу освіту за спеціальністю «Правознавство» та здобув кваліфікацію юриста.</w:t>
      </w:r>
    </w:p>
    <w:p w:rsidR="00BA2229" w:rsidRPr="005E11BA" w:rsidRDefault="001B068E" w:rsidP="001B068E">
      <w:pPr>
        <w:spacing w:after="0" w:line="240" w:lineRule="auto"/>
        <w:ind w:firstLine="709"/>
        <w:contextualSpacing/>
        <w:jc w:val="both"/>
        <w:rPr>
          <w:rFonts w:ascii="Times New Roman" w:eastAsia="Times New Roman" w:hAnsi="Times New Roman" w:cs="Times New Roman"/>
          <w:spacing w:val="-4"/>
          <w:sz w:val="25"/>
          <w:szCs w:val="25"/>
          <w:lang w:eastAsia="uk-UA"/>
        </w:rPr>
      </w:pPr>
      <w:r w:rsidRPr="005E11BA">
        <w:rPr>
          <w:rFonts w:ascii="Times New Roman" w:eastAsiaTheme="minorEastAsia" w:hAnsi="Times New Roman" w:cs="Times New Roman"/>
          <w:spacing w:val="-4"/>
          <w:sz w:val="25"/>
          <w:szCs w:val="25"/>
          <w:lang w:eastAsia="uk-UA"/>
        </w:rPr>
        <w:t>Стаж професійної діяль</w:t>
      </w:r>
      <w:r w:rsidR="00D34EE1" w:rsidRPr="005E11BA">
        <w:rPr>
          <w:rFonts w:ascii="Times New Roman" w:eastAsiaTheme="minorEastAsia" w:hAnsi="Times New Roman" w:cs="Times New Roman"/>
          <w:spacing w:val="-4"/>
          <w:sz w:val="25"/>
          <w:szCs w:val="25"/>
          <w:lang w:eastAsia="uk-UA"/>
        </w:rPr>
        <w:t>ності у сфері права перевищує 20</w:t>
      </w:r>
      <w:r w:rsidR="00E81089" w:rsidRPr="005E11BA">
        <w:rPr>
          <w:rFonts w:ascii="Times New Roman" w:eastAsiaTheme="minorEastAsia" w:hAnsi="Times New Roman" w:cs="Times New Roman"/>
          <w:spacing w:val="-4"/>
          <w:sz w:val="25"/>
          <w:szCs w:val="25"/>
          <w:lang w:eastAsia="uk-UA"/>
        </w:rPr>
        <w:t xml:space="preserve"> років. </w:t>
      </w:r>
      <w:r w:rsidR="00BA2229" w:rsidRPr="005E11BA">
        <w:rPr>
          <w:rFonts w:ascii="Times New Roman" w:eastAsiaTheme="minorEastAsia" w:hAnsi="Times New Roman" w:cs="Times New Roman"/>
          <w:spacing w:val="-4"/>
          <w:sz w:val="25"/>
          <w:szCs w:val="25"/>
          <w:lang w:eastAsia="uk-UA"/>
        </w:rPr>
        <w:t>Після здобуття ви</w:t>
      </w:r>
      <w:r w:rsidR="00E81089" w:rsidRPr="005E11BA">
        <w:rPr>
          <w:rFonts w:ascii="Times New Roman" w:eastAsiaTheme="minorEastAsia" w:hAnsi="Times New Roman" w:cs="Times New Roman"/>
          <w:spacing w:val="-4"/>
          <w:sz w:val="25"/>
          <w:szCs w:val="25"/>
          <w:lang w:eastAsia="uk-UA"/>
        </w:rPr>
        <w:t>щої юридичної освіти Заворотнюк М.С.</w:t>
      </w:r>
      <w:r w:rsidR="00BA2229" w:rsidRPr="005E11BA">
        <w:rPr>
          <w:rFonts w:ascii="Times New Roman" w:eastAsiaTheme="minorEastAsia" w:hAnsi="Times New Roman" w:cs="Times New Roman"/>
          <w:spacing w:val="-4"/>
          <w:sz w:val="25"/>
          <w:szCs w:val="25"/>
          <w:lang w:eastAsia="uk-UA"/>
        </w:rPr>
        <w:t xml:space="preserve"> обіймав такі посади: </w:t>
      </w:r>
      <w:r w:rsidR="00E81089" w:rsidRPr="005E11BA">
        <w:rPr>
          <w:rFonts w:ascii="Times New Roman" w:eastAsiaTheme="minorEastAsia" w:hAnsi="Times New Roman" w:cs="Times New Roman"/>
          <w:spacing w:val="-4"/>
          <w:sz w:val="25"/>
          <w:szCs w:val="25"/>
          <w:lang w:eastAsia="uk-UA"/>
        </w:rPr>
        <w:t xml:space="preserve">протягом 2000 року – юрист </w:t>
      </w:r>
      <w:r w:rsidR="002E0060" w:rsidRPr="005E11BA">
        <w:rPr>
          <w:rFonts w:ascii="Times New Roman" w:eastAsiaTheme="minorEastAsia" w:hAnsi="Times New Roman" w:cs="Times New Roman"/>
          <w:spacing w:val="-4"/>
          <w:sz w:val="25"/>
          <w:szCs w:val="25"/>
          <w:lang w:eastAsia="uk-UA"/>
        </w:rPr>
        <w:t>у товаристві з обмеженою відповідальністю «А</w:t>
      </w:r>
      <w:r w:rsidR="003514E0" w:rsidRPr="005E11BA">
        <w:rPr>
          <w:rFonts w:ascii="Times New Roman" w:eastAsiaTheme="minorEastAsia" w:hAnsi="Times New Roman" w:cs="Times New Roman"/>
          <w:spacing w:val="-4"/>
          <w:sz w:val="25"/>
          <w:szCs w:val="25"/>
          <w:lang w:eastAsia="uk-UA"/>
        </w:rPr>
        <w:t>гро</w:t>
      </w:r>
      <w:r w:rsidR="002E0060" w:rsidRPr="005E11BA">
        <w:rPr>
          <w:rFonts w:ascii="Times New Roman" w:eastAsiaTheme="minorEastAsia" w:hAnsi="Times New Roman" w:cs="Times New Roman"/>
          <w:spacing w:val="-4"/>
          <w:sz w:val="25"/>
          <w:szCs w:val="25"/>
          <w:lang w:eastAsia="uk-UA"/>
        </w:rPr>
        <w:t>-</w:t>
      </w:r>
      <w:r w:rsidR="003514E0" w:rsidRPr="005E11BA">
        <w:rPr>
          <w:rFonts w:ascii="Times New Roman" w:eastAsiaTheme="minorEastAsia" w:hAnsi="Times New Roman" w:cs="Times New Roman"/>
          <w:spacing w:val="-4"/>
          <w:sz w:val="25"/>
          <w:szCs w:val="25"/>
          <w:lang w:eastAsia="uk-UA"/>
        </w:rPr>
        <w:t>Імпекс</w:t>
      </w:r>
      <w:r w:rsidR="002E0060" w:rsidRPr="005E11BA">
        <w:rPr>
          <w:rFonts w:ascii="Times New Roman" w:eastAsiaTheme="minorEastAsia" w:hAnsi="Times New Roman" w:cs="Times New Roman"/>
          <w:spacing w:val="-4"/>
          <w:sz w:val="25"/>
          <w:szCs w:val="25"/>
          <w:lang w:eastAsia="uk-UA"/>
        </w:rPr>
        <w:t>»; з 2001</w:t>
      </w:r>
      <w:r w:rsidR="005D61DB" w:rsidRPr="005E11BA">
        <w:rPr>
          <w:rFonts w:ascii="Times New Roman" w:eastAsiaTheme="minorEastAsia" w:hAnsi="Times New Roman" w:cs="Times New Roman"/>
          <w:spacing w:val="-4"/>
          <w:sz w:val="25"/>
          <w:szCs w:val="25"/>
          <w:lang w:eastAsia="uk-UA"/>
        </w:rPr>
        <w:t xml:space="preserve"> року до 2002</w:t>
      </w:r>
      <w:r w:rsidR="00BA2229" w:rsidRPr="005E11BA">
        <w:rPr>
          <w:rFonts w:ascii="Times New Roman" w:eastAsiaTheme="minorEastAsia" w:hAnsi="Times New Roman" w:cs="Times New Roman"/>
          <w:spacing w:val="-4"/>
          <w:sz w:val="25"/>
          <w:szCs w:val="25"/>
          <w:lang w:eastAsia="uk-UA"/>
        </w:rPr>
        <w:t xml:space="preserve"> року – </w:t>
      </w:r>
      <w:r w:rsidR="00411B54" w:rsidRPr="005E11BA">
        <w:rPr>
          <w:rFonts w:ascii="Times New Roman" w:eastAsiaTheme="minorEastAsia" w:hAnsi="Times New Roman" w:cs="Times New Roman"/>
          <w:spacing w:val="-4"/>
          <w:sz w:val="25"/>
          <w:szCs w:val="25"/>
          <w:lang w:eastAsia="uk-UA"/>
        </w:rPr>
        <w:t>юрист</w:t>
      </w:r>
      <w:r w:rsidR="005D61DB" w:rsidRPr="005E11BA">
        <w:rPr>
          <w:rFonts w:ascii="Times New Roman" w:eastAsiaTheme="minorEastAsia" w:hAnsi="Times New Roman" w:cs="Times New Roman"/>
          <w:spacing w:val="-4"/>
          <w:sz w:val="25"/>
          <w:szCs w:val="25"/>
          <w:lang w:eastAsia="uk-UA"/>
        </w:rPr>
        <w:t xml:space="preserve"> у </w:t>
      </w:r>
      <w:r w:rsidR="005E2998" w:rsidRPr="005E11BA">
        <w:rPr>
          <w:rFonts w:ascii="Times New Roman" w:eastAsiaTheme="minorEastAsia" w:hAnsi="Times New Roman" w:cs="Times New Roman"/>
          <w:spacing w:val="-4"/>
          <w:sz w:val="25"/>
          <w:szCs w:val="25"/>
          <w:lang w:eastAsia="uk-UA"/>
        </w:rPr>
        <w:t xml:space="preserve">колективному підприємстві юридична фірма </w:t>
      </w:r>
      <w:r w:rsidR="003514E0" w:rsidRPr="005E11BA">
        <w:rPr>
          <w:rFonts w:ascii="Times New Roman" w:eastAsiaTheme="minorEastAsia" w:hAnsi="Times New Roman" w:cs="Times New Roman"/>
          <w:spacing w:val="-4"/>
          <w:sz w:val="25"/>
          <w:szCs w:val="25"/>
          <w:lang w:eastAsia="uk-UA"/>
        </w:rPr>
        <w:t>«Правкон</w:t>
      </w:r>
      <w:r w:rsidR="005E2998" w:rsidRPr="005E11BA">
        <w:rPr>
          <w:rFonts w:ascii="Times New Roman" w:eastAsiaTheme="minorEastAsia" w:hAnsi="Times New Roman" w:cs="Times New Roman"/>
          <w:spacing w:val="-4"/>
          <w:sz w:val="25"/>
          <w:szCs w:val="25"/>
          <w:lang w:eastAsia="uk-UA"/>
        </w:rPr>
        <w:t xml:space="preserve">», </w:t>
      </w:r>
      <w:r w:rsidR="004D22CE" w:rsidRPr="005E11BA">
        <w:rPr>
          <w:rFonts w:ascii="Times New Roman" w:eastAsiaTheme="minorEastAsia" w:hAnsi="Times New Roman" w:cs="Times New Roman"/>
          <w:spacing w:val="-4"/>
          <w:sz w:val="25"/>
          <w:szCs w:val="25"/>
          <w:lang w:eastAsia="uk-UA"/>
        </w:rPr>
        <w:t>а у 2003 році –</w:t>
      </w:r>
      <w:r w:rsidR="00411B54" w:rsidRPr="005E11BA">
        <w:rPr>
          <w:rFonts w:ascii="Times New Roman" w:eastAsiaTheme="minorEastAsia" w:hAnsi="Times New Roman" w:cs="Times New Roman"/>
          <w:spacing w:val="-4"/>
          <w:sz w:val="25"/>
          <w:szCs w:val="25"/>
          <w:lang w:eastAsia="uk-UA"/>
        </w:rPr>
        <w:t xml:space="preserve"> заступник</w:t>
      </w:r>
      <w:r w:rsidR="004D22CE" w:rsidRPr="005E11BA">
        <w:rPr>
          <w:rFonts w:ascii="Times New Roman" w:eastAsiaTheme="minorEastAsia" w:hAnsi="Times New Roman" w:cs="Times New Roman"/>
          <w:spacing w:val="-4"/>
          <w:sz w:val="25"/>
          <w:szCs w:val="25"/>
          <w:lang w:eastAsia="uk-UA"/>
        </w:rPr>
        <w:t xml:space="preserve"> директора цього підприємства;</w:t>
      </w:r>
      <w:r w:rsidR="00411B54" w:rsidRPr="005E11BA">
        <w:rPr>
          <w:rFonts w:ascii="Times New Roman" w:eastAsiaTheme="minorEastAsia" w:hAnsi="Times New Roman" w:cs="Times New Roman"/>
          <w:spacing w:val="-4"/>
          <w:sz w:val="25"/>
          <w:szCs w:val="25"/>
          <w:lang w:eastAsia="uk-UA"/>
        </w:rPr>
        <w:t xml:space="preserve"> протягом 2005 року – провідний спеціаліст юридичного відділу </w:t>
      </w:r>
      <w:r w:rsidR="003D68D8" w:rsidRPr="005E11BA">
        <w:rPr>
          <w:rFonts w:ascii="Times New Roman" w:eastAsiaTheme="minorEastAsia" w:hAnsi="Times New Roman" w:cs="Times New Roman"/>
          <w:spacing w:val="-4"/>
          <w:sz w:val="25"/>
          <w:szCs w:val="25"/>
          <w:lang w:eastAsia="uk-UA"/>
        </w:rPr>
        <w:t xml:space="preserve">Державного підприємства «Центр державного земельного кадастру»; з 2005 року до 2006 </w:t>
      </w:r>
      <w:r w:rsidR="006C2697" w:rsidRPr="005E11BA">
        <w:rPr>
          <w:rFonts w:ascii="Times New Roman" w:eastAsia="Times New Roman" w:hAnsi="Times New Roman" w:cs="Times New Roman"/>
          <w:sz w:val="25"/>
          <w:szCs w:val="25"/>
          <w:lang w:eastAsia="uk-UA"/>
        </w:rPr>
        <w:t> </w:t>
      </w:r>
      <w:r w:rsidR="003D68D8" w:rsidRPr="005E11BA">
        <w:rPr>
          <w:rFonts w:ascii="Times New Roman" w:eastAsiaTheme="minorEastAsia" w:hAnsi="Times New Roman" w:cs="Times New Roman"/>
          <w:spacing w:val="-4"/>
          <w:sz w:val="25"/>
          <w:szCs w:val="25"/>
          <w:lang w:eastAsia="uk-UA"/>
        </w:rPr>
        <w:t xml:space="preserve">року </w:t>
      </w:r>
      <w:r w:rsidR="006C2697" w:rsidRPr="005E11BA">
        <w:rPr>
          <w:rFonts w:ascii="Times New Roman" w:eastAsia="Times New Roman" w:hAnsi="Times New Roman" w:cs="Times New Roman"/>
          <w:sz w:val="25"/>
          <w:szCs w:val="25"/>
          <w:lang w:eastAsia="uk-UA"/>
        </w:rPr>
        <w:t> </w:t>
      </w:r>
      <w:r w:rsidR="003D68D8" w:rsidRPr="005E11BA">
        <w:rPr>
          <w:rFonts w:ascii="Times New Roman" w:eastAsiaTheme="minorEastAsia" w:hAnsi="Times New Roman" w:cs="Times New Roman"/>
          <w:spacing w:val="-4"/>
          <w:sz w:val="25"/>
          <w:szCs w:val="25"/>
          <w:lang w:eastAsia="uk-UA"/>
        </w:rPr>
        <w:t>–</w:t>
      </w:r>
      <w:r w:rsidR="000F49F0" w:rsidRPr="005E11BA">
        <w:rPr>
          <w:rFonts w:ascii="Times New Roman" w:eastAsiaTheme="minorEastAsia" w:hAnsi="Times New Roman" w:cs="Times New Roman"/>
          <w:spacing w:val="-4"/>
          <w:sz w:val="25"/>
          <w:szCs w:val="25"/>
          <w:lang w:eastAsia="uk-UA"/>
        </w:rPr>
        <w:t xml:space="preserve"> юрисконсульт юридичного відділу Київської регіональної філії Державного підприємства «Центр державного земельного кадастру». </w:t>
      </w:r>
      <w:r w:rsidR="00AC56BA" w:rsidRPr="005E11BA">
        <w:rPr>
          <w:rFonts w:ascii="Times New Roman" w:eastAsia="Times New Roman" w:hAnsi="Times New Roman" w:cs="Times New Roman"/>
          <w:spacing w:val="-4"/>
          <w:sz w:val="25"/>
          <w:szCs w:val="25"/>
          <w:lang w:eastAsia="uk-UA"/>
        </w:rPr>
        <w:t xml:space="preserve">У </w:t>
      </w:r>
      <w:r w:rsidR="009C7B9E" w:rsidRPr="005E11BA">
        <w:rPr>
          <w:rFonts w:ascii="Times New Roman" w:eastAsiaTheme="minorEastAsia" w:hAnsi="Times New Roman" w:cs="Times New Roman"/>
          <w:spacing w:val="-4"/>
          <w:sz w:val="25"/>
          <w:szCs w:val="25"/>
          <w:lang w:eastAsia="uk-UA"/>
        </w:rPr>
        <w:t> </w:t>
      </w:r>
      <w:r w:rsidR="00AC56BA" w:rsidRPr="005E11BA">
        <w:rPr>
          <w:rFonts w:ascii="Times New Roman" w:eastAsia="Times New Roman" w:hAnsi="Times New Roman" w:cs="Times New Roman"/>
          <w:spacing w:val="-4"/>
          <w:sz w:val="25"/>
          <w:szCs w:val="25"/>
          <w:lang w:eastAsia="uk-UA"/>
        </w:rPr>
        <w:t xml:space="preserve">2005 році Заворотнюк М.С. отримав свідоцтво про право на заняття адвокатською діяльністю № </w:t>
      </w:r>
      <w:r w:rsidR="009C7B9E" w:rsidRPr="005E11BA">
        <w:rPr>
          <w:rFonts w:ascii="Times New Roman" w:eastAsiaTheme="minorEastAsia" w:hAnsi="Times New Roman" w:cs="Times New Roman"/>
          <w:spacing w:val="-4"/>
          <w:sz w:val="25"/>
          <w:szCs w:val="25"/>
          <w:lang w:eastAsia="uk-UA"/>
        </w:rPr>
        <w:t> </w:t>
      </w:r>
      <w:r w:rsidR="00AC56BA" w:rsidRPr="005E11BA">
        <w:rPr>
          <w:rFonts w:ascii="Times New Roman" w:eastAsia="Times New Roman" w:hAnsi="Times New Roman" w:cs="Times New Roman"/>
          <w:spacing w:val="-4"/>
          <w:sz w:val="25"/>
          <w:szCs w:val="25"/>
          <w:lang w:eastAsia="uk-UA"/>
        </w:rPr>
        <w:t xml:space="preserve">2765/10, видане Київською обласною </w:t>
      </w:r>
      <w:r w:rsidR="009B69F3" w:rsidRPr="005E11BA">
        <w:rPr>
          <w:rFonts w:ascii="Times New Roman" w:eastAsiaTheme="minorEastAsia" w:hAnsi="Times New Roman" w:cs="Times New Roman"/>
          <w:spacing w:val="-4"/>
          <w:sz w:val="25"/>
          <w:szCs w:val="25"/>
          <w:lang w:eastAsia="uk-UA"/>
        </w:rPr>
        <w:t>кваліфікаційно-дисциплінарною комісією адвокатури</w:t>
      </w:r>
      <w:r w:rsidR="00AC56BA" w:rsidRPr="005E11BA">
        <w:rPr>
          <w:rFonts w:ascii="Times New Roman" w:eastAsia="Times New Roman" w:hAnsi="Times New Roman" w:cs="Times New Roman"/>
          <w:spacing w:val="-4"/>
          <w:sz w:val="25"/>
          <w:szCs w:val="25"/>
          <w:lang w:eastAsia="uk-UA"/>
        </w:rPr>
        <w:t xml:space="preserve">. З </w:t>
      </w:r>
      <w:r w:rsidR="009C7B9E" w:rsidRPr="005E11BA">
        <w:rPr>
          <w:rFonts w:ascii="Times New Roman" w:eastAsiaTheme="minorEastAsia" w:hAnsi="Times New Roman" w:cs="Times New Roman"/>
          <w:spacing w:val="-4"/>
          <w:sz w:val="25"/>
          <w:szCs w:val="25"/>
          <w:lang w:eastAsia="uk-UA"/>
        </w:rPr>
        <w:t> </w:t>
      </w:r>
      <w:r w:rsidR="003514E0" w:rsidRPr="005E11BA">
        <w:rPr>
          <w:rFonts w:ascii="Times New Roman" w:eastAsia="Times New Roman" w:hAnsi="Times New Roman" w:cs="Times New Roman"/>
          <w:spacing w:val="-4"/>
          <w:sz w:val="25"/>
          <w:szCs w:val="25"/>
          <w:lang w:eastAsia="uk-UA"/>
        </w:rPr>
        <w:t xml:space="preserve">2007 року </w:t>
      </w:r>
      <w:r w:rsidR="00AC56BA" w:rsidRPr="005E11BA">
        <w:rPr>
          <w:rFonts w:ascii="Times New Roman" w:eastAsia="Times New Roman" w:hAnsi="Times New Roman" w:cs="Times New Roman"/>
          <w:spacing w:val="-4"/>
          <w:sz w:val="25"/>
          <w:szCs w:val="25"/>
          <w:lang w:eastAsia="uk-UA"/>
        </w:rPr>
        <w:t>здійснює адвокатську діяльність</w:t>
      </w:r>
      <w:r w:rsidR="003514E0" w:rsidRPr="005E11BA">
        <w:rPr>
          <w:rFonts w:ascii="Times New Roman" w:eastAsia="Times New Roman" w:hAnsi="Times New Roman" w:cs="Times New Roman"/>
          <w:spacing w:val="-4"/>
          <w:sz w:val="25"/>
          <w:szCs w:val="25"/>
          <w:lang w:eastAsia="uk-UA"/>
        </w:rPr>
        <w:t xml:space="preserve">: спочатку індивідуально як самозайнята особа, а з 2017 </w:t>
      </w:r>
      <w:r w:rsidR="009C7B9E" w:rsidRPr="005E11BA">
        <w:rPr>
          <w:rFonts w:ascii="Times New Roman" w:eastAsiaTheme="minorEastAsia" w:hAnsi="Times New Roman" w:cs="Times New Roman"/>
          <w:spacing w:val="-4"/>
          <w:sz w:val="25"/>
          <w:szCs w:val="25"/>
          <w:lang w:eastAsia="uk-UA"/>
        </w:rPr>
        <w:t> </w:t>
      </w:r>
      <w:r w:rsidR="003514E0" w:rsidRPr="005E11BA">
        <w:rPr>
          <w:rFonts w:ascii="Times New Roman" w:eastAsia="Times New Roman" w:hAnsi="Times New Roman" w:cs="Times New Roman"/>
          <w:spacing w:val="-4"/>
          <w:sz w:val="25"/>
          <w:szCs w:val="25"/>
          <w:lang w:eastAsia="uk-UA"/>
        </w:rPr>
        <w:t xml:space="preserve">року та дотепер </w:t>
      </w:r>
      <w:r w:rsidR="003514E0" w:rsidRPr="005E11BA">
        <w:rPr>
          <w:rFonts w:ascii="Times New Roman" w:eastAsiaTheme="minorEastAsia" w:hAnsi="Times New Roman" w:cs="Times New Roman"/>
          <w:spacing w:val="-4"/>
          <w:sz w:val="25"/>
          <w:szCs w:val="25"/>
          <w:lang w:eastAsia="uk-UA"/>
        </w:rPr>
        <w:t>– голова адвокатського об</w:t>
      </w:r>
      <w:r w:rsidR="003514E0" w:rsidRPr="005E11BA">
        <w:rPr>
          <w:rFonts w:ascii="Times New Roman" w:eastAsia="Times New Roman" w:hAnsi="Times New Roman" w:cs="Times New Roman"/>
          <w:spacing w:val="-4"/>
          <w:sz w:val="25"/>
          <w:szCs w:val="25"/>
          <w:lang w:eastAsia="uk-UA"/>
        </w:rPr>
        <w:t>’</w:t>
      </w:r>
      <w:r w:rsidR="003514E0" w:rsidRPr="005E11BA">
        <w:rPr>
          <w:rFonts w:ascii="Times New Roman" w:eastAsiaTheme="minorEastAsia" w:hAnsi="Times New Roman" w:cs="Times New Roman"/>
          <w:spacing w:val="-4"/>
          <w:sz w:val="25"/>
          <w:szCs w:val="25"/>
          <w:lang w:eastAsia="uk-UA"/>
        </w:rPr>
        <w:t>єднання «</w:t>
      </w:r>
      <w:r w:rsidR="009B69F3" w:rsidRPr="005E11BA">
        <w:rPr>
          <w:rFonts w:ascii="Times New Roman" w:eastAsiaTheme="minorEastAsia" w:hAnsi="Times New Roman" w:cs="Times New Roman"/>
          <w:spacing w:val="-4"/>
          <w:sz w:val="25"/>
          <w:szCs w:val="25"/>
          <w:lang w:eastAsia="uk-UA"/>
        </w:rPr>
        <w:t>Адвансерс».</w:t>
      </w:r>
    </w:p>
    <w:p w:rsidR="001B068E" w:rsidRPr="005E11BA" w:rsidRDefault="001B068E" w:rsidP="001B068E">
      <w:pPr>
        <w:spacing w:after="0" w:line="240" w:lineRule="auto"/>
        <w:ind w:firstLine="709"/>
        <w:contextualSpacing/>
        <w:jc w:val="both"/>
        <w:rPr>
          <w:rFonts w:ascii="Times New Roman" w:eastAsiaTheme="minorEastAsia" w:hAnsi="Times New Roman" w:cs="Times New Roman"/>
          <w:spacing w:val="-4"/>
          <w:sz w:val="25"/>
          <w:szCs w:val="25"/>
          <w:lang w:eastAsia="uk-UA"/>
        </w:rPr>
      </w:pPr>
      <w:r w:rsidRPr="005E11BA">
        <w:rPr>
          <w:rFonts w:ascii="Times New Roman" w:eastAsia="Times New Roman" w:hAnsi="Times New Roman" w:cs="Times New Roman"/>
          <w:b/>
          <w:bCs/>
          <w:sz w:val="25"/>
          <w:szCs w:val="25"/>
          <w:lang w:eastAsia="ru-RU"/>
        </w:rPr>
        <w:t xml:space="preserve">Складання кваліфікаційного іспиту (встановлення відповідності кандидата критерію професійної компетентності). </w:t>
      </w:r>
    </w:p>
    <w:p w:rsidR="001B068E" w:rsidRPr="005E11BA" w:rsidRDefault="001B068E" w:rsidP="001B068E">
      <w:pPr>
        <w:spacing w:after="0" w:line="240" w:lineRule="auto"/>
        <w:ind w:firstLine="709"/>
        <w:contextualSpacing/>
        <w:jc w:val="both"/>
        <w:rPr>
          <w:rFonts w:ascii="Times New Roman" w:eastAsia="Times New Roman" w:hAnsi="Times New Roman" w:cs="Times New Roman"/>
          <w:sz w:val="25"/>
          <w:szCs w:val="25"/>
          <w:lang w:eastAsia="uk-UA"/>
        </w:rPr>
      </w:pPr>
      <w:r w:rsidRPr="005E11BA">
        <w:rPr>
          <w:rFonts w:ascii="Times New Roman" w:eastAsia="Times New Roman" w:hAnsi="Times New Roman" w:cs="Times New Roman"/>
          <w:sz w:val="25"/>
          <w:szCs w:val="25"/>
          <w:lang w:eastAsia="uk-UA"/>
        </w:rPr>
        <w:t>Відповідно до статті 85 Закону та пунктів 2.1–2.2 Положення про кваліфікаційне оцінювання основним засобом встановлення відповідності судді (кандидата на посаду судді) критерію професійної компетентності є кваліфікаційний іспит, який проводиться в порядку, передбаченому статтею 74 Закону, з урахуванням особливостей, встановлених главою 1 розділу V Закону.</w:t>
      </w:r>
    </w:p>
    <w:p w:rsidR="001B068E" w:rsidRPr="005E11BA" w:rsidRDefault="001B068E" w:rsidP="001B068E">
      <w:pPr>
        <w:spacing w:after="0" w:line="240" w:lineRule="auto"/>
        <w:ind w:firstLine="709"/>
        <w:contextualSpacing/>
        <w:jc w:val="both"/>
        <w:rPr>
          <w:rFonts w:ascii="Times New Roman" w:eastAsia="Times New Roman" w:hAnsi="Times New Roman" w:cs="Times New Roman"/>
          <w:sz w:val="25"/>
          <w:szCs w:val="25"/>
          <w:lang w:eastAsia="uk-UA"/>
        </w:rPr>
      </w:pPr>
      <w:r w:rsidRPr="005E11BA">
        <w:rPr>
          <w:rFonts w:ascii="Times New Roman" w:eastAsia="Times New Roman" w:hAnsi="Times New Roman" w:cs="Times New Roman"/>
          <w:sz w:val="25"/>
          <w:szCs w:val="25"/>
          <w:lang w:eastAsia="uk-UA"/>
        </w:rPr>
        <w:t>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історії української державності, загальних знань у сфері права та спеціалізації відповідного суду з урахуванням його інстанційності. Практичне завдання проводиться щодо спеціалізації відповідного суду з урахуванням його інстанційності.</w:t>
      </w:r>
    </w:p>
    <w:p w:rsidR="001B068E" w:rsidRPr="005E11BA" w:rsidRDefault="001B068E" w:rsidP="001B068E">
      <w:pPr>
        <w:spacing w:after="0" w:line="240" w:lineRule="auto"/>
        <w:ind w:firstLine="709"/>
        <w:contextualSpacing/>
        <w:jc w:val="both"/>
        <w:rPr>
          <w:rFonts w:ascii="Times New Roman" w:eastAsia="Times New Roman" w:hAnsi="Times New Roman" w:cs="Times New Roman"/>
          <w:sz w:val="25"/>
          <w:szCs w:val="25"/>
          <w:lang w:eastAsia="uk-UA"/>
        </w:rPr>
      </w:pPr>
      <w:r w:rsidRPr="005E11BA">
        <w:rPr>
          <w:rFonts w:ascii="Times New Roman" w:eastAsia="Times New Roman" w:hAnsi="Times New Roman" w:cs="Times New Roman"/>
          <w:sz w:val="25"/>
          <w:szCs w:val="25"/>
          <w:lang w:eastAsia="uk-UA"/>
        </w:rPr>
        <w:t>Рішеннями Комісії від 11 вересня 2024 року № 270/зп-24 (зі змінами) та від 09 грудня  2024 року № 316/ас-24 призначено кваліфікаційний іспит у межах конкурсу на зайняття вакантних посад суддів в апеляційних судах, оголошеного рішенням Комісії від 14  вересня 2023 року № 94/зп-23 (зі змінами), та визначено черговість етапів його проведення (перший етап – тестування загальних знань у сфері права та знань зі спеціалізації відповідного суду; другий етап – тестування когнітивних здібностей; третій етап – виконання практичного завдання зі спеціалізації відповідного суду).</w:t>
      </w:r>
    </w:p>
    <w:p w:rsidR="001B068E" w:rsidRPr="005E11BA" w:rsidRDefault="001B068E" w:rsidP="001B068E">
      <w:pPr>
        <w:spacing w:after="0" w:line="240" w:lineRule="auto"/>
        <w:ind w:firstLine="709"/>
        <w:contextualSpacing/>
        <w:jc w:val="both"/>
        <w:rPr>
          <w:rFonts w:ascii="Times New Roman" w:eastAsia="Times New Roman" w:hAnsi="Times New Roman" w:cs="Times New Roman"/>
          <w:sz w:val="25"/>
          <w:szCs w:val="25"/>
          <w:lang w:eastAsia="uk-UA"/>
        </w:rPr>
      </w:pPr>
      <w:r w:rsidRPr="005E11BA">
        <w:rPr>
          <w:rFonts w:ascii="Times New Roman" w:eastAsia="Times New Roman" w:hAnsi="Times New Roman" w:cs="Times New Roman"/>
          <w:sz w:val="25"/>
          <w:szCs w:val="25"/>
          <w:lang w:eastAsia="uk-UA"/>
        </w:rPr>
        <w:t>Рішенням Комісії від 23 жовтня 2024 року № 335/зп-24 затверджено кодовані та декодовані результати тестування загальних знань у сфері права та знань зі спеціалізації апеляційного господарського суду.</w:t>
      </w:r>
    </w:p>
    <w:p w:rsidR="001B068E" w:rsidRPr="005E11BA" w:rsidRDefault="001B068E" w:rsidP="001B068E">
      <w:pPr>
        <w:spacing w:after="0" w:line="240" w:lineRule="auto"/>
        <w:ind w:firstLine="709"/>
        <w:contextualSpacing/>
        <w:jc w:val="both"/>
        <w:rPr>
          <w:rFonts w:ascii="Times New Roman" w:eastAsia="Times New Roman" w:hAnsi="Times New Roman" w:cs="Times New Roman"/>
          <w:sz w:val="25"/>
          <w:szCs w:val="25"/>
          <w:lang w:eastAsia="uk-UA"/>
        </w:rPr>
      </w:pPr>
      <w:r w:rsidRPr="005E11BA">
        <w:rPr>
          <w:rFonts w:ascii="Times New Roman" w:eastAsia="Times New Roman" w:hAnsi="Times New Roman" w:cs="Times New Roman"/>
          <w:sz w:val="25"/>
          <w:szCs w:val="25"/>
          <w:lang w:eastAsia="uk-UA"/>
        </w:rPr>
        <w:t xml:space="preserve">Рішенням Комісії від 22 січня 2025 року № 18/зп-25 затверджено кодовані та декодовані результати тестування когнітивних здібностей, складеного 16 та 17 </w:t>
      </w:r>
      <w:r w:rsidR="003B3D82" w:rsidRPr="005E11BA">
        <w:rPr>
          <w:rFonts w:ascii="Times New Roman" w:eastAsia="Times New Roman" w:hAnsi="Times New Roman" w:cs="Times New Roman"/>
          <w:sz w:val="25"/>
          <w:szCs w:val="25"/>
          <w:lang w:eastAsia="uk-UA"/>
        </w:rPr>
        <w:t> </w:t>
      </w:r>
      <w:r w:rsidRPr="005E11BA">
        <w:rPr>
          <w:rFonts w:ascii="Times New Roman" w:eastAsia="Times New Roman" w:hAnsi="Times New Roman" w:cs="Times New Roman"/>
          <w:sz w:val="25"/>
          <w:szCs w:val="25"/>
          <w:lang w:eastAsia="uk-UA"/>
        </w:rPr>
        <w:t xml:space="preserve">січня </w:t>
      </w:r>
      <w:r w:rsidR="003B3D82" w:rsidRPr="005E11BA">
        <w:rPr>
          <w:rFonts w:ascii="Times New Roman" w:eastAsia="Times New Roman" w:hAnsi="Times New Roman" w:cs="Times New Roman"/>
          <w:sz w:val="25"/>
          <w:szCs w:val="25"/>
          <w:lang w:eastAsia="uk-UA"/>
        </w:rPr>
        <w:t> </w:t>
      </w:r>
      <w:r w:rsidRPr="005E11BA">
        <w:rPr>
          <w:rFonts w:ascii="Times New Roman" w:eastAsia="Times New Roman" w:hAnsi="Times New Roman" w:cs="Times New Roman"/>
          <w:sz w:val="25"/>
          <w:szCs w:val="25"/>
          <w:lang w:eastAsia="uk-UA"/>
        </w:rPr>
        <w:t xml:space="preserve">2025 </w:t>
      </w:r>
      <w:r w:rsidR="003B3D82" w:rsidRPr="005E11BA">
        <w:rPr>
          <w:rFonts w:ascii="Times New Roman" w:eastAsia="Times New Roman" w:hAnsi="Times New Roman" w:cs="Times New Roman"/>
          <w:sz w:val="25"/>
          <w:szCs w:val="25"/>
          <w:lang w:eastAsia="uk-UA"/>
        </w:rPr>
        <w:t> </w:t>
      </w:r>
      <w:r w:rsidRPr="005E11BA">
        <w:rPr>
          <w:rFonts w:ascii="Times New Roman" w:eastAsia="Times New Roman" w:hAnsi="Times New Roman" w:cs="Times New Roman"/>
          <w:sz w:val="25"/>
          <w:szCs w:val="25"/>
          <w:lang w:eastAsia="uk-UA"/>
        </w:rPr>
        <w:t xml:space="preserve">року кандидатами на зайняття вакантних посад суддів в апеляційних господарських судах у межах конкурсу, оголошеного рішенням Комісії від </w:t>
      </w:r>
      <w:r w:rsidR="003B3D82" w:rsidRPr="005E11BA">
        <w:rPr>
          <w:rFonts w:ascii="Times New Roman" w:eastAsia="Times New Roman" w:hAnsi="Times New Roman" w:cs="Times New Roman"/>
          <w:sz w:val="25"/>
          <w:szCs w:val="25"/>
          <w:lang w:eastAsia="uk-UA"/>
        </w:rPr>
        <w:t> </w:t>
      </w:r>
      <w:r w:rsidRPr="005E11BA">
        <w:rPr>
          <w:rFonts w:ascii="Times New Roman" w:eastAsia="Times New Roman" w:hAnsi="Times New Roman" w:cs="Times New Roman"/>
          <w:sz w:val="25"/>
          <w:szCs w:val="25"/>
          <w:lang w:eastAsia="uk-UA"/>
        </w:rPr>
        <w:t xml:space="preserve">14 </w:t>
      </w:r>
      <w:r w:rsidR="003B3D82" w:rsidRPr="005E11BA">
        <w:rPr>
          <w:rFonts w:ascii="Times New Roman" w:eastAsia="Times New Roman" w:hAnsi="Times New Roman" w:cs="Times New Roman"/>
          <w:sz w:val="25"/>
          <w:szCs w:val="25"/>
          <w:lang w:eastAsia="uk-UA"/>
        </w:rPr>
        <w:t> </w:t>
      </w:r>
      <w:r w:rsidRPr="005E11BA">
        <w:rPr>
          <w:rFonts w:ascii="Times New Roman" w:eastAsia="Times New Roman" w:hAnsi="Times New Roman" w:cs="Times New Roman"/>
          <w:sz w:val="25"/>
          <w:szCs w:val="25"/>
          <w:lang w:eastAsia="uk-UA"/>
        </w:rPr>
        <w:t xml:space="preserve">вересня </w:t>
      </w:r>
      <w:r w:rsidR="003B3D82" w:rsidRPr="005E11BA">
        <w:rPr>
          <w:rFonts w:ascii="Times New Roman" w:eastAsia="Times New Roman" w:hAnsi="Times New Roman" w:cs="Times New Roman"/>
          <w:sz w:val="25"/>
          <w:szCs w:val="25"/>
          <w:lang w:eastAsia="uk-UA"/>
        </w:rPr>
        <w:t> </w:t>
      </w:r>
      <w:r w:rsidRPr="005E11BA">
        <w:rPr>
          <w:rFonts w:ascii="Times New Roman" w:eastAsia="Times New Roman" w:hAnsi="Times New Roman" w:cs="Times New Roman"/>
          <w:sz w:val="25"/>
          <w:szCs w:val="25"/>
          <w:lang w:eastAsia="uk-UA"/>
        </w:rPr>
        <w:t xml:space="preserve">2023 </w:t>
      </w:r>
      <w:r w:rsidR="003B3D82" w:rsidRPr="005E11BA">
        <w:rPr>
          <w:rFonts w:ascii="Times New Roman" w:eastAsia="Times New Roman" w:hAnsi="Times New Roman" w:cs="Times New Roman"/>
          <w:sz w:val="25"/>
          <w:szCs w:val="25"/>
          <w:lang w:eastAsia="uk-UA"/>
        </w:rPr>
        <w:t> </w:t>
      </w:r>
      <w:r w:rsidRPr="005E11BA">
        <w:rPr>
          <w:rFonts w:ascii="Times New Roman" w:eastAsia="Times New Roman" w:hAnsi="Times New Roman" w:cs="Times New Roman"/>
          <w:sz w:val="25"/>
          <w:szCs w:val="25"/>
          <w:lang w:eastAsia="uk-UA"/>
        </w:rPr>
        <w:t>року № 94/зп-23.</w:t>
      </w:r>
    </w:p>
    <w:p w:rsidR="001B068E" w:rsidRPr="005E11BA" w:rsidRDefault="001B068E" w:rsidP="001B068E">
      <w:pPr>
        <w:spacing w:after="0" w:line="240" w:lineRule="auto"/>
        <w:ind w:firstLine="709"/>
        <w:contextualSpacing/>
        <w:jc w:val="both"/>
        <w:rPr>
          <w:rFonts w:ascii="Times New Roman" w:eastAsia="Times New Roman" w:hAnsi="Times New Roman" w:cs="Times New Roman"/>
          <w:spacing w:val="-4"/>
          <w:sz w:val="25"/>
          <w:szCs w:val="25"/>
          <w:lang w:eastAsia="uk-UA"/>
        </w:rPr>
      </w:pPr>
      <w:r w:rsidRPr="005E11BA">
        <w:rPr>
          <w:rFonts w:ascii="Times New Roman" w:eastAsia="Times New Roman" w:hAnsi="Times New Roman" w:cs="Times New Roman"/>
          <w:spacing w:val="-4"/>
          <w:sz w:val="25"/>
          <w:szCs w:val="25"/>
          <w:lang w:eastAsia="uk-UA"/>
        </w:rPr>
        <w:t xml:space="preserve">Рішеннями Комісії від 19 березня 2025 року №  52/зп-25 та №  56/зп-25 затверджено кодовані та декодовані результати практичного завдання, виконаного 26 та 27 </w:t>
      </w:r>
      <w:r w:rsidR="001606EE" w:rsidRPr="005E11BA">
        <w:rPr>
          <w:rFonts w:ascii="Times New Roman" w:eastAsia="Times New Roman" w:hAnsi="Times New Roman" w:cs="Times New Roman"/>
          <w:sz w:val="25"/>
          <w:szCs w:val="25"/>
          <w:lang w:eastAsia="uk-UA"/>
        </w:rPr>
        <w:t> </w:t>
      </w:r>
      <w:r w:rsidRPr="005E11BA">
        <w:rPr>
          <w:rFonts w:ascii="Times New Roman" w:eastAsia="Times New Roman" w:hAnsi="Times New Roman" w:cs="Times New Roman"/>
          <w:spacing w:val="-4"/>
          <w:sz w:val="25"/>
          <w:szCs w:val="25"/>
          <w:lang w:eastAsia="uk-UA"/>
        </w:rPr>
        <w:t xml:space="preserve">лютого  2025  року кандидатами на зайняття вакантних посад суддів в апеляційних господарських судах у межах конкурсу, оголошеного рішенням Комісії від 14 вересня 2023 </w:t>
      </w:r>
      <w:r w:rsidR="001606EE" w:rsidRPr="005E11BA">
        <w:rPr>
          <w:rFonts w:ascii="Times New Roman" w:eastAsia="Times New Roman" w:hAnsi="Times New Roman" w:cs="Times New Roman"/>
          <w:sz w:val="25"/>
          <w:szCs w:val="25"/>
          <w:lang w:eastAsia="uk-UA"/>
        </w:rPr>
        <w:t> </w:t>
      </w:r>
      <w:r w:rsidRPr="005E11BA">
        <w:rPr>
          <w:rFonts w:ascii="Times New Roman" w:eastAsia="Times New Roman" w:hAnsi="Times New Roman" w:cs="Times New Roman"/>
          <w:spacing w:val="-4"/>
          <w:sz w:val="25"/>
          <w:szCs w:val="25"/>
          <w:lang w:eastAsia="uk-UA"/>
        </w:rPr>
        <w:t xml:space="preserve">року № 94/зп-23 (зі змінами), а також затверджено загальні результати першого етапу «Складання кваліфікаційного іспиту» кваліфікаційного оцінювання кандидатів на посади </w:t>
      </w:r>
      <w:r w:rsidRPr="005E11BA">
        <w:rPr>
          <w:rFonts w:ascii="Times New Roman" w:eastAsia="Times New Roman" w:hAnsi="Times New Roman" w:cs="Times New Roman"/>
          <w:spacing w:val="-4"/>
          <w:sz w:val="25"/>
          <w:szCs w:val="25"/>
          <w:lang w:eastAsia="uk-UA"/>
        </w:rPr>
        <w:lastRenderedPageBreak/>
        <w:t xml:space="preserve">суддів апеляційних господарських судів у межах конкурсу, оголошеного рішенням Комісії від </w:t>
      </w:r>
      <w:r w:rsidR="003B3D82" w:rsidRPr="005E11BA">
        <w:rPr>
          <w:rFonts w:ascii="Times New Roman" w:eastAsia="Times New Roman" w:hAnsi="Times New Roman" w:cs="Times New Roman"/>
          <w:sz w:val="25"/>
          <w:szCs w:val="25"/>
          <w:lang w:eastAsia="uk-UA"/>
        </w:rPr>
        <w:t> </w:t>
      </w:r>
      <w:r w:rsidRPr="005E11BA">
        <w:rPr>
          <w:rFonts w:ascii="Times New Roman" w:eastAsia="Times New Roman" w:hAnsi="Times New Roman" w:cs="Times New Roman"/>
          <w:spacing w:val="-4"/>
          <w:sz w:val="25"/>
          <w:szCs w:val="25"/>
          <w:lang w:eastAsia="uk-UA"/>
        </w:rPr>
        <w:t xml:space="preserve">14 вересня 2023 року № </w:t>
      </w:r>
      <w:r w:rsidRPr="005E11BA">
        <w:rPr>
          <w:rFonts w:ascii="Times New Roman" w:eastAsia="Times New Roman" w:hAnsi="Times New Roman" w:cs="Times New Roman"/>
          <w:sz w:val="25"/>
          <w:szCs w:val="25"/>
          <w:lang w:eastAsia="uk-UA"/>
        </w:rPr>
        <w:t> </w:t>
      </w:r>
      <w:r w:rsidRPr="005E11BA">
        <w:rPr>
          <w:rFonts w:ascii="Times New Roman" w:eastAsia="Times New Roman" w:hAnsi="Times New Roman" w:cs="Times New Roman"/>
          <w:spacing w:val="-4"/>
          <w:sz w:val="25"/>
          <w:szCs w:val="25"/>
          <w:lang w:eastAsia="uk-UA"/>
        </w:rPr>
        <w:t>94/зп-23.</w:t>
      </w:r>
    </w:p>
    <w:p w:rsidR="001B068E" w:rsidRPr="005E11BA" w:rsidRDefault="001B068E" w:rsidP="001B068E">
      <w:pPr>
        <w:spacing w:after="0" w:line="240" w:lineRule="auto"/>
        <w:ind w:firstLine="709"/>
        <w:contextualSpacing/>
        <w:jc w:val="both"/>
        <w:rPr>
          <w:rFonts w:ascii="Times New Roman" w:eastAsia="Times New Roman" w:hAnsi="Times New Roman" w:cs="Times New Roman"/>
          <w:sz w:val="25"/>
          <w:szCs w:val="25"/>
          <w:lang w:eastAsia="uk-UA"/>
        </w:rPr>
      </w:pPr>
      <w:r w:rsidRPr="005E11BA">
        <w:rPr>
          <w:rFonts w:ascii="Times New Roman" w:eastAsia="Times New Roman" w:hAnsi="Times New Roman" w:cs="Times New Roman"/>
          <w:sz w:val="25"/>
          <w:szCs w:val="25"/>
          <w:lang w:eastAsia="uk-UA"/>
        </w:rPr>
        <w:t>Крім того, відповідно до пункту 8.2 Положення про порядок складання кваліфікаційного іспиту та методику оцінювання кандидатів, затвердженого рішенням Вищої кваліфікаційної комісії суддів України від 19 червня 2024 року №  185/зп-24, у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rsidR="001B068E" w:rsidRPr="005E11BA" w:rsidRDefault="001B068E" w:rsidP="001B068E">
      <w:pPr>
        <w:spacing w:after="0" w:line="240" w:lineRule="auto"/>
        <w:ind w:firstLine="709"/>
        <w:contextualSpacing/>
        <w:jc w:val="both"/>
        <w:rPr>
          <w:rFonts w:ascii="Times New Roman" w:eastAsia="Times New Roman" w:hAnsi="Times New Roman" w:cs="Times New Roman"/>
          <w:sz w:val="25"/>
          <w:szCs w:val="25"/>
          <w:lang w:eastAsia="uk-UA"/>
        </w:rPr>
      </w:pPr>
      <w:r w:rsidRPr="005E11BA">
        <w:rPr>
          <w:rFonts w:ascii="Times New Roman" w:eastAsia="Times New Roman" w:hAnsi="Times New Roman" w:cs="Times New Roman"/>
          <w:sz w:val="25"/>
          <w:szCs w:val="25"/>
          <w:lang w:eastAsia="uk-UA"/>
        </w:rPr>
        <w:t xml:space="preserve">Згідно з пунктом 62 розділу XII «Прикінцеві та перехідні положення» Закону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 оголошених рішеннями Вищої кваліфікаційної комісії суддів України від 14 вересня 2023 року № </w:t>
      </w:r>
      <w:r w:rsidR="003B3D82" w:rsidRPr="005E11BA">
        <w:rPr>
          <w:rFonts w:ascii="Times New Roman" w:eastAsia="Times New Roman" w:hAnsi="Times New Roman" w:cs="Times New Roman"/>
          <w:sz w:val="25"/>
          <w:szCs w:val="25"/>
          <w:lang w:eastAsia="uk-UA"/>
        </w:rPr>
        <w:t> </w:t>
      </w:r>
      <w:r w:rsidRPr="005E11BA">
        <w:rPr>
          <w:rFonts w:ascii="Times New Roman" w:eastAsia="Times New Roman" w:hAnsi="Times New Roman" w:cs="Times New Roman"/>
          <w:sz w:val="25"/>
          <w:szCs w:val="25"/>
          <w:lang w:eastAsia="uk-UA"/>
        </w:rPr>
        <w:t>94/зп-23, від  23 листопада  2023 року №  145/зп-23.</w:t>
      </w:r>
    </w:p>
    <w:p w:rsidR="001B068E" w:rsidRPr="005E11BA" w:rsidRDefault="001B068E" w:rsidP="001B068E">
      <w:pPr>
        <w:spacing w:after="0" w:line="240" w:lineRule="auto"/>
        <w:ind w:firstLine="709"/>
        <w:contextualSpacing/>
        <w:jc w:val="both"/>
        <w:rPr>
          <w:rFonts w:ascii="Times New Roman" w:eastAsia="Times New Roman" w:hAnsi="Times New Roman" w:cs="Times New Roman"/>
          <w:sz w:val="25"/>
          <w:szCs w:val="25"/>
          <w:lang w:eastAsia="uk-UA"/>
        </w:rPr>
      </w:pPr>
      <w:r w:rsidRPr="005E11BA">
        <w:rPr>
          <w:rFonts w:ascii="Times New Roman" w:eastAsia="Times New Roman" w:hAnsi="Times New Roman" w:cs="Times New Roman"/>
          <w:sz w:val="25"/>
          <w:szCs w:val="25"/>
          <w:lang w:eastAsia="uk-UA"/>
        </w:rPr>
        <w:t xml:space="preserve">З </w:t>
      </w:r>
      <w:r w:rsidR="00E84D51" w:rsidRPr="005E11BA">
        <w:rPr>
          <w:rFonts w:ascii="Times New Roman" w:eastAsia="Times New Roman" w:hAnsi="Times New Roman" w:cs="Times New Roman"/>
          <w:sz w:val="25"/>
          <w:szCs w:val="25"/>
          <w:lang w:eastAsia="uk-UA"/>
        </w:rPr>
        <w:t>огляду на зазначене Заворотнюк М.С.</w:t>
      </w:r>
      <w:r w:rsidRPr="005E11BA">
        <w:rPr>
          <w:rFonts w:ascii="Times New Roman" w:eastAsia="Times New Roman" w:hAnsi="Times New Roman" w:cs="Times New Roman"/>
          <w:sz w:val="25"/>
          <w:szCs w:val="25"/>
          <w:lang w:eastAsia="uk-UA"/>
        </w:rPr>
        <w:t xml:space="preserve"> отримав такі результати першого етапу «Складання кваліфікаційного іспиту» кваліфікаційного оцінювання кандидатів на посади суддів апеляційних господарських судів у межах конкурсу, оголошеного рішенням Комісії від 14  вересня 2023 року № 94/зп-23:</w:t>
      </w:r>
    </w:p>
    <w:p w:rsidR="001B068E" w:rsidRPr="005E11BA" w:rsidRDefault="001B068E" w:rsidP="001B068E">
      <w:pPr>
        <w:spacing w:after="0" w:line="240" w:lineRule="auto"/>
        <w:ind w:firstLine="709"/>
        <w:contextualSpacing/>
        <w:jc w:val="both"/>
        <w:rPr>
          <w:rFonts w:ascii="Times New Roman" w:eastAsia="Times New Roman" w:hAnsi="Times New Roman" w:cs="Times New Roman"/>
          <w:sz w:val="25"/>
          <w:szCs w:val="25"/>
          <w:lang w:eastAsia="uk-UA"/>
        </w:rPr>
      </w:pPr>
    </w:p>
    <w:tbl>
      <w:tblPr>
        <w:tblW w:w="96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741"/>
        <w:gridCol w:w="5350"/>
        <w:gridCol w:w="1405"/>
        <w:gridCol w:w="1120"/>
      </w:tblGrid>
      <w:tr w:rsidR="005E11BA" w:rsidRPr="005E11BA" w:rsidTr="001B068E">
        <w:trPr>
          <w:trHeight w:val="315"/>
        </w:trPr>
        <w:tc>
          <w:tcPr>
            <w:tcW w:w="1675" w:type="dxa"/>
            <w:tcMar>
              <w:top w:w="30" w:type="dxa"/>
              <w:left w:w="45" w:type="dxa"/>
              <w:bottom w:w="30" w:type="dxa"/>
              <w:right w:w="45" w:type="dxa"/>
            </w:tcMar>
            <w:vAlign w:val="center"/>
          </w:tcPr>
          <w:p w:rsidR="001B068E" w:rsidRPr="005E11BA" w:rsidRDefault="001B068E" w:rsidP="001B068E">
            <w:pPr>
              <w:spacing w:after="0" w:line="240" w:lineRule="auto"/>
              <w:contextualSpacing/>
              <w:jc w:val="center"/>
              <w:rPr>
                <w:rFonts w:ascii="Times New Roman" w:eastAsia="Times New Roman" w:hAnsi="Times New Roman" w:cs="Times New Roman"/>
                <w:sz w:val="25"/>
                <w:szCs w:val="25"/>
                <w:lang w:eastAsia="uk-UA"/>
              </w:rPr>
            </w:pPr>
            <w:r w:rsidRPr="005E11BA">
              <w:rPr>
                <w:rFonts w:ascii="Times New Roman" w:eastAsia="Times New Roman" w:hAnsi="Times New Roman" w:cs="Times New Roman"/>
                <w:sz w:val="25"/>
                <w:szCs w:val="25"/>
                <w:lang w:eastAsia="uk-UA"/>
              </w:rPr>
              <w:t>Критерій</w:t>
            </w:r>
          </w:p>
        </w:tc>
        <w:tc>
          <w:tcPr>
            <w:tcW w:w="5403" w:type="dxa"/>
            <w:tcMar>
              <w:top w:w="30" w:type="dxa"/>
              <w:left w:w="45" w:type="dxa"/>
              <w:bottom w:w="30" w:type="dxa"/>
              <w:right w:w="45" w:type="dxa"/>
            </w:tcMar>
            <w:vAlign w:val="bottom"/>
          </w:tcPr>
          <w:p w:rsidR="001B068E" w:rsidRPr="005E11BA" w:rsidRDefault="001B068E" w:rsidP="001B068E">
            <w:pPr>
              <w:spacing w:after="0" w:line="240" w:lineRule="auto"/>
              <w:contextualSpacing/>
              <w:jc w:val="center"/>
              <w:rPr>
                <w:rFonts w:ascii="Times New Roman" w:eastAsia="Times New Roman" w:hAnsi="Times New Roman" w:cs="Times New Roman"/>
                <w:sz w:val="25"/>
                <w:szCs w:val="25"/>
                <w:lang w:eastAsia="uk-UA"/>
              </w:rPr>
            </w:pPr>
          </w:p>
          <w:p w:rsidR="001B068E" w:rsidRPr="005E11BA" w:rsidRDefault="001B068E" w:rsidP="001B068E">
            <w:pPr>
              <w:spacing w:after="0" w:line="240" w:lineRule="auto"/>
              <w:contextualSpacing/>
              <w:jc w:val="center"/>
              <w:rPr>
                <w:rFonts w:ascii="Times New Roman" w:eastAsia="Times New Roman" w:hAnsi="Times New Roman" w:cs="Times New Roman"/>
                <w:sz w:val="25"/>
                <w:szCs w:val="25"/>
                <w:lang w:eastAsia="uk-UA"/>
              </w:rPr>
            </w:pPr>
            <w:r w:rsidRPr="005E11BA">
              <w:rPr>
                <w:rFonts w:ascii="Times New Roman" w:eastAsia="Times New Roman" w:hAnsi="Times New Roman" w:cs="Times New Roman"/>
                <w:sz w:val="25"/>
                <w:szCs w:val="25"/>
                <w:lang w:eastAsia="uk-UA"/>
              </w:rPr>
              <w:t>Показник</w:t>
            </w:r>
          </w:p>
          <w:p w:rsidR="001B068E" w:rsidRPr="005E11BA" w:rsidRDefault="001B068E" w:rsidP="001B068E">
            <w:pPr>
              <w:spacing w:after="0" w:line="240" w:lineRule="auto"/>
              <w:contextualSpacing/>
              <w:jc w:val="center"/>
              <w:rPr>
                <w:rFonts w:ascii="Times New Roman" w:eastAsia="Times New Roman" w:hAnsi="Times New Roman" w:cs="Times New Roman"/>
                <w:sz w:val="25"/>
                <w:szCs w:val="25"/>
                <w:lang w:eastAsia="uk-UA"/>
              </w:rPr>
            </w:pPr>
          </w:p>
        </w:tc>
        <w:tc>
          <w:tcPr>
            <w:tcW w:w="1417" w:type="dxa"/>
            <w:tcMar>
              <w:top w:w="30" w:type="dxa"/>
              <w:left w:w="45" w:type="dxa"/>
              <w:bottom w:w="30" w:type="dxa"/>
              <w:right w:w="45" w:type="dxa"/>
            </w:tcMar>
            <w:vAlign w:val="bottom"/>
          </w:tcPr>
          <w:p w:rsidR="001B068E" w:rsidRPr="005E11BA" w:rsidRDefault="001B068E" w:rsidP="001B068E">
            <w:pPr>
              <w:spacing w:after="0" w:line="240" w:lineRule="auto"/>
              <w:contextualSpacing/>
              <w:jc w:val="center"/>
              <w:rPr>
                <w:rFonts w:ascii="Times New Roman" w:eastAsia="Times New Roman" w:hAnsi="Times New Roman" w:cs="Times New Roman"/>
                <w:sz w:val="25"/>
                <w:szCs w:val="25"/>
                <w:lang w:eastAsia="uk-UA"/>
              </w:rPr>
            </w:pPr>
            <w:r w:rsidRPr="005E11BA">
              <w:rPr>
                <w:rFonts w:ascii="Times New Roman" w:eastAsia="Times New Roman" w:hAnsi="Times New Roman" w:cs="Times New Roman"/>
                <w:sz w:val="25"/>
                <w:szCs w:val="25"/>
                <w:lang w:eastAsia="uk-UA"/>
              </w:rPr>
              <w:t>Бал</w:t>
            </w:r>
          </w:p>
          <w:p w:rsidR="001B068E" w:rsidRPr="005E11BA" w:rsidRDefault="001B068E" w:rsidP="001B068E">
            <w:pPr>
              <w:spacing w:after="0" w:line="240" w:lineRule="auto"/>
              <w:contextualSpacing/>
              <w:jc w:val="center"/>
              <w:rPr>
                <w:rFonts w:ascii="Times New Roman" w:eastAsia="Times New Roman" w:hAnsi="Times New Roman" w:cs="Times New Roman"/>
                <w:sz w:val="25"/>
                <w:szCs w:val="25"/>
                <w:lang w:eastAsia="uk-UA"/>
              </w:rPr>
            </w:pPr>
          </w:p>
        </w:tc>
        <w:tc>
          <w:tcPr>
            <w:tcW w:w="1121" w:type="dxa"/>
            <w:tcMar>
              <w:top w:w="30" w:type="dxa"/>
              <w:left w:w="45" w:type="dxa"/>
              <w:bottom w:w="30" w:type="dxa"/>
              <w:right w:w="45" w:type="dxa"/>
            </w:tcMar>
            <w:vAlign w:val="center"/>
          </w:tcPr>
          <w:p w:rsidR="001B068E" w:rsidRPr="005E11BA" w:rsidRDefault="001B068E" w:rsidP="001B068E">
            <w:pPr>
              <w:spacing w:after="0" w:line="240" w:lineRule="auto"/>
              <w:contextualSpacing/>
              <w:jc w:val="center"/>
              <w:rPr>
                <w:rFonts w:ascii="Times New Roman" w:eastAsia="Times New Roman" w:hAnsi="Times New Roman" w:cs="Times New Roman"/>
                <w:sz w:val="25"/>
                <w:szCs w:val="25"/>
                <w:lang w:eastAsia="uk-UA"/>
              </w:rPr>
            </w:pPr>
            <w:r w:rsidRPr="005E11BA">
              <w:rPr>
                <w:rFonts w:ascii="Times New Roman" w:eastAsia="Times New Roman" w:hAnsi="Times New Roman" w:cs="Times New Roman"/>
                <w:sz w:val="25"/>
                <w:szCs w:val="25"/>
                <w:lang w:eastAsia="uk-UA"/>
              </w:rPr>
              <w:t>Бал за критерій</w:t>
            </w:r>
          </w:p>
        </w:tc>
      </w:tr>
      <w:tr w:rsidR="005E11BA" w:rsidRPr="005E11BA" w:rsidTr="001B068E">
        <w:trPr>
          <w:trHeight w:val="315"/>
        </w:trPr>
        <w:tc>
          <w:tcPr>
            <w:tcW w:w="1675" w:type="dxa"/>
            <w:vMerge w:val="restart"/>
            <w:tcMar>
              <w:top w:w="30" w:type="dxa"/>
              <w:left w:w="45" w:type="dxa"/>
              <w:bottom w:w="30" w:type="dxa"/>
              <w:right w:w="45" w:type="dxa"/>
            </w:tcMar>
            <w:vAlign w:val="center"/>
            <w:hideMark/>
          </w:tcPr>
          <w:p w:rsidR="001B068E" w:rsidRPr="005E11BA" w:rsidRDefault="001B068E" w:rsidP="001B068E">
            <w:pPr>
              <w:spacing w:after="0" w:line="240" w:lineRule="auto"/>
              <w:contextualSpacing/>
              <w:rPr>
                <w:rFonts w:ascii="Times New Roman" w:eastAsia="Times New Roman" w:hAnsi="Times New Roman" w:cs="Times New Roman"/>
                <w:sz w:val="25"/>
                <w:szCs w:val="25"/>
                <w:lang w:eastAsia="uk-UA"/>
              </w:rPr>
            </w:pPr>
            <w:r w:rsidRPr="005E11BA">
              <w:rPr>
                <w:rFonts w:ascii="Times New Roman" w:eastAsia="Times New Roman" w:hAnsi="Times New Roman" w:cs="Times New Roman"/>
                <w:sz w:val="25"/>
                <w:szCs w:val="25"/>
                <w:lang w:eastAsia="uk-UA"/>
              </w:rPr>
              <w:t>Професійна компетентність</w:t>
            </w:r>
          </w:p>
        </w:tc>
        <w:tc>
          <w:tcPr>
            <w:tcW w:w="5403" w:type="dxa"/>
            <w:tcMar>
              <w:top w:w="30" w:type="dxa"/>
              <w:left w:w="45" w:type="dxa"/>
              <w:bottom w:w="30" w:type="dxa"/>
              <w:right w:w="45" w:type="dxa"/>
            </w:tcMar>
            <w:vAlign w:val="bottom"/>
            <w:hideMark/>
          </w:tcPr>
          <w:p w:rsidR="001B068E" w:rsidRPr="005E11BA" w:rsidRDefault="001B068E" w:rsidP="001B068E">
            <w:pPr>
              <w:spacing w:after="0" w:line="240" w:lineRule="auto"/>
              <w:contextualSpacing/>
              <w:rPr>
                <w:rFonts w:ascii="Times New Roman" w:eastAsia="Times New Roman" w:hAnsi="Times New Roman" w:cs="Times New Roman"/>
                <w:sz w:val="25"/>
                <w:szCs w:val="25"/>
                <w:lang w:eastAsia="uk-UA"/>
              </w:rPr>
            </w:pPr>
            <w:r w:rsidRPr="005E11BA">
              <w:rPr>
                <w:rFonts w:ascii="Times New Roman" w:eastAsia="Times New Roman" w:hAnsi="Times New Roman" w:cs="Times New Roman"/>
                <w:sz w:val="25"/>
                <w:szCs w:val="25"/>
                <w:lang w:eastAsia="uk-UA"/>
              </w:rPr>
              <w:t>Когнітивні здібності</w:t>
            </w:r>
          </w:p>
        </w:tc>
        <w:tc>
          <w:tcPr>
            <w:tcW w:w="1417" w:type="dxa"/>
            <w:tcMar>
              <w:top w:w="30" w:type="dxa"/>
              <w:left w:w="45" w:type="dxa"/>
              <w:bottom w:w="30" w:type="dxa"/>
              <w:right w:w="45" w:type="dxa"/>
            </w:tcMar>
            <w:vAlign w:val="bottom"/>
            <w:hideMark/>
          </w:tcPr>
          <w:p w:rsidR="001B068E" w:rsidRPr="005E11BA" w:rsidRDefault="00E84D51" w:rsidP="001B068E">
            <w:pPr>
              <w:spacing w:after="0" w:line="240" w:lineRule="auto"/>
              <w:contextualSpacing/>
              <w:jc w:val="center"/>
              <w:rPr>
                <w:rFonts w:ascii="Times New Roman" w:eastAsia="Times New Roman" w:hAnsi="Times New Roman" w:cs="Times New Roman"/>
                <w:sz w:val="25"/>
                <w:szCs w:val="25"/>
                <w:lang w:eastAsia="uk-UA"/>
              </w:rPr>
            </w:pPr>
            <w:r w:rsidRPr="005E11BA">
              <w:rPr>
                <w:rFonts w:ascii="Times New Roman" w:eastAsia="Times New Roman" w:hAnsi="Times New Roman" w:cs="Times New Roman"/>
                <w:sz w:val="25"/>
                <w:szCs w:val="25"/>
                <w:lang w:eastAsia="uk-UA"/>
              </w:rPr>
              <w:t>50,1</w:t>
            </w:r>
          </w:p>
        </w:tc>
        <w:tc>
          <w:tcPr>
            <w:tcW w:w="1121" w:type="dxa"/>
            <w:vMerge w:val="restart"/>
            <w:tcMar>
              <w:top w:w="30" w:type="dxa"/>
              <w:left w:w="45" w:type="dxa"/>
              <w:bottom w:w="30" w:type="dxa"/>
              <w:right w:w="45" w:type="dxa"/>
            </w:tcMar>
            <w:vAlign w:val="center"/>
            <w:hideMark/>
          </w:tcPr>
          <w:p w:rsidR="001B068E" w:rsidRPr="005E11BA" w:rsidRDefault="00E84D51" w:rsidP="001B068E">
            <w:pPr>
              <w:spacing w:after="0" w:line="240" w:lineRule="auto"/>
              <w:contextualSpacing/>
              <w:jc w:val="center"/>
              <w:rPr>
                <w:rFonts w:ascii="Times New Roman" w:eastAsia="Times New Roman" w:hAnsi="Times New Roman" w:cs="Times New Roman"/>
                <w:sz w:val="25"/>
                <w:szCs w:val="25"/>
                <w:lang w:eastAsia="uk-UA"/>
              </w:rPr>
            </w:pPr>
            <w:r w:rsidRPr="005E11BA">
              <w:rPr>
                <w:rFonts w:ascii="Times New Roman" w:eastAsia="Times New Roman" w:hAnsi="Times New Roman" w:cs="Times New Roman"/>
                <w:sz w:val="25"/>
                <w:szCs w:val="25"/>
                <w:lang w:eastAsia="uk-UA"/>
              </w:rPr>
              <w:t>358,1</w:t>
            </w:r>
          </w:p>
        </w:tc>
      </w:tr>
      <w:tr w:rsidR="005E11BA" w:rsidRPr="005E11BA" w:rsidTr="001B068E">
        <w:trPr>
          <w:trHeight w:val="315"/>
        </w:trPr>
        <w:tc>
          <w:tcPr>
            <w:tcW w:w="1675" w:type="dxa"/>
            <w:vMerge/>
            <w:vAlign w:val="center"/>
            <w:hideMark/>
          </w:tcPr>
          <w:p w:rsidR="001B068E" w:rsidRPr="005E11BA" w:rsidRDefault="001B068E" w:rsidP="001B068E">
            <w:pPr>
              <w:spacing w:after="0" w:line="240" w:lineRule="auto"/>
              <w:contextualSpacing/>
              <w:rPr>
                <w:rFonts w:ascii="Times New Roman" w:eastAsia="Times New Roman" w:hAnsi="Times New Roman" w:cs="Times New Roman"/>
                <w:sz w:val="25"/>
                <w:szCs w:val="25"/>
                <w:lang w:eastAsia="uk-UA"/>
              </w:rPr>
            </w:pPr>
          </w:p>
        </w:tc>
        <w:tc>
          <w:tcPr>
            <w:tcW w:w="5403" w:type="dxa"/>
            <w:tcMar>
              <w:top w:w="30" w:type="dxa"/>
              <w:left w:w="45" w:type="dxa"/>
              <w:bottom w:w="30" w:type="dxa"/>
              <w:right w:w="45" w:type="dxa"/>
            </w:tcMar>
            <w:vAlign w:val="bottom"/>
            <w:hideMark/>
          </w:tcPr>
          <w:p w:rsidR="001B068E" w:rsidRPr="005E11BA" w:rsidRDefault="001B068E" w:rsidP="001B068E">
            <w:pPr>
              <w:spacing w:after="0" w:line="240" w:lineRule="auto"/>
              <w:contextualSpacing/>
              <w:rPr>
                <w:rFonts w:ascii="Times New Roman" w:eastAsia="Times New Roman" w:hAnsi="Times New Roman" w:cs="Times New Roman"/>
                <w:sz w:val="25"/>
                <w:szCs w:val="25"/>
                <w:lang w:eastAsia="uk-UA"/>
              </w:rPr>
            </w:pPr>
            <w:r w:rsidRPr="005E11BA">
              <w:rPr>
                <w:rFonts w:ascii="Times New Roman" w:eastAsia="Times New Roman" w:hAnsi="Times New Roman" w:cs="Times New Roman"/>
                <w:sz w:val="25"/>
                <w:szCs w:val="25"/>
                <w:lang w:eastAsia="uk-UA"/>
              </w:rPr>
              <w:t>Знання історії української державності</w:t>
            </w:r>
          </w:p>
        </w:tc>
        <w:tc>
          <w:tcPr>
            <w:tcW w:w="1417" w:type="dxa"/>
            <w:tcMar>
              <w:top w:w="30" w:type="dxa"/>
              <w:left w:w="45" w:type="dxa"/>
              <w:bottom w:w="30" w:type="dxa"/>
              <w:right w:w="45" w:type="dxa"/>
            </w:tcMar>
            <w:vAlign w:val="center"/>
            <w:hideMark/>
          </w:tcPr>
          <w:p w:rsidR="001B068E" w:rsidRPr="005E11BA" w:rsidRDefault="001B068E" w:rsidP="001B068E">
            <w:pPr>
              <w:spacing w:after="0" w:line="240" w:lineRule="auto"/>
              <w:contextualSpacing/>
              <w:jc w:val="center"/>
              <w:rPr>
                <w:rFonts w:ascii="Times New Roman" w:eastAsia="Times New Roman" w:hAnsi="Times New Roman" w:cs="Times New Roman"/>
                <w:sz w:val="25"/>
                <w:szCs w:val="25"/>
                <w:lang w:eastAsia="uk-UA"/>
              </w:rPr>
            </w:pPr>
            <w:r w:rsidRPr="005E11BA">
              <w:rPr>
                <w:rFonts w:ascii="Times New Roman" w:eastAsia="Times New Roman" w:hAnsi="Times New Roman" w:cs="Times New Roman"/>
                <w:sz w:val="25"/>
                <w:szCs w:val="25"/>
                <w:lang w:eastAsia="uk-UA"/>
              </w:rPr>
              <w:t>40</w:t>
            </w:r>
          </w:p>
        </w:tc>
        <w:tc>
          <w:tcPr>
            <w:tcW w:w="1121" w:type="dxa"/>
            <w:vMerge/>
            <w:vAlign w:val="center"/>
            <w:hideMark/>
          </w:tcPr>
          <w:p w:rsidR="001B068E" w:rsidRPr="005E11BA" w:rsidRDefault="001B068E" w:rsidP="001B068E">
            <w:pPr>
              <w:spacing w:after="0" w:line="240" w:lineRule="auto"/>
              <w:contextualSpacing/>
              <w:rPr>
                <w:rFonts w:ascii="Times New Roman" w:eastAsia="Times New Roman" w:hAnsi="Times New Roman" w:cs="Times New Roman"/>
                <w:sz w:val="25"/>
                <w:szCs w:val="25"/>
                <w:lang w:eastAsia="uk-UA"/>
              </w:rPr>
            </w:pPr>
          </w:p>
        </w:tc>
      </w:tr>
      <w:tr w:rsidR="005E11BA" w:rsidRPr="005E11BA" w:rsidTr="001B068E">
        <w:trPr>
          <w:trHeight w:val="315"/>
        </w:trPr>
        <w:tc>
          <w:tcPr>
            <w:tcW w:w="1675" w:type="dxa"/>
            <w:vMerge/>
            <w:vAlign w:val="center"/>
            <w:hideMark/>
          </w:tcPr>
          <w:p w:rsidR="001B068E" w:rsidRPr="005E11BA" w:rsidRDefault="001B068E" w:rsidP="001B068E">
            <w:pPr>
              <w:spacing w:after="0" w:line="240" w:lineRule="auto"/>
              <w:contextualSpacing/>
              <w:rPr>
                <w:rFonts w:ascii="Times New Roman" w:eastAsia="Times New Roman" w:hAnsi="Times New Roman" w:cs="Times New Roman"/>
                <w:sz w:val="25"/>
                <w:szCs w:val="25"/>
                <w:lang w:eastAsia="uk-UA"/>
              </w:rPr>
            </w:pPr>
          </w:p>
        </w:tc>
        <w:tc>
          <w:tcPr>
            <w:tcW w:w="5403" w:type="dxa"/>
            <w:tcMar>
              <w:top w:w="30" w:type="dxa"/>
              <w:left w:w="45" w:type="dxa"/>
              <w:bottom w:w="30" w:type="dxa"/>
              <w:right w:w="45" w:type="dxa"/>
            </w:tcMar>
            <w:vAlign w:val="bottom"/>
            <w:hideMark/>
          </w:tcPr>
          <w:p w:rsidR="001B068E" w:rsidRPr="005E11BA" w:rsidRDefault="001B068E" w:rsidP="001B068E">
            <w:pPr>
              <w:spacing w:after="0" w:line="240" w:lineRule="auto"/>
              <w:contextualSpacing/>
              <w:rPr>
                <w:rFonts w:ascii="Times New Roman" w:eastAsia="Times New Roman" w:hAnsi="Times New Roman" w:cs="Times New Roman"/>
                <w:sz w:val="25"/>
                <w:szCs w:val="25"/>
                <w:lang w:eastAsia="uk-UA"/>
              </w:rPr>
            </w:pPr>
            <w:r w:rsidRPr="005E11BA">
              <w:rPr>
                <w:rFonts w:ascii="Times New Roman" w:eastAsia="Times New Roman" w:hAnsi="Times New Roman" w:cs="Times New Roman"/>
                <w:sz w:val="25"/>
                <w:szCs w:val="25"/>
                <w:lang w:eastAsia="uk-UA"/>
              </w:rPr>
              <w:t>Знання у сфері права та спеціалізації суду</w:t>
            </w:r>
          </w:p>
        </w:tc>
        <w:tc>
          <w:tcPr>
            <w:tcW w:w="1417" w:type="dxa"/>
            <w:tcMar>
              <w:top w:w="30" w:type="dxa"/>
              <w:left w:w="45" w:type="dxa"/>
              <w:bottom w:w="30" w:type="dxa"/>
              <w:right w:w="45" w:type="dxa"/>
            </w:tcMar>
            <w:vAlign w:val="bottom"/>
            <w:hideMark/>
          </w:tcPr>
          <w:p w:rsidR="001B068E" w:rsidRPr="005E11BA" w:rsidRDefault="00E84D51" w:rsidP="001B068E">
            <w:pPr>
              <w:spacing w:after="0" w:line="240" w:lineRule="auto"/>
              <w:contextualSpacing/>
              <w:jc w:val="center"/>
              <w:rPr>
                <w:rFonts w:ascii="Times New Roman" w:eastAsia="Times New Roman" w:hAnsi="Times New Roman" w:cs="Times New Roman"/>
                <w:sz w:val="25"/>
                <w:szCs w:val="25"/>
                <w:lang w:eastAsia="uk-UA"/>
              </w:rPr>
            </w:pPr>
            <w:r w:rsidRPr="005E11BA">
              <w:rPr>
                <w:rFonts w:ascii="Times New Roman" w:eastAsia="Times New Roman" w:hAnsi="Times New Roman" w:cs="Times New Roman"/>
                <w:sz w:val="25"/>
                <w:szCs w:val="25"/>
                <w:lang w:eastAsia="uk-UA"/>
              </w:rPr>
              <w:t>142</w:t>
            </w:r>
          </w:p>
        </w:tc>
        <w:tc>
          <w:tcPr>
            <w:tcW w:w="1121" w:type="dxa"/>
            <w:vMerge/>
            <w:vAlign w:val="center"/>
            <w:hideMark/>
          </w:tcPr>
          <w:p w:rsidR="001B068E" w:rsidRPr="005E11BA" w:rsidRDefault="001B068E" w:rsidP="001B068E">
            <w:pPr>
              <w:spacing w:after="0" w:line="240" w:lineRule="auto"/>
              <w:contextualSpacing/>
              <w:rPr>
                <w:rFonts w:ascii="Times New Roman" w:eastAsia="Times New Roman" w:hAnsi="Times New Roman" w:cs="Times New Roman"/>
                <w:sz w:val="25"/>
                <w:szCs w:val="25"/>
                <w:lang w:eastAsia="uk-UA"/>
              </w:rPr>
            </w:pPr>
          </w:p>
        </w:tc>
      </w:tr>
      <w:tr w:rsidR="001B068E" w:rsidRPr="005E11BA" w:rsidTr="001B068E">
        <w:trPr>
          <w:trHeight w:val="315"/>
        </w:trPr>
        <w:tc>
          <w:tcPr>
            <w:tcW w:w="1675" w:type="dxa"/>
            <w:vMerge/>
            <w:vAlign w:val="center"/>
            <w:hideMark/>
          </w:tcPr>
          <w:p w:rsidR="001B068E" w:rsidRPr="005E11BA" w:rsidRDefault="001B068E" w:rsidP="001B068E">
            <w:pPr>
              <w:spacing w:after="0" w:line="240" w:lineRule="auto"/>
              <w:contextualSpacing/>
              <w:rPr>
                <w:rFonts w:ascii="Times New Roman" w:eastAsia="Times New Roman" w:hAnsi="Times New Roman" w:cs="Times New Roman"/>
                <w:sz w:val="25"/>
                <w:szCs w:val="25"/>
                <w:lang w:eastAsia="uk-UA"/>
              </w:rPr>
            </w:pPr>
          </w:p>
        </w:tc>
        <w:tc>
          <w:tcPr>
            <w:tcW w:w="5403" w:type="dxa"/>
            <w:tcMar>
              <w:top w:w="30" w:type="dxa"/>
              <w:left w:w="45" w:type="dxa"/>
              <w:bottom w:w="30" w:type="dxa"/>
              <w:right w:w="45" w:type="dxa"/>
            </w:tcMar>
            <w:vAlign w:val="bottom"/>
            <w:hideMark/>
          </w:tcPr>
          <w:p w:rsidR="001B068E" w:rsidRPr="005E11BA" w:rsidRDefault="001B068E" w:rsidP="001B068E">
            <w:pPr>
              <w:spacing w:after="0" w:line="240" w:lineRule="auto"/>
              <w:contextualSpacing/>
              <w:rPr>
                <w:rFonts w:ascii="Times New Roman" w:eastAsia="Times New Roman" w:hAnsi="Times New Roman" w:cs="Times New Roman"/>
                <w:sz w:val="25"/>
                <w:szCs w:val="25"/>
                <w:lang w:eastAsia="uk-UA"/>
              </w:rPr>
            </w:pPr>
            <w:r w:rsidRPr="005E11BA">
              <w:rPr>
                <w:rFonts w:ascii="Times New Roman" w:eastAsia="Times New Roman" w:hAnsi="Times New Roman" w:cs="Times New Roman"/>
                <w:sz w:val="25"/>
                <w:szCs w:val="25"/>
                <w:lang w:eastAsia="uk-UA"/>
              </w:rPr>
              <w:t>Здатність практичного застосування знань у сфері права у суді відповідного рівня та спеціалізації</w:t>
            </w:r>
          </w:p>
        </w:tc>
        <w:tc>
          <w:tcPr>
            <w:tcW w:w="1417" w:type="dxa"/>
            <w:tcMar>
              <w:top w:w="30" w:type="dxa"/>
              <w:left w:w="45" w:type="dxa"/>
              <w:bottom w:w="30" w:type="dxa"/>
              <w:right w:w="45" w:type="dxa"/>
            </w:tcMar>
            <w:vAlign w:val="bottom"/>
            <w:hideMark/>
          </w:tcPr>
          <w:p w:rsidR="001B068E" w:rsidRPr="005E11BA" w:rsidRDefault="00E84D51" w:rsidP="001B068E">
            <w:pPr>
              <w:spacing w:after="0" w:line="240" w:lineRule="auto"/>
              <w:contextualSpacing/>
              <w:jc w:val="center"/>
              <w:rPr>
                <w:rFonts w:ascii="Times New Roman" w:eastAsia="Times New Roman" w:hAnsi="Times New Roman" w:cs="Times New Roman"/>
                <w:sz w:val="25"/>
                <w:szCs w:val="25"/>
                <w:lang w:eastAsia="uk-UA"/>
              </w:rPr>
            </w:pPr>
            <w:r w:rsidRPr="005E11BA">
              <w:rPr>
                <w:rFonts w:ascii="Times New Roman" w:eastAsia="Times New Roman" w:hAnsi="Times New Roman" w:cs="Times New Roman"/>
                <w:sz w:val="25"/>
                <w:szCs w:val="25"/>
                <w:lang w:eastAsia="uk-UA"/>
              </w:rPr>
              <w:t>126</w:t>
            </w:r>
          </w:p>
        </w:tc>
        <w:tc>
          <w:tcPr>
            <w:tcW w:w="1121" w:type="dxa"/>
            <w:vMerge/>
            <w:vAlign w:val="center"/>
            <w:hideMark/>
          </w:tcPr>
          <w:p w:rsidR="001B068E" w:rsidRPr="005E11BA" w:rsidRDefault="001B068E" w:rsidP="001B068E">
            <w:pPr>
              <w:spacing w:after="0" w:line="240" w:lineRule="auto"/>
              <w:contextualSpacing/>
              <w:rPr>
                <w:rFonts w:ascii="Times New Roman" w:eastAsia="Times New Roman" w:hAnsi="Times New Roman" w:cs="Times New Roman"/>
                <w:sz w:val="25"/>
                <w:szCs w:val="25"/>
                <w:lang w:eastAsia="uk-UA"/>
              </w:rPr>
            </w:pPr>
          </w:p>
        </w:tc>
      </w:tr>
    </w:tbl>
    <w:p w:rsidR="001B068E" w:rsidRPr="005E11BA" w:rsidRDefault="001B068E" w:rsidP="001B068E">
      <w:pPr>
        <w:shd w:val="clear" w:color="auto" w:fill="FFFFFF"/>
        <w:tabs>
          <w:tab w:val="left" w:pos="426"/>
        </w:tabs>
        <w:spacing w:after="0" w:line="240" w:lineRule="auto"/>
        <w:contextualSpacing/>
        <w:jc w:val="both"/>
        <w:rPr>
          <w:rFonts w:ascii="Times New Roman" w:eastAsia="Times New Roman" w:hAnsi="Times New Roman" w:cs="Times New Roman"/>
          <w:sz w:val="25"/>
          <w:szCs w:val="25"/>
          <w:lang w:eastAsia="ru-RU"/>
        </w:rPr>
      </w:pPr>
    </w:p>
    <w:p w:rsidR="001B068E" w:rsidRPr="005E11BA" w:rsidRDefault="001B068E" w:rsidP="001B068E">
      <w:pPr>
        <w:spacing w:after="0" w:line="240" w:lineRule="auto"/>
        <w:ind w:firstLine="709"/>
        <w:contextualSpacing/>
        <w:jc w:val="both"/>
        <w:rPr>
          <w:rFonts w:ascii="Times New Roman" w:eastAsia="Times New Roman" w:hAnsi="Times New Roman" w:cs="Times New Roman"/>
          <w:sz w:val="25"/>
          <w:szCs w:val="25"/>
          <w:lang w:eastAsia="uk-UA"/>
        </w:rPr>
      </w:pPr>
      <w:r w:rsidRPr="005E11BA">
        <w:rPr>
          <w:rFonts w:ascii="Times New Roman" w:eastAsia="Times New Roman" w:hAnsi="Times New Roman" w:cs="Times New Roman"/>
          <w:sz w:val="25"/>
          <w:szCs w:val="25"/>
          <w:lang w:eastAsia="uk-UA"/>
        </w:rPr>
        <w:t>Відповідно до підпункту 6.3.3 пункту 6.3 Положення про порядок складання кваліфікаційного іспиту та методику оцінювання кандидатів учасник визнається таким, що успішно склав етап іспиту (крім тестування щодо когнітивних здібностей), у разі набрання 75 або більше відсотків від максимально можливого бала. Учасник визнається таким, що успішно склав тестування когнітивних здібностей, у разі набрання встановленого Комісією середнього допустимого та більшого бала тестування.</w:t>
      </w:r>
    </w:p>
    <w:p w:rsidR="001B068E" w:rsidRPr="005E11BA" w:rsidRDefault="001B068E" w:rsidP="001B068E">
      <w:pPr>
        <w:spacing w:after="0" w:line="240" w:lineRule="auto"/>
        <w:ind w:firstLine="709"/>
        <w:contextualSpacing/>
        <w:jc w:val="both"/>
        <w:rPr>
          <w:rFonts w:ascii="Times New Roman" w:eastAsia="Times New Roman" w:hAnsi="Times New Roman" w:cs="Times New Roman"/>
          <w:sz w:val="25"/>
          <w:szCs w:val="25"/>
          <w:lang w:eastAsia="uk-UA"/>
        </w:rPr>
      </w:pPr>
      <w:r w:rsidRPr="005E11BA">
        <w:rPr>
          <w:rFonts w:ascii="Times New Roman" w:eastAsia="Times New Roman" w:hAnsi="Times New Roman" w:cs="Times New Roman"/>
          <w:sz w:val="25"/>
          <w:szCs w:val="25"/>
          <w:lang w:eastAsia="uk-UA"/>
        </w:rPr>
        <w:t>Отже, загальна кількість балі</w:t>
      </w:r>
      <w:r w:rsidR="00E84D51" w:rsidRPr="005E11BA">
        <w:rPr>
          <w:rFonts w:ascii="Times New Roman" w:eastAsia="Times New Roman" w:hAnsi="Times New Roman" w:cs="Times New Roman"/>
          <w:sz w:val="25"/>
          <w:szCs w:val="25"/>
          <w:lang w:eastAsia="uk-UA"/>
        </w:rPr>
        <w:t>в за кваліфікаційний іспит – 358,1</w:t>
      </w:r>
      <w:r w:rsidRPr="005E11BA">
        <w:rPr>
          <w:rFonts w:ascii="Times New Roman" w:eastAsia="Times New Roman" w:hAnsi="Times New Roman" w:cs="Times New Roman"/>
          <w:sz w:val="25"/>
          <w:szCs w:val="25"/>
          <w:lang w:eastAsia="uk-UA"/>
        </w:rPr>
        <w:t xml:space="preserve"> бала із 400 можливих, що свідчить </w:t>
      </w:r>
      <w:r w:rsidR="00E84D51" w:rsidRPr="005E11BA">
        <w:rPr>
          <w:rFonts w:ascii="Times New Roman" w:eastAsia="Times New Roman" w:hAnsi="Times New Roman" w:cs="Times New Roman"/>
          <w:sz w:val="25"/>
          <w:szCs w:val="25"/>
          <w:lang w:eastAsia="uk-UA"/>
        </w:rPr>
        <w:t>про підтвердження Заворотнюком М.С.</w:t>
      </w:r>
      <w:r w:rsidRPr="005E11BA">
        <w:rPr>
          <w:rFonts w:ascii="Times New Roman" w:eastAsia="Times New Roman" w:hAnsi="Times New Roman" w:cs="Times New Roman"/>
          <w:sz w:val="25"/>
          <w:szCs w:val="25"/>
          <w:lang w:eastAsia="uk-UA"/>
        </w:rPr>
        <w:t xml:space="preserve"> здатності здійснювати правосуддя в апеляційному господарському суді за критерієм професійної компетентності. </w:t>
      </w:r>
    </w:p>
    <w:p w:rsidR="001B068E" w:rsidRPr="005E11BA" w:rsidRDefault="001B068E" w:rsidP="001B068E">
      <w:pPr>
        <w:spacing w:after="0" w:line="240" w:lineRule="auto"/>
        <w:ind w:firstLine="709"/>
        <w:contextualSpacing/>
        <w:jc w:val="both"/>
        <w:rPr>
          <w:rFonts w:ascii="Times New Roman" w:eastAsia="Times New Roman" w:hAnsi="Times New Roman" w:cs="Times New Roman"/>
          <w:sz w:val="25"/>
          <w:szCs w:val="25"/>
          <w:lang w:eastAsia="uk-UA"/>
        </w:rPr>
      </w:pPr>
      <w:r w:rsidRPr="005E11BA">
        <w:rPr>
          <w:rFonts w:ascii="Times New Roman" w:eastAsia="Times New Roman" w:hAnsi="Times New Roman" w:cs="Times New Roman"/>
          <w:b/>
          <w:bCs/>
          <w:sz w:val="25"/>
          <w:szCs w:val="25"/>
          <w:lang w:eastAsia="ru-RU"/>
        </w:rPr>
        <w:t xml:space="preserve">Проведення спеціальної перевірки. </w:t>
      </w:r>
    </w:p>
    <w:p w:rsidR="001B068E" w:rsidRPr="005E11BA" w:rsidRDefault="001B068E" w:rsidP="001B068E">
      <w:pPr>
        <w:spacing w:after="0" w:line="240" w:lineRule="auto"/>
        <w:ind w:firstLine="709"/>
        <w:contextualSpacing/>
        <w:jc w:val="both"/>
        <w:rPr>
          <w:rFonts w:ascii="Times New Roman" w:eastAsia="Times New Roman" w:hAnsi="Times New Roman" w:cs="Times New Roman"/>
          <w:sz w:val="25"/>
          <w:szCs w:val="25"/>
          <w:lang w:eastAsia="uk-UA"/>
        </w:rPr>
      </w:pPr>
      <w:r w:rsidRPr="005E11BA">
        <w:rPr>
          <w:rFonts w:ascii="Times New Roman" w:eastAsia="Times New Roman" w:hAnsi="Times New Roman" w:cs="Times New Roman"/>
          <w:sz w:val="25"/>
          <w:szCs w:val="25"/>
          <w:lang w:eastAsia="uk-UA"/>
        </w:rPr>
        <w:t xml:space="preserve">Відповідно до статті 75 Закону, статей 56–58 Закону України «Про запобігання корупції» та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затвердженого постановою Кабінету Міністрів України від 25 березня 2015 року № 171 (у редакції постанови Кабінету Міністрів України від 27 серпня 2022 року № 959), Вищою кваліфікаційною комісією суддів України організовано проведення спеціальної </w:t>
      </w:r>
      <w:r w:rsidR="00ED1385" w:rsidRPr="005E11BA">
        <w:rPr>
          <w:rFonts w:ascii="Times New Roman" w:eastAsia="Times New Roman" w:hAnsi="Times New Roman" w:cs="Times New Roman"/>
          <w:sz w:val="25"/>
          <w:szCs w:val="25"/>
          <w:lang w:eastAsia="uk-UA"/>
        </w:rPr>
        <w:t xml:space="preserve">перевірки стосовно Заворотнюка </w:t>
      </w:r>
      <w:r w:rsidR="003B3D82" w:rsidRPr="005E11BA">
        <w:rPr>
          <w:rFonts w:ascii="Times New Roman" w:eastAsia="Times New Roman" w:hAnsi="Times New Roman" w:cs="Times New Roman"/>
          <w:sz w:val="25"/>
          <w:szCs w:val="25"/>
          <w:lang w:eastAsia="uk-UA"/>
        </w:rPr>
        <w:t> </w:t>
      </w:r>
      <w:r w:rsidR="00ED1385" w:rsidRPr="005E11BA">
        <w:rPr>
          <w:rFonts w:ascii="Times New Roman" w:eastAsia="Times New Roman" w:hAnsi="Times New Roman" w:cs="Times New Roman"/>
          <w:sz w:val="25"/>
          <w:szCs w:val="25"/>
          <w:lang w:eastAsia="uk-UA"/>
        </w:rPr>
        <w:t>М.С.</w:t>
      </w:r>
    </w:p>
    <w:p w:rsidR="001B068E" w:rsidRPr="005E11BA" w:rsidRDefault="001B068E" w:rsidP="001B068E">
      <w:pPr>
        <w:spacing w:after="0" w:line="240" w:lineRule="auto"/>
        <w:ind w:firstLine="709"/>
        <w:contextualSpacing/>
        <w:jc w:val="both"/>
        <w:rPr>
          <w:rFonts w:ascii="Times New Roman" w:eastAsia="Times New Roman" w:hAnsi="Times New Roman" w:cs="Times New Roman"/>
          <w:spacing w:val="-4"/>
          <w:sz w:val="25"/>
          <w:szCs w:val="25"/>
          <w:lang w:eastAsia="uk-UA"/>
        </w:rPr>
      </w:pPr>
      <w:r w:rsidRPr="005E11BA">
        <w:rPr>
          <w:rFonts w:ascii="Times New Roman" w:eastAsia="Times New Roman" w:hAnsi="Times New Roman" w:cs="Times New Roman"/>
          <w:spacing w:val="-4"/>
          <w:sz w:val="25"/>
          <w:szCs w:val="25"/>
          <w:lang w:eastAsia="uk-UA"/>
        </w:rPr>
        <w:t>Запити про надання в</w:t>
      </w:r>
      <w:r w:rsidR="00ED1385" w:rsidRPr="005E11BA">
        <w:rPr>
          <w:rFonts w:ascii="Times New Roman" w:eastAsia="Times New Roman" w:hAnsi="Times New Roman" w:cs="Times New Roman"/>
          <w:spacing w:val="-4"/>
          <w:sz w:val="25"/>
          <w:szCs w:val="25"/>
          <w:lang w:eastAsia="uk-UA"/>
        </w:rPr>
        <w:t>ідомостей стосовно Заворотнюка М.С.</w:t>
      </w:r>
      <w:r w:rsidRPr="005E11BA">
        <w:rPr>
          <w:rFonts w:ascii="Times New Roman" w:eastAsia="Times New Roman" w:hAnsi="Times New Roman" w:cs="Times New Roman"/>
          <w:spacing w:val="-4"/>
          <w:sz w:val="25"/>
          <w:szCs w:val="25"/>
          <w:lang w:eastAsia="uk-UA"/>
        </w:rPr>
        <w:t xml:space="preserve"> надіслано до Державної судової адміністрації України, Міністерства охорони здоров’я України, Міністерства освіти і </w:t>
      </w:r>
      <w:r w:rsidRPr="005E11BA">
        <w:rPr>
          <w:rFonts w:ascii="Times New Roman" w:eastAsia="Times New Roman" w:hAnsi="Times New Roman" w:cs="Times New Roman"/>
          <w:spacing w:val="-4"/>
          <w:sz w:val="25"/>
          <w:szCs w:val="25"/>
          <w:lang w:eastAsia="uk-UA"/>
        </w:rPr>
        <w:lastRenderedPageBreak/>
        <w:t>науки України, Міністерства юстиції України, Центрального міжрегіонального управління Міністерства юстиції (м. Київ), Національного агентства з питань запобігання корупції, Національної комісії з цінних паперів та фондового ринку, Департаменту кримінального аналізу Національної поліції України. На запити одержано інформацію від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(м. Київ), Національного агентства з питань запобігання корупції, Національної комісії з цінних паперів та фондового ринку, Департаменту кримінального аналізу Національної поліції України. Крім того, в Єдиному державному реєстрі судових рішень перевірено відомості про кандидата на посаду судді на предмет обмеження дієздатності або недієздатності.</w:t>
      </w:r>
    </w:p>
    <w:p w:rsidR="001B068E" w:rsidRPr="005E11BA" w:rsidRDefault="001B068E" w:rsidP="001B068E">
      <w:pPr>
        <w:spacing w:after="0" w:line="240" w:lineRule="auto"/>
        <w:ind w:firstLine="709"/>
        <w:contextualSpacing/>
        <w:jc w:val="both"/>
        <w:rPr>
          <w:rFonts w:ascii="Times New Roman" w:eastAsia="Times New Roman" w:hAnsi="Times New Roman" w:cs="Times New Roman"/>
          <w:sz w:val="25"/>
          <w:szCs w:val="25"/>
          <w:lang w:eastAsia="uk-UA"/>
        </w:rPr>
      </w:pPr>
      <w:r w:rsidRPr="005E11BA">
        <w:rPr>
          <w:rFonts w:ascii="Times New Roman" w:eastAsia="Times New Roman" w:hAnsi="Times New Roman" w:cs="Times New Roman"/>
          <w:sz w:val="25"/>
          <w:szCs w:val="25"/>
          <w:lang w:eastAsia="uk-UA"/>
        </w:rPr>
        <w:t xml:space="preserve">Рішенням Вищої кваліфікаційної комісії суддів України від 12 травня 2025 року № 16/ас-25 установлено, що під час проведення спеціальної перевірки не отримано інформації, яка може свідчити про невідповідність </w:t>
      </w:r>
      <w:r w:rsidR="00E13F53" w:rsidRPr="005E11BA">
        <w:rPr>
          <w:rFonts w:ascii="Times New Roman" w:eastAsia="Times New Roman" w:hAnsi="Times New Roman" w:cs="Times New Roman"/>
          <w:sz w:val="25"/>
          <w:szCs w:val="25"/>
          <w:lang w:eastAsia="uk-UA"/>
        </w:rPr>
        <w:t xml:space="preserve">Заворотнюка  М.С. </w:t>
      </w:r>
      <w:r w:rsidRPr="005E11BA">
        <w:rPr>
          <w:rFonts w:ascii="Times New Roman" w:eastAsia="Times New Roman" w:hAnsi="Times New Roman" w:cs="Times New Roman"/>
          <w:sz w:val="25"/>
          <w:szCs w:val="25"/>
          <w:lang w:eastAsia="uk-UA"/>
        </w:rPr>
        <w:t>вимогам до кандида</w:t>
      </w:r>
      <w:r w:rsidR="00E13F53" w:rsidRPr="005E11BA">
        <w:rPr>
          <w:rFonts w:ascii="Times New Roman" w:eastAsia="Times New Roman" w:hAnsi="Times New Roman" w:cs="Times New Roman"/>
          <w:sz w:val="25"/>
          <w:szCs w:val="25"/>
          <w:lang w:eastAsia="uk-UA"/>
        </w:rPr>
        <w:t>та на посаду судді</w:t>
      </w:r>
      <w:r w:rsidRPr="005E11BA">
        <w:rPr>
          <w:rFonts w:ascii="Times New Roman" w:eastAsia="Times New Roman" w:hAnsi="Times New Roman" w:cs="Times New Roman"/>
          <w:sz w:val="25"/>
          <w:szCs w:val="25"/>
          <w:lang w:eastAsia="uk-UA"/>
        </w:rPr>
        <w:t>, та визначено, що результати спеціальної перевірки мають бути враховані при ухваленні рішення Комісії за результатами кваліфікаційного оцінювання.</w:t>
      </w:r>
    </w:p>
    <w:p w:rsidR="001B068E" w:rsidRPr="005E11BA" w:rsidRDefault="001B068E" w:rsidP="001B068E">
      <w:pPr>
        <w:spacing w:after="0" w:line="240" w:lineRule="auto"/>
        <w:ind w:firstLine="709"/>
        <w:contextualSpacing/>
        <w:jc w:val="both"/>
        <w:rPr>
          <w:rFonts w:ascii="Times New Roman" w:eastAsia="Times New Roman" w:hAnsi="Times New Roman" w:cs="Times New Roman"/>
          <w:sz w:val="25"/>
          <w:szCs w:val="25"/>
          <w:lang w:eastAsia="uk-UA"/>
        </w:rPr>
      </w:pPr>
      <w:r w:rsidRPr="005E11BA">
        <w:rPr>
          <w:rFonts w:ascii="Times New Roman" w:eastAsia="Times New Roman" w:hAnsi="Times New Roman" w:cs="Times New Roman"/>
          <w:b/>
          <w:bCs/>
          <w:sz w:val="25"/>
          <w:szCs w:val="25"/>
          <w:lang w:eastAsia="ru-RU"/>
        </w:rPr>
        <w:t>Дослідження досьє та проведення співбесіди (встановлення відповідності кандидата критеріям особистої та соціальної компетентності, а також критерію професійної етики та доброчесності).</w:t>
      </w:r>
    </w:p>
    <w:p w:rsidR="001B068E" w:rsidRPr="005E11BA" w:rsidRDefault="001B068E" w:rsidP="001B068E">
      <w:pPr>
        <w:spacing w:after="0" w:line="240" w:lineRule="auto"/>
        <w:ind w:firstLine="709"/>
        <w:contextualSpacing/>
        <w:jc w:val="both"/>
        <w:rPr>
          <w:rFonts w:ascii="Times New Roman" w:eastAsia="Times New Roman" w:hAnsi="Times New Roman" w:cs="Times New Roman"/>
          <w:sz w:val="25"/>
          <w:szCs w:val="25"/>
          <w:lang w:eastAsia="uk-UA"/>
        </w:rPr>
      </w:pPr>
      <w:r w:rsidRPr="005E11BA">
        <w:rPr>
          <w:rFonts w:ascii="Times New Roman" w:eastAsia="Calibri" w:hAnsi="Times New Roman" w:cs="Times New Roman"/>
          <w:b/>
          <w:bCs/>
          <w:sz w:val="25"/>
          <w:szCs w:val="25"/>
          <w:shd w:val="clear" w:color="auto" w:fill="FFFFFF"/>
        </w:rPr>
        <w:t>Стислий опис проходження другого етапу кваліфікаційного оцінювання.</w:t>
      </w:r>
    </w:p>
    <w:p w:rsidR="001B068E" w:rsidRPr="005E11BA" w:rsidRDefault="001B068E" w:rsidP="001B068E">
      <w:pPr>
        <w:spacing w:after="0" w:line="240" w:lineRule="auto"/>
        <w:ind w:firstLine="709"/>
        <w:contextualSpacing/>
        <w:jc w:val="both"/>
        <w:rPr>
          <w:rFonts w:ascii="Times New Roman" w:eastAsia="Times New Roman" w:hAnsi="Times New Roman" w:cs="Times New Roman"/>
          <w:sz w:val="25"/>
          <w:szCs w:val="25"/>
          <w:lang w:eastAsia="uk-UA"/>
        </w:rPr>
      </w:pPr>
      <w:r w:rsidRPr="005E11BA">
        <w:rPr>
          <w:rFonts w:ascii="Times New Roman" w:eastAsia="Times New Roman" w:hAnsi="Times New Roman" w:cs="Times New Roman"/>
          <w:sz w:val="25"/>
          <w:szCs w:val="25"/>
          <w:lang w:eastAsia="uk-UA"/>
        </w:rPr>
        <w:t xml:space="preserve">Рішеннями Комісії від 19 березня 2025 року № 56/зп-25 допущено 83 кандидатів на посади суддів апеляційних господарських судів, які успішно склали кваліфікаційний іспит, до другого етапу кваліфікаційного оцінювання «Дослідження досьє та проведення співбесіди» у межах конкурсу, оголошеного рішенням Комісії від 14 вересня 2023 року № </w:t>
      </w:r>
      <w:r w:rsidR="00E13F53" w:rsidRPr="005E11BA">
        <w:rPr>
          <w:rFonts w:ascii="Times New Roman" w:eastAsia="Times New Roman" w:hAnsi="Times New Roman" w:cs="Times New Roman"/>
          <w:sz w:val="25"/>
          <w:szCs w:val="25"/>
          <w:lang w:eastAsia="uk-UA"/>
        </w:rPr>
        <w:t> </w:t>
      </w:r>
      <w:r w:rsidRPr="005E11BA">
        <w:rPr>
          <w:rFonts w:ascii="Times New Roman" w:eastAsia="Times New Roman" w:hAnsi="Times New Roman" w:cs="Times New Roman"/>
          <w:sz w:val="25"/>
          <w:szCs w:val="25"/>
          <w:lang w:eastAsia="uk-UA"/>
        </w:rPr>
        <w:t>94/зп-23 (зі</w:t>
      </w:r>
      <w:r w:rsidR="00ED1385" w:rsidRPr="005E11BA">
        <w:rPr>
          <w:rFonts w:ascii="Times New Roman" w:eastAsia="Times New Roman" w:hAnsi="Times New Roman" w:cs="Times New Roman"/>
          <w:sz w:val="25"/>
          <w:szCs w:val="25"/>
          <w:lang w:eastAsia="uk-UA"/>
        </w:rPr>
        <w:t xml:space="preserve"> змінами), зокрема Заворотнюка М.С.</w:t>
      </w:r>
      <w:r w:rsidRPr="005E11BA">
        <w:rPr>
          <w:rFonts w:ascii="Times New Roman" w:eastAsia="Times New Roman" w:hAnsi="Times New Roman" w:cs="Times New Roman"/>
          <w:sz w:val="25"/>
          <w:szCs w:val="25"/>
          <w:lang w:eastAsia="uk-UA"/>
        </w:rPr>
        <w:t xml:space="preserve"> Цим же ж рішенням установлено, що другий етап «Дослідження досьє та проведення співбесіди» кваліфікаційного оцінювання кандидатів на посади суддів апеляційних господарських судів у межах конкурсу, оголошеного рішенням Комісії від 14 вересня 2023 року № 94/зп-23 (зі змінами), проводиться у складі Другої палати Вищої кваліфікаційної комісії суддів України.</w:t>
      </w:r>
    </w:p>
    <w:p w:rsidR="001B068E" w:rsidRPr="005E11BA" w:rsidRDefault="001B068E" w:rsidP="001B068E">
      <w:pPr>
        <w:spacing w:after="0" w:line="240" w:lineRule="auto"/>
        <w:ind w:firstLine="709"/>
        <w:contextualSpacing/>
        <w:jc w:val="both"/>
        <w:rPr>
          <w:rFonts w:ascii="Times New Roman" w:eastAsia="Times New Roman" w:hAnsi="Times New Roman" w:cs="Times New Roman"/>
          <w:spacing w:val="-2"/>
          <w:sz w:val="25"/>
          <w:szCs w:val="25"/>
          <w:lang w:eastAsia="uk-UA"/>
        </w:rPr>
      </w:pPr>
      <w:r w:rsidRPr="005E11BA">
        <w:rPr>
          <w:rFonts w:ascii="Times New Roman" w:eastAsia="Times New Roman" w:hAnsi="Times New Roman" w:cs="Times New Roman"/>
          <w:spacing w:val="-2"/>
          <w:sz w:val="25"/>
          <w:szCs w:val="25"/>
          <w:lang w:eastAsia="uk-UA"/>
        </w:rPr>
        <w:t>Відповідно до протоколу повторного розподілу між членами Комісії  від  20  березня  2025 року доповідачем у справі кандидата на посаду судді апеляційного г</w:t>
      </w:r>
      <w:r w:rsidR="00ED1385" w:rsidRPr="005E11BA">
        <w:rPr>
          <w:rFonts w:ascii="Times New Roman" w:eastAsia="Times New Roman" w:hAnsi="Times New Roman" w:cs="Times New Roman"/>
          <w:spacing w:val="-2"/>
          <w:sz w:val="25"/>
          <w:szCs w:val="25"/>
          <w:lang w:eastAsia="uk-UA"/>
        </w:rPr>
        <w:t>осподарського суду Заворотнюка М.С.</w:t>
      </w:r>
      <w:r w:rsidRPr="005E11BA">
        <w:rPr>
          <w:rFonts w:ascii="Times New Roman" w:eastAsia="Times New Roman" w:hAnsi="Times New Roman" w:cs="Times New Roman"/>
          <w:spacing w:val="-2"/>
          <w:sz w:val="25"/>
          <w:szCs w:val="25"/>
          <w:lang w:eastAsia="uk-UA"/>
        </w:rPr>
        <w:t xml:space="preserve"> визначено члена Комісії Омельяна </w:t>
      </w:r>
      <w:r w:rsidR="003B3D82" w:rsidRPr="005E11BA">
        <w:rPr>
          <w:rFonts w:ascii="Times New Roman" w:eastAsia="Times New Roman" w:hAnsi="Times New Roman" w:cs="Times New Roman"/>
          <w:sz w:val="25"/>
          <w:szCs w:val="25"/>
          <w:lang w:eastAsia="uk-UA"/>
        </w:rPr>
        <w:t> </w:t>
      </w:r>
      <w:r w:rsidRPr="005E11BA">
        <w:rPr>
          <w:rFonts w:ascii="Times New Roman" w:eastAsia="Times New Roman" w:hAnsi="Times New Roman" w:cs="Times New Roman"/>
          <w:spacing w:val="-2"/>
          <w:sz w:val="25"/>
          <w:szCs w:val="25"/>
          <w:lang w:eastAsia="uk-UA"/>
        </w:rPr>
        <w:t>О.С.</w:t>
      </w:r>
    </w:p>
    <w:p w:rsidR="001B068E" w:rsidRPr="005E11BA" w:rsidRDefault="001B068E" w:rsidP="001B068E">
      <w:pPr>
        <w:spacing w:after="0" w:line="240" w:lineRule="auto"/>
        <w:ind w:firstLine="709"/>
        <w:contextualSpacing/>
        <w:jc w:val="both"/>
        <w:rPr>
          <w:rFonts w:ascii="Times New Roman" w:eastAsia="Times New Roman" w:hAnsi="Times New Roman" w:cs="Times New Roman"/>
          <w:sz w:val="25"/>
          <w:szCs w:val="25"/>
          <w:lang w:eastAsia="uk-UA"/>
        </w:rPr>
      </w:pPr>
      <w:r w:rsidRPr="005E11BA">
        <w:rPr>
          <w:rFonts w:ascii="Times New Roman" w:eastAsia="Times New Roman" w:hAnsi="Times New Roman" w:cs="Times New Roman"/>
          <w:sz w:val="25"/>
          <w:szCs w:val="25"/>
          <w:lang w:eastAsia="uk-UA"/>
        </w:rPr>
        <w:t>Комісія 11 квітня 2025 року звернулась до кандидатів на посади суддів в апеляційних господарських судах (лист № 21-2600/25) та запропонувала надати Комісії для долучення до досьє та оцінювання під час співбесіди пояснення та докази (за наявності), які, на думку кандидата, підтверджують його відповідність зазначеним критеріям особистої та соціальної компетентності, за відповідною формою. Водночас увагу кандидатів було звернено на пункт  5.6 роз</w:t>
      </w:r>
      <w:r w:rsidR="00E13F53" w:rsidRPr="005E11BA">
        <w:rPr>
          <w:rFonts w:ascii="Times New Roman" w:eastAsia="Times New Roman" w:hAnsi="Times New Roman" w:cs="Times New Roman"/>
          <w:sz w:val="25"/>
          <w:szCs w:val="25"/>
          <w:lang w:eastAsia="uk-UA"/>
        </w:rPr>
        <w:t>ділу 5 Положення про кваліфікаційне</w:t>
      </w:r>
      <w:r w:rsidRPr="005E11BA">
        <w:rPr>
          <w:rFonts w:ascii="Times New Roman" w:eastAsia="Times New Roman" w:hAnsi="Times New Roman" w:cs="Times New Roman"/>
          <w:sz w:val="25"/>
          <w:szCs w:val="25"/>
          <w:lang w:eastAsia="uk-UA"/>
        </w:rPr>
        <w:t xml:space="preserve"> оцінювання, яким визначено вагу критеріїв та показників під час кваліфікаційного оцінювання, а саме: критеріями компетентності є, зокрема, особиста компетентність – 50 </w:t>
      </w:r>
      <w:r w:rsidR="00815602" w:rsidRPr="005E11BA">
        <w:rPr>
          <w:rFonts w:ascii="Times New Roman" w:eastAsia="Times New Roman" w:hAnsi="Times New Roman" w:cs="Times New Roman"/>
          <w:sz w:val="25"/>
          <w:szCs w:val="25"/>
          <w:lang w:eastAsia="uk-UA"/>
        </w:rPr>
        <w:t> </w:t>
      </w:r>
      <w:r w:rsidRPr="005E11BA">
        <w:rPr>
          <w:rFonts w:ascii="Times New Roman" w:eastAsia="Times New Roman" w:hAnsi="Times New Roman" w:cs="Times New Roman"/>
          <w:sz w:val="25"/>
          <w:szCs w:val="25"/>
          <w:lang w:eastAsia="uk-UA"/>
        </w:rPr>
        <w:t xml:space="preserve">балів (рішучість та відповідальність – 25 балів, безперервний розвиток – 25 балів) та соціальна компетентність – 50 балів (ефективна комунікація – 12,5 </w:t>
      </w:r>
      <w:r w:rsidR="007553B4" w:rsidRPr="005E11BA">
        <w:rPr>
          <w:rFonts w:ascii="Times New Roman" w:eastAsia="Times New Roman" w:hAnsi="Times New Roman" w:cs="Times New Roman"/>
          <w:sz w:val="25"/>
          <w:szCs w:val="25"/>
          <w:lang w:eastAsia="uk-UA"/>
        </w:rPr>
        <w:t> </w:t>
      </w:r>
      <w:r w:rsidRPr="005E11BA">
        <w:rPr>
          <w:rFonts w:ascii="Times New Roman" w:eastAsia="Times New Roman" w:hAnsi="Times New Roman" w:cs="Times New Roman"/>
          <w:sz w:val="25"/>
          <w:szCs w:val="25"/>
          <w:lang w:eastAsia="uk-UA"/>
        </w:rPr>
        <w:t xml:space="preserve">бала, ефективна взаємодія – 12,5 бала, стійкість мотивації – 12,5 бала, емоційна стійкість – 12,5 бала). </w:t>
      </w:r>
    </w:p>
    <w:p w:rsidR="001B068E" w:rsidRPr="005E11BA" w:rsidRDefault="00072187" w:rsidP="001B068E">
      <w:pPr>
        <w:spacing w:after="0" w:line="240" w:lineRule="auto"/>
        <w:ind w:firstLine="709"/>
        <w:contextualSpacing/>
        <w:jc w:val="both"/>
        <w:rPr>
          <w:rFonts w:ascii="Times New Roman" w:eastAsia="Times New Roman" w:hAnsi="Times New Roman" w:cs="Times New Roman"/>
          <w:sz w:val="25"/>
          <w:szCs w:val="25"/>
          <w:lang w:eastAsia="uk-UA"/>
        </w:rPr>
      </w:pPr>
      <w:r w:rsidRPr="005E11BA">
        <w:rPr>
          <w:rFonts w:ascii="Times New Roman" w:eastAsia="Times New Roman" w:hAnsi="Times New Roman" w:cs="Times New Roman"/>
          <w:sz w:val="25"/>
          <w:szCs w:val="25"/>
          <w:lang w:eastAsia="uk-UA"/>
        </w:rPr>
        <w:t>Кандидатом Заворотнюком М.С.</w:t>
      </w:r>
      <w:r w:rsidR="001B068E" w:rsidRPr="005E11BA">
        <w:rPr>
          <w:rFonts w:ascii="Times New Roman" w:eastAsia="Times New Roman" w:hAnsi="Times New Roman" w:cs="Times New Roman"/>
          <w:sz w:val="25"/>
          <w:szCs w:val="25"/>
          <w:lang w:eastAsia="uk-UA"/>
        </w:rPr>
        <w:t xml:space="preserve"> 24 квітня 2025 року надіслано до Комісії відповідні пояснення та докази на їх підтвердження. У своїх поясненнях кандидат навів інформацію, яка, на його думку, підтверджує його відповідність показникам критерію особистої компетентності: «Рішучість та відповідальність», «Безперервний розвиток», та показникам критерію соціальної компетентності: «Ефективна комунікація», «Ефективна взаємодія», «Стійкість мотивації», «Емоційна стійкість». </w:t>
      </w:r>
    </w:p>
    <w:p w:rsidR="00B138EC" w:rsidRPr="005E11BA" w:rsidRDefault="00B138EC" w:rsidP="00B138EC">
      <w:pPr>
        <w:spacing w:after="0" w:line="240" w:lineRule="auto"/>
        <w:ind w:firstLine="709"/>
        <w:contextualSpacing/>
        <w:jc w:val="both"/>
        <w:rPr>
          <w:rFonts w:ascii="Times New Roman" w:eastAsia="Times New Roman" w:hAnsi="Times New Roman" w:cs="Times New Roman"/>
          <w:spacing w:val="-4"/>
          <w:sz w:val="25"/>
          <w:szCs w:val="25"/>
          <w:lang w:eastAsia="uk-UA"/>
        </w:rPr>
      </w:pPr>
      <w:r w:rsidRPr="005E11BA">
        <w:rPr>
          <w:rFonts w:ascii="Times New Roman" w:eastAsia="Times New Roman" w:hAnsi="Times New Roman" w:cs="Times New Roman"/>
          <w:spacing w:val="-4"/>
          <w:sz w:val="25"/>
          <w:szCs w:val="25"/>
          <w:lang w:eastAsia="uk-UA"/>
        </w:rPr>
        <w:lastRenderedPageBreak/>
        <w:t xml:space="preserve">Кандидату забезпечено можливість ознайомитись із досьє кандидата на посаду судді. </w:t>
      </w:r>
    </w:p>
    <w:p w:rsidR="00B138EC" w:rsidRPr="005E11BA" w:rsidRDefault="00B138EC" w:rsidP="00B138EC">
      <w:pPr>
        <w:spacing w:after="0" w:line="240" w:lineRule="auto"/>
        <w:ind w:firstLine="709"/>
        <w:contextualSpacing/>
        <w:jc w:val="both"/>
        <w:rPr>
          <w:rFonts w:ascii="Times New Roman" w:hAnsi="Times New Roman" w:cs="Times New Roman"/>
          <w:sz w:val="25"/>
          <w:szCs w:val="25"/>
          <w:shd w:val="clear" w:color="auto" w:fill="FFFFFF"/>
        </w:rPr>
      </w:pPr>
      <w:r w:rsidRPr="005E11BA">
        <w:rPr>
          <w:rFonts w:ascii="Times New Roman" w:hAnsi="Times New Roman" w:cs="Times New Roman"/>
          <w:sz w:val="25"/>
          <w:szCs w:val="25"/>
          <w:shd w:val="clear" w:color="auto" w:fill="FFFFFF"/>
        </w:rPr>
        <w:t xml:space="preserve">Співбесіду з кандидатом Комісією було призначено на 26 червня 2025 </w:t>
      </w:r>
      <w:r w:rsidRPr="005E11BA">
        <w:rPr>
          <w:rFonts w:ascii="Times New Roman" w:hAnsi="Times New Roman" w:cs="Times New Roman"/>
          <w:sz w:val="25"/>
          <w:szCs w:val="25"/>
        </w:rPr>
        <w:t> </w:t>
      </w:r>
      <w:r w:rsidRPr="005E11BA">
        <w:rPr>
          <w:rFonts w:ascii="Times New Roman" w:hAnsi="Times New Roman" w:cs="Times New Roman"/>
          <w:sz w:val="25"/>
          <w:szCs w:val="25"/>
          <w:shd w:val="clear" w:color="auto" w:fill="FFFFFF"/>
        </w:rPr>
        <w:t xml:space="preserve">року. </w:t>
      </w:r>
    </w:p>
    <w:p w:rsidR="00B138EC" w:rsidRPr="005E11BA" w:rsidRDefault="00B138EC" w:rsidP="00B138EC">
      <w:pPr>
        <w:spacing w:after="0" w:line="240" w:lineRule="auto"/>
        <w:ind w:firstLine="709"/>
        <w:contextualSpacing/>
        <w:jc w:val="both"/>
        <w:rPr>
          <w:rFonts w:ascii="Times New Roman" w:eastAsia="Times New Roman" w:hAnsi="Times New Roman" w:cs="Times New Roman"/>
          <w:sz w:val="25"/>
          <w:szCs w:val="25"/>
          <w:lang w:eastAsia="ar-SA"/>
        </w:rPr>
      </w:pPr>
      <w:r w:rsidRPr="005E11BA">
        <w:rPr>
          <w:rFonts w:ascii="Times New Roman" w:eastAsia="Times New Roman" w:hAnsi="Times New Roman" w:cs="Times New Roman"/>
          <w:sz w:val="25"/>
          <w:szCs w:val="25"/>
          <w:shd w:val="clear" w:color="auto" w:fill="FFFFFF"/>
          <w:lang w:eastAsia="ar-SA"/>
        </w:rPr>
        <w:t xml:space="preserve">До Комісії 26 червня 2025 року електронною поштою надійшло клопотання </w:t>
      </w:r>
      <w:r w:rsidRPr="005E11BA">
        <w:rPr>
          <w:rFonts w:ascii="Times New Roman" w:eastAsia="Times New Roman" w:hAnsi="Times New Roman" w:cs="Times New Roman"/>
          <w:sz w:val="25"/>
          <w:szCs w:val="25"/>
          <w:lang w:eastAsia="uk-UA"/>
        </w:rPr>
        <w:t xml:space="preserve">Громадської ради доброчесності (далі – ГРД) </w:t>
      </w:r>
      <w:r w:rsidRPr="005E11BA">
        <w:rPr>
          <w:rFonts w:ascii="Times New Roman" w:eastAsia="Times New Roman" w:hAnsi="Times New Roman" w:cs="Times New Roman"/>
          <w:sz w:val="25"/>
          <w:szCs w:val="25"/>
          <w:shd w:val="clear" w:color="auto" w:fill="FFFFFF"/>
          <w:lang w:eastAsia="ar-SA"/>
        </w:rPr>
        <w:t xml:space="preserve">про відкладення співбесіди у </w:t>
      </w:r>
      <w:r w:rsidRPr="005E11BA">
        <w:rPr>
          <w:rFonts w:ascii="Times New Roman" w:eastAsia="Times New Roman" w:hAnsi="Times New Roman" w:cs="Times New Roman"/>
          <w:sz w:val="25"/>
          <w:szCs w:val="25"/>
          <w:lang w:eastAsia="ar-SA"/>
        </w:rPr>
        <w:t xml:space="preserve">зв’язку з потребою додаткового дослідження матеріалів, забезпечення кандидату права на відповідь та ухвалення відповідного рішення. </w:t>
      </w:r>
    </w:p>
    <w:p w:rsidR="00B138EC" w:rsidRPr="005E11BA" w:rsidRDefault="00B138EC" w:rsidP="00072187">
      <w:pPr>
        <w:spacing w:after="0" w:line="240" w:lineRule="auto"/>
        <w:ind w:firstLine="709"/>
        <w:contextualSpacing/>
        <w:jc w:val="both"/>
        <w:rPr>
          <w:rFonts w:ascii="Times New Roman" w:eastAsia="Times New Roman" w:hAnsi="Times New Roman" w:cs="Times New Roman"/>
          <w:sz w:val="25"/>
          <w:szCs w:val="25"/>
          <w:shd w:val="clear" w:color="auto" w:fill="FFFFFF"/>
          <w:lang w:eastAsia="ar-SA"/>
        </w:rPr>
      </w:pPr>
      <w:r w:rsidRPr="005E11BA">
        <w:rPr>
          <w:rFonts w:ascii="Times New Roman" w:eastAsia="Times New Roman" w:hAnsi="Times New Roman" w:cs="Times New Roman"/>
          <w:sz w:val="25"/>
          <w:szCs w:val="25"/>
          <w:lang w:eastAsia="ar-SA"/>
        </w:rPr>
        <w:t>У засіданні 26 червня 2025 року вказане клопотання ГРД задоволено та відкладено співбесіду на 17 липня 2025 року.</w:t>
      </w:r>
    </w:p>
    <w:p w:rsidR="00072187" w:rsidRPr="005E11BA" w:rsidRDefault="00072187" w:rsidP="00072187">
      <w:pPr>
        <w:spacing w:after="0" w:line="240" w:lineRule="auto"/>
        <w:ind w:firstLine="709"/>
        <w:contextualSpacing/>
        <w:jc w:val="both"/>
        <w:rPr>
          <w:rFonts w:ascii="Times New Roman" w:eastAsia="Times New Roman" w:hAnsi="Times New Roman" w:cs="Times New Roman"/>
          <w:b/>
          <w:bCs/>
          <w:sz w:val="25"/>
          <w:szCs w:val="25"/>
          <w:lang w:eastAsia="ru-RU"/>
        </w:rPr>
      </w:pPr>
      <w:r w:rsidRPr="005E11BA">
        <w:rPr>
          <w:rFonts w:ascii="Times New Roman" w:eastAsia="Times New Roman" w:hAnsi="Times New Roman" w:cs="Times New Roman"/>
          <w:sz w:val="25"/>
          <w:szCs w:val="25"/>
          <w:lang w:eastAsia="uk-UA"/>
        </w:rPr>
        <w:t xml:space="preserve">До Комісії </w:t>
      </w:r>
      <w:r w:rsidR="00A9377C" w:rsidRPr="005E11BA">
        <w:rPr>
          <w:rFonts w:ascii="Times New Roman" w:eastAsia="Times New Roman" w:hAnsi="Times New Roman" w:cs="Times New Roman"/>
          <w:sz w:val="25"/>
          <w:szCs w:val="25"/>
          <w:lang w:eastAsia="uk-UA"/>
        </w:rPr>
        <w:t>17 липня</w:t>
      </w:r>
      <w:r w:rsidRPr="005E11BA">
        <w:rPr>
          <w:rFonts w:ascii="Times New Roman" w:eastAsia="Times New Roman" w:hAnsi="Times New Roman" w:cs="Times New Roman"/>
          <w:sz w:val="25"/>
          <w:szCs w:val="25"/>
          <w:lang w:eastAsia="uk-UA"/>
        </w:rPr>
        <w:t xml:space="preserve"> 2025 року </w:t>
      </w:r>
      <w:r w:rsidR="00B138EC" w:rsidRPr="005E11BA">
        <w:rPr>
          <w:rFonts w:ascii="Times New Roman" w:eastAsiaTheme="minorEastAsia" w:hAnsi="Times New Roman" w:cs="Times New Roman"/>
          <w:sz w:val="25"/>
          <w:szCs w:val="25"/>
          <w:lang w:eastAsia="ru-RU"/>
        </w:rPr>
        <w:t>від ГРД</w:t>
      </w:r>
      <w:r w:rsidRPr="005E11BA">
        <w:rPr>
          <w:rFonts w:ascii="Times New Roman" w:eastAsiaTheme="minorEastAsia" w:hAnsi="Times New Roman" w:cs="Times New Roman"/>
          <w:sz w:val="25"/>
          <w:szCs w:val="25"/>
          <w:lang w:eastAsia="ru-RU"/>
        </w:rPr>
        <w:t xml:space="preserve"> надійшов лист про те, що інформації, яка б свідчила про невідпо</w:t>
      </w:r>
      <w:r w:rsidR="00A9377C" w:rsidRPr="005E11BA">
        <w:rPr>
          <w:rFonts w:ascii="Times New Roman" w:eastAsiaTheme="minorEastAsia" w:hAnsi="Times New Roman" w:cs="Times New Roman"/>
          <w:sz w:val="25"/>
          <w:szCs w:val="25"/>
          <w:lang w:eastAsia="ru-RU"/>
        </w:rPr>
        <w:t>відність кандидата Заворотнюка М.С.</w:t>
      </w:r>
      <w:r w:rsidRPr="005E11BA">
        <w:rPr>
          <w:rFonts w:ascii="Times New Roman" w:eastAsiaTheme="minorEastAsia" w:hAnsi="Times New Roman" w:cs="Times New Roman"/>
          <w:sz w:val="25"/>
          <w:szCs w:val="25"/>
          <w:lang w:eastAsia="ru-RU"/>
        </w:rPr>
        <w:t xml:space="preserve"> критеріям професійної етики та доброчесності, не виявлено.</w:t>
      </w:r>
    </w:p>
    <w:p w:rsidR="001B068E" w:rsidRPr="005E11BA" w:rsidRDefault="00B138EC" w:rsidP="001B068E">
      <w:pPr>
        <w:spacing w:after="0" w:line="240" w:lineRule="auto"/>
        <w:ind w:firstLine="709"/>
        <w:contextualSpacing/>
        <w:jc w:val="both"/>
        <w:rPr>
          <w:rFonts w:ascii="Times New Roman" w:eastAsia="Times New Roman" w:hAnsi="Times New Roman" w:cs="Times New Roman"/>
          <w:sz w:val="25"/>
          <w:szCs w:val="25"/>
          <w:lang w:eastAsia="uk-UA"/>
        </w:rPr>
      </w:pPr>
      <w:r w:rsidRPr="005E11BA">
        <w:rPr>
          <w:rFonts w:ascii="Times New Roman" w:eastAsia="Times New Roman" w:hAnsi="Times New Roman" w:cs="Times New Roman"/>
          <w:sz w:val="25"/>
          <w:szCs w:val="25"/>
          <w:lang w:eastAsia="uk-UA"/>
        </w:rPr>
        <w:t xml:space="preserve">Комісією 17 липня 2025 року проведено співбесіду із Заворотнюком М.С. </w:t>
      </w:r>
      <w:r w:rsidR="001B068E" w:rsidRPr="005E11BA">
        <w:rPr>
          <w:rFonts w:ascii="Times New Roman" w:eastAsia="Times New Roman" w:hAnsi="Times New Roman" w:cs="Times New Roman"/>
          <w:sz w:val="25"/>
          <w:szCs w:val="25"/>
          <w:lang w:eastAsia="uk-UA"/>
        </w:rPr>
        <w:t xml:space="preserve">На початку співбесіди кандидата ознайомлено з його правами; встановлено, що відсутні обставини, які перешкоджають проведенню співбесіди. Кандидату також було запропоновано надавати уточнювальну інформацію в разі виявлення неточностей чи неповноти відомостей за результатами дослідження досьє. </w:t>
      </w:r>
    </w:p>
    <w:p w:rsidR="001B068E" w:rsidRPr="005E11BA" w:rsidRDefault="001B068E" w:rsidP="001B068E">
      <w:pPr>
        <w:spacing w:after="0" w:line="240" w:lineRule="auto"/>
        <w:ind w:firstLine="709"/>
        <w:contextualSpacing/>
        <w:jc w:val="both"/>
        <w:rPr>
          <w:rFonts w:ascii="Times New Roman" w:eastAsia="Times New Roman" w:hAnsi="Times New Roman" w:cs="Times New Roman"/>
          <w:sz w:val="25"/>
          <w:szCs w:val="25"/>
          <w:lang w:eastAsia="uk-UA"/>
        </w:rPr>
      </w:pPr>
      <w:r w:rsidRPr="005E11BA">
        <w:rPr>
          <w:rFonts w:ascii="Times New Roman" w:eastAsia="Times New Roman" w:hAnsi="Times New Roman" w:cs="Times New Roman"/>
          <w:sz w:val="25"/>
          <w:szCs w:val="25"/>
          <w:lang w:eastAsia="uk-UA"/>
        </w:rPr>
        <w:t>Під час співбесіди Комісією обговорено: результати дослідження досьє; відповідність кандидата показникам критеріїв особистої і соціальної компетентності, а також критеріїв доброчесності та професійної етики.</w:t>
      </w:r>
    </w:p>
    <w:p w:rsidR="001B068E" w:rsidRPr="005E11BA" w:rsidRDefault="001B068E" w:rsidP="001B068E">
      <w:pPr>
        <w:spacing w:after="0" w:line="240" w:lineRule="auto"/>
        <w:ind w:firstLine="709"/>
        <w:contextualSpacing/>
        <w:jc w:val="both"/>
        <w:rPr>
          <w:rFonts w:ascii="Times New Roman" w:eastAsia="Times New Roman" w:hAnsi="Times New Roman" w:cs="Times New Roman"/>
          <w:sz w:val="25"/>
          <w:szCs w:val="25"/>
          <w:lang w:eastAsia="uk-UA"/>
        </w:rPr>
      </w:pPr>
      <w:r w:rsidRPr="005E11BA">
        <w:rPr>
          <w:rFonts w:ascii="Times New Roman" w:eastAsia="Times New Roman" w:hAnsi="Times New Roman" w:cs="Times New Roman"/>
          <w:b/>
          <w:sz w:val="25"/>
          <w:szCs w:val="25"/>
          <w:lang w:eastAsia="ru-RU"/>
        </w:rPr>
        <w:t xml:space="preserve">Встановлення відповідності кандидата критерію особистої компетентності. </w:t>
      </w:r>
    </w:p>
    <w:p w:rsidR="001B068E" w:rsidRPr="005E11BA" w:rsidRDefault="001B068E" w:rsidP="001B068E">
      <w:pPr>
        <w:spacing w:after="0" w:line="240" w:lineRule="auto"/>
        <w:ind w:firstLine="709"/>
        <w:contextualSpacing/>
        <w:jc w:val="both"/>
        <w:rPr>
          <w:rFonts w:ascii="Times New Roman" w:eastAsia="Times New Roman" w:hAnsi="Times New Roman" w:cs="Times New Roman"/>
          <w:sz w:val="25"/>
          <w:szCs w:val="25"/>
          <w:lang w:eastAsia="uk-UA"/>
        </w:rPr>
      </w:pPr>
      <w:r w:rsidRPr="005E11BA">
        <w:rPr>
          <w:rFonts w:ascii="Times New Roman" w:eastAsia="Times New Roman" w:hAnsi="Times New Roman" w:cs="Times New Roman"/>
          <w:sz w:val="25"/>
          <w:szCs w:val="25"/>
          <w:lang w:eastAsia="uk-UA"/>
        </w:rPr>
        <w:t xml:space="preserve">Згідно з пунктами 2.4–2.7 Положення про кваліфікаційне оцінювання особиста компетентність — це сукупність морально-психологічних якостей та поведінкових характеристик, які визначають здатність кандидата діяти рішуче та відповідально, самостійно, цілеспрямовано та стійко. Вона охоплює такі риси, як вміння: приймати своєчасні й обґрунтовані рішення, готовність нести відповідальність за їх наслідки, прагнення до професійного розвитку та відкритість до зворотного зв’язку. </w:t>
      </w:r>
    </w:p>
    <w:p w:rsidR="001B068E" w:rsidRPr="005E11BA" w:rsidRDefault="001B068E" w:rsidP="001B068E">
      <w:pPr>
        <w:spacing w:after="0" w:line="240" w:lineRule="auto"/>
        <w:ind w:firstLine="709"/>
        <w:contextualSpacing/>
        <w:jc w:val="both"/>
        <w:rPr>
          <w:rFonts w:ascii="Times New Roman" w:eastAsia="Times New Roman" w:hAnsi="Times New Roman" w:cs="Times New Roman"/>
          <w:sz w:val="25"/>
          <w:szCs w:val="25"/>
          <w:lang w:eastAsia="uk-UA"/>
        </w:rPr>
      </w:pPr>
      <w:r w:rsidRPr="005E11BA">
        <w:rPr>
          <w:rFonts w:ascii="Times New Roman" w:eastAsia="Times New Roman" w:hAnsi="Times New Roman" w:cs="Times New Roman"/>
          <w:sz w:val="25"/>
          <w:szCs w:val="25"/>
          <w:lang w:eastAsia="uk-UA"/>
        </w:rPr>
        <w:t>Відповідність кандидата критерію особистої компетентності визначається через призму його відповідності показникам критерію особистої компетентності:</w:t>
      </w:r>
    </w:p>
    <w:p w:rsidR="001B068E" w:rsidRPr="005E11BA" w:rsidRDefault="001B068E" w:rsidP="001B068E">
      <w:pPr>
        <w:spacing w:after="0" w:line="240" w:lineRule="auto"/>
        <w:ind w:firstLine="709"/>
        <w:contextualSpacing/>
        <w:jc w:val="both"/>
        <w:rPr>
          <w:rFonts w:ascii="Times New Roman" w:eastAsia="Times New Roman" w:hAnsi="Times New Roman" w:cs="Times New Roman"/>
          <w:spacing w:val="-4"/>
          <w:sz w:val="25"/>
          <w:szCs w:val="25"/>
          <w:lang w:eastAsia="uk-UA"/>
        </w:rPr>
      </w:pPr>
      <w:r w:rsidRPr="005E11BA">
        <w:rPr>
          <w:rFonts w:ascii="Times New Roman" w:eastAsia="Times New Roman" w:hAnsi="Times New Roman" w:cs="Times New Roman"/>
          <w:spacing w:val="-4"/>
          <w:sz w:val="25"/>
          <w:szCs w:val="25"/>
          <w:lang w:eastAsia="uk-UA"/>
        </w:rPr>
        <w:t>1.1. Рішучість та відповідальність. Рішучість – це здатність кандидата на посаду судді вчасно приймати та не відкладати рішення у значущій для людини ситуації, навіть складні та непопулярні. Кандидат на посаду судді відповідає показнику рішучості, якщо вчасно приймає рішення, у тому числі складні та непопулярні; не відкладає рішення навіть попри наявні складнощі; демонструє розуміння невідкладності рішень, докладаючи максимальних, у тому числі додаткових/понаднормових, зусиль для їх вчасного прийняття замість того, щоб обґрунтовувати відтермінування зовнішніми чинниками. Відповідальність – це здатність кандидата на посаду судді брати на себе відповідальність за рішення та їх наслідки. Кандидат на посаду судді відповідає показнику відповідальності, якщо вміє оцінювати наслідки та приймати усвідомлені рішення; приймає повну особисту відповідальність за свої рішення та їх наслідки; у разі виникнення перешкод та ускладнень не шукає можливості перекласти відповідальність на інших або зняти з себе відповідальність, посилаючись на зовнішні обставини.</w:t>
      </w:r>
    </w:p>
    <w:p w:rsidR="001B068E" w:rsidRPr="005E11BA" w:rsidRDefault="001B068E" w:rsidP="001B068E">
      <w:pPr>
        <w:spacing w:after="0" w:line="240" w:lineRule="auto"/>
        <w:ind w:firstLine="709"/>
        <w:contextualSpacing/>
        <w:jc w:val="both"/>
        <w:rPr>
          <w:rFonts w:ascii="Times New Roman" w:eastAsia="Times New Roman" w:hAnsi="Times New Roman" w:cs="Times New Roman"/>
          <w:sz w:val="25"/>
          <w:szCs w:val="25"/>
          <w:lang w:eastAsia="uk-UA"/>
        </w:rPr>
      </w:pPr>
      <w:r w:rsidRPr="005E11BA">
        <w:rPr>
          <w:rFonts w:ascii="Times New Roman" w:eastAsia="Times New Roman" w:hAnsi="Times New Roman" w:cs="Times New Roman"/>
          <w:sz w:val="25"/>
          <w:szCs w:val="25"/>
          <w:lang w:eastAsia="uk-UA"/>
        </w:rPr>
        <w:t xml:space="preserve">1.2. Безперервний розвиток – це свідомі та послідовні зусилля кандидата на посаду судді щодо професійного саморозвитку. Кандидат на посаду судді відповідає показнику безперервного розвитку, якщо він об’єктивно оцінює свої сильні сторони та зони розвитку; запитує та відкрито сприймає зворотний зв’язок; виносить уроки з досвіду, зокрема з власних помилок, та коригує свої підходи та поведінку; має (принаймні усно) сформований план розвитку, визначає пріоритети щодо власного розвитку; регулярно займається саморозвитком, зокрема відвідує заходи з підвищення кваліфікації (тренінги, навчання, професійні конференції тощо); займає та підтримує активну позицію у фаховому </w:t>
      </w:r>
      <w:r w:rsidRPr="005E11BA">
        <w:rPr>
          <w:rFonts w:ascii="Times New Roman" w:eastAsia="Times New Roman" w:hAnsi="Times New Roman" w:cs="Times New Roman"/>
          <w:sz w:val="25"/>
          <w:szCs w:val="25"/>
          <w:lang w:eastAsia="uk-UA"/>
        </w:rPr>
        <w:lastRenderedPageBreak/>
        <w:t>середовищі, зокрема виконує наукові роботи та/або бере участь у проєктах юридичного спрямування, пише статті, колонки або блоги на правову тематику тощо.</w:t>
      </w:r>
    </w:p>
    <w:p w:rsidR="001B068E" w:rsidRPr="005E11BA" w:rsidRDefault="001B068E" w:rsidP="001B068E">
      <w:pPr>
        <w:spacing w:after="0" w:line="240" w:lineRule="auto"/>
        <w:ind w:firstLine="709"/>
        <w:contextualSpacing/>
        <w:jc w:val="both"/>
        <w:rPr>
          <w:rFonts w:ascii="Times New Roman" w:eastAsia="Times New Roman" w:hAnsi="Times New Roman" w:cs="Times New Roman"/>
          <w:sz w:val="25"/>
          <w:szCs w:val="25"/>
          <w:lang w:eastAsia="uk-UA"/>
        </w:rPr>
      </w:pPr>
      <w:r w:rsidRPr="005E11BA">
        <w:rPr>
          <w:rFonts w:ascii="Times New Roman" w:eastAsia="Times New Roman" w:hAnsi="Times New Roman" w:cs="Times New Roman"/>
          <w:sz w:val="25"/>
          <w:szCs w:val="25"/>
          <w:lang w:eastAsia="uk-UA"/>
        </w:rPr>
        <w:t>Пунктом 5.5 Положення про кваліфікаційне оцінювання встановлено, що кандидат на посаду судді вважається таким, що відповідає критерію особистої компетентності, у разі набрання не менше 75 відсотків від суми максимально можливих балів за критерій за результатами його оцінювання на етапі «Дослідження досьє та проведення співбесіди».</w:t>
      </w:r>
    </w:p>
    <w:p w:rsidR="001B068E" w:rsidRPr="005E11BA" w:rsidRDefault="001B068E" w:rsidP="001B068E">
      <w:pPr>
        <w:spacing w:after="0" w:line="240" w:lineRule="auto"/>
        <w:ind w:firstLine="709"/>
        <w:contextualSpacing/>
        <w:jc w:val="both"/>
        <w:rPr>
          <w:rFonts w:ascii="Times New Roman" w:eastAsia="Times New Roman" w:hAnsi="Times New Roman" w:cs="Times New Roman"/>
          <w:sz w:val="25"/>
          <w:szCs w:val="25"/>
          <w:lang w:eastAsia="uk-UA"/>
        </w:rPr>
      </w:pPr>
      <w:r w:rsidRPr="005E11BA">
        <w:rPr>
          <w:rFonts w:ascii="Times New Roman" w:eastAsia="Times New Roman" w:hAnsi="Times New Roman" w:cs="Times New Roman"/>
          <w:sz w:val="25"/>
          <w:szCs w:val="25"/>
          <w:lang w:eastAsia="uk-UA"/>
        </w:rPr>
        <w:t>Вагу критерію особистої компетентності та її показників визначено таким чином: особиста компетентність – 50 балів, з яких:</w:t>
      </w:r>
      <w:bookmarkStart w:id="1" w:name="143"/>
      <w:bookmarkEnd w:id="1"/>
      <w:r w:rsidRPr="005E11BA">
        <w:rPr>
          <w:rFonts w:ascii="Times New Roman" w:eastAsia="Times New Roman" w:hAnsi="Times New Roman" w:cs="Times New Roman"/>
          <w:sz w:val="25"/>
          <w:szCs w:val="25"/>
          <w:lang w:eastAsia="uk-UA"/>
        </w:rPr>
        <w:t xml:space="preserve"> рішучість та відповідальність – 25 балів</w:t>
      </w:r>
      <w:bookmarkStart w:id="2" w:name="144"/>
      <w:bookmarkEnd w:id="2"/>
      <w:r w:rsidRPr="005E11BA">
        <w:rPr>
          <w:rFonts w:ascii="Times New Roman" w:eastAsia="Times New Roman" w:hAnsi="Times New Roman" w:cs="Times New Roman"/>
          <w:sz w:val="25"/>
          <w:szCs w:val="25"/>
          <w:lang w:eastAsia="uk-UA"/>
        </w:rPr>
        <w:t>; безперервний розвиток – 25 балів.</w:t>
      </w:r>
      <w:bookmarkStart w:id="3" w:name="145"/>
      <w:bookmarkEnd w:id="3"/>
    </w:p>
    <w:p w:rsidR="001B068E" w:rsidRPr="005E11BA" w:rsidRDefault="001B068E" w:rsidP="001B068E">
      <w:pPr>
        <w:spacing w:after="0" w:line="240" w:lineRule="auto"/>
        <w:ind w:firstLine="709"/>
        <w:contextualSpacing/>
        <w:jc w:val="both"/>
        <w:rPr>
          <w:rFonts w:ascii="Times New Roman" w:eastAsia="Times New Roman" w:hAnsi="Times New Roman" w:cs="Times New Roman"/>
          <w:sz w:val="25"/>
          <w:szCs w:val="25"/>
          <w:lang w:eastAsia="uk-UA"/>
        </w:rPr>
      </w:pPr>
      <w:r w:rsidRPr="005E11BA">
        <w:rPr>
          <w:rFonts w:ascii="Times New Roman" w:eastAsia="Times New Roman" w:hAnsi="Times New Roman" w:cs="Times New Roman"/>
          <w:sz w:val="25"/>
          <w:szCs w:val="25"/>
          <w:lang w:eastAsia="uk-UA"/>
        </w:rPr>
        <w:t>Комісія відзначає, що Положення про конкурс, а також Положення про кваліфікаційне оцінювання ґрунтуються на принципі особистої відповідальності кандидата за подання повної, достовірної та переконливої інформації про його відповідність встановленим критеріям.</w:t>
      </w:r>
    </w:p>
    <w:p w:rsidR="001B068E" w:rsidRPr="005E11BA" w:rsidRDefault="001B068E" w:rsidP="001B068E">
      <w:pPr>
        <w:spacing w:after="0" w:line="240" w:lineRule="auto"/>
        <w:ind w:firstLine="709"/>
        <w:contextualSpacing/>
        <w:jc w:val="both"/>
        <w:rPr>
          <w:rFonts w:ascii="Times New Roman" w:eastAsia="Times New Roman" w:hAnsi="Times New Roman" w:cs="Times New Roman"/>
          <w:sz w:val="25"/>
          <w:szCs w:val="25"/>
          <w:lang w:eastAsia="uk-UA"/>
        </w:rPr>
      </w:pPr>
      <w:r w:rsidRPr="005E11BA">
        <w:rPr>
          <w:rFonts w:ascii="Times New Roman" w:eastAsia="Times New Roman" w:hAnsi="Times New Roman" w:cs="Times New Roman"/>
          <w:sz w:val="25"/>
          <w:szCs w:val="25"/>
          <w:lang w:eastAsia="uk-UA"/>
        </w:rPr>
        <w:t>Цей обов’язок охоплює не лише надання Комісії загальних біографічних чи майнових даних, але й відомостей, які мають значення для оцінки особистої компетентності.</w:t>
      </w:r>
    </w:p>
    <w:p w:rsidR="001B068E" w:rsidRPr="005E11BA" w:rsidRDefault="001B068E" w:rsidP="001B068E">
      <w:pPr>
        <w:spacing w:after="0" w:line="240" w:lineRule="auto"/>
        <w:ind w:firstLine="709"/>
        <w:contextualSpacing/>
        <w:jc w:val="both"/>
        <w:rPr>
          <w:rFonts w:ascii="Times New Roman" w:eastAsia="Times New Roman" w:hAnsi="Times New Roman" w:cs="Times New Roman"/>
          <w:sz w:val="25"/>
          <w:szCs w:val="25"/>
          <w:lang w:eastAsia="uk-UA"/>
        </w:rPr>
      </w:pPr>
      <w:r w:rsidRPr="005E11BA">
        <w:rPr>
          <w:rFonts w:ascii="Times New Roman" w:eastAsia="Times New Roman" w:hAnsi="Times New Roman" w:cs="Times New Roman"/>
          <w:sz w:val="25"/>
          <w:szCs w:val="25"/>
          <w:lang w:eastAsia="uk-UA"/>
        </w:rPr>
        <w:t>Таким чином, при оцінці особистої компетентності важлива роль належить активній участі кандидата в підтвердженні власної відповідності встановленим показникам критерію. Пасивна позиція та/або надання лише формальних відомостей, без належного обґрунтування, саморефлексії та фахового змісту, можуть негативно впливати на оцінювання Комісією відповідного критерію.</w:t>
      </w:r>
    </w:p>
    <w:p w:rsidR="001B068E" w:rsidRPr="005E11BA" w:rsidRDefault="001B068E" w:rsidP="001B068E">
      <w:pPr>
        <w:spacing w:after="0" w:line="240" w:lineRule="auto"/>
        <w:ind w:firstLine="709"/>
        <w:contextualSpacing/>
        <w:jc w:val="both"/>
        <w:rPr>
          <w:rFonts w:ascii="Times New Roman" w:eastAsia="Times New Roman" w:hAnsi="Times New Roman" w:cs="Times New Roman"/>
          <w:sz w:val="25"/>
          <w:szCs w:val="25"/>
          <w:lang w:eastAsia="uk-UA"/>
        </w:rPr>
      </w:pPr>
      <w:r w:rsidRPr="005E11BA">
        <w:rPr>
          <w:rFonts w:ascii="Times New Roman" w:eastAsia="Times New Roman" w:hAnsi="Times New Roman" w:cs="Times New Roman"/>
          <w:sz w:val="25"/>
          <w:szCs w:val="25"/>
          <w:lang w:eastAsia="uk-UA"/>
        </w:rPr>
        <w:t>Не менш важлива роль у формуванні стійкого уявлення члена Комісії про рівень відповідності кандидата на посаду судді критерію особистої компетентності відводиться співбесіді. Саме під час співбесіди члени Комісії мають можливість безпосередньо оцінити, наскільки кандидат демонструє здатність до самостійного прийняття рішень у складних обставинах, готовність нести персональну відповідальність за наслідки своєї професійної діяльності, а також рівень його усвідомлення потреби в постійному вдосконаленні знань, навичок і професійних якостей.</w:t>
      </w:r>
    </w:p>
    <w:p w:rsidR="001B068E" w:rsidRPr="005E11BA" w:rsidRDefault="001B068E" w:rsidP="001B068E">
      <w:pPr>
        <w:spacing w:after="0" w:line="240" w:lineRule="auto"/>
        <w:ind w:firstLine="709"/>
        <w:contextualSpacing/>
        <w:jc w:val="both"/>
        <w:rPr>
          <w:rFonts w:ascii="Times New Roman" w:eastAsia="Times New Roman" w:hAnsi="Times New Roman" w:cs="Times New Roman"/>
          <w:spacing w:val="-4"/>
          <w:sz w:val="25"/>
          <w:szCs w:val="25"/>
          <w:lang w:eastAsia="uk-UA"/>
        </w:rPr>
      </w:pPr>
      <w:r w:rsidRPr="005E11BA">
        <w:rPr>
          <w:rFonts w:ascii="Times New Roman" w:eastAsia="Times New Roman" w:hAnsi="Times New Roman" w:cs="Times New Roman"/>
          <w:spacing w:val="-4"/>
          <w:sz w:val="25"/>
          <w:szCs w:val="25"/>
          <w:lang w:eastAsia="uk-UA"/>
        </w:rPr>
        <w:t xml:space="preserve">Особливо важливою є здатність кандидата детально та переконливо пояснити твердження, викладені в мотиваційному листі, а також надати чіткі й узгоджені пояснення щодо наданих ним відомостей, що підтверджують відповідність показникам особистої компетентності. </w:t>
      </w:r>
    </w:p>
    <w:p w:rsidR="001B068E" w:rsidRPr="005E11BA" w:rsidRDefault="001B068E" w:rsidP="001B068E">
      <w:pPr>
        <w:spacing w:after="0" w:line="240" w:lineRule="auto"/>
        <w:ind w:firstLine="709"/>
        <w:contextualSpacing/>
        <w:jc w:val="both"/>
        <w:rPr>
          <w:rFonts w:ascii="Times New Roman" w:eastAsia="Times New Roman" w:hAnsi="Times New Roman" w:cs="Times New Roman"/>
          <w:spacing w:val="-4"/>
          <w:sz w:val="25"/>
          <w:szCs w:val="25"/>
          <w:lang w:eastAsia="uk-UA"/>
        </w:rPr>
      </w:pPr>
      <w:r w:rsidRPr="005E11BA">
        <w:rPr>
          <w:rFonts w:ascii="Times New Roman" w:eastAsia="Times New Roman" w:hAnsi="Times New Roman" w:cs="Times New Roman"/>
          <w:spacing w:val="-4"/>
          <w:sz w:val="25"/>
          <w:szCs w:val="25"/>
          <w:lang w:eastAsia="uk-UA"/>
        </w:rPr>
        <w:t>Саме співбесіда формує остаточну оцінку кандидата на посаду судді. У зв’язку із цим Комісія підкреслює, що сам характер оцінювання особистої компетентності має індивідуальний характер і здійснюється членами Комісії за їх внутрішнім переконанням із застосуванням засобів їх встановлення. Показники відповідності судді (кандидата на посаду судді) критеріям кваліфікаційного оцінювання досліджуються окремо один від одного та в сукупності.</w:t>
      </w:r>
    </w:p>
    <w:p w:rsidR="001B068E" w:rsidRPr="005E11BA" w:rsidRDefault="001B068E" w:rsidP="001B068E">
      <w:pPr>
        <w:spacing w:after="0" w:line="240" w:lineRule="auto"/>
        <w:ind w:firstLine="709"/>
        <w:contextualSpacing/>
        <w:jc w:val="both"/>
        <w:rPr>
          <w:rFonts w:ascii="Times New Roman" w:eastAsia="Times New Roman" w:hAnsi="Times New Roman" w:cs="Times New Roman"/>
          <w:sz w:val="25"/>
          <w:szCs w:val="25"/>
          <w:lang w:eastAsia="uk-UA"/>
        </w:rPr>
      </w:pPr>
      <w:r w:rsidRPr="005E11BA">
        <w:rPr>
          <w:rFonts w:ascii="Times New Roman" w:eastAsia="Times New Roman" w:hAnsi="Times New Roman" w:cs="Times New Roman"/>
          <w:sz w:val="25"/>
          <w:szCs w:val="25"/>
          <w:lang w:eastAsia="uk-UA"/>
        </w:rPr>
        <w:t>Відповідно до пункту 5.7 Положення про кваліфікаційне оцінювання критерії (показники) особистої та соціальної компетентності на етапі «Дослідження досьє та проведення співбесіди» оцінюються Комісією у складі палати шляхом обчислення середнього арифметичного бала.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палати обчислення середнього арифметичного бала здійснюється на підставі оцінок членів палати, які брали участь у співбесіді під час кваліфікаційного оцінювання, без урахування однієї найвищої та однієї найнижчої оцінки.</w:t>
      </w:r>
    </w:p>
    <w:p w:rsidR="001B068E" w:rsidRPr="005E11BA" w:rsidRDefault="001B068E" w:rsidP="001B068E">
      <w:pPr>
        <w:shd w:val="clear" w:color="auto" w:fill="FFFFFF"/>
        <w:tabs>
          <w:tab w:val="left" w:pos="426"/>
        </w:tabs>
        <w:spacing w:after="0" w:line="240" w:lineRule="auto"/>
        <w:ind w:firstLine="709"/>
        <w:contextualSpacing/>
        <w:jc w:val="both"/>
        <w:rPr>
          <w:rFonts w:ascii="Times New Roman" w:eastAsia="Times New Roman" w:hAnsi="Times New Roman" w:cs="Times New Roman"/>
          <w:sz w:val="25"/>
          <w:szCs w:val="25"/>
          <w:lang w:eastAsia="uk-UA"/>
        </w:rPr>
      </w:pPr>
      <w:r w:rsidRPr="005E11BA">
        <w:rPr>
          <w:rFonts w:ascii="Times New Roman" w:eastAsia="Times New Roman" w:hAnsi="Times New Roman" w:cs="Times New Roman"/>
          <w:sz w:val="25"/>
          <w:szCs w:val="25"/>
          <w:lang w:eastAsia="uk-UA"/>
        </w:rPr>
        <w:t>Надані кандидатом документи, а також його відповіді під час послідовного обговорення показників особистої компетентності під час проведеної співбесіди індивідуально оцінено членами Комісії таким чином:</w:t>
      </w:r>
    </w:p>
    <w:p w:rsidR="001B068E" w:rsidRPr="005E11BA" w:rsidRDefault="001B068E" w:rsidP="001B068E">
      <w:pPr>
        <w:shd w:val="clear" w:color="auto" w:fill="FFFFFF"/>
        <w:tabs>
          <w:tab w:val="left" w:pos="426"/>
        </w:tabs>
        <w:spacing w:after="0" w:line="240" w:lineRule="auto"/>
        <w:contextualSpacing/>
        <w:jc w:val="both"/>
        <w:rPr>
          <w:rFonts w:ascii="Times New Roman" w:eastAsia="Times New Roman" w:hAnsi="Times New Roman" w:cs="Times New Roman"/>
          <w:sz w:val="25"/>
          <w:szCs w:val="25"/>
          <w:lang w:eastAsia="uk-UA"/>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765"/>
        <w:gridCol w:w="2223"/>
        <w:gridCol w:w="486"/>
        <w:gridCol w:w="453"/>
        <w:gridCol w:w="393"/>
        <w:gridCol w:w="399"/>
        <w:gridCol w:w="399"/>
        <w:gridCol w:w="411"/>
        <w:gridCol w:w="1681"/>
        <w:gridCol w:w="1408"/>
      </w:tblGrid>
      <w:tr w:rsidR="005E11BA" w:rsidRPr="005E11BA" w:rsidTr="001B068E">
        <w:trPr>
          <w:trHeight w:val="307"/>
        </w:trPr>
        <w:tc>
          <w:tcPr>
            <w:tcW w:w="920" w:type="pct"/>
            <w:shd w:val="clear" w:color="auto" w:fill="F2F2F2" w:themeFill="background1" w:themeFillShade="F2"/>
            <w:tcMar>
              <w:top w:w="30" w:type="dxa"/>
              <w:left w:w="45" w:type="dxa"/>
              <w:bottom w:w="30" w:type="dxa"/>
              <w:right w:w="45" w:type="dxa"/>
            </w:tcMar>
            <w:vAlign w:val="center"/>
          </w:tcPr>
          <w:p w:rsidR="001B068E" w:rsidRPr="005E11BA" w:rsidRDefault="001B068E" w:rsidP="001B068E">
            <w:pPr>
              <w:spacing w:after="0" w:line="240" w:lineRule="auto"/>
              <w:contextualSpacing/>
              <w:jc w:val="center"/>
              <w:rPr>
                <w:rFonts w:ascii="Times New Roman" w:eastAsia="Times New Roman" w:hAnsi="Times New Roman" w:cs="Times New Roman"/>
                <w:sz w:val="25"/>
                <w:szCs w:val="25"/>
                <w:lang w:eastAsia="ru-RU"/>
              </w:rPr>
            </w:pPr>
            <w:r w:rsidRPr="005E11BA">
              <w:rPr>
                <w:rFonts w:ascii="Times New Roman" w:eastAsia="Times New Roman" w:hAnsi="Times New Roman" w:cs="Times New Roman"/>
                <w:sz w:val="25"/>
                <w:szCs w:val="25"/>
                <w:lang w:eastAsia="ru-RU"/>
              </w:rPr>
              <w:lastRenderedPageBreak/>
              <w:t>Критерій</w:t>
            </w:r>
          </w:p>
        </w:tc>
        <w:tc>
          <w:tcPr>
            <w:tcW w:w="1158" w:type="pct"/>
            <w:shd w:val="clear" w:color="auto" w:fill="F2F2F2" w:themeFill="background1" w:themeFillShade="F2"/>
            <w:tcMar>
              <w:top w:w="30" w:type="dxa"/>
              <w:left w:w="45" w:type="dxa"/>
              <w:bottom w:w="30" w:type="dxa"/>
              <w:right w:w="45" w:type="dxa"/>
            </w:tcMar>
            <w:vAlign w:val="center"/>
          </w:tcPr>
          <w:p w:rsidR="001B068E" w:rsidRPr="005E11BA" w:rsidRDefault="001B068E" w:rsidP="001B068E">
            <w:pPr>
              <w:spacing w:after="0" w:line="240" w:lineRule="auto"/>
              <w:contextualSpacing/>
              <w:jc w:val="center"/>
              <w:rPr>
                <w:rFonts w:ascii="Times New Roman" w:eastAsia="Times New Roman" w:hAnsi="Times New Roman" w:cs="Times New Roman"/>
                <w:sz w:val="25"/>
                <w:szCs w:val="25"/>
                <w:lang w:eastAsia="ru-RU"/>
              </w:rPr>
            </w:pPr>
            <w:r w:rsidRPr="005E11BA">
              <w:rPr>
                <w:rFonts w:ascii="Times New Roman" w:eastAsia="Times New Roman" w:hAnsi="Times New Roman" w:cs="Times New Roman"/>
                <w:sz w:val="25"/>
                <w:szCs w:val="25"/>
                <w:lang w:eastAsia="ru-RU"/>
              </w:rPr>
              <w:t>Показник</w:t>
            </w:r>
          </w:p>
        </w:tc>
        <w:tc>
          <w:tcPr>
            <w:tcW w:w="1336" w:type="pct"/>
            <w:gridSpan w:val="6"/>
            <w:shd w:val="clear" w:color="auto" w:fill="F2F2F2" w:themeFill="background1" w:themeFillShade="F2"/>
            <w:tcMar>
              <w:top w:w="30" w:type="dxa"/>
              <w:left w:w="45" w:type="dxa"/>
              <w:bottom w:w="30" w:type="dxa"/>
              <w:right w:w="45" w:type="dxa"/>
            </w:tcMar>
            <w:vAlign w:val="center"/>
          </w:tcPr>
          <w:p w:rsidR="001B068E" w:rsidRPr="005E11BA" w:rsidRDefault="001B068E" w:rsidP="001B068E">
            <w:pPr>
              <w:spacing w:after="0" w:line="240" w:lineRule="auto"/>
              <w:contextualSpacing/>
              <w:jc w:val="center"/>
              <w:rPr>
                <w:rFonts w:ascii="Times New Roman" w:eastAsia="Times New Roman" w:hAnsi="Times New Roman" w:cs="Times New Roman"/>
                <w:sz w:val="25"/>
                <w:szCs w:val="25"/>
                <w:lang w:eastAsia="ru-RU"/>
              </w:rPr>
            </w:pPr>
            <w:r w:rsidRPr="005E11BA">
              <w:rPr>
                <w:rFonts w:ascii="Times New Roman" w:eastAsia="Times New Roman" w:hAnsi="Times New Roman" w:cs="Times New Roman"/>
                <w:sz w:val="25"/>
                <w:szCs w:val="25"/>
                <w:lang w:eastAsia="ru-RU"/>
              </w:rPr>
              <w:t>Бали, виставлені членами Комісії, за показниками</w:t>
            </w:r>
          </w:p>
        </w:tc>
        <w:tc>
          <w:tcPr>
            <w:tcW w:w="852" w:type="pct"/>
            <w:shd w:val="clear" w:color="auto" w:fill="F2F2F2" w:themeFill="background1" w:themeFillShade="F2"/>
            <w:tcMar>
              <w:top w:w="30" w:type="dxa"/>
              <w:left w:w="45" w:type="dxa"/>
              <w:bottom w:w="30" w:type="dxa"/>
              <w:right w:w="45" w:type="dxa"/>
            </w:tcMar>
            <w:vAlign w:val="center"/>
          </w:tcPr>
          <w:p w:rsidR="001B068E" w:rsidRPr="005E11BA" w:rsidRDefault="001B068E" w:rsidP="001B068E">
            <w:pPr>
              <w:spacing w:after="0" w:line="240" w:lineRule="auto"/>
              <w:contextualSpacing/>
              <w:jc w:val="center"/>
              <w:rPr>
                <w:rFonts w:ascii="Times New Roman" w:eastAsia="Times New Roman" w:hAnsi="Times New Roman" w:cs="Times New Roman"/>
                <w:sz w:val="25"/>
                <w:szCs w:val="25"/>
                <w:lang w:eastAsia="ru-RU"/>
              </w:rPr>
            </w:pPr>
            <w:r w:rsidRPr="005E11BA">
              <w:rPr>
                <w:rFonts w:ascii="Times New Roman" w:eastAsia="Times New Roman" w:hAnsi="Times New Roman" w:cs="Times New Roman"/>
                <w:sz w:val="25"/>
                <w:szCs w:val="25"/>
                <w:lang w:eastAsia="ru-RU"/>
              </w:rPr>
              <w:t xml:space="preserve">Розрахований згідно з пунктом 5.7 Положення </w:t>
            </w:r>
            <w:r w:rsidRPr="005E11BA">
              <w:rPr>
                <w:rFonts w:ascii="Times New Roman" w:eastAsia="Calibri" w:hAnsi="Times New Roman" w:cs="Times New Roman"/>
                <w:sz w:val="25"/>
                <w:szCs w:val="25"/>
                <w:shd w:val="clear" w:color="auto" w:fill="F2F2F2"/>
              </w:rPr>
              <w:t xml:space="preserve">про кваліфікаційне оцінювання середній </w:t>
            </w:r>
            <w:r w:rsidRPr="005E11BA">
              <w:rPr>
                <w:rFonts w:ascii="Times New Roman" w:eastAsia="Times New Roman" w:hAnsi="Times New Roman" w:cs="Times New Roman"/>
                <w:sz w:val="25"/>
                <w:szCs w:val="25"/>
                <w:lang w:eastAsia="ru-RU"/>
              </w:rPr>
              <w:t>бал</w:t>
            </w:r>
          </w:p>
        </w:tc>
        <w:tc>
          <w:tcPr>
            <w:tcW w:w="735" w:type="pct"/>
            <w:shd w:val="clear" w:color="auto" w:fill="F2F2F2" w:themeFill="background1" w:themeFillShade="F2"/>
            <w:tcMar>
              <w:top w:w="30" w:type="dxa"/>
              <w:left w:w="45" w:type="dxa"/>
              <w:bottom w:w="30" w:type="dxa"/>
              <w:right w:w="45" w:type="dxa"/>
            </w:tcMar>
            <w:vAlign w:val="center"/>
          </w:tcPr>
          <w:p w:rsidR="001B068E" w:rsidRPr="005E11BA" w:rsidRDefault="001B068E" w:rsidP="001B068E">
            <w:pPr>
              <w:spacing w:after="0" w:line="240" w:lineRule="auto"/>
              <w:contextualSpacing/>
              <w:jc w:val="center"/>
              <w:rPr>
                <w:rFonts w:ascii="Times New Roman" w:eastAsia="Times New Roman" w:hAnsi="Times New Roman" w:cs="Times New Roman"/>
                <w:sz w:val="25"/>
                <w:szCs w:val="25"/>
                <w:lang w:eastAsia="ru-RU"/>
              </w:rPr>
            </w:pPr>
            <w:r w:rsidRPr="005E11BA">
              <w:rPr>
                <w:rFonts w:ascii="Times New Roman" w:eastAsia="Times New Roman" w:hAnsi="Times New Roman" w:cs="Times New Roman"/>
                <w:sz w:val="25"/>
                <w:szCs w:val="25"/>
                <w:lang w:eastAsia="ru-RU"/>
              </w:rPr>
              <w:t>Бал за критерій</w:t>
            </w:r>
          </w:p>
        </w:tc>
      </w:tr>
      <w:tr w:rsidR="005E11BA" w:rsidRPr="005E11BA" w:rsidTr="001B068E">
        <w:trPr>
          <w:trHeight w:val="450"/>
        </w:trPr>
        <w:tc>
          <w:tcPr>
            <w:tcW w:w="920" w:type="pct"/>
            <w:vMerge w:val="restart"/>
            <w:tcMar>
              <w:top w:w="30" w:type="dxa"/>
              <w:left w:w="45" w:type="dxa"/>
              <w:bottom w:w="30" w:type="dxa"/>
              <w:right w:w="45" w:type="dxa"/>
            </w:tcMar>
            <w:vAlign w:val="center"/>
            <w:hideMark/>
          </w:tcPr>
          <w:p w:rsidR="001B068E" w:rsidRPr="005E11BA" w:rsidRDefault="001B068E" w:rsidP="001B068E">
            <w:pPr>
              <w:spacing w:after="0" w:line="240" w:lineRule="auto"/>
              <w:contextualSpacing/>
              <w:rPr>
                <w:rFonts w:ascii="Times New Roman" w:eastAsia="Times New Roman" w:hAnsi="Times New Roman" w:cs="Times New Roman"/>
                <w:sz w:val="25"/>
                <w:szCs w:val="25"/>
                <w:lang w:eastAsia="ru-RU"/>
              </w:rPr>
            </w:pPr>
            <w:r w:rsidRPr="005E11BA">
              <w:rPr>
                <w:rFonts w:ascii="Times New Roman" w:eastAsia="Times New Roman" w:hAnsi="Times New Roman" w:cs="Times New Roman"/>
                <w:sz w:val="25"/>
                <w:szCs w:val="25"/>
                <w:lang w:eastAsia="ru-RU"/>
              </w:rPr>
              <w:t>Особиста компетентність</w:t>
            </w:r>
          </w:p>
        </w:tc>
        <w:tc>
          <w:tcPr>
            <w:tcW w:w="1158" w:type="pct"/>
            <w:vMerge w:val="restart"/>
            <w:tcMar>
              <w:top w:w="30" w:type="dxa"/>
              <w:left w:w="45" w:type="dxa"/>
              <w:bottom w:w="30" w:type="dxa"/>
              <w:right w:w="45" w:type="dxa"/>
            </w:tcMar>
            <w:vAlign w:val="center"/>
            <w:hideMark/>
          </w:tcPr>
          <w:p w:rsidR="001B068E" w:rsidRPr="005E11BA" w:rsidRDefault="001B068E" w:rsidP="001B068E">
            <w:pPr>
              <w:spacing w:after="0" w:line="240" w:lineRule="auto"/>
              <w:contextualSpacing/>
              <w:jc w:val="center"/>
              <w:rPr>
                <w:rFonts w:ascii="Times New Roman" w:eastAsia="Times New Roman" w:hAnsi="Times New Roman" w:cs="Times New Roman"/>
                <w:sz w:val="25"/>
                <w:szCs w:val="25"/>
                <w:lang w:eastAsia="ru-RU"/>
              </w:rPr>
            </w:pPr>
            <w:r w:rsidRPr="005E11BA">
              <w:rPr>
                <w:rFonts w:ascii="Times New Roman" w:eastAsia="Times New Roman" w:hAnsi="Times New Roman" w:cs="Times New Roman"/>
                <w:sz w:val="25"/>
                <w:szCs w:val="25"/>
                <w:lang w:eastAsia="ru-RU"/>
              </w:rPr>
              <w:t>Рішучість</w:t>
            </w:r>
          </w:p>
        </w:tc>
        <w:tc>
          <w:tcPr>
            <w:tcW w:w="255" w:type="pct"/>
            <w:vMerge w:val="restart"/>
            <w:tcMar>
              <w:top w:w="30" w:type="dxa"/>
              <w:left w:w="45" w:type="dxa"/>
              <w:bottom w:w="30" w:type="dxa"/>
              <w:right w:w="45" w:type="dxa"/>
            </w:tcMar>
            <w:vAlign w:val="center"/>
            <w:hideMark/>
          </w:tcPr>
          <w:p w:rsidR="001B068E" w:rsidRPr="005E11BA" w:rsidRDefault="00111065" w:rsidP="001B068E">
            <w:pPr>
              <w:spacing w:after="0" w:line="240" w:lineRule="auto"/>
              <w:contextualSpacing/>
              <w:jc w:val="center"/>
              <w:rPr>
                <w:rFonts w:ascii="Times New Roman" w:eastAsia="Times New Roman" w:hAnsi="Times New Roman" w:cs="Times New Roman"/>
                <w:sz w:val="25"/>
                <w:szCs w:val="25"/>
                <w:lang w:eastAsia="ru-RU"/>
              </w:rPr>
            </w:pPr>
            <w:r w:rsidRPr="005E11BA">
              <w:rPr>
                <w:rFonts w:ascii="Times New Roman" w:eastAsia="Times New Roman" w:hAnsi="Times New Roman" w:cs="Times New Roman"/>
                <w:sz w:val="25"/>
                <w:szCs w:val="25"/>
                <w:lang w:eastAsia="ru-RU"/>
              </w:rPr>
              <w:t>20</w:t>
            </w:r>
          </w:p>
        </w:tc>
        <w:tc>
          <w:tcPr>
            <w:tcW w:w="238" w:type="pct"/>
            <w:vMerge w:val="restart"/>
            <w:tcMar>
              <w:top w:w="30" w:type="dxa"/>
              <w:left w:w="45" w:type="dxa"/>
              <w:bottom w:w="30" w:type="dxa"/>
              <w:right w:w="45" w:type="dxa"/>
            </w:tcMar>
            <w:vAlign w:val="center"/>
            <w:hideMark/>
          </w:tcPr>
          <w:p w:rsidR="001B068E" w:rsidRPr="005E11BA" w:rsidRDefault="001B068E" w:rsidP="001B068E">
            <w:pPr>
              <w:spacing w:after="0" w:line="240" w:lineRule="auto"/>
              <w:contextualSpacing/>
              <w:jc w:val="center"/>
              <w:rPr>
                <w:rFonts w:ascii="Times New Roman" w:eastAsia="Times New Roman" w:hAnsi="Times New Roman" w:cs="Times New Roman"/>
                <w:sz w:val="25"/>
                <w:szCs w:val="25"/>
                <w:lang w:eastAsia="ru-RU"/>
              </w:rPr>
            </w:pPr>
            <w:r w:rsidRPr="005E11BA">
              <w:rPr>
                <w:rFonts w:ascii="Times New Roman" w:eastAsia="Times New Roman" w:hAnsi="Times New Roman" w:cs="Times New Roman"/>
                <w:sz w:val="25"/>
                <w:szCs w:val="25"/>
                <w:lang w:eastAsia="ru-RU"/>
              </w:rPr>
              <w:t>21</w:t>
            </w:r>
          </w:p>
        </w:tc>
        <w:tc>
          <w:tcPr>
            <w:tcW w:w="207" w:type="pct"/>
            <w:vMerge w:val="restart"/>
            <w:tcMar>
              <w:top w:w="30" w:type="dxa"/>
              <w:left w:w="45" w:type="dxa"/>
              <w:bottom w:w="30" w:type="dxa"/>
              <w:right w:w="45" w:type="dxa"/>
            </w:tcMar>
            <w:vAlign w:val="center"/>
            <w:hideMark/>
          </w:tcPr>
          <w:p w:rsidR="001B068E" w:rsidRPr="005E11BA" w:rsidRDefault="00111065" w:rsidP="001B068E">
            <w:pPr>
              <w:spacing w:after="0" w:line="240" w:lineRule="auto"/>
              <w:contextualSpacing/>
              <w:jc w:val="center"/>
              <w:rPr>
                <w:rFonts w:ascii="Times New Roman" w:eastAsia="Times New Roman" w:hAnsi="Times New Roman" w:cs="Times New Roman"/>
                <w:sz w:val="25"/>
                <w:szCs w:val="25"/>
                <w:lang w:eastAsia="ru-RU"/>
              </w:rPr>
            </w:pPr>
            <w:r w:rsidRPr="005E11BA">
              <w:rPr>
                <w:rFonts w:ascii="Times New Roman" w:eastAsia="Times New Roman" w:hAnsi="Times New Roman" w:cs="Times New Roman"/>
                <w:sz w:val="25"/>
                <w:szCs w:val="25"/>
                <w:lang w:eastAsia="ru-RU"/>
              </w:rPr>
              <w:t>20</w:t>
            </w:r>
          </w:p>
        </w:tc>
        <w:tc>
          <w:tcPr>
            <w:tcW w:w="210" w:type="pct"/>
            <w:vMerge w:val="restart"/>
            <w:tcMar>
              <w:top w:w="30" w:type="dxa"/>
              <w:left w:w="45" w:type="dxa"/>
              <w:bottom w:w="30" w:type="dxa"/>
              <w:right w:w="45" w:type="dxa"/>
            </w:tcMar>
            <w:vAlign w:val="center"/>
            <w:hideMark/>
          </w:tcPr>
          <w:p w:rsidR="001B068E" w:rsidRPr="005E11BA" w:rsidRDefault="00111065" w:rsidP="001B068E">
            <w:pPr>
              <w:spacing w:after="0" w:line="240" w:lineRule="auto"/>
              <w:contextualSpacing/>
              <w:jc w:val="center"/>
              <w:rPr>
                <w:rFonts w:ascii="Times New Roman" w:eastAsia="Times New Roman" w:hAnsi="Times New Roman" w:cs="Times New Roman"/>
                <w:sz w:val="25"/>
                <w:szCs w:val="25"/>
                <w:lang w:eastAsia="ru-RU"/>
              </w:rPr>
            </w:pPr>
            <w:r w:rsidRPr="005E11BA">
              <w:rPr>
                <w:rFonts w:ascii="Times New Roman" w:eastAsia="Times New Roman" w:hAnsi="Times New Roman" w:cs="Times New Roman"/>
                <w:sz w:val="25"/>
                <w:szCs w:val="25"/>
                <w:lang w:eastAsia="ru-RU"/>
              </w:rPr>
              <w:t>20</w:t>
            </w:r>
          </w:p>
        </w:tc>
        <w:tc>
          <w:tcPr>
            <w:tcW w:w="210" w:type="pct"/>
            <w:vMerge w:val="restart"/>
            <w:tcMar>
              <w:top w:w="30" w:type="dxa"/>
              <w:left w:w="45" w:type="dxa"/>
              <w:bottom w:w="30" w:type="dxa"/>
              <w:right w:w="45" w:type="dxa"/>
            </w:tcMar>
            <w:vAlign w:val="center"/>
            <w:hideMark/>
          </w:tcPr>
          <w:p w:rsidR="001B068E" w:rsidRPr="005E11BA" w:rsidRDefault="00111065" w:rsidP="001B068E">
            <w:pPr>
              <w:spacing w:after="0" w:line="240" w:lineRule="auto"/>
              <w:contextualSpacing/>
              <w:jc w:val="center"/>
              <w:rPr>
                <w:rFonts w:ascii="Times New Roman" w:eastAsia="Times New Roman" w:hAnsi="Times New Roman" w:cs="Times New Roman"/>
                <w:sz w:val="25"/>
                <w:szCs w:val="25"/>
                <w:lang w:eastAsia="ru-RU"/>
              </w:rPr>
            </w:pPr>
            <w:r w:rsidRPr="005E11BA">
              <w:rPr>
                <w:rFonts w:ascii="Times New Roman" w:eastAsia="Times New Roman" w:hAnsi="Times New Roman" w:cs="Times New Roman"/>
                <w:sz w:val="25"/>
                <w:szCs w:val="25"/>
                <w:lang w:eastAsia="ru-RU"/>
              </w:rPr>
              <w:t>19</w:t>
            </w:r>
          </w:p>
        </w:tc>
        <w:tc>
          <w:tcPr>
            <w:tcW w:w="215" w:type="pct"/>
            <w:vMerge w:val="restart"/>
            <w:tcMar>
              <w:top w:w="30" w:type="dxa"/>
              <w:left w:w="45" w:type="dxa"/>
              <w:bottom w:w="30" w:type="dxa"/>
              <w:right w:w="45" w:type="dxa"/>
            </w:tcMar>
            <w:vAlign w:val="center"/>
            <w:hideMark/>
          </w:tcPr>
          <w:p w:rsidR="001B068E" w:rsidRPr="005E11BA" w:rsidRDefault="00111065" w:rsidP="001B068E">
            <w:pPr>
              <w:spacing w:after="0" w:line="240" w:lineRule="auto"/>
              <w:contextualSpacing/>
              <w:jc w:val="center"/>
              <w:rPr>
                <w:rFonts w:ascii="Times New Roman" w:eastAsia="Times New Roman" w:hAnsi="Times New Roman" w:cs="Times New Roman"/>
                <w:sz w:val="25"/>
                <w:szCs w:val="25"/>
                <w:lang w:eastAsia="ru-RU"/>
              </w:rPr>
            </w:pPr>
            <w:r w:rsidRPr="005E11BA">
              <w:rPr>
                <w:rFonts w:ascii="Times New Roman" w:eastAsia="Times New Roman" w:hAnsi="Times New Roman" w:cs="Times New Roman"/>
                <w:sz w:val="25"/>
                <w:szCs w:val="25"/>
                <w:lang w:eastAsia="ru-RU"/>
              </w:rPr>
              <w:t>20</w:t>
            </w:r>
          </w:p>
        </w:tc>
        <w:tc>
          <w:tcPr>
            <w:tcW w:w="852" w:type="pct"/>
            <w:vMerge w:val="restart"/>
            <w:tcMar>
              <w:top w:w="30" w:type="dxa"/>
              <w:left w:w="45" w:type="dxa"/>
              <w:bottom w:w="30" w:type="dxa"/>
              <w:right w:w="45" w:type="dxa"/>
            </w:tcMar>
            <w:vAlign w:val="center"/>
            <w:hideMark/>
          </w:tcPr>
          <w:p w:rsidR="001B068E" w:rsidRPr="005E11BA" w:rsidRDefault="00111065" w:rsidP="001B068E">
            <w:pPr>
              <w:spacing w:after="0" w:line="240" w:lineRule="auto"/>
              <w:contextualSpacing/>
              <w:jc w:val="center"/>
              <w:rPr>
                <w:rFonts w:ascii="Times New Roman" w:eastAsia="Times New Roman" w:hAnsi="Times New Roman" w:cs="Times New Roman"/>
                <w:sz w:val="25"/>
                <w:szCs w:val="25"/>
                <w:lang w:eastAsia="ru-RU"/>
              </w:rPr>
            </w:pPr>
            <w:r w:rsidRPr="005E11BA">
              <w:rPr>
                <w:rFonts w:ascii="Times New Roman" w:eastAsia="Times New Roman" w:hAnsi="Times New Roman" w:cs="Times New Roman"/>
                <w:sz w:val="25"/>
                <w:szCs w:val="25"/>
                <w:lang w:eastAsia="ru-RU"/>
              </w:rPr>
              <w:t>20</w:t>
            </w:r>
          </w:p>
        </w:tc>
        <w:tc>
          <w:tcPr>
            <w:tcW w:w="735" w:type="pct"/>
            <w:vMerge w:val="restart"/>
            <w:tcMar>
              <w:top w:w="30" w:type="dxa"/>
              <w:left w:w="45" w:type="dxa"/>
              <w:bottom w:w="30" w:type="dxa"/>
              <w:right w:w="45" w:type="dxa"/>
            </w:tcMar>
            <w:vAlign w:val="center"/>
            <w:hideMark/>
          </w:tcPr>
          <w:p w:rsidR="001B068E" w:rsidRPr="005E11BA" w:rsidRDefault="00111065" w:rsidP="001B068E">
            <w:pPr>
              <w:spacing w:after="0" w:line="240" w:lineRule="auto"/>
              <w:contextualSpacing/>
              <w:jc w:val="center"/>
              <w:rPr>
                <w:rFonts w:ascii="Times New Roman" w:eastAsia="Times New Roman" w:hAnsi="Times New Roman" w:cs="Times New Roman"/>
                <w:sz w:val="25"/>
                <w:szCs w:val="25"/>
                <w:lang w:eastAsia="ru-RU"/>
              </w:rPr>
            </w:pPr>
            <w:r w:rsidRPr="005E11BA">
              <w:rPr>
                <w:rFonts w:ascii="Times New Roman" w:eastAsia="Times New Roman" w:hAnsi="Times New Roman" w:cs="Times New Roman"/>
                <w:sz w:val="25"/>
                <w:szCs w:val="25"/>
                <w:lang w:eastAsia="ru-RU"/>
              </w:rPr>
              <w:t>39,75</w:t>
            </w:r>
          </w:p>
        </w:tc>
      </w:tr>
      <w:tr w:rsidR="005E11BA" w:rsidRPr="005E11BA" w:rsidTr="001B068E">
        <w:trPr>
          <w:trHeight w:val="470"/>
        </w:trPr>
        <w:tc>
          <w:tcPr>
            <w:tcW w:w="920" w:type="pct"/>
            <w:vMerge/>
            <w:vAlign w:val="center"/>
            <w:hideMark/>
          </w:tcPr>
          <w:p w:rsidR="001B068E" w:rsidRPr="005E11BA" w:rsidRDefault="001B068E" w:rsidP="001B068E">
            <w:pPr>
              <w:spacing w:after="0" w:line="240" w:lineRule="auto"/>
              <w:contextualSpacing/>
              <w:rPr>
                <w:rFonts w:ascii="Times New Roman" w:eastAsia="Times New Roman" w:hAnsi="Times New Roman" w:cs="Times New Roman"/>
                <w:sz w:val="25"/>
                <w:szCs w:val="25"/>
                <w:lang w:eastAsia="ru-RU"/>
              </w:rPr>
            </w:pPr>
          </w:p>
        </w:tc>
        <w:tc>
          <w:tcPr>
            <w:tcW w:w="1158" w:type="pct"/>
            <w:vMerge/>
            <w:vAlign w:val="center"/>
            <w:hideMark/>
          </w:tcPr>
          <w:p w:rsidR="001B068E" w:rsidRPr="005E11BA" w:rsidRDefault="001B068E" w:rsidP="001B068E">
            <w:pPr>
              <w:spacing w:after="0" w:line="240" w:lineRule="auto"/>
              <w:contextualSpacing/>
              <w:rPr>
                <w:rFonts w:ascii="Times New Roman" w:eastAsia="Times New Roman" w:hAnsi="Times New Roman" w:cs="Times New Roman"/>
                <w:sz w:val="25"/>
                <w:szCs w:val="25"/>
                <w:lang w:eastAsia="ru-RU"/>
              </w:rPr>
            </w:pPr>
          </w:p>
        </w:tc>
        <w:tc>
          <w:tcPr>
            <w:tcW w:w="255" w:type="pct"/>
            <w:vMerge/>
            <w:vAlign w:val="center"/>
            <w:hideMark/>
          </w:tcPr>
          <w:p w:rsidR="001B068E" w:rsidRPr="005E11BA" w:rsidRDefault="001B068E" w:rsidP="001B068E">
            <w:pPr>
              <w:spacing w:after="0" w:line="240" w:lineRule="auto"/>
              <w:contextualSpacing/>
              <w:rPr>
                <w:rFonts w:ascii="Times New Roman" w:eastAsia="Times New Roman" w:hAnsi="Times New Roman" w:cs="Times New Roman"/>
                <w:sz w:val="25"/>
                <w:szCs w:val="25"/>
                <w:lang w:eastAsia="ru-RU"/>
              </w:rPr>
            </w:pPr>
          </w:p>
        </w:tc>
        <w:tc>
          <w:tcPr>
            <w:tcW w:w="238" w:type="pct"/>
            <w:vMerge/>
            <w:vAlign w:val="center"/>
            <w:hideMark/>
          </w:tcPr>
          <w:p w:rsidR="001B068E" w:rsidRPr="005E11BA" w:rsidRDefault="001B068E" w:rsidP="001B068E">
            <w:pPr>
              <w:spacing w:after="0" w:line="240" w:lineRule="auto"/>
              <w:contextualSpacing/>
              <w:rPr>
                <w:rFonts w:ascii="Times New Roman" w:eastAsia="Times New Roman" w:hAnsi="Times New Roman" w:cs="Times New Roman"/>
                <w:sz w:val="25"/>
                <w:szCs w:val="25"/>
                <w:lang w:eastAsia="ru-RU"/>
              </w:rPr>
            </w:pPr>
          </w:p>
        </w:tc>
        <w:tc>
          <w:tcPr>
            <w:tcW w:w="207" w:type="pct"/>
            <w:vMerge/>
            <w:vAlign w:val="center"/>
            <w:hideMark/>
          </w:tcPr>
          <w:p w:rsidR="001B068E" w:rsidRPr="005E11BA" w:rsidRDefault="001B068E" w:rsidP="001B068E">
            <w:pPr>
              <w:spacing w:after="0" w:line="240" w:lineRule="auto"/>
              <w:contextualSpacing/>
              <w:rPr>
                <w:rFonts w:ascii="Times New Roman" w:eastAsia="Times New Roman" w:hAnsi="Times New Roman" w:cs="Times New Roman"/>
                <w:sz w:val="25"/>
                <w:szCs w:val="25"/>
                <w:lang w:eastAsia="ru-RU"/>
              </w:rPr>
            </w:pPr>
          </w:p>
        </w:tc>
        <w:tc>
          <w:tcPr>
            <w:tcW w:w="210" w:type="pct"/>
            <w:vMerge/>
            <w:vAlign w:val="center"/>
            <w:hideMark/>
          </w:tcPr>
          <w:p w:rsidR="001B068E" w:rsidRPr="005E11BA" w:rsidRDefault="001B068E" w:rsidP="001B068E">
            <w:pPr>
              <w:spacing w:after="0" w:line="240" w:lineRule="auto"/>
              <w:contextualSpacing/>
              <w:rPr>
                <w:rFonts w:ascii="Times New Roman" w:eastAsia="Times New Roman" w:hAnsi="Times New Roman" w:cs="Times New Roman"/>
                <w:sz w:val="25"/>
                <w:szCs w:val="25"/>
                <w:lang w:eastAsia="ru-RU"/>
              </w:rPr>
            </w:pPr>
          </w:p>
        </w:tc>
        <w:tc>
          <w:tcPr>
            <w:tcW w:w="210" w:type="pct"/>
            <w:vMerge/>
            <w:vAlign w:val="center"/>
            <w:hideMark/>
          </w:tcPr>
          <w:p w:rsidR="001B068E" w:rsidRPr="005E11BA" w:rsidRDefault="001B068E" w:rsidP="001B068E">
            <w:pPr>
              <w:spacing w:after="0" w:line="240" w:lineRule="auto"/>
              <w:contextualSpacing/>
              <w:rPr>
                <w:rFonts w:ascii="Times New Roman" w:eastAsia="Times New Roman" w:hAnsi="Times New Roman" w:cs="Times New Roman"/>
                <w:sz w:val="25"/>
                <w:szCs w:val="25"/>
                <w:lang w:eastAsia="ru-RU"/>
              </w:rPr>
            </w:pPr>
          </w:p>
        </w:tc>
        <w:tc>
          <w:tcPr>
            <w:tcW w:w="215" w:type="pct"/>
            <w:vMerge/>
            <w:vAlign w:val="center"/>
            <w:hideMark/>
          </w:tcPr>
          <w:p w:rsidR="001B068E" w:rsidRPr="005E11BA" w:rsidRDefault="001B068E" w:rsidP="001B068E">
            <w:pPr>
              <w:spacing w:after="0" w:line="240" w:lineRule="auto"/>
              <w:contextualSpacing/>
              <w:rPr>
                <w:rFonts w:ascii="Times New Roman" w:eastAsia="Times New Roman" w:hAnsi="Times New Roman" w:cs="Times New Roman"/>
                <w:sz w:val="25"/>
                <w:szCs w:val="25"/>
                <w:lang w:eastAsia="ru-RU"/>
              </w:rPr>
            </w:pPr>
          </w:p>
        </w:tc>
        <w:tc>
          <w:tcPr>
            <w:tcW w:w="852" w:type="pct"/>
            <w:vMerge/>
            <w:vAlign w:val="center"/>
            <w:hideMark/>
          </w:tcPr>
          <w:p w:rsidR="001B068E" w:rsidRPr="005E11BA" w:rsidRDefault="001B068E" w:rsidP="001B068E">
            <w:pPr>
              <w:spacing w:after="0" w:line="240" w:lineRule="auto"/>
              <w:contextualSpacing/>
              <w:rPr>
                <w:rFonts w:ascii="Times New Roman" w:eastAsia="Times New Roman" w:hAnsi="Times New Roman" w:cs="Times New Roman"/>
                <w:sz w:val="25"/>
                <w:szCs w:val="25"/>
                <w:lang w:eastAsia="ru-RU"/>
              </w:rPr>
            </w:pPr>
          </w:p>
        </w:tc>
        <w:tc>
          <w:tcPr>
            <w:tcW w:w="735" w:type="pct"/>
            <w:vMerge/>
            <w:vAlign w:val="center"/>
            <w:hideMark/>
          </w:tcPr>
          <w:p w:rsidR="001B068E" w:rsidRPr="005E11BA" w:rsidRDefault="001B068E" w:rsidP="001B068E">
            <w:pPr>
              <w:spacing w:after="0" w:line="240" w:lineRule="auto"/>
              <w:contextualSpacing/>
              <w:rPr>
                <w:rFonts w:ascii="Times New Roman" w:eastAsia="Times New Roman" w:hAnsi="Times New Roman" w:cs="Times New Roman"/>
                <w:sz w:val="25"/>
                <w:szCs w:val="25"/>
                <w:lang w:eastAsia="ru-RU"/>
              </w:rPr>
            </w:pPr>
          </w:p>
        </w:tc>
      </w:tr>
      <w:tr w:rsidR="005E11BA" w:rsidRPr="005E11BA" w:rsidTr="001B068E">
        <w:trPr>
          <w:trHeight w:val="470"/>
        </w:trPr>
        <w:tc>
          <w:tcPr>
            <w:tcW w:w="920" w:type="pct"/>
            <w:vMerge/>
            <w:vAlign w:val="center"/>
            <w:hideMark/>
          </w:tcPr>
          <w:p w:rsidR="001B068E" w:rsidRPr="005E11BA" w:rsidRDefault="001B068E" w:rsidP="001B068E">
            <w:pPr>
              <w:spacing w:after="0" w:line="240" w:lineRule="auto"/>
              <w:contextualSpacing/>
              <w:rPr>
                <w:rFonts w:ascii="Times New Roman" w:eastAsia="Times New Roman" w:hAnsi="Times New Roman" w:cs="Times New Roman"/>
                <w:sz w:val="25"/>
                <w:szCs w:val="25"/>
                <w:lang w:eastAsia="ru-RU"/>
              </w:rPr>
            </w:pPr>
          </w:p>
        </w:tc>
        <w:tc>
          <w:tcPr>
            <w:tcW w:w="1158" w:type="pct"/>
            <w:vMerge/>
            <w:vAlign w:val="center"/>
            <w:hideMark/>
          </w:tcPr>
          <w:p w:rsidR="001B068E" w:rsidRPr="005E11BA" w:rsidRDefault="001B068E" w:rsidP="001B068E">
            <w:pPr>
              <w:spacing w:after="0" w:line="240" w:lineRule="auto"/>
              <w:contextualSpacing/>
              <w:rPr>
                <w:rFonts w:ascii="Times New Roman" w:eastAsia="Times New Roman" w:hAnsi="Times New Roman" w:cs="Times New Roman"/>
                <w:sz w:val="25"/>
                <w:szCs w:val="25"/>
                <w:lang w:eastAsia="ru-RU"/>
              </w:rPr>
            </w:pPr>
          </w:p>
        </w:tc>
        <w:tc>
          <w:tcPr>
            <w:tcW w:w="255" w:type="pct"/>
            <w:vMerge/>
            <w:vAlign w:val="center"/>
            <w:hideMark/>
          </w:tcPr>
          <w:p w:rsidR="001B068E" w:rsidRPr="005E11BA" w:rsidRDefault="001B068E" w:rsidP="001B068E">
            <w:pPr>
              <w:spacing w:after="0" w:line="240" w:lineRule="auto"/>
              <w:contextualSpacing/>
              <w:rPr>
                <w:rFonts w:ascii="Times New Roman" w:eastAsia="Times New Roman" w:hAnsi="Times New Roman" w:cs="Times New Roman"/>
                <w:sz w:val="25"/>
                <w:szCs w:val="25"/>
                <w:lang w:eastAsia="ru-RU"/>
              </w:rPr>
            </w:pPr>
          </w:p>
        </w:tc>
        <w:tc>
          <w:tcPr>
            <w:tcW w:w="238" w:type="pct"/>
            <w:vMerge/>
            <w:vAlign w:val="center"/>
            <w:hideMark/>
          </w:tcPr>
          <w:p w:rsidR="001B068E" w:rsidRPr="005E11BA" w:rsidRDefault="001B068E" w:rsidP="001B068E">
            <w:pPr>
              <w:spacing w:after="0" w:line="240" w:lineRule="auto"/>
              <w:contextualSpacing/>
              <w:rPr>
                <w:rFonts w:ascii="Times New Roman" w:eastAsia="Times New Roman" w:hAnsi="Times New Roman" w:cs="Times New Roman"/>
                <w:sz w:val="25"/>
                <w:szCs w:val="25"/>
                <w:lang w:eastAsia="ru-RU"/>
              </w:rPr>
            </w:pPr>
          </w:p>
        </w:tc>
        <w:tc>
          <w:tcPr>
            <w:tcW w:w="207" w:type="pct"/>
            <w:vMerge/>
            <w:vAlign w:val="center"/>
            <w:hideMark/>
          </w:tcPr>
          <w:p w:rsidR="001B068E" w:rsidRPr="005E11BA" w:rsidRDefault="001B068E" w:rsidP="001B068E">
            <w:pPr>
              <w:spacing w:after="0" w:line="240" w:lineRule="auto"/>
              <w:contextualSpacing/>
              <w:rPr>
                <w:rFonts w:ascii="Times New Roman" w:eastAsia="Times New Roman" w:hAnsi="Times New Roman" w:cs="Times New Roman"/>
                <w:sz w:val="25"/>
                <w:szCs w:val="25"/>
                <w:lang w:eastAsia="ru-RU"/>
              </w:rPr>
            </w:pPr>
          </w:p>
        </w:tc>
        <w:tc>
          <w:tcPr>
            <w:tcW w:w="210" w:type="pct"/>
            <w:vMerge/>
            <w:vAlign w:val="center"/>
            <w:hideMark/>
          </w:tcPr>
          <w:p w:rsidR="001B068E" w:rsidRPr="005E11BA" w:rsidRDefault="001B068E" w:rsidP="001B068E">
            <w:pPr>
              <w:spacing w:after="0" w:line="240" w:lineRule="auto"/>
              <w:contextualSpacing/>
              <w:rPr>
                <w:rFonts w:ascii="Times New Roman" w:eastAsia="Times New Roman" w:hAnsi="Times New Roman" w:cs="Times New Roman"/>
                <w:sz w:val="25"/>
                <w:szCs w:val="25"/>
                <w:lang w:eastAsia="ru-RU"/>
              </w:rPr>
            </w:pPr>
          </w:p>
        </w:tc>
        <w:tc>
          <w:tcPr>
            <w:tcW w:w="210" w:type="pct"/>
            <w:vMerge/>
            <w:vAlign w:val="center"/>
            <w:hideMark/>
          </w:tcPr>
          <w:p w:rsidR="001B068E" w:rsidRPr="005E11BA" w:rsidRDefault="001B068E" w:rsidP="001B068E">
            <w:pPr>
              <w:spacing w:after="0" w:line="240" w:lineRule="auto"/>
              <w:contextualSpacing/>
              <w:rPr>
                <w:rFonts w:ascii="Times New Roman" w:eastAsia="Times New Roman" w:hAnsi="Times New Roman" w:cs="Times New Roman"/>
                <w:sz w:val="25"/>
                <w:szCs w:val="25"/>
                <w:lang w:eastAsia="ru-RU"/>
              </w:rPr>
            </w:pPr>
          </w:p>
        </w:tc>
        <w:tc>
          <w:tcPr>
            <w:tcW w:w="215" w:type="pct"/>
            <w:vMerge/>
            <w:vAlign w:val="center"/>
            <w:hideMark/>
          </w:tcPr>
          <w:p w:rsidR="001B068E" w:rsidRPr="005E11BA" w:rsidRDefault="001B068E" w:rsidP="001B068E">
            <w:pPr>
              <w:spacing w:after="0" w:line="240" w:lineRule="auto"/>
              <w:contextualSpacing/>
              <w:rPr>
                <w:rFonts w:ascii="Times New Roman" w:eastAsia="Times New Roman" w:hAnsi="Times New Roman" w:cs="Times New Roman"/>
                <w:sz w:val="25"/>
                <w:szCs w:val="25"/>
                <w:lang w:eastAsia="ru-RU"/>
              </w:rPr>
            </w:pPr>
          </w:p>
        </w:tc>
        <w:tc>
          <w:tcPr>
            <w:tcW w:w="852" w:type="pct"/>
            <w:vMerge/>
            <w:vAlign w:val="center"/>
            <w:hideMark/>
          </w:tcPr>
          <w:p w:rsidR="001B068E" w:rsidRPr="005E11BA" w:rsidRDefault="001B068E" w:rsidP="001B068E">
            <w:pPr>
              <w:spacing w:after="0" w:line="240" w:lineRule="auto"/>
              <w:contextualSpacing/>
              <w:rPr>
                <w:rFonts w:ascii="Times New Roman" w:eastAsia="Times New Roman" w:hAnsi="Times New Roman" w:cs="Times New Roman"/>
                <w:sz w:val="25"/>
                <w:szCs w:val="25"/>
                <w:lang w:eastAsia="ru-RU"/>
              </w:rPr>
            </w:pPr>
          </w:p>
        </w:tc>
        <w:tc>
          <w:tcPr>
            <w:tcW w:w="735" w:type="pct"/>
            <w:vMerge/>
            <w:vAlign w:val="center"/>
            <w:hideMark/>
          </w:tcPr>
          <w:p w:rsidR="001B068E" w:rsidRPr="005E11BA" w:rsidRDefault="001B068E" w:rsidP="001B068E">
            <w:pPr>
              <w:spacing w:after="0" w:line="240" w:lineRule="auto"/>
              <w:contextualSpacing/>
              <w:rPr>
                <w:rFonts w:ascii="Times New Roman" w:eastAsia="Times New Roman" w:hAnsi="Times New Roman" w:cs="Times New Roman"/>
                <w:sz w:val="25"/>
                <w:szCs w:val="25"/>
                <w:lang w:eastAsia="ru-RU"/>
              </w:rPr>
            </w:pPr>
          </w:p>
        </w:tc>
      </w:tr>
      <w:tr w:rsidR="005E11BA" w:rsidRPr="005E11BA" w:rsidTr="001B068E">
        <w:trPr>
          <w:trHeight w:val="470"/>
        </w:trPr>
        <w:tc>
          <w:tcPr>
            <w:tcW w:w="920" w:type="pct"/>
            <w:vMerge/>
            <w:vAlign w:val="center"/>
            <w:hideMark/>
          </w:tcPr>
          <w:p w:rsidR="001B068E" w:rsidRPr="005E11BA" w:rsidRDefault="001B068E" w:rsidP="001B068E">
            <w:pPr>
              <w:spacing w:after="0" w:line="240" w:lineRule="auto"/>
              <w:contextualSpacing/>
              <w:rPr>
                <w:rFonts w:ascii="Times New Roman" w:eastAsia="Times New Roman" w:hAnsi="Times New Roman" w:cs="Times New Roman"/>
                <w:sz w:val="25"/>
                <w:szCs w:val="25"/>
                <w:lang w:eastAsia="ru-RU"/>
              </w:rPr>
            </w:pPr>
          </w:p>
        </w:tc>
        <w:tc>
          <w:tcPr>
            <w:tcW w:w="1158" w:type="pct"/>
            <w:vMerge w:val="restart"/>
            <w:tcMar>
              <w:top w:w="30" w:type="dxa"/>
              <w:left w:w="45" w:type="dxa"/>
              <w:bottom w:w="30" w:type="dxa"/>
              <w:right w:w="45" w:type="dxa"/>
            </w:tcMar>
            <w:vAlign w:val="center"/>
            <w:hideMark/>
          </w:tcPr>
          <w:p w:rsidR="001B068E" w:rsidRPr="005E11BA" w:rsidRDefault="001B068E" w:rsidP="001B068E">
            <w:pPr>
              <w:spacing w:after="0" w:line="240" w:lineRule="auto"/>
              <w:contextualSpacing/>
              <w:jc w:val="center"/>
              <w:rPr>
                <w:rFonts w:ascii="Times New Roman" w:eastAsia="Times New Roman" w:hAnsi="Times New Roman" w:cs="Times New Roman"/>
                <w:sz w:val="25"/>
                <w:szCs w:val="25"/>
                <w:lang w:eastAsia="ru-RU"/>
              </w:rPr>
            </w:pPr>
            <w:r w:rsidRPr="005E11BA">
              <w:rPr>
                <w:rFonts w:ascii="Times New Roman" w:eastAsia="Times New Roman" w:hAnsi="Times New Roman" w:cs="Times New Roman"/>
                <w:sz w:val="25"/>
                <w:szCs w:val="25"/>
                <w:lang w:eastAsia="ru-RU"/>
              </w:rPr>
              <w:t>Відповідальність</w:t>
            </w:r>
          </w:p>
        </w:tc>
        <w:tc>
          <w:tcPr>
            <w:tcW w:w="255" w:type="pct"/>
            <w:vMerge/>
            <w:vAlign w:val="center"/>
            <w:hideMark/>
          </w:tcPr>
          <w:p w:rsidR="001B068E" w:rsidRPr="005E11BA" w:rsidRDefault="001B068E" w:rsidP="001B068E">
            <w:pPr>
              <w:spacing w:after="0" w:line="240" w:lineRule="auto"/>
              <w:contextualSpacing/>
              <w:rPr>
                <w:rFonts w:ascii="Times New Roman" w:eastAsia="Times New Roman" w:hAnsi="Times New Roman" w:cs="Times New Roman"/>
                <w:sz w:val="25"/>
                <w:szCs w:val="25"/>
                <w:lang w:eastAsia="ru-RU"/>
              </w:rPr>
            </w:pPr>
          </w:p>
        </w:tc>
        <w:tc>
          <w:tcPr>
            <w:tcW w:w="238" w:type="pct"/>
            <w:vMerge/>
            <w:vAlign w:val="center"/>
            <w:hideMark/>
          </w:tcPr>
          <w:p w:rsidR="001B068E" w:rsidRPr="005E11BA" w:rsidRDefault="001B068E" w:rsidP="001B068E">
            <w:pPr>
              <w:spacing w:after="0" w:line="240" w:lineRule="auto"/>
              <w:contextualSpacing/>
              <w:rPr>
                <w:rFonts w:ascii="Times New Roman" w:eastAsia="Times New Roman" w:hAnsi="Times New Roman" w:cs="Times New Roman"/>
                <w:sz w:val="25"/>
                <w:szCs w:val="25"/>
                <w:lang w:eastAsia="ru-RU"/>
              </w:rPr>
            </w:pPr>
          </w:p>
        </w:tc>
        <w:tc>
          <w:tcPr>
            <w:tcW w:w="207" w:type="pct"/>
            <w:vMerge/>
            <w:vAlign w:val="center"/>
            <w:hideMark/>
          </w:tcPr>
          <w:p w:rsidR="001B068E" w:rsidRPr="005E11BA" w:rsidRDefault="001B068E" w:rsidP="001B068E">
            <w:pPr>
              <w:spacing w:after="0" w:line="240" w:lineRule="auto"/>
              <w:contextualSpacing/>
              <w:rPr>
                <w:rFonts w:ascii="Times New Roman" w:eastAsia="Times New Roman" w:hAnsi="Times New Roman" w:cs="Times New Roman"/>
                <w:sz w:val="25"/>
                <w:szCs w:val="25"/>
                <w:lang w:eastAsia="ru-RU"/>
              </w:rPr>
            </w:pPr>
          </w:p>
        </w:tc>
        <w:tc>
          <w:tcPr>
            <w:tcW w:w="210" w:type="pct"/>
            <w:vMerge/>
            <w:vAlign w:val="center"/>
            <w:hideMark/>
          </w:tcPr>
          <w:p w:rsidR="001B068E" w:rsidRPr="005E11BA" w:rsidRDefault="001B068E" w:rsidP="001B068E">
            <w:pPr>
              <w:spacing w:after="0" w:line="240" w:lineRule="auto"/>
              <w:contextualSpacing/>
              <w:rPr>
                <w:rFonts w:ascii="Times New Roman" w:eastAsia="Times New Roman" w:hAnsi="Times New Roman" w:cs="Times New Roman"/>
                <w:sz w:val="25"/>
                <w:szCs w:val="25"/>
                <w:lang w:eastAsia="ru-RU"/>
              </w:rPr>
            </w:pPr>
          </w:p>
        </w:tc>
        <w:tc>
          <w:tcPr>
            <w:tcW w:w="210" w:type="pct"/>
            <w:vMerge/>
            <w:vAlign w:val="center"/>
            <w:hideMark/>
          </w:tcPr>
          <w:p w:rsidR="001B068E" w:rsidRPr="005E11BA" w:rsidRDefault="001B068E" w:rsidP="001B068E">
            <w:pPr>
              <w:spacing w:after="0" w:line="240" w:lineRule="auto"/>
              <w:contextualSpacing/>
              <w:rPr>
                <w:rFonts w:ascii="Times New Roman" w:eastAsia="Times New Roman" w:hAnsi="Times New Roman" w:cs="Times New Roman"/>
                <w:sz w:val="25"/>
                <w:szCs w:val="25"/>
                <w:lang w:eastAsia="ru-RU"/>
              </w:rPr>
            </w:pPr>
          </w:p>
        </w:tc>
        <w:tc>
          <w:tcPr>
            <w:tcW w:w="215" w:type="pct"/>
            <w:vMerge/>
            <w:vAlign w:val="center"/>
            <w:hideMark/>
          </w:tcPr>
          <w:p w:rsidR="001B068E" w:rsidRPr="005E11BA" w:rsidRDefault="001B068E" w:rsidP="001B068E">
            <w:pPr>
              <w:spacing w:after="0" w:line="240" w:lineRule="auto"/>
              <w:contextualSpacing/>
              <w:rPr>
                <w:rFonts w:ascii="Times New Roman" w:eastAsia="Times New Roman" w:hAnsi="Times New Roman" w:cs="Times New Roman"/>
                <w:sz w:val="25"/>
                <w:szCs w:val="25"/>
                <w:lang w:eastAsia="ru-RU"/>
              </w:rPr>
            </w:pPr>
          </w:p>
        </w:tc>
        <w:tc>
          <w:tcPr>
            <w:tcW w:w="852" w:type="pct"/>
            <w:vMerge/>
            <w:vAlign w:val="center"/>
            <w:hideMark/>
          </w:tcPr>
          <w:p w:rsidR="001B068E" w:rsidRPr="005E11BA" w:rsidRDefault="001B068E" w:rsidP="001B068E">
            <w:pPr>
              <w:spacing w:after="0" w:line="240" w:lineRule="auto"/>
              <w:contextualSpacing/>
              <w:rPr>
                <w:rFonts w:ascii="Times New Roman" w:eastAsia="Times New Roman" w:hAnsi="Times New Roman" w:cs="Times New Roman"/>
                <w:sz w:val="25"/>
                <w:szCs w:val="25"/>
                <w:lang w:eastAsia="ru-RU"/>
              </w:rPr>
            </w:pPr>
          </w:p>
        </w:tc>
        <w:tc>
          <w:tcPr>
            <w:tcW w:w="735" w:type="pct"/>
            <w:vMerge/>
            <w:vAlign w:val="center"/>
            <w:hideMark/>
          </w:tcPr>
          <w:p w:rsidR="001B068E" w:rsidRPr="005E11BA" w:rsidRDefault="001B068E" w:rsidP="001B068E">
            <w:pPr>
              <w:spacing w:after="0" w:line="240" w:lineRule="auto"/>
              <w:contextualSpacing/>
              <w:rPr>
                <w:rFonts w:ascii="Times New Roman" w:eastAsia="Times New Roman" w:hAnsi="Times New Roman" w:cs="Times New Roman"/>
                <w:sz w:val="25"/>
                <w:szCs w:val="25"/>
                <w:lang w:eastAsia="ru-RU"/>
              </w:rPr>
            </w:pPr>
          </w:p>
        </w:tc>
      </w:tr>
      <w:tr w:rsidR="005E11BA" w:rsidRPr="005E11BA" w:rsidTr="001B068E">
        <w:trPr>
          <w:trHeight w:val="470"/>
        </w:trPr>
        <w:tc>
          <w:tcPr>
            <w:tcW w:w="920" w:type="pct"/>
            <w:vMerge/>
            <w:vAlign w:val="center"/>
            <w:hideMark/>
          </w:tcPr>
          <w:p w:rsidR="001B068E" w:rsidRPr="005E11BA" w:rsidRDefault="001B068E" w:rsidP="001B068E">
            <w:pPr>
              <w:spacing w:after="0" w:line="240" w:lineRule="auto"/>
              <w:contextualSpacing/>
              <w:rPr>
                <w:rFonts w:ascii="Times New Roman" w:eastAsia="Times New Roman" w:hAnsi="Times New Roman" w:cs="Times New Roman"/>
                <w:sz w:val="25"/>
                <w:szCs w:val="25"/>
                <w:lang w:eastAsia="ru-RU"/>
              </w:rPr>
            </w:pPr>
          </w:p>
        </w:tc>
        <w:tc>
          <w:tcPr>
            <w:tcW w:w="1158" w:type="pct"/>
            <w:vMerge/>
            <w:vAlign w:val="center"/>
            <w:hideMark/>
          </w:tcPr>
          <w:p w:rsidR="001B068E" w:rsidRPr="005E11BA" w:rsidRDefault="001B068E" w:rsidP="001B068E">
            <w:pPr>
              <w:spacing w:after="0" w:line="240" w:lineRule="auto"/>
              <w:contextualSpacing/>
              <w:rPr>
                <w:rFonts w:ascii="Times New Roman" w:eastAsia="Times New Roman" w:hAnsi="Times New Roman" w:cs="Times New Roman"/>
                <w:sz w:val="25"/>
                <w:szCs w:val="25"/>
                <w:lang w:eastAsia="ru-RU"/>
              </w:rPr>
            </w:pPr>
          </w:p>
        </w:tc>
        <w:tc>
          <w:tcPr>
            <w:tcW w:w="255" w:type="pct"/>
            <w:vMerge/>
            <w:vAlign w:val="center"/>
            <w:hideMark/>
          </w:tcPr>
          <w:p w:rsidR="001B068E" w:rsidRPr="005E11BA" w:rsidRDefault="001B068E" w:rsidP="001B068E">
            <w:pPr>
              <w:spacing w:after="0" w:line="240" w:lineRule="auto"/>
              <w:contextualSpacing/>
              <w:rPr>
                <w:rFonts w:ascii="Times New Roman" w:eastAsia="Times New Roman" w:hAnsi="Times New Roman" w:cs="Times New Roman"/>
                <w:sz w:val="25"/>
                <w:szCs w:val="25"/>
                <w:lang w:eastAsia="ru-RU"/>
              </w:rPr>
            </w:pPr>
          </w:p>
        </w:tc>
        <w:tc>
          <w:tcPr>
            <w:tcW w:w="238" w:type="pct"/>
            <w:vMerge/>
            <w:vAlign w:val="center"/>
            <w:hideMark/>
          </w:tcPr>
          <w:p w:rsidR="001B068E" w:rsidRPr="005E11BA" w:rsidRDefault="001B068E" w:rsidP="001B068E">
            <w:pPr>
              <w:spacing w:after="0" w:line="240" w:lineRule="auto"/>
              <w:contextualSpacing/>
              <w:rPr>
                <w:rFonts w:ascii="Times New Roman" w:eastAsia="Times New Roman" w:hAnsi="Times New Roman" w:cs="Times New Roman"/>
                <w:sz w:val="25"/>
                <w:szCs w:val="25"/>
                <w:lang w:eastAsia="ru-RU"/>
              </w:rPr>
            </w:pPr>
          </w:p>
        </w:tc>
        <w:tc>
          <w:tcPr>
            <w:tcW w:w="207" w:type="pct"/>
            <w:vMerge/>
            <w:vAlign w:val="center"/>
            <w:hideMark/>
          </w:tcPr>
          <w:p w:rsidR="001B068E" w:rsidRPr="005E11BA" w:rsidRDefault="001B068E" w:rsidP="001B068E">
            <w:pPr>
              <w:spacing w:after="0" w:line="240" w:lineRule="auto"/>
              <w:contextualSpacing/>
              <w:rPr>
                <w:rFonts w:ascii="Times New Roman" w:eastAsia="Times New Roman" w:hAnsi="Times New Roman" w:cs="Times New Roman"/>
                <w:sz w:val="25"/>
                <w:szCs w:val="25"/>
                <w:lang w:eastAsia="ru-RU"/>
              </w:rPr>
            </w:pPr>
          </w:p>
        </w:tc>
        <w:tc>
          <w:tcPr>
            <w:tcW w:w="210" w:type="pct"/>
            <w:vMerge/>
            <w:vAlign w:val="center"/>
            <w:hideMark/>
          </w:tcPr>
          <w:p w:rsidR="001B068E" w:rsidRPr="005E11BA" w:rsidRDefault="001B068E" w:rsidP="001B068E">
            <w:pPr>
              <w:spacing w:after="0" w:line="240" w:lineRule="auto"/>
              <w:contextualSpacing/>
              <w:rPr>
                <w:rFonts w:ascii="Times New Roman" w:eastAsia="Times New Roman" w:hAnsi="Times New Roman" w:cs="Times New Roman"/>
                <w:sz w:val="25"/>
                <w:szCs w:val="25"/>
                <w:lang w:eastAsia="ru-RU"/>
              </w:rPr>
            </w:pPr>
          </w:p>
        </w:tc>
        <w:tc>
          <w:tcPr>
            <w:tcW w:w="210" w:type="pct"/>
            <w:vMerge/>
            <w:vAlign w:val="center"/>
            <w:hideMark/>
          </w:tcPr>
          <w:p w:rsidR="001B068E" w:rsidRPr="005E11BA" w:rsidRDefault="001B068E" w:rsidP="001B068E">
            <w:pPr>
              <w:spacing w:after="0" w:line="240" w:lineRule="auto"/>
              <w:contextualSpacing/>
              <w:rPr>
                <w:rFonts w:ascii="Times New Roman" w:eastAsia="Times New Roman" w:hAnsi="Times New Roman" w:cs="Times New Roman"/>
                <w:sz w:val="25"/>
                <w:szCs w:val="25"/>
                <w:lang w:eastAsia="ru-RU"/>
              </w:rPr>
            </w:pPr>
          </w:p>
        </w:tc>
        <w:tc>
          <w:tcPr>
            <w:tcW w:w="215" w:type="pct"/>
            <w:vMerge/>
            <w:vAlign w:val="center"/>
            <w:hideMark/>
          </w:tcPr>
          <w:p w:rsidR="001B068E" w:rsidRPr="005E11BA" w:rsidRDefault="001B068E" w:rsidP="001B068E">
            <w:pPr>
              <w:spacing w:after="0" w:line="240" w:lineRule="auto"/>
              <w:contextualSpacing/>
              <w:rPr>
                <w:rFonts w:ascii="Times New Roman" w:eastAsia="Times New Roman" w:hAnsi="Times New Roman" w:cs="Times New Roman"/>
                <w:sz w:val="25"/>
                <w:szCs w:val="25"/>
                <w:lang w:eastAsia="ru-RU"/>
              </w:rPr>
            </w:pPr>
          </w:p>
        </w:tc>
        <w:tc>
          <w:tcPr>
            <w:tcW w:w="852" w:type="pct"/>
            <w:vMerge/>
            <w:vAlign w:val="center"/>
            <w:hideMark/>
          </w:tcPr>
          <w:p w:rsidR="001B068E" w:rsidRPr="005E11BA" w:rsidRDefault="001B068E" w:rsidP="001B068E">
            <w:pPr>
              <w:spacing w:after="0" w:line="240" w:lineRule="auto"/>
              <w:contextualSpacing/>
              <w:rPr>
                <w:rFonts w:ascii="Times New Roman" w:eastAsia="Times New Roman" w:hAnsi="Times New Roman" w:cs="Times New Roman"/>
                <w:sz w:val="25"/>
                <w:szCs w:val="25"/>
                <w:lang w:eastAsia="ru-RU"/>
              </w:rPr>
            </w:pPr>
          </w:p>
        </w:tc>
        <w:tc>
          <w:tcPr>
            <w:tcW w:w="735" w:type="pct"/>
            <w:vMerge/>
            <w:vAlign w:val="center"/>
            <w:hideMark/>
          </w:tcPr>
          <w:p w:rsidR="001B068E" w:rsidRPr="005E11BA" w:rsidRDefault="001B068E" w:rsidP="001B068E">
            <w:pPr>
              <w:spacing w:after="0" w:line="240" w:lineRule="auto"/>
              <w:contextualSpacing/>
              <w:rPr>
                <w:rFonts w:ascii="Times New Roman" w:eastAsia="Times New Roman" w:hAnsi="Times New Roman" w:cs="Times New Roman"/>
                <w:sz w:val="25"/>
                <w:szCs w:val="25"/>
                <w:lang w:eastAsia="ru-RU"/>
              </w:rPr>
            </w:pPr>
          </w:p>
        </w:tc>
      </w:tr>
      <w:tr w:rsidR="005E11BA" w:rsidRPr="005E11BA" w:rsidTr="001B068E">
        <w:trPr>
          <w:trHeight w:val="470"/>
        </w:trPr>
        <w:tc>
          <w:tcPr>
            <w:tcW w:w="920" w:type="pct"/>
            <w:vMerge/>
            <w:vAlign w:val="center"/>
            <w:hideMark/>
          </w:tcPr>
          <w:p w:rsidR="001B068E" w:rsidRPr="005E11BA" w:rsidRDefault="001B068E" w:rsidP="001B068E">
            <w:pPr>
              <w:spacing w:after="0" w:line="240" w:lineRule="auto"/>
              <w:contextualSpacing/>
              <w:rPr>
                <w:rFonts w:ascii="Times New Roman" w:eastAsia="Times New Roman" w:hAnsi="Times New Roman" w:cs="Times New Roman"/>
                <w:sz w:val="25"/>
                <w:szCs w:val="25"/>
                <w:lang w:eastAsia="ru-RU"/>
              </w:rPr>
            </w:pPr>
          </w:p>
        </w:tc>
        <w:tc>
          <w:tcPr>
            <w:tcW w:w="1158" w:type="pct"/>
            <w:vMerge/>
            <w:vAlign w:val="center"/>
            <w:hideMark/>
          </w:tcPr>
          <w:p w:rsidR="001B068E" w:rsidRPr="005E11BA" w:rsidRDefault="001B068E" w:rsidP="001B068E">
            <w:pPr>
              <w:spacing w:after="0" w:line="240" w:lineRule="auto"/>
              <w:contextualSpacing/>
              <w:rPr>
                <w:rFonts w:ascii="Times New Roman" w:eastAsia="Times New Roman" w:hAnsi="Times New Roman" w:cs="Times New Roman"/>
                <w:sz w:val="25"/>
                <w:szCs w:val="25"/>
                <w:lang w:eastAsia="ru-RU"/>
              </w:rPr>
            </w:pPr>
          </w:p>
        </w:tc>
        <w:tc>
          <w:tcPr>
            <w:tcW w:w="255" w:type="pct"/>
            <w:vMerge/>
            <w:vAlign w:val="center"/>
            <w:hideMark/>
          </w:tcPr>
          <w:p w:rsidR="001B068E" w:rsidRPr="005E11BA" w:rsidRDefault="001B068E" w:rsidP="001B068E">
            <w:pPr>
              <w:spacing w:after="0" w:line="240" w:lineRule="auto"/>
              <w:contextualSpacing/>
              <w:rPr>
                <w:rFonts w:ascii="Times New Roman" w:eastAsia="Times New Roman" w:hAnsi="Times New Roman" w:cs="Times New Roman"/>
                <w:sz w:val="25"/>
                <w:szCs w:val="25"/>
                <w:lang w:eastAsia="ru-RU"/>
              </w:rPr>
            </w:pPr>
          </w:p>
        </w:tc>
        <w:tc>
          <w:tcPr>
            <w:tcW w:w="238" w:type="pct"/>
            <w:vMerge/>
            <w:vAlign w:val="center"/>
            <w:hideMark/>
          </w:tcPr>
          <w:p w:rsidR="001B068E" w:rsidRPr="005E11BA" w:rsidRDefault="001B068E" w:rsidP="001B068E">
            <w:pPr>
              <w:spacing w:after="0" w:line="240" w:lineRule="auto"/>
              <w:contextualSpacing/>
              <w:rPr>
                <w:rFonts w:ascii="Times New Roman" w:eastAsia="Times New Roman" w:hAnsi="Times New Roman" w:cs="Times New Roman"/>
                <w:sz w:val="25"/>
                <w:szCs w:val="25"/>
                <w:lang w:eastAsia="ru-RU"/>
              </w:rPr>
            </w:pPr>
          </w:p>
        </w:tc>
        <w:tc>
          <w:tcPr>
            <w:tcW w:w="207" w:type="pct"/>
            <w:vMerge/>
            <w:vAlign w:val="center"/>
            <w:hideMark/>
          </w:tcPr>
          <w:p w:rsidR="001B068E" w:rsidRPr="005E11BA" w:rsidRDefault="001B068E" w:rsidP="001B068E">
            <w:pPr>
              <w:spacing w:after="0" w:line="240" w:lineRule="auto"/>
              <w:contextualSpacing/>
              <w:rPr>
                <w:rFonts w:ascii="Times New Roman" w:eastAsia="Times New Roman" w:hAnsi="Times New Roman" w:cs="Times New Roman"/>
                <w:sz w:val="25"/>
                <w:szCs w:val="25"/>
                <w:lang w:eastAsia="ru-RU"/>
              </w:rPr>
            </w:pPr>
          </w:p>
        </w:tc>
        <w:tc>
          <w:tcPr>
            <w:tcW w:w="210" w:type="pct"/>
            <w:vMerge/>
            <w:vAlign w:val="center"/>
            <w:hideMark/>
          </w:tcPr>
          <w:p w:rsidR="001B068E" w:rsidRPr="005E11BA" w:rsidRDefault="001B068E" w:rsidP="001B068E">
            <w:pPr>
              <w:spacing w:after="0" w:line="240" w:lineRule="auto"/>
              <w:contextualSpacing/>
              <w:rPr>
                <w:rFonts w:ascii="Times New Roman" w:eastAsia="Times New Roman" w:hAnsi="Times New Roman" w:cs="Times New Roman"/>
                <w:sz w:val="25"/>
                <w:szCs w:val="25"/>
                <w:lang w:eastAsia="ru-RU"/>
              </w:rPr>
            </w:pPr>
          </w:p>
        </w:tc>
        <w:tc>
          <w:tcPr>
            <w:tcW w:w="210" w:type="pct"/>
            <w:vMerge/>
            <w:vAlign w:val="center"/>
            <w:hideMark/>
          </w:tcPr>
          <w:p w:rsidR="001B068E" w:rsidRPr="005E11BA" w:rsidRDefault="001B068E" w:rsidP="001B068E">
            <w:pPr>
              <w:spacing w:after="0" w:line="240" w:lineRule="auto"/>
              <w:contextualSpacing/>
              <w:rPr>
                <w:rFonts w:ascii="Times New Roman" w:eastAsia="Times New Roman" w:hAnsi="Times New Roman" w:cs="Times New Roman"/>
                <w:sz w:val="25"/>
                <w:szCs w:val="25"/>
                <w:lang w:eastAsia="ru-RU"/>
              </w:rPr>
            </w:pPr>
          </w:p>
        </w:tc>
        <w:tc>
          <w:tcPr>
            <w:tcW w:w="215" w:type="pct"/>
            <w:vMerge/>
            <w:vAlign w:val="center"/>
            <w:hideMark/>
          </w:tcPr>
          <w:p w:rsidR="001B068E" w:rsidRPr="005E11BA" w:rsidRDefault="001B068E" w:rsidP="001B068E">
            <w:pPr>
              <w:spacing w:after="0" w:line="240" w:lineRule="auto"/>
              <w:contextualSpacing/>
              <w:rPr>
                <w:rFonts w:ascii="Times New Roman" w:eastAsia="Times New Roman" w:hAnsi="Times New Roman" w:cs="Times New Roman"/>
                <w:sz w:val="25"/>
                <w:szCs w:val="25"/>
                <w:lang w:eastAsia="ru-RU"/>
              </w:rPr>
            </w:pPr>
          </w:p>
        </w:tc>
        <w:tc>
          <w:tcPr>
            <w:tcW w:w="852" w:type="pct"/>
            <w:vMerge/>
            <w:vAlign w:val="center"/>
            <w:hideMark/>
          </w:tcPr>
          <w:p w:rsidR="001B068E" w:rsidRPr="005E11BA" w:rsidRDefault="001B068E" w:rsidP="001B068E">
            <w:pPr>
              <w:spacing w:after="0" w:line="240" w:lineRule="auto"/>
              <w:contextualSpacing/>
              <w:rPr>
                <w:rFonts w:ascii="Times New Roman" w:eastAsia="Times New Roman" w:hAnsi="Times New Roman" w:cs="Times New Roman"/>
                <w:sz w:val="25"/>
                <w:szCs w:val="25"/>
                <w:lang w:eastAsia="ru-RU"/>
              </w:rPr>
            </w:pPr>
          </w:p>
        </w:tc>
        <w:tc>
          <w:tcPr>
            <w:tcW w:w="735" w:type="pct"/>
            <w:vMerge/>
            <w:vAlign w:val="center"/>
            <w:hideMark/>
          </w:tcPr>
          <w:p w:rsidR="001B068E" w:rsidRPr="005E11BA" w:rsidRDefault="001B068E" w:rsidP="001B068E">
            <w:pPr>
              <w:spacing w:after="0" w:line="240" w:lineRule="auto"/>
              <w:contextualSpacing/>
              <w:rPr>
                <w:rFonts w:ascii="Times New Roman" w:eastAsia="Times New Roman" w:hAnsi="Times New Roman" w:cs="Times New Roman"/>
                <w:sz w:val="25"/>
                <w:szCs w:val="25"/>
                <w:lang w:eastAsia="ru-RU"/>
              </w:rPr>
            </w:pPr>
          </w:p>
        </w:tc>
      </w:tr>
      <w:tr w:rsidR="005E11BA" w:rsidRPr="005E11BA" w:rsidTr="001B068E">
        <w:trPr>
          <w:trHeight w:val="470"/>
        </w:trPr>
        <w:tc>
          <w:tcPr>
            <w:tcW w:w="920" w:type="pct"/>
            <w:vMerge/>
            <w:vAlign w:val="center"/>
            <w:hideMark/>
          </w:tcPr>
          <w:p w:rsidR="001B068E" w:rsidRPr="005E11BA" w:rsidRDefault="001B068E" w:rsidP="001B068E">
            <w:pPr>
              <w:spacing w:after="0" w:line="240" w:lineRule="auto"/>
              <w:contextualSpacing/>
              <w:rPr>
                <w:rFonts w:ascii="Times New Roman" w:eastAsia="Times New Roman" w:hAnsi="Times New Roman" w:cs="Times New Roman"/>
                <w:sz w:val="25"/>
                <w:szCs w:val="25"/>
                <w:lang w:eastAsia="ru-RU"/>
              </w:rPr>
            </w:pPr>
          </w:p>
        </w:tc>
        <w:tc>
          <w:tcPr>
            <w:tcW w:w="1158" w:type="pct"/>
            <w:vMerge w:val="restart"/>
            <w:tcMar>
              <w:top w:w="30" w:type="dxa"/>
              <w:left w:w="45" w:type="dxa"/>
              <w:bottom w:w="30" w:type="dxa"/>
              <w:right w:w="45" w:type="dxa"/>
            </w:tcMar>
            <w:vAlign w:val="center"/>
            <w:hideMark/>
          </w:tcPr>
          <w:p w:rsidR="001B068E" w:rsidRPr="005E11BA" w:rsidRDefault="001B068E" w:rsidP="001B068E">
            <w:pPr>
              <w:spacing w:after="0" w:line="240" w:lineRule="auto"/>
              <w:contextualSpacing/>
              <w:jc w:val="center"/>
              <w:rPr>
                <w:rFonts w:ascii="Times New Roman" w:eastAsia="Times New Roman" w:hAnsi="Times New Roman" w:cs="Times New Roman"/>
                <w:sz w:val="25"/>
                <w:szCs w:val="25"/>
                <w:lang w:eastAsia="ru-RU"/>
              </w:rPr>
            </w:pPr>
            <w:r w:rsidRPr="005E11BA">
              <w:rPr>
                <w:rFonts w:ascii="Times New Roman" w:eastAsia="Times New Roman" w:hAnsi="Times New Roman" w:cs="Times New Roman"/>
                <w:sz w:val="25"/>
                <w:szCs w:val="25"/>
                <w:lang w:eastAsia="ru-RU"/>
              </w:rPr>
              <w:t>Безперервний розвиток</w:t>
            </w:r>
          </w:p>
        </w:tc>
        <w:tc>
          <w:tcPr>
            <w:tcW w:w="255" w:type="pct"/>
            <w:vMerge w:val="restart"/>
            <w:tcMar>
              <w:top w:w="30" w:type="dxa"/>
              <w:left w:w="45" w:type="dxa"/>
              <w:bottom w:w="30" w:type="dxa"/>
              <w:right w:w="45" w:type="dxa"/>
            </w:tcMar>
            <w:vAlign w:val="center"/>
            <w:hideMark/>
          </w:tcPr>
          <w:p w:rsidR="001B068E" w:rsidRPr="005E11BA" w:rsidRDefault="00111065" w:rsidP="001B068E">
            <w:pPr>
              <w:spacing w:after="0" w:line="240" w:lineRule="auto"/>
              <w:contextualSpacing/>
              <w:jc w:val="center"/>
              <w:rPr>
                <w:rFonts w:ascii="Times New Roman" w:eastAsia="Times New Roman" w:hAnsi="Times New Roman" w:cs="Times New Roman"/>
                <w:sz w:val="25"/>
                <w:szCs w:val="25"/>
                <w:lang w:eastAsia="ru-RU"/>
              </w:rPr>
            </w:pPr>
            <w:r w:rsidRPr="005E11BA">
              <w:rPr>
                <w:rFonts w:ascii="Times New Roman" w:eastAsia="Times New Roman" w:hAnsi="Times New Roman" w:cs="Times New Roman"/>
                <w:sz w:val="25"/>
                <w:szCs w:val="25"/>
                <w:lang w:eastAsia="ru-RU"/>
              </w:rPr>
              <w:t>20</w:t>
            </w:r>
          </w:p>
        </w:tc>
        <w:tc>
          <w:tcPr>
            <w:tcW w:w="238" w:type="pct"/>
            <w:vMerge w:val="restart"/>
            <w:tcMar>
              <w:top w:w="30" w:type="dxa"/>
              <w:left w:w="45" w:type="dxa"/>
              <w:bottom w:w="30" w:type="dxa"/>
              <w:right w:w="45" w:type="dxa"/>
            </w:tcMar>
            <w:vAlign w:val="center"/>
            <w:hideMark/>
          </w:tcPr>
          <w:p w:rsidR="001B068E" w:rsidRPr="005E11BA" w:rsidRDefault="001B068E" w:rsidP="001B068E">
            <w:pPr>
              <w:spacing w:after="0" w:line="240" w:lineRule="auto"/>
              <w:contextualSpacing/>
              <w:jc w:val="center"/>
              <w:rPr>
                <w:rFonts w:ascii="Times New Roman" w:eastAsia="Times New Roman" w:hAnsi="Times New Roman" w:cs="Times New Roman"/>
                <w:sz w:val="25"/>
                <w:szCs w:val="25"/>
                <w:lang w:eastAsia="ru-RU"/>
              </w:rPr>
            </w:pPr>
            <w:r w:rsidRPr="005E11BA">
              <w:rPr>
                <w:rFonts w:ascii="Times New Roman" w:eastAsia="Times New Roman" w:hAnsi="Times New Roman" w:cs="Times New Roman"/>
                <w:sz w:val="25"/>
                <w:szCs w:val="25"/>
                <w:lang w:eastAsia="ru-RU"/>
              </w:rPr>
              <w:t>21</w:t>
            </w:r>
          </w:p>
        </w:tc>
        <w:tc>
          <w:tcPr>
            <w:tcW w:w="207" w:type="pct"/>
            <w:vMerge w:val="restart"/>
            <w:tcMar>
              <w:top w:w="30" w:type="dxa"/>
              <w:left w:w="45" w:type="dxa"/>
              <w:bottom w:w="30" w:type="dxa"/>
              <w:right w:w="45" w:type="dxa"/>
            </w:tcMar>
            <w:vAlign w:val="center"/>
            <w:hideMark/>
          </w:tcPr>
          <w:p w:rsidR="001B068E" w:rsidRPr="005E11BA" w:rsidRDefault="00111065" w:rsidP="001B068E">
            <w:pPr>
              <w:spacing w:after="0" w:line="240" w:lineRule="auto"/>
              <w:contextualSpacing/>
              <w:jc w:val="center"/>
              <w:rPr>
                <w:rFonts w:ascii="Times New Roman" w:eastAsia="Times New Roman" w:hAnsi="Times New Roman" w:cs="Times New Roman"/>
                <w:sz w:val="25"/>
                <w:szCs w:val="25"/>
                <w:lang w:eastAsia="ru-RU"/>
              </w:rPr>
            </w:pPr>
            <w:r w:rsidRPr="005E11BA">
              <w:rPr>
                <w:rFonts w:ascii="Times New Roman" w:eastAsia="Times New Roman" w:hAnsi="Times New Roman" w:cs="Times New Roman"/>
                <w:sz w:val="25"/>
                <w:szCs w:val="25"/>
                <w:lang w:eastAsia="ru-RU"/>
              </w:rPr>
              <w:t>19</w:t>
            </w:r>
          </w:p>
        </w:tc>
        <w:tc>
          <w:tcPr>
            <w:tcW w:w="210" w:type="pct"/>
            <w:vMerge w:val="restart"/>
            <w:tcMar>
              <w:top w:w="30" w:type="dxa"/>
              <w:left w:w="45" w:type="dxa"/>
              <w:bottom w:w="30" w:type="dxa"/>
              <w:right w:w="45" w:type="dxa"/>
            </w:tcMar>
            <w:vAlign w:val="center"/>
            <w:hideMark/>
          </w:tcPr>
          <w:p w:rsidR="001B068E" w:rsidRPr="005E11BA" w:rsidRDefault="00111065" w:rsidP="001B068E">
            <w:pPr>
              <w:spacing w:after="0" w:line="240" w:lineRule="auto"/>
              <w:contextualSpacing/>
              <w:jc w:val="center"/>
              <w:rPr>
                <w:rFonts w:ascii="Times New Roman" w:eastAsia="Times New Roman" w:hAnsi="Times New Roman" w:cs="Times New Roman"/>
                <w:sz w:val="25"/>
                <w:szCs w:val="25"/>
                <w:lang w:eastAsia="ru-RU"/>
              </w:rPr>
            </w:pPr>
            <w:r w:rsidRPr="005E11BA">
              <w:rPr>
                <w:rFonts w:ascii="Times New Roman" w:eastAsia="Times New Roman" w:hAnsi="Times New Roman" w:cs="Times New Roman"/>
                <w:sz w:val="25"/>
                <w:szCs w:val="25"/>
                <w:lang w:eastAsia="ru-RU"/>
              </w:rPr>
              <w:t>20</w:t>
            </w:r>
          </w:p>
        </w:tc>
        <w:tc>
          <w:tcPr>
            <w:tcW w:w="210" w:type="pct"/>
            <w:vMerge w:val="restart"/>
            <w:tcMar>
              <w:top w:w="30" w:type="dxa"/>
              <w:left w:w="45" w:type="dxa"/>
              <w:bottom w:w="30" w:type="dxa"/>
              <w:right w:w="45" w:type="dxa"/>
            </w:tcMar>
            <w:vAlign w:val="center"/>
            <w:hideMark/>
          </w:tcPr>
          <w:p w:rsidR="001B068E" w:rsidRPr="005E11BA" w:rsidRDefault="00111065" w:rsidP="001B068E">
            <w:pPr>
              <w:spacing w:after="0" w:line="240" w:lineRule="auto"/>
              <w:contextualSpacing/>
              <w:jc w:val="center"/>
              <w:rPr>
                <w:rFonts w:ascii="Times New Roman" w:eastAsia="Times New Roman" w:hAnsi="Times New Roman" w:cs="Times New Roman"/>
                <w:sz w:val="25"/>
                <w:szCs w:val="25"/>
                <w:lang w:eastAsia="ru-RU"/>
              </w:rPr>
            </w:pPr>
            <w:r w:rsidRPr="005E11BA">
              <w:rPr>
                <w:rFonts w:ascii="Times New Roman" w:eastAsia="Times New Roman" w:hAnsi="Times New Roman" w:cs="Times New Roman"/>
                <w:sz w:val="25"/>
                <w:szCs w:val="25"/>
                <w:lang w:eastAsia="ru-RU"/>
              </w:rPr>
              <w:t>20</w:t>
            </w:r>
          </w:p>
        </w:tc>
        <w:tc>
          <w:tcPr>
            <w:tcW w:w="215" w:type="pct"/>
            <w:vMerge w:val="restart"/>
            <w:tcMar>
              <w:top w:w="30" w:type="dxa"/>
              <w:left w:w="45" w:type="dxa"/>
              <w:bottom w:w="30" w:type="dxa"/>
              <w:right w:w="45" w:type="dxa"/>
            </w:tcMar>
            <w:vAlign w:val="center"/>
            <w:hideMark/>
          </w:tcPr>
          <w:p w:rsidR="001B068E" w:rsidRPr="005E11BA" w:rsidRDefault="00111065" w:rsidP="001B068E">
            <w:pPr>
              <w:spacing w:after="0" w:line="240" w:lineRule="auto"/>
              <w:contextualSpacing/>
              <w:jc w:val="center"/>
              <w:rPr>
                <w:rFonts w:ascii="Times New Roman" w:eastAsia="Times New Roman" w:hAnsi="Times New Roman" w:cs="Times New Roman"/>
                <w:sz w:val="25"/>
                <w:szCs w:val="25"/>
                <w:lang w:eastAsia="ru-RU"/>
              </w:rPr>
            </w:pPr>
            <w:r w:rsidRPr="005E11BA">
              <w:rPr>
                <w:rFonts w:ascii="Times New Roman" w:eastAsia="Times New Roman" w:hAnsi="Times New Roman" w:cs="Times New Roman"/>
                <w:sz w:val="25"/>
                <w:szCs w:val="25"/>
                <w:lang w:eastAsia="ru-RU"/>
              </w:rPr>
              <w:t>19</w:t>
            </w:r>
          </w:p>
        </w:tc>
        <w:tc>
          <w:tcPr>
            <w:tcW w:w="852" w:type="pct"/>
            <w:vMerge w:val="restart"/>
            <w:tcMar>
              <w:top w:w="30" w:type="dxa"/>
              <w:left w:w="45" w:type="dxa"/>
              <w:bottom w:w="30" w:type="dxa"/>
              <w:right w:w="45" w:type="dxa"/>
            </w:tcMar>
            <w:vAlign w:val="center"/>
            <w:hideMark/>
          </w:tcPr>
          <w:p w:rsidR="001B068E" w:rsidRPr="005E11BA" w:rsidRDefault="00111065" w:rsidP="001B068E">
            <w:pPr>
              <w:spacing w:after="0" w:line="240" w:lineRule="auto"/>
              <w:contextualSpacing/>
              <w:jc w:val="center"/>
              <w:rPr>
                <w:rFonts w:ascii="Times New Roman" w:eastAsia="Times New Roman" w:hAnsi="Times New Roman" w:cs="Times New Roman"/>
                <w:sz w:val="25"/>
                <w:szCs w:val="25"/>
                <w:lang w:eastAsia="ru-RU"/>
              </w:rPr>
            </w:pPr>
            <w:r w:rsidRPr="005E11BA">
              <w:rPr>
                <w:rFonts w:ascii="Times New Roman" w:eastAsia="Times New Roman" w:hAnsi="Times New Roman" w:cs="Times New Roman"/>
                <w:sz w:val="25"/>
                <w:szCs w:val="25"/>
                <w:lang w:eastAsia="ru-RU"/>
              </w:rPr>
              <w:t>19,75</w:t>
            </w:r>
          </w:p>
          <w:p w:rsidR="001B068E" w:rsidRPr="005E11BA" w:rsidRDefault="001B068E" w:rsidP="001B068E">
            <w:pPr>
              <w:spacing w:after="0" w:line="240" w:lineRule="auto"/>
              <w:contextualSpacing/>
              <w:jc w:val="center"/>
              <w:rPr>
                <w:rFonts w:ascii="Times New Roman" w:eastAsia="Times New Roman" w:hAnsi="Times New Roman" w:cs="Times New Roman"/>
                <w:sz w:val="25"/>
                <w:szCs w:val="25"/>
                <w:lang w:eastAsia="ru-RU"/>
              </w:rPr>
            </w:pPr>
          </w:p>
        </w:tc>
        <w:tc>
          <w:tcPr>
            <w:tcW w:w="735" w:type="pct"/>
            <w:vMerge/>
            <w:vAlign w:val="center"/>
            <w:hideMark/>
          </w:tcPr>
          <w:p w:rsidR="001B068E" w:rsidRPr="005E11BA" w:rsidRDefault="001B068E" w:rsidP="001B068E">
            <w:pPr>
              <w:spacing w:after="0" w:line="240" w:lineRule="auto"/>
              <w:contextualSpacing/>
              <w:rPr>
                <w:rFonts w:ascii="Times New Roman" w:eastAsia="Times New Roman" w:hAnsi="Times New Roman" w:cs="Times New Roman"/>
                <w:sz w:val="25"/>
                <w:szCs w:val="25"/>
                <w:lang w:eastAsia="ru-RU"/>
              </w:rPr>
            </w:pPr>
          </w:p>
        </w:tc>
      </w:tr>
      <w:tr w:rsidR="005E11BA" w:rsidRPr="005E11BA" w:rsidTr="001B068E">
        <w:trPr>
          <w:trHeight w:val="470"/>
        </w:trPr>
        <w:tc>
          <w:tcPr>
            <w:tcW w:w="920" w:type="pct"/>
            <w:vMerge/>
            <w:vAlign w:val="center"/>
            <w:hideMark/>
          </w:tcPr>
          <w:p w:rsidR="001B068E" w:rsidRPr="005E11BA" w:rsidRDefault="001B068E" w:rsidP="001B068E">
            <w:pPr>
              <w:spacing w:after="0" w:line="240" w:lineRule="auto"/>
              <w:contextualSpacing/>
              <w:rPr>
                <w:rFonts w:ascii="Times New Roman" w:eastAsia="Times New Roman" w:hAnsi="Times New Roman" w:cs="Times New Roman"/>
                <w:sz w:val="25"/>
                <w:szCs w:val="25"/>
                <w:lang w:eastAsia="ru-RU"/>
              </w:rPr>
            </w:pPr>
          </w:p>
        </w:tc>
        <w:tc>
          <w:tcPr>
            <w:tcW w:w="1158" w:type="pct"/>
            <w:vMerge/>
            <w:vAlign w:val="center"/>
            <w:hideMark/>
          </w:tcPr>
          <w:p w:rsidR="001B068E" w:rsidRPr="005E11BA" w:rsidRDefault="001B068E" w:rsidP="001B068E">
            <w:pPr>
              <w:spacing w:after="0" w:line="240" w:lineRule="auto"/>
              <w:contextualSpacing/>
              <w:rPr>
                <w:rFonts w:ascii="Times New Roman" w:eastAsia="Times New Roman" w:hAnsi="Times New Roman" w:cs="Times New Roman"/>
                <w:sz w:val="25"/>
                <w:szCs w:val="25"/>
                <w:lang w:eastAsia="ru-RU"/>
              </w:rPr>
            </w:pPr>
          </w:p>
        </w:tc>
        <w:tc>
          <w:tcPr>
            <w:tcW w:w="255" w:type="pct"/>
            <w:vMerge/>
            <w:vAlign w:val="center"/>
            <w:hideMark/>
          </w:tcPr>
          <w:p w:rsidR="001B068E" w:rsidRPr="005E11BA" w:rsidRDefault="001B068E" w:rsidP="001B068E">
            <w:pPr>
              <w:spacing w:after="0" w:line="240" w:lineRule="auto"/>
              <w:contextualSpacing/>
              <w:rPr>
                <w:rFonts w:ascii="Times New Roman" w:eastAsia="Times New Roman" w:hAnsi="Times New Roman" w:cs="Times New Roman"/>
                <w:sz w:val="25"/>
                <w:szCs w:val="25"/>
                <w:lang w:eastAsia="ru-RU"/>
              </w:rPr>
            </w:pPr>
          </w:p>
        </w:tc>
        <w:tc>
          <w:tcPr>
            <w:tcW w:w="238" w:type="pct"/>
            <w:vMerge/>
            <w:vAlign w:val="center"/>
            <w:hideMark/>
          </w:tcPr>
          <w:p w:rsidR="001B068E" w:rsidRPr="005E11BA" w:rsidRDefault="001B068E" w:rsidP="001B068E">
            <w:pPr>
              <w:spacing w:after="0" w:line="240" w:lineRule="auto"/>
              <w:contextualSpacing/>
              <w:rPr>
                <w:rFonts w:ascii="Times New Roman" w:eastAsia="Times New Roman" w:hAnsi="Times New Roman" w:cs="Times New Roman"/>
                <w:sz w:val="25"/>
                <w:szCs w:val="25"/>
                <w:lang w:eastAsia="ru-RU"/>
              </w:rPr>
            </w:pPr>
          </w:p>
        </w:tc>
        <w:tc>
          <w:tcPr>
            <w:tcW w:w="207" w:type="pct"/>
            <w:vMerge/>
            <w:vAlign w:val="center"/>
            <w:hideMark/>
          </w:tcPr>
          <w:p w:rsidR="001B068E" w:rsidRPr="005E11BA" w:rsidRDefault="001B068E" w:rsidP="001B068E">
            <w:pPr>
              <w:spacing w:after="0" w:line="240" w:lineRule="auto"/>
              <w:contextualSpacing/>
              <w:rPr>
                <w:rFonts w:ascii="Times New Roman" w:eastAsia="Times New Roman" w:hAnsi="Times New Roman" w:cs="Times New Roman"/>
                <w:sz w:val="25"/>
                <w:szCs w:val="25"/>
                <w:lang w:eastAsia="ru-RU"/>
              </w:rPr>
            </w:pPr>
          </w:p>
        </w:tc>
        <w:tc>
          <w:tcPr>
            <w:tcW w:w="210" w:type="pct"/>
            <w:vMerge/>
            <w:vAlign w:val="center"/>
            <w:hideMark/>
          </w:tcPr>
          <w:p w:rsidR="001B068E" w:rsidRPr="005E11BA" w:rsidRDefault="001B068E" w:rsidP="001B068E">
            <w:pPr>
              <w:spacing w:after="0" w:line="240" w:lineRule="auto"/>
              <w:contextualSpacing/>
              <w:rPr>
                <w:rFonts w:ascii="Times New Roman" w:eastAsia="Times New Roman" w:hAnsi="Times New Roman" w:cs="Times New Roman"/>
                <w:sz w:val="25"/>
                <w:szCs w:val="25"/>
                <w:lang w:eastAsia="ru-RU"/>
              </w:rPr>
            </w:pPr>
          </w:p>
        </w:tc>
        <w:tc>
          <w:tcPr>
            <w:tcW w:w="210" w:type="pct"/>
            <w:vMerge/>
            <w:vAlign w:val="center"/>
            <w:hideMark/>
          </w:tcPr>
          <w:p w:rsidR="001B068E" w:rsidRPr="005E11BA" w:rsidRDefault="001B068E" w:rsidP="001B068E">
            <w:pPr>
              <w:spacing w:after="0" w:line="240" w:lineRule="auto"/>
              <w:contextualSpacing/>
              <w:rPr>
                <w:rFonts w:ascii="Times New Roman" w:eastAsia="Times New Roman" w:hAnsi="Times New Roman" w:cs="Times New Roman"/>
                <w:sz w:val="25"/>
                <w:szCs w:val="25"/>
                <w:lang w:eastAsia="ru-RU"/>
              </w:rPr>
            </w:pPr>
          </w:p>
        </w:tc>
        <w:tc>
          <w:tcPr>
            <w:tcW w:w="215" w:type="pct"/>
            <w:vMerge/>
            <w:vAlign w:val="center"/>
            <w:hideMark/>
          </w:tcPr>
          <w:p w:rsidR="001B068E" w:rsidRPr="005E11BA" w:rsidRDefault="001B068E" w:rsidP="001B068E">
            <w:pPr>
              <w:spacing w:after="0" w:line="240" w:lineRule="auto"/>
              <w:contextualSpacing/>
              <w:rPr>
                <w:rFonts w:ascii="Times New Roman" w:eastAsia="Times New Roman" w:hAnsi="Times New Roman" w:cs="Times New Roman"/>
                <w:sz w:val="25"/>
                <w:szCs w:val="25"/>
                <w:lang w:eastAsia="ru-RU"/>
              </w:rPr>
            </w:pPr>
          </w:p>
        </w:tc>
        <w:tc>
          <w:tcPr>
            <w:tcW w:w="852" w:type="pct"/>
            <w:vMerge/>
            <w:vAlign w:val="center"/>
            <w:hideMark/>
          </w:tcPr>
          <w:p w:rsidR="001B068E" w:rsidRPr="005E11BA" w:rsidRDefault="001B068E" w:rsidP="001B068E">
            <w:pPr>
              <w:spacing w:after="0" w:line="240" w:lineRule="auto"/>
              <w:contextualSpacing/>
              <w:rPr>
                <w:rFonts w:ascii="Times New Roman" w:eastAsia="Times New Roman" w:hAnsi="Times New Roman" w:cs="Times New Roman"/>
                <w:sz w:val="25"/>
                <w:szCs w:val="25"/>
                <w:lang w:eastAsia="ru-RU"/>
              </w:rPr>
            </w:pPr>
          </w:p>
        </w:tc>
        <w:tc>
          <w:tcPr>
            <w:tcW w:w="735" w:type="pct"/>
            <w:vMerge/>
            <w:vAlign w:val="center"/>
            <w:hideMark/>
          </w:tcPr>
          <w:p w:rsidR="001B068E" w:rsidRPr="005E11BA" w:rsidRDefault="001B068E" w:rsidP="001B068E">
            <w:pPr>
              <w:spacing w:after="0" w:line="240" w:lineRule="auto"/>
              <w:contextualSpacing/>
              <w:rPr>
                <w:rFonts w:ascii="Times New Roman" w:eastAsia="Times New Roman" w:hAnsi="Times New Roman" w:cs="Times New Roman"/>
                <w:sz w:val="25"/>
                <w:szCs w:val="25"/>
                <w:lang w:eastAsia="ru-RU"/>
              </w:rPr>
            </w:pPr>
          </w:p>
        </w:tc>
      </w:tr>
      <w:tr w:rsidR="005E11BA" w:rsidRPr="005E11BA" w:rsidTr="001B068E">
        <w:trPr>
          <w:trHeight w:val="470"/>
        </w:trPr>
        <w:tc>
          <w:tcPr>
            <w:tcW w:w="920" w:type="pct"/>
            <w:vMerge/>
            <w:vAlign w:val="center"/>
            <w:hideMark/>
          </w:tcPr>
          <w:p w:rsidR="001B068E" w:rsidRPr="005E11BA" w:rsidRDefault="001B068E" w:rsidP="001B068E">
            <w:pPr>
              <w:spacing w:after="0" w:line="240" w:lineRule="auto"/>
              <w:contextualSpacing/>
              <w:rPr>
                <w:rFonts w:ascii="Times New Roman" w:eastAsia="Times New Roman" w:hAnsi="Times New Roman" w:cs="Times New Roman"/>
                <w:sz w:val="25"/>
                <w:szCs w:val="25"/>
                <w:lang w:eastAsia="ru-RU"/>
              </w:rPr>
            </w:pPr>
          </w:p>
        </w:tc>
        <w:tc>
          <w:tcPr>
            <w:tcW w:w="1158" w:type="pct"/>
            <w:vMerge/>
            <w:vAlign w:val="center"/>
            <w:hideMark/>
          </w:tcPr>
          <w:p w:rsidR="001B068E" w:rsidRPr="005E11BA" w:rsidRDefault="001B068E" w:rsidP="001B068E">
            <w:pPr>
              <w:spacing w:after="0" w:line="240" w:lineRule="auto"/>
              <w:contextualSpacing/>
              <w:rPr>
                <w:rFonts w:ascii="Times New Roman" w:eastAsia="Times New Roman" w:hAnsi="Times New Roman" w:cs="Times New Roman"/>
                <w:sz w:val="25"/>
                <w:szCs w:val="25"/>
                <w:lang w:eastAsia="ru-RU"/>
              </w:rPr>
            </w:pPr>
          </w:p>
        </w:tc>
        <w:tc>
          <w:tcPr>
            <w:tcW w:w="255" w:type="pct"/>
            <w:vMerge/>
            <w:vAlign w:val="center"/>
            <w:hideMark/>
          </w:tcPr>
          <w:p w:rsidR="001B068E" w:rsidRPr="005E11BA" w:rsidRDefault="001B068E" w:rsidP="001B068E">
            <w:pPr>
              <w:spacing w:after="0" w:line="240" w:lineRule="auto"/>
              <w:contextualSpacing/>
              <w:rPr>
                <w:rFonts w:ascii="Times New Roman" w:eastAsia="Times New Roman" w:hAnsi="Times New Roman" w:cs="Times New Roman"/>
                <w:sz w:val="25"/>
                <w:szCs w:val="25"/>
                <w:lang w:eastAsia="ru-RU"/>
              </w:rPr>
            </w:pPr>
          </w:p>
        </w:tc>
        <w:tc>
          <w:tcPr>
            <w:tcW w:w="238" w:type="pct"/>
            <w:vMerge/>
            <w:vAlign w:val="center"/>
            <w:hideMark/>
          </w:tcPr>
          <w:p w:rsidR="001B068E" w:rsidRPr="005E11BA" w:rsidRDefault="001B068E" w:rsidP="001B068E">
            <w:pPr>
              <w:spacing w:after="0" w:line="240" w:lineRule="auto"/>
              <w:contextualSpacing/>
              <w:rPr>
                <w:rFonts w:ascii="Times New Roman" w:eastAsia="Times New Roman" w:hAnsi="Times New Roman" w:cs="Times New Roman"/>
                <w:sz w:val="25"/>
                <w:szCs w:val="25"/>
                <w:lang w:eastAsia="ru-RU"/>
              </w:rPr>
            </w:pPr>
          </w:p>
        </w:tc>
        <w:tc>
          <w:tcPr>
            <w:tcW w:w="207" w:type="pct"/>
            <w:vMerge/>
            <w:vAlign w:val="center"/>
            <w:hideMark/>
          </w:tcPr>
          <w:p w:rsidR="001B068E" w:rsidRPr="005E11BA" w:rsidRDefault="001B068E" w:rsidP="001B068E">
            <w:pPr>
              <w:spacing w:after="0" w:line="240" w:lineRule="auto"/>
              <w:contextualSpacing/>
              <w:rPr>
                <w:rFonts w:ascii="Times New Roman" w:eastAsia="Times New Roman" w:hAnsi="Times New Roman" w:cs="Times New Roman"/>
                <w:sz w:val="25"/>
                <w:szCs w:val="25"/>
                <w:lang w:eastAsia="ru-RU"/>
              </w:rPr>
            </w:pPr>
          </w:p>
        </w:tc>
        <w:tc>
          <w:tcPr>
            <w:tcW w:w="210" w:type="pct"/>
            <w:vMerge/>
            <w:vAlign w:val="center"/>
            <w:hideMark/>
          </w:tcPr>
          <w:p w:rsidR="001B068E" w:rsidRPr="005E11BA" w:rsidRDefault="001B068E" w:rsidP="001B068E">
            <w:pPr>
              <w:spacing w:after="0" w:line="240" w:lineRule="auto"/>
              <w:contextualSpacing/>
              <w:rPr>
                <w:rFonts w:ascii="Times New Roman" w:eastAsia="Times New Roman" w:hAnsi="Times New Roman" w:cs="Times New Roman"/>
                <w:sz w:val="25"/>
                <w:szCs w:val="25"/>
                <w:lang w:eastAsia="ru-RU"/>
              </w:rPr>
            </w:pPr>
          </w:p>
        </w:tc>
        <w:tc>
          <w:tcPr>
            <w:tcW w:w="210" w:type="pct"/>
            <w:vMerge/>
            <w:vAlign w:val="center"/>
            <w:hideMark/>
          </w:tcPr>
          <w:p w:rsidR="001B068E" w:rsidRPr="005E11BA" w:rsidRDefault="001B068E" w:rsidP="001B068E">
            <w:pPr>
              <w:spacing w:after="0" w:line="240" w:lineRule="auto"/>
              <w:contextualSpacing/>
              <w:rPr>
                <w:rFonts w:ascii="Times New Roman" w:eastAsia="Times New Roman" w:hAnsi="Times New Roman" w:cs="Times New Roman"/>
                <w:sz w:val="25"/>
                <w:szCs w:val="25"/>
                <w:lang w:eastAsia="ru-RU"/>
              </w:rPr>
            </w:pPr>
          </w:p>
        </w:tc>
        <w:tc>
          <w:tcPr>
            <w:tcW w:w="215" w:type="pct"/>
            <w:vMerge/>
            <w:vAlign w:val="center"/>
            <w:hideMark/>
          </w:tcPr>
          <w:p w:rsidR="001B068E" w:rsidRPr="005E11BA" w:rsidRDefault="001B068E" w:rsidP="001B068E">
            <w:pPr>
              <w:spacing w:after="0" w:line="240" w:lineRule="auto"/>
              <w:contextualSpacing/>
              <w:rPr>
                <w:rFonts w:ascii="Times New Roman" w:eastAsia="Times New Roman" w:hAnsi="Times New Roman" w:cs="Times New Roman"/>
                <w:sz w:val="25"/>
                <w:szCs w:val="25"/>
                <w:lang w:eastAsia="ru-RU"/>
              </w:rPr>
            </w:pPr>
          </w:p>
        </w:tc>
        <w:tc>
          <w:tcPr>
            <w:tcW w:w="852" w:type="pct"/>
            <w:vMerge/>
            <w:vAlign w:val="center"/>
            <w:hideMark/>
          </w:tcPr>
          <w:p w:rsidR="001B068E" w:rsidRPr="005E11BA" w:rsidRDefault="001B068E" w:rsidP="001B068E">
            <w:pPr>
              <w:spacing w:after="0" w:line="240" w:lineRule="auto"/>
              <w:contextualSpacing/>
              <w:rPr>
                <w:rFonts w:ascii="Times New Roman" w:eastAsia="Times New Roman" w:hAnsi="Times New Roman" w:cs="Times New Roman"/>
                <w:sz w:val="25"/>
                <w:szCs w:val="25"/>
                <w:lang w:eastAsia="ru-RU"/>
              </w:rPr>
            </w:pPr>
          </w:p>
        </w:tc>
        <w:tc>
          <w:tcPr>
            <w:tcW w:w="735" w:type="pct"/>
            <w:vMerge/>
            <w:vAlign w:val="center"/>
            <w:hideMark/>
          </w:tcPr>
          <w:p w:rsidR="001B068E" w:rsidRPr="005E11BA" w:rsidRDefault="001B068E" w:rsidP="001B068E">
            <w:pPr>
              <w:spacing w:after="0" w:line="240" w:lineRule="auto"/>
              <w:contextualSpacing/>
              <w:rPr>
                <w:rFonts w:ascii="Times New Roman" w:eastAsia="Times New Roman" w:hAnsi="Times New Roman" w:cs="Times New Roman"/>
                <w:sz w:val="25"/>
                <w:szCs w:val="25"/>
                <w:lang w:eastAsia="ru-RU"/>
              </w:rPr>
            </w:pPr>
          </w:p>
        </w:tc>
      </w:tr>
      <w:tr w:rsidR="005E11BA" w:rsidRPr="005E11BA" w:rsidTr="001B068E">
        <w:trPr>
          <w:trHeight w:val="470"/>
        </w:trPr>
        <w:tc>
          <w:tcPr>
            <w:tcW w:w="920" w:type="pct"/>
            <w:vMerge/>
            <w:vAlign w:val="center"/>
            <w:hideMark/>
          </w:tcPr>
          <w:p w:rsidR="001B068E" w:rsidRPr="005E11BA" w:rsidRDefault="001B068E" w:rsidP="001B068E">
            <w:pPr>
              <w:spacing w:after="0" w:line="240" w:lineRule="auto"/>
              <w:contextualSpacing/>
              <w:rPr>
                <w:rFonts w:ascii="Times New Roman" w:eastAsia="Times New Roman" w:hAnsi="Times New Roman" w:cs="Times New Roman"/>
                <w:sz w:val="25"/>
                <w:szCs w:val="25"/>
                <w:lang w:eastAsia="ru-RU"/>
              </w:rPr>
            </w:pPr>
          </w:p>
        </w:tc>
        <w:tc>
          <w:tcPr>
            <w:tcW w:w="1158" w:type="pct"/>
            <w:vMerge/>
            <w:vAlign w:val="center"/>
            <w:hideMark/>
          </w:tcPr>
          <w:p w:rsidR="001B068E" w:rsidRPr="005E11BA" w:rsidRDefault="001B068E" w:rsidP="001B068E">
            <w:pPr>
              <w:spacing w:after="0" w:line="240" w:lineRule="auto"/>
              <w:contextualSpacing/>
              <w:rPr>
                <w:rFonts w:ascii="Times New Roman" w:eastAsia="Times New Roman" w:hAnsi="Times New Roman" w:cs="Times New Roman"/>
                <w:sz w:val="25"/>
                <w:szCs w:val="25"/>
                <w:lang w:eastAsia="ru-RU"/>
              </w:rPr>
            </w:pPr>
          </w:p>
        </w:tc>
        <w:tc>
          <w:tcPr>
            <w:tcW w:w="255" w:type="pct"/>
            <w:vMerge/>
            <w:vAlign w:val="center"/>
            <w:hideMark/>
          </w:tcPr>
          <w:p w:rsidR="001B068E" w:rsidRPr="005E11BA" w:rsidRDefault="001B068E" w:rsidP="001B068E">
            <w:pPr>
              <w:spacing w:after="0" w:line="240" w:lineRule="auto"/>
              <w:contextualSpacing/>
              <w:rPr>
                <w:rFonts w:ascii="Times New Roman" w:eastAsia="Times New Roman" w:hAnsi="Times New Roman" w:cs="Times New Roman"/>
                <w:sz w:val="25"/>
                <w:szCs w:val="25"/>
                <w:lang w:eastAsia="ru-RU"/>
              </w:rPr>
            </w:pPr>
          </w:p>
        </w:tc>
        <w:tc>
          <w:tcPr>
            <w:tcW w:w="238" w:type="pct"/>
            <w:vMerge/>
            <w:vAlign w:val="center"/>
            <w:hideMark/>
          </w:tcPr>
          <w:p w:rsidR="001B068E" w:rsidRPr="005E11BA" w:rsidRDefault="001B068E" w:rsidP="001B068E">
            <w:pPr>
              <w:spacing w:after="0" w:line="240" w:lineRule="auto"/>
              <w:contextualSpacing/>
              <w:rPr>
                <w:rFonts w:ascii="Times New Roman" w:eastAsia="Times New Roman" w:hAnsi="Times New Roman" w:cs="Times New Roman"/>
                <w:sz w:val="25"/>
                <w:szCs w:val="25"/>
                <w:lang w:eastAsia="ru-RU"/>
              </w:rPr>
            </w:pPr>
          </w:p>
        </w:tc>
        <w:tc>
          <w:tcPr>
            <w:tcW w:w="207" w:type="pct"/>
            <w:vMerge/>
            <w:vAlign w:val="center"/>
            <w:hideMark/>
          </w:tcPr>
          <w:p w:rsidR="001B068E" w:rsidRPr="005E11BA" w:rsidRDefault="001B068E" w:rsidP="001B068E">
            <w:pPr>
              <w:spacing w:after="0" w:line="240" w:lineRule="auto"/>
              <w:contextualSpacing/>
              <w:rPr>
                <w:rFonts w:ascii="Times New Roman" w:eastAsia="Times New Roman" w:hAnsi="Times New Roman" w:cs="Times New Roman"/>
                <w:sz w:val="25"/>
                <w:szCs w:val="25"/>
                <w:lang w:eastAsia="ru-RU"/>
              </w:rPr>
            </w:pPr>
          </w:p>
        </w:tc>
        <w:tc>
          <w:tcPr>
            <w:tcW w:w="210" w:type="pct"/>
            <w:vMerge/>
            <w:vAlign w:val="center"/>
            <w:hideMark/>
          </w:tcPr>
          <w:p w:rsidR="001B068E" w:rsidRPr="005E11BA" w:rsidRDefault="001B068E" w:rsidP="001B068E">
            <w:pPr>
              <w:spacing w:after="0" w:line="240" w:lineRule="auto"/>
              <w:contextualSpacing/>
              <w:rPr>
                <w:rFonts w:ascii="Times New Roman" w:eastAsia="Times New Roman" w:hAnsi="Times New Roman" w:cs="Times New Roman"/>
                <w:sz w:val="25"/>
                <w:szCs w:val="25"/>
                <w:lang w:eastAsia="ru-RU"/>
              </w:rPr>
            </w:pPr>
          </w:p>
        </w:tc>
        <w:tc>
          <w:tcPr>
            <w:tcW w:w="210" w:type="pct"/>
            <w:vMerge/>
            <w:vAlign w:val="center"/>
            <w:hideMark/>
          </w:tcPr>
          <w:p w:rsidR="001B068E" w:rsidRPr="005E11BA" w:rsidRDefault="001B068E" w:rsidP="001B068E">
            <w:pPr>
              <w:spacing w:after="0" w:line="240" w:lineRule="auto"/>
              <w:contextualSpacing/>
              <w:rPr>
                <w:rFonts w:ascii="Times New Roman" w:eastAsia="Times New Roman" w:hAnsi="Times New Roman" w:cs="Times New Roman"/>
                <w:sz w:val="25"/>
                <w:szCs w:val="25"/>
                <w:lang w:eastAsia="ru-RU"/>
              </w:rPr>
            </w:pPr>
          </w:p>
        </w:tc>
        <w:tc>
          <w:tcPr>
            <w:tcW w:w="215" w:type="pct"/>
            <w:vMerge/>
            <w:vAlign w:val="center"/>
            <w:hideMark/>
          </w:tcPr>
          <w:p w:rsidR="001B068E" w:rsidRPr="005E11BA" w:rsidRDefault="001B068E" w:rsidP="001B068E">
            <w:pPr>
              <w:spacing w:after="0" w:line="240" w:lineRule="auto"/>
              <w:contextualSpacing/>
              <w:rPr>
                <w:rFonts w:ascii="Times New Roman" w:eastAsia="Times New Roman" w:hAnsi="Times New Roman" w:cs="Times New Roman"/>
                <w:sz w:val="25"/>
                <w:szCs w:val="25"/>
                <w:lang w:eastAsia="ru-RU"/>
              </w:rPr>
            </w:pPr>
          </w:p>
        </w:tc>
        <w:tc>
          <w:tcPr>
            <w:tcW w:w="852" w:type="pct"/>
            <w:vMerge/>
            <w:vAlign w:val="center"/>
            <w:hideMark/>
          </w:tcPr>
          <w:p w:rsidR="001B068E" w:rsidRPr="005E11BA" w:rsidRDefault="001B068E" w:rsidP="001B068E">
            <w:pPr>
              <w:spacing w:after="0" w:line="240" w:lineRule="auto"/>
              <w:contextualSpacing/>
              <w:rPr>
                <w:rFonts w:ascii="Times New Roman" w:eastAsia="Times New Roman" w:hAnsi="Times New Roman" w:cs="Times New Roman"/>
                <w:sz w:val="25"/>
                <w:szCs w:val="25"/>
                <w:lang w:eastAsia="ru-RU"/>
              </w:rPr>
            </w:pPr>
          </w:p>
        </w:tc>
        <w:tc>
          <w:tcPr>
            <w:tcW w:w="735" w:type="pct"/>
            <w:vMerge/>
            <w:vAlign w:val="center"/>
            <w:hideMark/>
          </w:tcPr>
          <w:p w:rsidR="001B068E" w:rsidRPr="005E11BA" w:rsidRDefault="001B068E" w:rsidP="001B068E">
            <w:pPr>
              <w:spacing w:after="0" w:line="240" w:lineRule="auto"/>
              <w:contextualSpacing/>
              <w:rPr>
                <w:rFonts w:ascii="Times New Roman" w:eastAsia="Times New Roman" w:hAnsi="Times New Roman" w:cs="Times New Roman"/>
                <w:sz w:val="25"/>
                <w:szCs w:val="25"/>
                <w:lang w:eastAsia="ru-RU"/>
              </w:rPr>
            </w:pPr>
          </w:p>
        </w:tc>
      </w:tr>
      <w:tr w:rsidR="001B068E" w:rsidRPr="005E11BA" w:rsidTr="001B068E">
        <w:trPr>
          <w:trHeight w:val="470"/>
        </w:trPr>
        <w:tc>
          <w:tcPr>
            <w:tcW w:w="920" w:type="pct"/>
            <w:vMerge/>
            <w:vAlign w:val="center"/>
            <w:hideMark/>
          </w:tcPr>
          <w:p w:rsidR="001B068E" w:rsidRPr="005E11BA" w:rsidRDefault="001B068E" w:rsidP="001B068E">
            <w:pPr>
              <w:spacing w:after="0" w:line="240" w:lineRule="auto"/>
              <w:contextualSpacing/>
              <w:rPr>
                <w:rFonts w:ascii="Times New Roman" w:eastAsia="Times New Roman" w:hAnsi="Times New Roman" w:cs="Times New Roman"/>
                <w:sz w:val="25"/>
                <w:szCs w:val="25"/>
                <w:lang w:eastAsia="ru-RU"/>
              </w:rPr>
            </w:pPr>
          </w:p>
        </w:tc>
        <w:tc>
          <w:tcPr>
            <w:tcW w:w="1158" w:type="pct"/>
            <w:vMerge/>
            <w:vAlign w:val="center"/>
            <w:hideMark/>
          </w:tcPr>
          <w:p w:rsidR="001B068E" w:rsidRPr="005E11BA" w:rsidRDefault="001B068E" w:rsidP="001B068E">
            <w:pPr>
              <w:spacing w:after="0" w:line="240" w:lineRule="auto"/>
              <w:contextualSpacing/>
              <w:rPr>
                <w:rFonts w:ascii="Times New Roman" w:eastAsia="Times New Roman" w:hAnsi="Times New Roman" w:cs="Times New Roman"/>
                <w:sz w:val="25"/>
                <w:szCs w:val="25"/>
                <w:lang w:eastAsia="ru-RU"/>
              </w:rPr>
            </w:pPr>
          </w:p>
        </w:tc>
        <w:tc>
          <w:tcPr>
            <w:tcW w:w="255" w:type="pct"/>
            <w:vMerge/>
            <w:vAlign w:val="center"/>
            <w:hideMark/>
          </w:tcPr>
          <w:p w:rsidR="001B068E" w:rsidRPr="005E11BA" w:rsidRDefault="001B068E" w:rsidP="001B068E">
            <w:pPr>
              <w:spacing w:after="0" w:line="240" w:lineRule="auto"/>
              <w:contextualSpacing/>
              <w:rPr>
                <w:rFonts w:ascii="Times New Roman" w:eastAsia="Times New Roman" w:hAnsi="Times New Roman" w:cs="Times New Roman"/>
                <w:sz w:val="25"/>
                <w:szCs w:val="25"/>
                <w:lang w:eastAsia="ru-RU"/>
              </w:rPr>
            </w:pPr>
          </w:p>
        </w:tc>
        <w:tc>
          <w:tcPr>
            <w:tcW w:w="238" w:type="pct"/>
            <w:vMerge/>
            <w:vAlign w:val="center"/>
            <w:hideMark/>
          </w:tcPr>
          <w:p w:rsidR="001B068E" w:rsidRPr="005E11BA" w:rsidRDefault="001B068E" w:rsidP="001B068E">
            <w:pPr>
              <w:spacing w:after="0" w:line="240" w:lineRule="auto"/>
              <w:contextualSpacing/>
              <w:rPr>
                <w:rFonts w:ascii="Times New Roman" w:eastAsia="Times New Roman" w:hAnsi="Times New Roman" w:cs="Times New Roman"/>
                <w:sz w:val="25"/>
                <w:szCs w:val="25"/>
                <w:lang w:eastAsia="ru-RU"/>
              </w:rPr>
            </w:pPr>
          </w:p>
        </w:tc>
        <w:tc>
          <w:tcPr>
            <w:tcW w:w="207" w:type="pct"/>
            <w:vMerge/>
            <w:vAlign w:val="center"/>
            <w:hideMark/>
          </w:tcPr>
          <w:p w:rsidR="001B068E" w:rsidRPr="005E11BA" w:rsidRDefault="001B068E" w:rsidP="001B068E">
            <w:pPr>
              <w:spacing w:after="0" w:line="240" w:lineRule="auto"/>
              <w:contextualSpacing/>
              <w:rPr>
                <w:rFonts w:ascii="Times New Roman" w:eastAsia="Times New Roman" w:hAnsi="Times New Roman" w:cs="Times New Roman"/>
                <w:sz w:val="25"/>
                <w:szCs w:val="25"/>
                <w:lang w:eastAsia="ru-RU"/>
              </w:rPr>
            </w:pPr>
          </w:p>
        </w:tc>
        <w:tc>
          <w:tcPr>
            <w:tcW w:w="210" w:type="pct"/>
            <w:vMerge/>
            <w:vAlign w:val="center"/>
            <w:hideMark/>
          </w:tcPr>
          <w:p w:rsidR="001B068E" w:rsidRPr="005E11BA" w:rsidRDefault="001B068E" w:rsidP="001B068E">
            <w:pPr>
              <w:spacing w:after="0" w:line="240" w:lineRule="auto"/>
              <w:contextualSpacing/>
              <w:rPr>
                <w:rFonts w:ascii="Times New Roman" w:eastAsia="Times New Roman" w:hAnsi="Times New Roman" w:cs="Times New Roman"/>
                <w:sz w:val="25"/>
                <w:szCs w:val="25"/>
                <w:lang w:eastAsia="ru-RU"/>
              </w:rPr>
            </w:pPr>
          </w:p>
        </w:tc>
        <w:tc>
          <w:tcPr>
            <w:tcW w:w="210" w:type="pct"/>
            <w:vMerge/>
            <w:vAlign w:val="center"/>
            <w:hideMark/>
          </w:tcPr>
          <w:p w:rsidR="001B068E" w:rsidRPr="005E11BA" w:rsidRDefault="001B068E" w:rsidP="001B068E">
            <w:pPr>
              <w:spacing w:after="0" w:line="240" w:lineRule="auto"/>
              <w:contextualSpacing/>
              <w:rPr>
                <w:rFonts w:ascii="Times New Roman" w:eastAsia="Times New Roman" w:hAnsi="Times New Roman" w:cs="Times New Roman"/>
                <w:sz w:val="25"/>
                <w:szCs w:val="25"/>
                <w:lang w:eastAsia="ru-RU"/>
              </w:rPr>
            </w:pPr>
          </w:p>
        </w:tc>
        <w:tc>
          <w:tcPr>
            <w:tcW w:w="215" w:type="pct"/>
            <w:vMerge/>
            <w:vAlign w:val="center"/>
            <w:hideMark/>
          </w:tcPr>
          <w:p w:rsidR="001B068E" w:rsidRPr="005E11BA" w:rsidRDefault="001B068E" w:rsidP="001B068E">
            <w:pPr>
              <w:spacing w:after="0" w:line="240" w:lineRule="auto"/>
              <w:contextualSpacing/>
              <w:rPr>
                <w:rFonts w:ascii="Times New Roman" w:eastAsia="Times New Roman" w:hAnsi="Times New Roman" w:cs="Times New Roman"/>
                <w:sz w:val="25"/>
                <w:szCs w:val="25"/>
                <w:lang w:eastAsia="ru-RU"/>
              </w:rPr>
            </w:pPr>
          </w:p>
        </w:tc>
        <w:tc>
          <w:tcPr>
            <w:tcW w:w="852" w:type="pct"/>
            <w:vMerge/>
            <w:vAlign w:val="center"/>
            <w:hideMark/>
          </w:tcPr>
          <w:p w:rsidR="001B068E" w:rsidRPr="005E11BA" w:rsidRDefault="001B068E" w:rsidP="001B068E">
            <w:pPr>
              <w:spacing w:after="0" w:line="240" w:lineRule="auto"/>
              <w:contextualSpacing/>
              <w:rPr>
                <w:rFonts w:ascii="Times New Roman" w:eastAsia="Times New Roman" w:hAnsi="Times New Roman" w:cs="Times New Roman"/>
                <w:sz w:val="25"/>
                <w:szCs w:val="25"/>
                <w:lang w:eastAsia="ru-RU"/>
              </w:rPr>
            </w:pPr>
          </w:p>
        </w:tc>
        <w:tc>
          <w:tcPr>
            <w:tcW w:w="735" w:type="pct"/>
            <w:vMerge/>
            <w:vAlign w:val="center"/>
            <w:hideMark/>
          </w:tcPr>
          <w:p w:rsidR="001B068E" w:rsidRPr="005E11BA" w:rsidRDefault="001B068E" w:rsidP="001B068E">
            <w:pPr>
              <w:spacing w:after="0" w:line="240" w:lineRule="auto"/>
              <w:contextualSpacing/>
              <w:rPr>
                <w:rFonts w:ascii="Times New Roman" w:eastAsia="Times New Roman" w:hAnsi="Times New Roman" w:cs="Times New Roman"/>
                <w:sz w:val="25"/>
                <w:szCs w:val="25"/>
                <w:lang w:eastAsia="ru-RU"/>
              </w:rPr>
            </w:pPr>
          </w:p>
        </w:tc>
      </w:tr>
    </w:tbl>
    <w:p w:rsidR="001B068E" w:rsidRPr="005E11BA" w:rsidRDefault="001B068E" w:rsidP="001B068E">
      <w:pPr>
        <w:shd w:val="clear" w:color="auto" w:fill="FFFFFF"/>
        <w:tabs>
          <w:tab w:val="left" w:pos="426"/>
        </w:tabs>
        <w:spacing w:after="0" w:line="240" w:lineRule="auto"/>
        <w:contextualSpacing/>
        <w:jc w:val="both"/>
        <w:rPr>
          <w:rFonts w:ascii="Times New Roman" w:eastAsia="Times New Roman" w:hAnsi="Times New Roman" w:cs="Times New Roman"/>
          <w:sz w:val="25"/>
          <w:szCs w:val="25"/>
          <w:lang w:eastAsia="ru-RU"/>
        </w:rPr>
      </w:pPr>
    </w:p>
    <w:p w:rsidR="001B068E" w:rsidRPr="005E11BA" w:rsidRDefault="00111065" w:rsidP="001B068E">
      <w:pPr>
        <w:spacing w:after="0" w:line="240" w:lineRule="auto"/>
        <w:ind w:firstLine="708"/>
        <w:contextualSpacing/>
        <w:jc w:val="both"/>
        <w:rPr>
          <w:rFonts w:ascii="Times New Roman" w:eastAsia="Calibri" w:hAnsi="Times New Roman" w:cs="Times New Roman"/>
          <w:sz w:val="25"/>
          <w:szCs w:val="25"/>
          <w:lang w:eastAsia="uk-UA"/>
        </w:rPr>
      </w:pPr>
      <w:r w:rsidRPr="005E11BA">
        <w:rPr>
          <w:rFonts w:ascii="Times New Roman" w:eastAsia="Times New Roman" w:hAnsi="Times New Roman" w:cs="Times New Roman"/>
          <w:sz w:val="25"/>
          <w:szCs w:val="25"/>
          <w:lang w:eastAsia="uk-UA"/>
        </w:rPr>
        <w:t>Надана Заворотнюком М.С.</w:t>
      </w:r>
      <w:r w:rsidR="001B068E" w:rsidRPr="005E11BA">
        <w:rPr>
          <w:rFonts w:ascii="Times New Roman" w:eastAsia="Times New Roman" w:hAnsi="Times New Roman" w:cs="Times New Roman"/>
          <w:sz w:val="25"/>
          <w:szCs w:val="25"/>
          <w:lang w:eastAsia="uk-UA"/>
        </w:rPr>
        <w:t xml:space="preserve"> інформація письмово та під час співбесіди </w:t>
      </w:r>
      <w:r w:rsidR="001B068E" w:rsidRPr="005E11BA">
        <w:rPr>
          <w:rFonts w:ascii="Times New Roman" w:eastAsia="Calibri" w:hAnsi="Times New Roman" w:cs="Times New Roman"/>
          <w:sz w:val="25"/>
          <w:szCs w:val="25"/>
          <w:lang w:eastAsia="uk-UA"/>
        </w:rPr>
        <w:t>продемонструвала належний рівень рішучості, відповідальності</w:t>
      </w:r>
      <w:r w:rsidR="001B068E" w:rsidRPr="005E11BA">
        <w:rPr>
          <w:rFonts w:ascii="Times New Roman" w:hAnsi="Times New Roman" w:cs="Times New Roman"/>
          <w:sz w:val="25"/>
          <w:szCs w:val="25"/>
          <w:shd w:val="clear" w:color="auto" w:fill="FFFFFF"/>
        </w:rPr>
        <w:t xml:space="preserve"> та безперервного розвитку кандидата.</w:t>
      </w:r>
    </w:p>
    <w:p w:rsidR="001B068E" w:rsidRPr="005E11BA" w:rsidRDefault="001B068E" w:rsidP="001B068E">
      <w:pPr>
        <w:shd w:val="clear" w:color="auto" w:fill="FFFFFF"/>
        <w:tabs>
          <w:tab w:val="left" w:pos="426"/>
        </w:tabs>
        <w:spacing w:after="0" w:line="240" w:lineRule="auto"/>
        <w:ind w:firstLine="709"/>
        <w:contextualSpacing/>
        <w:jc w:val="both"/>
        <w:rPr>
          <w:rFonts w:ascii="Times New Roman" w:eastAsia="Times New Roman" w:hAnsi="Times New Roman" w:cs="Times New Roman"/>
          <w:sz w:val="25"/>
          <w:szCs w:val="25"/>
          <w:lang w:eastAsia="uk-UA"/>
        </w:rPr>
      </w:pPr>
      <w:r w:rsidRPr="005E11BA">
        <w:rPr>
          <w:rFonts w:ascii="Times New Roman" w:eastAsia="Times New Roman" w:hAnsi="Times New Roman" w:cs="Times New Roman"/>
          <w:sz w:val="25"/>
          <w:szCs w:val="25"/>
          <w:lang w:eastAsia="uk-UA"/>
        </w:rPr>
        <w:t>Отже,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з</w:t>
      </w:r>
      <w:r w:rsidR="00111065" w:rsidRPr="005E11BA">
        <w:rPr>
          <w:rFonts w:ascii="Times New Roman" w:eastAsia="Times New Roman" w:hAnsi="Times New Roman" w:cs="Times New Roman"/>
          <w:sz w:val="25"/>
          <w:szCs w:val="25"/>
          <w:lang w:eastAsia="uk-UA"/>
        </w:rPr>
        <w:t>а цим критерієм, становить 39,75</w:t>
      </w:r>
      <w:r w:rsidRPr="005E11BA">
        <w:rPr>
          <w:rFonts w:ascii="Times New Roman" w:eastAsia="Times New Roman" w:hAnsi="Times New Roman" w:cs="Times New Roman"/>
          <w:sz w:val="25"/>
          <w:szCs w:val="25"/>
          <w:lang w:eastAsia="uk-UA"/>
        </w:rPr>
        <w:t xml:space="preserve"> бала із 50 можливих, що є вищим за 75% (37,5 бала) від максимально можливого бала, а тому Комісія виснує, що кандидат підтвердив здатність здійснювати правосуддя в апеляційному господарському суді за критерієм особистої компетентності. </w:t>
      </w:r>
    </w:p>
    <w:p w:rsidR="001B068E" w:rsidRPr="005E11BA" w:rsidRDefault="001B068E" w:rsidP="001B068E">
      <w:pPr>
        <w:spacing w:after="0" w:line="240" w:lineRule="auto"/>
        <w:ind w:firstLine="709"/>
        <w:contextualSpacing/>
        <w:jc w:val="both"/>
        <w:rPr>
          <w:rFonts w:ascii="Times New Roman" w:eastAsia="Times New Roman" w:hAnsi="Times New Roman" w:cs="Times New Roman"/>
          <w:sz w:val="25"/>
          <w:szCs w:val="25"/>
          <w:lang w:eastAsia="uk-UA"/>
        </w:rPr>
      </w:pPr>
      <w:r w:rsidRPr="005E11BA">
        <w:rPr>
          <w:rFonts w:ascii="Times New Roman" w:eastAsia="Times New Roman" w:hAnsi="Times New Roman" w:cs="Times New Roman"/>
          <w:b/>
          <w:sz w:val="25"/>
          <w:szCs w:val="25"/>
          <w:lang w:eastAsia="ru-RU"/>
        </w:rPr>
        <w:t>Встановлення відповідності кандидата критерію соціальної компетентності.</w:t>
      </w:r>
    </w:p>
    <w:p w:rsidR="001B068E" w:rsidRPr="005E11BA" w:rsidRDefault="001B068E" w:rsidP="001B068E">
      <w:pPr>
        <w:spacing w:after="0" w:line="240" w:lineRule="auto"/>
        <w:ind w:firstLine="709"/>
        <w:contextualSpacing/>
        <w:jc w:val="both"/>
        <w:rPr>
          <w:rFonts w:ascii="Times New Roman" w:eastAsia="Times New Roman" w:hAnsi="Times New Roman" w:cs="Times New Roman"/>
          <w:sz w:val="25"/>
          <w:szCs w:val="25"/>
          <w:lang w:eastAsia="uk-UA"/>
        </w:rPr>
      </w:pPr>
      <w:r w:rsidRPr="005E11BA">
        <w:rPr>
          <w:rFonts w:ascii="Times New Roman" w:eastAsia="Times New Roman" w:hAnsi="Times New Roman" w:cs="Times New Roman"/>
          <w:sz w:val="25"/>
          <w:szCs w:val="25"/>
          <w:lang w:eastAsia="uk-UA"/>
        </w:rPr>
        <w:t>Згідно з пунктами 2.8–2.12 Положення про кваліфікаційне оцінювання соціальна компетентність – це сукупність морально-психологічних якостей, поведінкових установок і міжособистісних навичок кандидата, які забезпечують ефективну взаємодію, конструктивну комунікацію та здатність зберігати професійну мотивацію і психологічну стійкість у складних ситуаціях, притаманних судовій діяльності. Зазначена компетентність відображає здатність судді налагоджувати та підтримувати належну комунікацію з учасниками процесу, колегами та суспільством, керувати емоціями, ухвалювати рішення в умовах міжособистісної напруги чи конфлікту, діяти з дотриманням поваги до людської гідності та прав сторін.</w:t>
      </w:r>
    </w:p>
    <w:p w:rsidR="001B068E" w:rsidRPr="005E11BA" w:rsidRDefault="001B068E" w:rsidP="001B068E">
      <w:pPr>
        <w:spacing w:after="0" w:line="240" w:lineRule="auto"/>
        <w:ind w:firstLine="709"/>
        <w:contextualSpacing/>
        <w:jc w:val="both"/>
        <w:rPr>
          <w:rFonts w:ascii="Times New Roman" w:eastAsia="Times New Roman" w:hAnsi="Times New Roman" w:cs="Times New Roman"/>
          <w:sz w:val="25"/>
          <w:szCs w:val="25"/>
          <w:lang w:eastAsia="uk-UA"/>
        </w:rPr>
      </w:pPr>
      <w:r w:rsidRPr="005E11BA">
        <w:rPr>
          <w:rFonts w:ascii="Times New Roman" w:eastAsia="Times New Roman" w:hAnsi="Times New Roman" w:cs="Times New Roman"/>
          <w:sz w:val="25"/>
          <w:szCs w:val="25"/>
          <w:lang w:eastAsia="uk-UA"/>
        </w:rPr>
        <w:t>Відповідність кандидата критерію соціальної компетентності визначається через призму його відповідності показникам критерію соціальної компетентності:</w:t>
      </w:r>
    </w:p>
    <w:p w:rsidR="001B068E" w:rsidRPr="005E11BA" w:rsidRDefault="001B068E" w:rsidP="001B068E">
      <w:pPr>
        <w:spacing w:after="0" w:line="240" w:lineRule="auto"/>
        <w:ind w:firstLine="709"/>
        <w:contextualSpacing/>
        <w:jc w:val="both"/>
        <w:rPr>
          <w:rFonts w:ascii="Times New Roman" w:eastAsia="Times New Roman" w:hAnsi="Times New Roman" w:cs="Times New Roman"/>
          <w:sz w:val="25"/>
          <w:szCs w:val="25"/>
          <w:lang w:eastAsia="uk-UA"/>
        </w:rPr>
      </w:pPr>
      <w:r w:rsidRPr="005E11BA">
        <w:rPr>
          <w:rFonts w:ascii="Times New Roman" w:eastAsia="Times New Roman" w:hAnsi="Times New Roman" w:cs="Times New Roman"/>
          <w:sz w:val="25"/>
          <w:szCs w:val="25"/>
          <w:lang w:eastAsia="uk-UA"/>
        </w:rPr>
        <w:lastRenderedPageBreak/>
        <w:t>1.1. Ефективна комунікація – це здатність кандидата на посаду судді ефективно використовувати комунікацію як інструмент для формування повного розуміння ситуації, встановлення взаєморозуміння та консенсусу у взаємодії з іншими. Кандидат на посаду судді відповідає показнику ефективної комунікації, якщо вміє чути та розуміти точку зору інших; чітко та структуровано доносить свою позицію; обґрунтовує свої рішення раціональними, цілісними та послідовними аргументами; здатний відстоювати свою позицію та впливати на думку інших; впевнено та переконливо виступає перед аудиторією.</w:t>
      </w:r>
    </w:p>
    <w:p w:rsidR="001B068E" w:rsidRPr="005E11BA" w:rsidRDefault="001B068E" w:rsidP="001B068E">
      <w:pPr>
        <w:spacing w:after="0" w:line="240" w:lineRule="auto"/>
        <w:ind w:firstLine="709"/>
        <w:contextualSpacing/>
        <w:jc w:val="both"/>
        <w:rPr>
          <w:rFonts w:ascii="Times New Roman" w:eastAsia="Times New Roman" w:hAnsi="Times New Roman" w:cs="Times New Roman"/>
          <w:sz w:val="25"/>
          <w:szCs w:val="25"/>
          <w:lang w:eastAsia="uk-UA"/>
        </w:rPr>
      </w:pPr>
      <w:r w:rsidRPr="005E11BA">
        <w:rPr>
          <w:rFonts w:ascii="Times New Roman" w:eastAsia="Times New Roman" w:hAnsi="Times New Roman" w:cs="Times New Roman"/>
          <w:sz w:val="25"/>
          <w:szCs w:val="25"/>
          <w:lang w:eastAsia="uk-UA"/>
        </w:rPr>
        <w:t>1.2. Ефективна взаємодія – це здатність кандидата на посаду судді будувати конструктивні стосунки з колегами та іншими представниками професійного середовища на основі професійних цілей та цінностей, а не особистих інтересів. Кандидат на посаду судді відповідає показнику ефективної взаємодії, якщо проявляє повагу та докладає свідомих зусиль для розуміння інших точок зору; не провокує сам та не допускає виникнення міжособистісних конфліктів; здатний вживати ефективних заходів для вирішення робочих суперечок.</w:t>
      </w:r>
    </w:p>
    <w:p w:rsidR="001B068E" w:rsidRPr="005E11BA" w:rsidRDefault="001B068E" w:rsidP="001B068E">
      <w:pPr>
        <w:spacing w:after="0" w:line="240" w:lineRule="auto"/>
        <w:ind w:firstLine="709"/>
        <w:contextualSpacing/>
        <w:jc w:val="both"/>
        <w:rPr>
          <w:rFonts w:ascii="Times New Roman" w:eastAsia="Times New Roman" w:hAnsi="Times New Roman" w:cs="Times New Roman"/>
          <w:sz w:val="25"/>
          <w:szCs w:val="25"/>
          <w:lang w:eastAsia="uk-UA"/>
        </w:rPr>
      </w:pPr>
      <w:r w:rsidRPr="005E11BA">
        <w:rPr>
          <w:rFonts w:ascii="Times New Roman" w:eastAsia="Times New Roman" w:hAnsi="Times New Roman" w:cs="Times New Roman"/>
          <w:sz w:val="25"/>
          <w:szCs w:val="25"/>
          <w:lang w:eastAsia="uk-UA"/>
        </w:rPr>
        <w:t>1.3. Стійкість мотивації – це усвідомлена мотивація кандидата на посаду судді до тривалого виконання професійних обов’язків судді в межах закону. Кандидат на посаду судді відповідає показнику стійкості мотивації, якщо має та демонструє усвідомлену (не ситуативну) мотивацію до роботи на посаді судді; розуміє всі виклики та складнощі такої роботи; може переконливо пояснити, що мотивує його до роботи; має сталу та усвідомлену мотивацію до служіння суспільству та розбудови правової держави.</w:t>
      </w:r>
    </w:p>
    <w:p w:rsidR="001B068E" w:rsidRPr="005E11BA" w:rsidRDefault="001B068E" w:rsidP="001B068E">
      <w:pPr>
        <w:spacing w:after="0" w:line="240" w:lineRule="auto"/>
        <w:ind w:firstLine="709"/>
        <w:contextualSpacing/>
        <w:jc w:val="both"/>
        <w:rPr>
          <w:rFonts w:ascii="Times New Roman" w:eastAsia="Times New Roman" w:hAnsi="Times New Roman" w:cs="Times New Roman"/>
          <w:sz w:val="25"/>
          <w:szCs w:val="25"/>
          <w:lang w:eastAsia="uk-UA"/>
        </w:rPr>
      </w:pPr>
      <w:r w:rsidRPr="005E11BA">
        <w:rPr>
          <w:rFonts w:ascii="Times New Roman" w:eastAsia="Times New Roman" w:hAnsi="Times New Roman" w:cs="Times New Roman"/>
          <w:sz w:val="25"/>
          <w:szCs w:val="25"/>
          <w:lang w:eastAsia="uk-UA"/>
        </w:rPr>
        <w:t>1.4. Емоційна стійкість – це здатність кандидата на посаду судді ефективно управляти своїми емоційними станами. Кандидат на посаду судді відповідає показнику емоційної стійкості, якщо він на прикладах доводить свою здатність проявляти емоційну стійкість у стресових ситуаціях та під психологічним тиском; переконливо на прикладах розповідає, як відновлюється від стресу та напруги у професійній діяльності, та демонструє під час співбесіди здатність утримувати фокус та зберігати емоційну рівновагу, відповідаючи на запитання членів Комісії, у тому числі складні та провокаційні (зокрема, щодо статків, доходів, доброчесності тощо).</w:t>
      </w:r>
    </w:p>
    <w:p w:rsidR="001B068E" w:rsidRPr="005E11BA" w:rsidRDefault="001B068E" w:rsidP="001B068E">
      <w:pPr>
        <w:spacing w:after="0" w:line="240" w:lineRule="auto"/>
        <w:ind w:firstLine="709"/>
        <w:contextualSpacing/>
        <w:jc w:val="both"/>
        <w:rPr>
          <w:rFonts w:ascii="Times New Roman" w:eastAsia="Times New Roman" w:hAnsi="Times New Roman" w:cs="Times New Roman"/>
          <w:sz w:val="25"/>
          <w:szCs w:val="25"/>
          <w:lang w:eastAsia="uk-UA"/>
        </w:rPr>
      </w:pPr>
      <w:r w:rsidRPr="005E11BA">
        <w:rPr>
          <w:rFonts w:ascii="Times New Roman" w:eastAsia="Times New Roman" w:hAnsi="Times New Roman" w:cs="Times New Roman"/>
          <w:sz w:val="25"/>
          <w:szCs w:val="25"/>
          <w:lang w:eastAsia="uk-UA"/>
        </w:rPr>
        <w:t>Пунктом 5.5 Положення про кваліфікаційне оцінювання встановлено, що кандидат на посаду судді вважається таким, що відповідає критерію соціальної компетентності, у разі набрання не менше 75 відсотків від суми максимально можливих балів за критерій за результатами його оцінювання на етапі «Дослідження досьє та проведення співбесіди».</w:t>
      </w:r>
    </w:p>
    <w:p w:rsidR="001B068E" w:rsidRPr="005E11BA" w:rsidRDefault="001B068E" w:rsidP="001B068E">
      <w:pPr>
        <w:spacing w:after="0" w:line="240" w:lineRule="auto"/>
        <w:ind w:firstLine="709"/>
        <w:contextualSpacing/>
        <w:jc w:val="both"/>
        <w:rPr>
          <w:rFonts w:ascii="Times New Roman" w:eastAsia="Times New Roman" w:hAnsi="Times New Roman" w:cs="Times New Roman"/>
          <w:sz w:val="25"/>
          <w:szCs w:val="25"/>
          <w:lang w:eastAsia="uk-UA"/>
        </w:rPr>
      </w:pPr>
      <w:r w:rsidRPr="005E11BA">
        <w:rPr>
          <w:rFonts w:ascii="Times New Roman" w:eastAsia="Times New Roman" w:hAnsi="Times New Roman" w:cs="Times New Roman"/>
          <w:sz w:val="25"/>
          <w:szCs w:val="25"/>
          <w:lang w:eastAsia="uk-UA"/>
        </w:rPr>
        <w:t>Вагу критерію соціальної компетентності та його показників визначено таким чином: соціальна компетентність – 50 балів, з яких:</w:t>
      </w:r>
      <w:bookmarkStart w:id="4" w:name="146"/>
      <w:bookmarkEnd w:id="4"/>
      <w:r w:rsidRPr="005E11BA">
        <w:rPr>
          <w:rFonts w:ascii="Times New Roman" w:eastAsia="Times New Roman" w:hAnsi="Times New Roman" w:cs="Times New Roman"/>
          <w:sz w:val="25"/>
          <w:szCs w:val="25"/>
          <w:lang w:eastAsia="uk-UA"/>
        </w:rPr>
        <w:t xml:space="preserve"> ефективна комунікація – 12,5 бала</w:t>
      </w:r>
      <w:bookmarkStart w:id="5" w:name="147"/>
      <w:bookmarkEnd w:id="5"/>
      <w:r w:rsidRPr="005E11BA">
        <w:rPr>
          <w:rFonts w:ascii="Times New Roman" w:eastAsia="Times New Roman" w:hAnsi="Times New Roman" w:cs="Times New Roman"/>
          <w:sz w:val="25"/>
          <w:szCs w:val="25"/>
          <w:lang w:eastAsia="uk-UA"/>
        </w:rPr>
        <w:t>; ефективна взаємодія – 12,5 бала</w:t>
      </w:r>
      <w:bookmarkStart w:id="6" w:name="148"/>
      <w:bookmarkEnd w:id="6"/>
      <w:r w:rsidRPr="005E11BA">
        <w:rPr>
          <w:rFonts w:ascii="Times New Roman" w:eastAsia="Times New Roman" w:hAnsi="Times New Roman" w:cs="Times New Roman"/>
          <w:sz w:val="25"/>
          <w:szCs w:val="25"/>
          <w:lang w:eastAsia="uk-UA"/>
        </w:rPr>
        <w:t>; стійкість мотивації – 12,5 бала</w:t>
      </w:r>
      <w:bookmarkStart w:id="7" w:name="149"/>
      <w:bookmarkEnd w:id="7"/>
      <w:r w:rsidRPr="005E11BA">
        <w:rPr>
          <w:rFonts w:ascii="Times New Roman" w:eastAsia="Times New Roman" w:hAnsi="Times New Roman" w:cs="Times New Roman"/>
          <w:sz w:val="25"/>
          <w:szCs w:val="25"/>
          <w:lang w:eastAsia="uk-UA"/>
        </w:rPr>
        <w:t>; емоційна стійкість – 12,5 бала.</w:t>
      </w:r>
      <w:bookmarkStart w:id="8" w:name="150"/>
      <w:bookmarkEnd w:id="8"/>
    </w:p>
    <w:p w:rsidR="001B068E" w:rsidRPr="005E11BA" w:rsidRDefault="001B068E" w:rsidP="001B068E">
      <w:pPr>
        <w:spacing w:after="0" w:line="240" w:lineRule="auto"/>
        <w:ind w:firstLine="709"/>
        <w:contextualSpacing/>
        <w:jc w:val="both"/>
        <w:rPr>
          <w:rFonts w:ascii="Times New Roman" w:eastAsia="Times New Roman" w:hAnsi="Times New Roman" w:cs="Times New Roman"/>
          <w:sz w:val="25"/>
          <w:szCs w:val="25"/>
          <w:lang w:eastAsia="uk-UA"/>
        </w:rPr>
      </w:pPr>
      <w:r w:rsidRPr="005E11BA">
        <w:rPr>
          <w:rFonts w:ascii="Times New Roman" w:eastAsia="Times New Roman" w:hAnsi="Times New Roman" w:cs="Times New Roman"/>
          <w:sz w:val="25"/>
          <w:szCs w:val="25"/>
          <w:lang w:eastAsia="uk-UA"/>
        </w:rPr>
        <w:t>Як і у випадку з особистою компетентністю, при оцінці відповідності кандидата критерію соціальної компетентності саме на кандидата покладається обовʼязок надання повної, достовірної та переконливої інформації про його відповідність цьому критерію. Цей обов’язок охоплює не лише загальні біографічні чи майнові дані, а й ті відомості, які мають значення для оцінки соціальної компетентності.</w:t>
      </w:r>
    </w:p>
    <w:p w:rsidR="001B068E" w:rsidRPr="005E11BA" w:rsidRDefault="001B068E" w:rsidP="001B068E">
      <w:pPr>
        <w:spacing w:after="0" w:line="240" w:lineRule="auto"/>
        <w:ind w:firstLine="709"/>
        <w:contextualSpacing/>
        <w:jc w:val="both"/>
        <w:rPr>
          <w:rFonts w:ascii="Times New Roman" w:eastAsia="Times New Roman" w:hAnsi="Times New Roman" w:cs="Times New Roman"/>
          <w:sz w:val="25"/>
          <w:szCs w:val="25"/>
          <w:lang w:eastAsia="uk-UA"/>
        </w:rPr>
      </w:pPr>
      <w:r w:rsidRPr="005E11BA">
        <w:rPr>
          <w:rFonts w:ascii="Times New Roman" w:eastAsia="Times New Roman" w:hAnsi="Times New Roman" w:cs="Times New Roman"/>
          <w:sz w:val="25"/>
          <w:szCs w:val="25"/>
          <w:lang w:eastAsia="uk-UA"/>
        </w:rPr>
        <w:t>Таким чином, оцінювання кандидата за критерієм соціальної компетентності здійснюється за активної участі кандидата в підтвердженні власної відповідності встановленим показникам критерію. Пасивна позиція або надання лише формальних відомостей, без належного обґрунтування, саморефлексії та фахового змісту, можуть негативно впливати на оцінювання Комісією відповідного критерію.</w:t>
      </w:r>
    </w:p>
    <w:p w:rsidR="001B068E" w:rsidRPr="005E11BA" w:rsidRDefault="001B068E" w:rsidP="001B068E">
      <w:pPr>
        <w:spacing w:after="0" w:line="240" w:lineRule="auto"/>
        <w:ind w:firstLine="709"/>
        <w:contextualSpacing/>
        <w:jc w:val="both"/>
        <w:rPr>
          <w:rFonts w:ascii="Times New Roman" w:eastAsia="Times New Roman" w:hAnsi="Times New Roman" w:cs="Times New Roman"/>
          <w:sz w:val="25"/>
          <w:szCs w:val="25"/>
          <w:lang w:eastAsia="uk-UA"/>
        </w:rPr>
      </w:pPr>
      <w:r w:rsidRPr="005E11BA">
        <w:rPr>
          <w:rFonts w:ascii="Times New Roman" w:eastAsia="Times New Roman" w:hAnsi="Times New Roman" w:cs="Times New Roman"/>
          <w:sz w:val="25"/>
          <w:szCs w:val="25"/>
          <w:lang w:eastAsia="uk-UA"/>
        </w:rPr>
        <w:t xml:space="preserve">Для оцінки критерію соціальної компетентності не менш важлива роль, як і у випадку з особистою компетенцією, у формуванні стійкого уявлення члена Комісії про рівень відповідності кандидата на посаду судді цьому критерію відводиться співбесіді. Саме у процесі співбесіди члени Комісії мають можливість безпосередньо оцінити </w:t>
      </w:r>
      <w:r w:rsidRPr="005E11BA">
        <w:rPr>
          <w:rFonts w:ascii="Times New Roman" w:eastAsia="Times New Roman" w:hAnsi="Times New Roman" w:cs="Times New Roman"/>
          <w:sz w:val="25"/>
          <w:szCs w:val="25"/>
          <w:lang w:eastAsia="uk-UA"/>
        </w:rPr>
        <w:lastRenderedPageBreak/>
        <w:t>здатність кандидата до відкритого діалогу, сприйняття критичних запитань без агресії чи захисних реакцій, готовність визнавати помилки, а також загальну здатність до ефективної взаємодії з іншими особами в умовах підвищеного психологічного навантаження. Виявлені під час співбесіди риси можуть свідчити про обмежений рівень соціальної компетентності.</w:t>
      </w:r>
    </w:p>
    <w:p w:rsidR="001B068E" w:rsidRPr="005E11BA" w:rsidRDefault="001B068E" w:rsidP="001B068E">
      <w:pPr>
        <w:spacing w:after="0" w:line="240" w:lineRule="auto"/>
        <w:ind w:firstLine="709"/>
        <w:contextualSpacing/>
        <w:jc w:val="both"/>
        <w:rPr>
          <w:rFonts w:ascii="Times New Roman" w:eastAsia="Times New Roman" w:hAnsi="Times New Roman" w:cs="Times New Roman"/>
          <w:sz w:val="25"/>
          <w:szCs w:val="25"/>
          <w:lang w:eastAsia="uk-UA"/>
        </w:rPr>
      </w:pPr>
      <w:r w:rsidRPr="005E11BA">
        <w:rPr>
          <w:rFonts w:ascii="Times New Roman" w:eastAsia="Times New Roman" w:hAnsi="Times New Roman" w:cs="Times New Roman"/>
          <w:sz w:val="25"/>
          <w:szCs w:val="25"/>
          <w:lang w:eastAsia="uk-UA"/>
        </w:rPr>
        <w:t xml:space="preserve">Важливою ознакою сформованої соціальної компетентності є також здатність кандидата чітко й аргументовано пояснити твердження мотиваційного листа, а також надати змістовні, логічно узгоджені відповіді щодо відомостей, поданих на підтвердження відповідності цьому критерію. Така здатність свідчить про рівень відкритості, здатність до самоспостереження, уміння адаптуватися до комунікативного контексту та працювати у взаємодії з іншими, що є ключовими елементами соціальної компетентності судді. </w:t>
      </w:r>
    </w:p>
    <w:p w:rsidR="001B068E" w:rsidRPr="005E11BA" w:rsidRDefault="001B068E" w:rsidP="001B068E">
      <w:pPr>
        <w:spacing w:after="0" w:line="240" w:lineRule="auto"/>
        <w:ind w:firstLine="709"/>
        <w:contextualSpacing/>
        <w:jc w:val="both"/>
        <w:rPr>
          <w:rFonts w:ascii="Times New Roman" w:eastAsia="Times New Roman" w:hAnsi="Times New Roman" w:cs="Times New Roman"/>
          <w:sz w:val="25"/>
          <w:szCs w:val="25"/>
          <w:lang w:eastAsia="uk-UA"/>
        </w:rPr>
      </w:pPr>
      <w:r w:rsidRPr="005E11BA">
        <w:rPr>
          <w:rFonts w:ascii="Times New Roman" w:eastAsia="Times New Roman" w:hAnsi="Times New Roman" w:cs="Times New Roman"/>
          <w:sz w:val="25"/>
          <w:szCs w:val="25"/>
          <w:lang w:eastAsia="uk-UA"/>
        </w:rPr>
        <w:t>Співбесіда є ключовим етапом, під час якого формується остаточна оцінка кандидата на посаду судді. У зв’язку із цим Комісія наголошує, що оцінювання соціальної компетентності має індивідуальний характер і здійснюється кожним членом Комісії відповідно до його внутрішнього переконання із застосуванням доступних засобів для її встановлення. Показники відповідності судді (кандидата на посаду судді) критеріям кваліфікаційного оцінювання досліджуються окремо один від одного та в сукупності.</w:t>
      </w:r>
    </w:p>
    <w:p w:rsidR="001B068E" w:rsidRPr="005E11BA" w:rsidRDefault="001B068E" w:rsidP="001B068E">
      <w:pPr>
        <w:spacing w:after="0" w:line="240" w:lineRule="auto"/>
        <w:ind w:firstLine="709"/>
        <w:contextualSpacing/>
        <w:jc w:val="both"/>
        <w:rPr>
          <w:rFonts w:ascii="Times New Roman" w:eastAsia="Times New Roman" w:hAnsi="Times New Roman" w:cs="Times New Roman"/>
          <w:sz w:val="25"/>
          <w:szCs w:val="25"/>
          <w:lang w:eastAsia="uk-UA"/>
        </w:rPr>
      </w:pPr>
      <w:r w:rsidRPr="005E11BA">
        <w:rPr>
          <w:rFonts w:ascii="Times New Roman" w:eastAsia="Times New Roman" w:hAnsi="Times New Roman" w:cs="Times New Roman"/>
          <w:sz w:val="25"/>
          <w:szCs w:val="25"/>
          <w:lang w:eastAsia="uk-UA"/>
        </w:rPr>
        <w:t>Відповідно до пункту 5.7 Положення про кваліфікаційне оцінювання критерії (показники) особистої та соціальної компетентності на етапі «Дослідження досьє та проведення співбесіди» оцінюються Комісією у складі палати шляхом обчислення середнього арифметичного бала.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палати обчислення середнього арифметичного бала здійснюється на підставі оцінок членів палати, які брали участь у співбесіді під час кваліфікаційного оцінювання, без урахування однієї найвищої та однієї найнижчої оцінки.</w:t>
      </w:r>
    </w:p>
    <w:p w:rsidR="001B068E" w:rsidRPr="005E11BA" w:rsidRDefault="004A62C5" w:rsidP="001B068E">
      <w:pPr>
        <w:spacing w:after="0" w:line="240" w:lineRule="auto"/>
        <w:ind w:firstLine="709"/>
        <w:contextualSpacing/>
        <w:jc w:val="both"/>
        <w:rPr>
          <w:rFonts w:ascii="Times New Roman" w:eastAsia="Times New Roman" w:hAnsi="Times New Roman" w:cs="Times New Roman"/>
          <w:sz w:val="25"/>
          <w:szCs w:val="25"/>
          <w:lang w:eastAsia="uk-UA"/>
        </w:rPr>
      </w:pPr>
      <w:r w:rsidRPr="005E11BA">
        <w:rPr>
          <w:rFonts w:ascii="Times New Roman" w:eastAsia="Times New Roman" w:hAnsi="Times New Roman" w:cs="Times New Roman"/>
          <w:sz w:val="25"/>
          <w:szCs w:val="25"/>
          <w:lang w:eastAsia="uk-UA"/>
        </w:rPr>
        <w:t>Надані Заворотнюком М.С.</w:t>
      </w:r>
      <w:r w:rsidR="001B068E" w:rsidRPr="005E11BA">
        <w:rPr>
          <w:rFonts w:ascii="Times New Roman" w:eastAsia="Times New Roman" w:hAnsi="Times New Roman" w:cs="Times New Roman"/>
          <w:sz w:val="25"/>
          <w:szCs w:val="25"/>
          <w:lang w:eastAsia="uk-UA"/>
        </w:rPr>
        <w:t xml:space="preserve"> документи, а також його відповіді під час послідовного обговорення показників соціальної компетентності на співбесіді індивідуально оцінено членами Комісії таким чином:</w:t>
      </w:r>
    </w:p>
    <w:p w:rsidR="001B068E" w:rsidRPr="005E11BA" w:rsidRDefault="001B068E" w:rsidP="001B068E">
      <w:pPr>
        <w:shd w:val="clear" w:color="auto" w:fill="FFFFFF"/>
        <w:tabs>
          <w:tab w:val="left" w:pos="426"/>
        </w:tabs>
        <w:spacing w:after="0" w:line="240" w:lineRule="auto"/>
        <w:contextualSpacing/>
        <w:jc w:val="both"/>
        <w:rPr>
          <w:rFonts w:ascii="Times New Roman" w:eastAsia="Times New Roman" w:hAnsi="Times New Roman" w:cs="Times New Roman"/>
          <w:sz w:val="25"/>
          <w:szCs w:val="25"/>
          <w:lang w:eastAsia="uk-UA"/>
        </w:rPr>
      </w:pPr>
    </w:p>
    <w:tbl>
      <w:tblPr>
        <w:tblW w:w="4953"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773"/>
        <w:gridCol w:w="2309"/>
        <w:gridCol w:w="405"/>
        <w:gridCol w:w="547"/>
        <w:gridCol w:w="410"/>
        <w:gridCol w:w="406"/>
        <w:gridCol w:w="408"/>
        <w:gridCol w:w="570"/>
        <w:gridCol w:w="1681"/>
        <w:gridCol w:w="1019"/>
      </w:tblGrid>
      <w:tr w:rsidR="005E11BA" w:rsidRPr="005E11BA" w:rsidTr="001B068E">
        <w:trPr>
          <w:trHeight w:val="20"/>
        </w:trPr>
        <w:tc>
          <w:tcPr>
            <w:tcW w:w="938" w:type="pct"/>
            <w:shd w:val="clear" w:color="auto" w:fill="F2F2F2" w:themeFill="background1" w:themeFillShade="F2"/>
            <w:tcMar>
              <w:top w:w="30" w:type="dxa"/>
              <w:left w:w="45" w:type="dxa"/>
              <w:bottom w:w="30" w:type="dxa"/>
              <w:right w:w="45" w:type="dxa"/>
            </w:tcMar>
            <w:vAlign w:val="center"/>
          </w:tcPr>
          <w:p w:rsidR="001B068E" w:rsidRPr="005E11BA" w:rsidRDefault="001B068E" w:rsidP="001B068E">
            <w:pPr>
              <w:spacing w:after="0" w:line="240" w:lineRule="auto"/>
              <w:contextualSpacing/>
              <w:jc w:val="center"/>
              <w:rPr>
                <w:rFonts w:ascii="Times New Roman" w:eastAsia="Times New Roman" w:hAnsi="Times New Roman" w:cs="Times New Roman"/>
                <w:sz w:val="25"/>
                <w:szCs w:val="25"/>
                <w:lang w:eastAsia="ru-RU"/>
              </w:rPr>
            </w:pPr>
            <w:r w:rsidRPr="005E11BA">
              <w:rPr>
                <w:rFonts w:ascii="Times New Roman" w:eastAsia="Times New Roman" w:hAnsi="Times New Roman" w:cs="Times New Roman"/>
                <w:sz w:val="25"/>
                <w:szCs w:val="25"/>
                <w:lang w:eastAsia="ru-RU"/>
              </w:rPr>
              <w:t>Критерій</w:t>
            </w:r>
          </w:p>
        </w:tc>
        <w:tc>
          <w:tcPr>
            <w:tcW w:w="1219" w:type="pct"/>
            <w:shd w:val="clear" w:color="auto" w:fill="F2F2F2" w:themeFill="background1" w:themeFillShade="F2"/>
            <w:tcMar>
              <w:top w:w="30" w:type="dxa"/>
              <w:left w:w="45" w:type="dxa"/>
              <w:bottom w:w="30" w:type="dxa"/>
              <w:right w:w="45" w:type="dxa"/>
            </w:tcMar>
            <w:vAlign w:val="center"/>
          </w:tcPr>
          <w:p w:rsidR="001B068E" w:rsidRPr="005E11BA" w:rsidRDefault="001B068E" w:rsidP="001B068E">
            <w:pPr>
              <w:spacing w:after="0" w:line="240" w:lineRule="auto"/>
              <w:contextualSpacing/>
              <w:jc w:val="center"/>
              <w:rPr>
                <w:rFonts w:ascii="Times New Roman" w:eastAsia="Times New Roman" w:hAnsi="Times New Roman" w:cs="Times New Roman"/>
                <w:sz w:val="25"/>
                <w:szCs w:val="25"/>
                <w:lang w:eastAsia="ru-RU"/>
              </w:rPr>
            </w:pPr>
            <w:r w:rsidRPr="005E11BA">
              <w:rPr>
                <w:rFonts w:ascii="Times New Roman" w:eastAsia="Times New Roman" w:hAnsi="Times New Roman" w:cs="Times New Roman"/>
                <w:sz w:val="25"/>
                <w:szCs w:val="25"/>
                <w:lang w:eastAsia="ru-RU"/>
              </w:rPr>
              <w:t>Показник</w:t>
            </w:r>
          </w:p>
        </w:tc>
        <w:tc>
          <w:tcPr>
            <w:tcW w:w="1482" w:type="pct"/>
            <w:gridSpan w:val="6"/>
            <w:shd w:val="clear" w:color="auto" w:fill="F2F2F2" w:themeFill="background1" w:themeFillShade="F2"/>
            <w:tcMar>
              <w:top w:w="30" w:type="dxa"/>
              <w:left w:w="45" w:type="dxa"/>
              <w:bottom w:w="30" w:type="dxa"/>
              <w:right w:w="45" w:type="dxa"/>
            </w:tcMar>
            <w:vAlign w:val="center"/>
          </w:tcPr>
          <w:p w:rsidR="001B068E" w:rsidRPr="005E11BA" w:rsidRDefault="001B068E" w:rsidP="001B068E">
            <w:pPr>
              <w:spacing w:after="0" w:line="240" w:lineRule="auto"/>
              <w:contextualSpacing/>
              <w:jc w:val="center"/>
              <w:rPr>
                <w:rFonts w:ascii="Times New Roman" w:eastAsia="Times New Roman" w:hAnsi="Times New Roman" w:cs="Times New Roman"/>
                <w:sz w:val="25"/>
                <w:szCs w:val="25"/>
                <w:lang w:eastAsia="ru-RU"/>
              </w:rPr>
            </w:pPr>
            <w:r w:rsidRPr="005E11BA">
              <w:rPr>
                <w:rFonts w:ascii="Times New Roman" w:eastAsia="Times New Roman" w:hAnsi="Times New Roman" w:cs="Times New Roman"/>
                <w:sz w:val="25"/>
                <w:szCs w:val="25"/>
                <w:lang w:eastAsia="ru-RU"/>
              </w:rPr>
              <w:t>Бали, виставлені членами Комісії, за показниками</w:t>
            </w:r>
          </w:p>
        </w:tc>
        <w:tc>
          <w:tcPr>
            <w:tcW w:w="845" w:type="pct"/>
            <w:shd w:val="clear" w:color="auto" w:fill="F2F2F2" w:themeFill="background1" w:themeFillShade="F2"/>
            <w:tcMar>
              <w:top w:w="30" w:type="dxa"/>
              <w:left w:w="45" w:type="dxa"/>
              <w:bottom w:w="30" w:type="dxa"/>
              <w:right w:w="45" w:type="dxa"/>
            </w:tcMar>
            <w:vAlign w:val="center"/>
          </w:tcPr>
          <w:p w:rsidR="001B068E" w:rsidRPr="005E11BA" w:rsidRDefault="001B068E" w:rsidP="001B068E">
            <w:pPr>
              <w:spacing w:after="0" w:line="240" w:lineRule="auto"/>
              <w:contextualSpacing/>
              <w:jc w:val="center"/>
              <w:rPr>
                <w:rFonts w:ascii="Times New Roman" w:eastAsia="Times New Roman" w:hAnsi="Times New Roman" w:cs="Times New Roman"/>
                <w:sz w:val="25"/>
                <w:szCs w:val="25"/>
                <w:lang w:eastAsia="ru-RU"/>
              </w:rPr>
            </w:pPr>
            <w:r w:rsidRPr="005E11BA">
              <w:rPr>
                <w:rFonts w:ascii="Times New Roman" w:eastAsia="Calibri" w:hAnsi="Times New Roman" w:cs="Times New Roman"/>
                <w:sz w:val="25"/>
                <w:szCs w:val="25"/>
                <w:shd w:val="clear" w:color="auto" w:fill="F2F2F2"/>
              </w:rPr>
              <w:t xml:space="preserve">Розрахований згідно </w:t>
            </w:r>
            <w:r w:rsidRPr="005E11BA">
              <w:rPr>
                <w:rFonts w:ascii="Times New Roman" w:eastAsia="Times New Roman" w:hAnsi="Times New Roman" w:cs="Times New Roman"/>
                <w:sz w:val="25"/>
                <w:szCs w:val="25"/>
                <w:lang w:eastAsia="ru-RU"/>
              </w:rPr>
              <w:t xml:space="preserve">з пунктом 5.7 </w:t>
            </w:r>
            <w:r w:rsidRPr="005E11BA">
              <w:rPr>
                <w:rFonts w:ascii="Times New Roman" w:eastAsia="Calibri" w:hAnsi="Times New Roman" w:cs="Times New Roman"/>
                <w:sz w:val="25"/>
                <w:szCs w:val="25"/>
                <w:shd w:val="clear" w:color="auto" w:fill="F2F2F2"/>
              </w:rPr>
              <w:t>Положення про кваліфікаційне оцінювання середній бал</w:t>
            </w:r>
          </w:p>
        </w:tc>
        <w:tc>
          <w:tcPr>
            <w:tcW w:w="516" w:type="pct"/>
            <w:shd w:val="clear" w:color="auto" w:fill="F2F2F2" w:themeFill="background1" w:themeFillShade="F2"/>
            <w:tcMar>
              <w:top w:w="30" w:type="dxa"/>
              <w:left w:w="45" w:type="dxa"/>
              <w:bottom w:w="30" w:type="dxa"/>
              <w:right w:w="45" w:type="dxa"/>
            </w:tcMar>
            <w:vAlign w:val="center"/>
          </w:tcPr>
          <w:p w:rsidR="001B068E" w:rsidRPr="005E11BA" w:rsidRDefault="001B068E" w:rsidP="001B068E">
            <w:pPr>
              <w:spacing w:after="0" w:line="240" w:lineRule="auto"/>
              <w:contextualSpacing/>
              <w:jc w:val="center"/>
              <w:rPr>
                <w:rFonts w:ascii="Times New Roman" w:eastAsia="Times New Roman" w:hAnsi="Times New Roman" w:cs="Times New Roman"/>
                <w:sz w:val="25"/>
                <w:szCs w:val="25"/>
                <w:lang w:eastAsia="ru-RU"/>
              </w:rPr>
            </w:pPr>
            <w:r w:rsidRPr="005E11BA">
              <w:rPr>
                <w:rFonts w:ascii="Times New Roman" w:eastAsia="Times New Roman" w:hAnsi="Times New Roman" w:cs="Times New Roman"/>
                <w:sz w:val="25"/>
                <w:szCs w:val="25"/>
                <w:lang w:eastAsia="ru-RU"/>
              </w:rPr>
              <w:t>Бал за критерій</w:t>
            </w:r>
          </w:p>
        </w:tc>
      </w:tr>
      <w:tr w:rsidR="005E11BA" w:rsidRPr="005E11BA" w:rsidTr="001B068E">
        <w:trPr>
          <w:trHeight w:val="450"/>
        </w:trPr>
        <w:tc>
          <w:tcPr>
            <w:tcW w:w="938" w:type="pct"/>
            <w:vMerge w:val="restart"/>
            <w:tcMar>
              <w:top w:w="30" w:type="dxa"/>
              <w:left w:w="45" w:type="dxa"/>
              <w:bottom w:w="30" w:type="dxa"/>
              <w:right w:w="45" w:type="dxa"/>
            </w:tcMar>
            <w:vAlign w:val="center"/>
            <w:hideMark/>
          </w:tcPr>
          <w:p w:rsidR="001B068E" w:rsidRPr="005E11BA" w:rsidRDefault="001B068E" w:rsidP="001B068E">
            <w:pPr>
              <w:spacing w:after="0" w:line="240" w:lineRule="auto"/>
              <w:contextualSpacing/>
              <w:rPr>
                <w:rFonts w:ascii="Times New Roman" w:eastAsia="Times New Roman" w:hAnsi="Times New Roman" w:cs="Times New Roman"/>
                <w:sz w:val="25"/>
                <w:szCs w:val="25"/>
                <w:lang w:eastAsia="ru-RU"/>
              </w:rPr>
            </w:pPr>
            <w:r w:rsidRPr="005E11BA">
              <w:rPr>
                <w:rFonts w:ascii="Times New Roman" w:eastAsia="Times New Roman" w:hAnsi="Times New Roman" w:cs="Times New Roman"/>
                <w:sz w:val="25"/>
                <w:szCs w:val="25"/>
                <w:lang w:eastAsia="ru-RU"/>
              </w:rPr>
              <w:t>Соціальна компетентність</w:t>
            </w:r>
          </w:p>
        </w:tc>
        <w:tc>
          <w:tcPr>
            <w:tcW w:w="1219" w:type="pct"/>
            <w:vMerge w:val="restart"/>
            <w:tcMar>
              <w:top w:w="30" w:type="dxa"/>
              <w:left w:w="45" w:type="dxa"/>
              <w:bottom w:w="30" w:type="dxa"/>
              <w:right w:w="45" w:type="dxa"/>
            </w:tcMar>
            <w:vAlign w:val="center"/>
            <w:hideMark/>
          </w:tcPr>
          <w:p w:rsidR="001B068E" w:rsidRPr="005E11BA" w:rsidRDefault="001B068E" w:rsidP="001B068E">
            <w:pPr>
              <w:spacing w:after="0" w:line="240" w:lineRule="auto"/>
              <w:contextualSpacing/>
              <w:jc w:val="center"/>
              <w:rPr>
                <w:rFonts w:ascii="Times New Roman" w:eastAsia="Times New Roman" w:hAnsi="Times New Roman" w:cs="Times New Roman"/>
                <w:sz w:val="25"/>
                <w:szCs w:val="25"/>
                <w:lang w:eastAsia="ru-RU"/>
              </w:rPr>
            </w:pPr>
            <w:r w:rsidRPr="005E11BA">
              <w:rPr>
                <w:rFonts w:ascii="Times New Roman" w:eastAsia="Times New Roman" w:hAnsi="Times New Roman" w:cs="Times New Roman"/>
                <w:sz w:val="25"/>
                <w:szCs w:val="25"/>
                <w:lang w:eastAsia="ru-RU"/>
              </w:rPr>
              <w:t>Ефективна комунікація</w:t>
            </w:r>
          </w:p>
        </w:tc>
        <w:tc>
          <w:tcPr>
            <w:tcW w:w="220" w:type="pct"/>
            <w:vMerge w:val="restart"/>
            <w:tcMar>
              <w:top w:w="30" w:type="dxa"/>
              <w:left w:w="45" w:type="dxa"/>
              <w:bottom w:w="30" w:type="dxa"/>
              <w:right w:w="45" w:type="dxa"/>
            </w:tcMar>
            <w:vAlign w:val="center"/>
            <w:hideMark/>
          </w:tcPr>
          <w:p w:rsidR="001B068E" w:rsidRPr="005E11BA" w:rsidRDefault="004A62C5" w:rsidP="001B068E">
            <w:pPr>
              <w:spacing w:after="0" w:line="240" w:lineRule="auto"/>
              <w:contextualSpacing/>
              <w:jc w:val="center"/>
              <w:rPr>
                <w:rFonts w:ascii="Times New Roman" w:eastAsia="Times New Roman" w:hAnsi="Times New Roman" w:cs="Times New Roman"/>
                <w:sz w:val="25"/>
                <w:szCs w:val="25"/>
                <w:lang w:eastAsia="ru-RU"/>
              </w:rPr>
            </w:pPr>
            <w:r w:rsidRPr="005E11BA">
              <w:rPr>
                <w:rFonts w:ascii="Times New Roman" w:eastAsia="Times New Roman" w:hAnsi="Times New Roman" w:cs="Times New Roman"/>
                <w:sz w:val="25"/>
                <w:szCs w:val="25"/>
                <w:lang w:eastAsia="ru-RU"/>
              </w:rPr>
              <w:t>10</w:t>
            </w:r>
          </w:p>
        </w:tc>
        <w:tc>
          <w:tcPr>
            <w:tcW w:w="294" w:type="pct"/>
            <w:vMerge w:val="restart"/>
            <w:tcMar>
              <w:top w:w="30" w:type="dxa"/>
              <w:left w:w="45" w:type="dxa"/>
              <w:bottom w:w="30" w:type="dxa"/>
              <w:right w:w="45" w:type="dxa"/>
            </w:tcMar>
            <w:vAlign w:val="center"/>
            <w:hideMark/>
          </w:tcPr>
          <w:p w:rsidR="001B068E" w:rsidRPr="005E11BA" w:rsidRDefault="004A62C5" w:rsidP="001B068E">
            <w:pPr>
              <w:spacing w:after="0" w:line="240" w:lineRule="auto"/>
              <w:contextualSpacing/>
              <w:jc w:val="center"/>
              <w:rPr>
                <w:rFonts w:ascii="Times New Roman" w:eastAsia="Times New Roman" w:hAnsi="Times New Roman" w:cs="Times New Roman"/>
                <w:sz w:val="25"/>
                <w:szCs w:val="25"/>
                <w:lang w:eastAsia="ru-RU"/>
              </w:rPr>
            </w:pPr>
            <w:r w:rsidRPr="005E11BA">
              <w:rPr>
                <w:rFonts w:ascii="Times New Roman" w:eastAsia="Times New Roman" w:hAnsi="Times New Roman" w:cs="Times New Roman"/>
                <w:sz w:val="25"/>
                <w:szCs w:val="25"/>
                <w:lang w:eastAsia="ru-RU"/>
              </w:rPr>
              <w:t>11</w:t>
            </w:r>
          </w:p>
        </w:tc>
        <w:tc>
          <w:tcPr>
            <w:tcW w:w="222" w:type="pct"/>
            <w:vMerge w:val="restart"/>
            <w:tcMar>
              <w:top w:w="30" w:type="dxa"/>
              <w:left w:w="45" w:type="dxa"/>
              <w:bottom w:w="30" w:type="dxa"/>
              <w:right w:w="45" w:type="dxa"/>
            </w:tcMar>
            <w:vAlign w:val="center"/>
            <w:hideMark/>
          </w:tcPr>
          <w:p w:rsidR="001B068E" w:rsidRPr="005E11BA" w:rsidRDefault="004A62C5" w:rsidP="001B068E">
            <w:pPr>
              <w:spacing w:after="0" w:line="240" w:lineRule="auto"/>
              <w:contextualSpacing/>
              <w:jc w:val="center"/>
              <w:rPr>
                <w:rFonts w:ascii="Times New Roman" w:eastAsia="Times New Roman" w:hAnsi="Times New Roman" w:cs="Times New Roman"/>
                <w:sz w:val="25"/>
                <w:szCs w:val="25"/>
                <w:lang w:eastAsia="ru-RU"/>
              </w:rPr>
            </w:pPr>
            <w:r w:rsidRPr="005E11BA">
              <w:rPr>
                <w:rFonts w:ascii="Times New Roman" w:eastAsia="Times New Roman" w:hAnsi="Times New Roman" w:cs="Times New Roman"/>
                <w:sz w:val="25"/>
                <w:szCs w:val="25"/>
                <w:lang w:eastAsia="ru-RU"/>
              </w:rPr>
              <w:t>10</w:t>
            </w:r>
          </w:p>
        </w:tc>
        <w:tc>
          <w:tcPr>
            <w:tcW w:w="220" w:type="pct"/>
            <w:vMerge w:val="restart"/>
            <w:tcMar>
              <w:top w:w="30" w:type="dxa"/>
              <w:left w:w="45" w:type="dxa"/>
              <w:bottom w:w="30" w:type="dxa"/>
              <w:right w:w="45" w:type="dxa"/>
            </w:tcMar>
            <w:vAlign w:val="center"/>
            <w:hideMark/>
          </w:tcPr>
          <w:p w:rsidR="001B068E" w:rsidRPr="005E11BA" w:rsidRDefault="004A62C5" w:rsidP="001B068E">
            <w:pPr>
              <w:spacing w:after="0" w:line="240" w:lineRule="auto"/>
              <w:contextualSpacing/>
              <w:jc w:val="center"/>
              <w:rPr>
                <w:rFonts w:ascii="Times New Roman" w:eastAsia="Times New Roman" w:hAnsi="Times New Roman" w:cs="Times New Roman"/>
                <w:sz w:val="25"/>
                <w:szCs w:val="25"/>
                <w:lang w:eastAsia="ru-RU"/>
              </w:rPr>
            </w:pPr>
            <w:r w:rsidRPr="005E11BA">
              <w:rPr>
                <w:rFonts w:ascii="Times New Roman" w:eastAsia="Times New Roman" w:hAnsi="Times New Roman" w:cs="Times New Roman"/>
                <w:sz w:val="25"/>
                <w:szCs w:val="25"/>
                <w:lang w:eastAsia="ru-RU"/>
              </w:rPr>
              <w:t>11</w:t>
            </w:r>
          </w:p>
        </w:tc>
        <w:tc>
          <w:tcPr>
            <w:tcW w:w="221" w:type="pct"/>
            <w:vMerge w:val="restart"/>
            <w:tcMar>
              <w:top w:w="30" w:type="dxa"/>
              <w:left w:w="45" w:type="dxa"/>
              <w:bottom w:w="30" w:type="dxa"/>
              <w:right w:w="45" w:type="dxa"/>
            </w:tcMar>
            <w:vAlign w:val="center"/>
            <w:hideMark/>
          </w:tcPr>
          <w:p w:rsidR="001B068E" w:rsidRPr="005E11BA" w:rsidRDefault="004A62C5" w:rsidP="001B068E">
            <w:pPr>
              <w:spacing w:after="0" w:line="240" w:lineRule="auto"/>
              <w:contextualSpacing/>
              <w:jc w:val="center"/>
              <w:rPr>
                <w:rFonts w:ascii="Times New Roman" w:eastAsia="Times New Roman" w:hAnsi="Times New Roman" w:cs="Times New Roman"/>
                <w:sz w:val="25"/>
                <w:szCs w:val="25"/>
                <w:lang w:eastAsia="ru-RU"/>
              </w:rPr>
            </w:pPr>
            <w:r w:rsidRPr="005E11BA">
              <w:rPr>
                <w:rFonts w:ascii="Times New Roman" w:eastAsia="Times New Roman" w:hAnsi="Times New Roman" w:cs="Times New Roman"/>
                <w:sz w:val="25"/>
                <w:szCs w:val="25"/>
                <w:lang w:eastAsia="ru-RU"/>
              </w:rPr>
              <w:t>10</w:t>
            </w:r>
          </w:p>
        </w:tc>
        <w:tc>
          <w:tcPr>
            <w:tcW w:w="306" w:type="pct"/>
            <w:vMerge w:val="restart"/>
            <w:tcMar>
              <w:top w:w="30" w:type="dxa"/>
              <w:left w:w="45" w:type="dxa"/>
              <w:bottom w:w="30" w:type="dxa"/>
              <w:right w:w="45" w:type="dxa"/>
            </w:tcMar>
            <w:vAlign w:val="center"/>
            <w:hideMark/>
          </w:tcPr>
          <w:p w:rsidR="001B068E" w:rsidRPr="005E11BA" w:rsidRDefault="004A62C5" w:rsidP="001B068E">
            <w:pPr>
              <w:spacing w:after="0" w:line="240" w:lineRule="auto"/>
              <w:contextualSpacing/>
              <w:jc w:val="center"/>
              <w:rPr>
                <w:rFonts w:ascii="Times New Roman" w:eastAsia="Times New Roman" w:hAnsi="Times New Roman" w:cs="Times New Roman"/>
                <w:sz w:val="25"/>
                <w:szCs w:val="25"/>
                <w:lang w:eastAsia="ru-RU"/>
              </w:rPr>
            </w:pPr>
            <w:r w:rsidRPr="005E11BA">
              <w:rPr>
                <w:rFonts w:ascii="Times New Roman" w:eastAsia="Times New Roman" w:hAnsi="Times New Roman" w:cs="Times New Roman"/>
                <w:sz w:val="25"/>
                <w:szCs w:val="25"/>
                <w:lang w:eastAsia="ru-RU"/>
              </w:rPr>
              <w:t>10</w:t>
            </w:r>
          </w:p>
        </w:tc>
        <w:tc>
          <w:tcPr>
            <w:tcW w:w="845" w:type="pct"/>
            <w:vMerge w:val="restart"/>
            <w:tcMar>
              <w:top w:w="30" w:type="dxa"/>
              <w:left w:w="45" w:type="dxa"/>
              <w:bottom w:w="30" w:type="dxa"/>
              <w:right w:w="45" w:type="dxa"/>
            </w:tcMar>
            <w:vAlign w:val="center"/>
            <w:hideMark/>
          </w:tcPr>
          <w:p w:rsidR="001B068E" w:rsidRPr="005E11BA" w:rsidRDefault="004A62C5" w:rsidP="001B068E">
            <w:pPr>
              <w:spacing w:after="0" w:line="240" w:lineRule="auto"/>
              <w:contextualSpacing/>
              <w:jc w:val="center"/>
              <w:rPr>
                <w:rFonts w:ascii="Times New Roman" w:eastAsia="Times New Roman" w:hAnsi="Times New Roman" w:cs="Times New Roman"/>
                <w:sz w:val="25"/>
                <w:szCs w:val="25"/>
                <w:lang w:eastAsia="ru-RU"/>
              </w:rPr>
            </w:pPr>
            <w:r w:rsidRPr="005E11BA">
              <w:rPr>
                <w:rFonts w:ascii="Times New Roman" w:eastAsia="Times New Roman" w:hAnsi="Times New Roman" w:cs="Times New Roman"/>
                <w:sz w:val="25"/>
                <w:szCs w:val="25"/>
                <w:lang w:eastAsia="ru-RU"/>
              </w:rPr>
              <w:t>10,25</w:t>
            </w:r>
          </w:p>
        </w:tc>
        <w:tc>
          <w:tcPr>
            <w:tcW w:w="516" w:type="pct"/>
            <w:vMerge w:val="restart"/>
            <w:tcMar>
              <w:top w:w="30" w:type="dxa"/>
              <w:left w:w="45" w:type="dxa"/>
              <w:bottom w:w="30" w:type="dxa"/>
              <w:right w:w="45" w:type="dxa"/>
            </w:tcMar>
            <w:vAlign w:val="center"/>
            <w:hideMark/>
          </w:tcPr>
          <w:p w:rsidR="001B068E" w:rsidRPr="005E11BA" w:rsidRDefault="004A62C5" w:rsidP="001B068E">
            <w:pPr>
              <w:spacing w:after="0" w:line="240" w:lineRule="auto"/>
              <w:contextualSpacing/>
              <w:jc w:val="center"/>
              <w:rPr>
                <w:rFonts w:ascii="Times New Roman" w:eastAsia="Times New Roman" w:hAnsi="Times New Roman" w:cs="Times New Roman"/>
                <w:sz w:val="25"/>
                <w:szCs w:val="25"/>
                <w:lang w:eastAsia="ru-RU"/>
              </w:rPr>
            </w:pPr>
            <w:r w:rsidRPr="005E11BA">
              <w:rPr>
                <w:rFonts w:ascii="Times New Roman" w:eastAsia="Times New Roman" w:hAnsi="Times New Roman" w:cs="Times New Roman"/>
                <w:sz w:val="25"/>
                <w:szCs w:val="25"/>
                <w:lang w:eastAsia="ru-RU"/>
              </w:rPr>
              <w:t>41,75</w:t>
            </w:r>
          </w:p>
        </w:tc>
      </w:tr>
      <w:tr w:rsidR="005E11BA" w:rsidRPr="005E11BA" w:rsidTr="001B068E">
        <w:trPr>
          <w:trHeight w:val="470"/>
        </w:trPr>
        <w:tc>
          <w:tcPr>
            <w:tcW w:w="938" w:type="pct"/>
            <w:vMerge/>
            <w:vAlign w:val="center"/>
            <w:hideMark/>
          </w:tcPr>
          <w:p w:rsidR="001B068E" w:rsidRPr="005E11BA" w:rsidRDefault="001B068E" w:rsidP="001B068E">
            <w:pPr>
              <w:spacing w:after="0" w:line="240" w:lineRule="auto"/>
              <w:contextualSpacing/>
              <w:rPr>
                <w:rFonts w:ascii="Times New Roman" w:eastAsia="Times New Roman" w:hAnsi="Times New Roman" w:cs="Times New Roman"/>
                <w:sz w:val="25"/>
                <w:szCs w:val="25"/>
                <w:lang w:eastAsia="ru-RU"/>
              </w:rPr>
            </w:pPr>
          </w:p>
        </w:tc>
        <w:tc>
          <w:tcPr>
            <w:tcW w:w="1219" w:type="pct"/>
            <w:vMerge/>
            <w:vAlign w:val="center"/>
            <w:hideMark/>
          </w:tcPr>
          <w:p w:rsidR="001B068E" w:rsidRPr="005E11BA" w:rsidRDefault="001B068E" w:rsidP="001B068E">
            <w:pPr>
              <w:spacing w:after="0" w:line="240" w:lineRule="auto"/>
              <w:contextualSpacing/>
              <w:rPr>
                <w:rFonts w:ascii="Times New Roman" w:eastAsia="Times New Roman" w:hAnsi="Times New Roman" w:cs="Times New Roman"/>
                <w:sz w:val="25"/>
                <w:szCs w:val="25"/>
                <w:lang w:eastAsia="ru-RU"/>
              </w:rPr>
            </w:pPr>
          </w:p>
        </w:tc>
        <w:tc>
          <w:tcPr>
            <w:tcW w:w="220" w:type="pct"/>
            <w:vMerge/>
            <w:vAlign w:val="center"/>
            <w:hideMark/>
          </w:tcPr>
          <w:p w:rsidR="001B068E" w:rsidRPr="005E11BA" w:rsidRDefault="001B068E" w:rsidP="001B068E">
            <w:pPr>
              <w:spacing w:after="0" w:line="240" w:lineRule="auto"/>
              <w:contextualSpacing/>
              <w:rPr>
                <w:rFonts w:ascii="Times New Roman" w:eastAsia="Times New Roman" w:hAnsi="Times New Roman" w:cs="Times New Roman"/>
                <w:sz w:val="25"/>
                <w:szCs w:val="25"/>
                <w:lang w:eastAsia="ru-RU"/>
              </w:rPr>
            </w:pPr>
          </w:p>
        </w:tc>
        <w:tc>
          <w:tcPr>
            <w:tcW w:w="294" w:type="pct"/>
            <w:vMerge/>
            <w:vAlign w:val="center"/>
            <w:hideMark/>
          </w:tcPr>
          <w:p w:rsidR="001B068E" w:rsidRPr="005E11BA" w:rsidRDefault="001B068E" w:rsidP="001B068E">
            <w:pPr>
              <w:spacing w:after="0" w:line="240" w:lineRule="auto"/>
              <w:contextualSpacing/>
              <w:rPr>
                <w:rFonts w:ascii="Times New Roman" w:eastAsia="Times New Roman" w:hAnsi="Times New Roman" w:cs="Times New Roman"/>
                <w:sz w:val="25"/>
                <w:szCs w:val="25"/>
                <w:lang w:eastAsia="ru-RU"/>
              </w:rPr>
            </w:pPr>
          </w:p>
        </w:tc>
        <w:tc>
          <w:tcPr>
            <w:tcW w:w="222" w:type="pct"/>
            <w:vMerge/>
            <w:vAlign w:val="center"/>
            <w:hideMark/>
          </w:tcPr>
          <w:p w:rsidR="001B068E" w:rsidRPr="005E11BA" w:rsidRDefault="001B068E" w:rsidP="001B068E">
            <w:pPr>
              <w:spacing w:after="0" w:line="240" w:lineRule="auto"/>
              <w:contextualSpacing/>
              <w:rPr>
                <w:rFonts w:ascii="Times New Roman" w:eastAsia="Times New Roman" w:hAnsi="Times New Roman" w:cs="Times New Roman"/>
                <w:sz w:val="25"/>
                <w:szCs w:val="25"/>
                <w:lang w:eastAsia="ru-RU"/>
              </w:rPr>
            </w:pPr>
          </w:p>
        </w:tc>
        <w:tc>
          <w:tcPr>
            <w:tcW w:w="220" w:type="pct"/>
            <w:vMerge/>
            <w:vAlign w:val="center"/>
            <w:hideMark/>
          </w:tcPr>
          <w:p w:rsidR="001B068E" w:rsidRPr="005E11BA" w:rsidRDefault="001B068E" w:rsidP="001B068E">
            <w:pPr>
              <w:spacing w:after="0" w:line="240" w:lineRule="auto"/>
              <w:contextualSpacing/>
              <w:rPr>
                <w:rFonts w:ascii="Times New Roman" w:eastAsia="Times New Roman" w:hAnsi="Times New Roman" w:cs="Times New Roman"/>
                <w:sz w:val="25"/>
                <w:szCs w:val="25"/>
                <w:lang w:eastAsia="ru-RU"/>
              </w:rPr>
            </w:pPr>
          </w:p>
        </w:tc>
        <w:tc>
          <w:tcPr>
            <w:tcW w:w="221" w:type="pct"/>
            <w:vMerge/>
            <w:vAlign w:val="center"/>
            <w:hideMark/>
          </w:tcPr>
          <w:p w:rsidR="001B068E" w:rsidRPr="005E11BA" w:rsidRDefault="001B068E" w:rsidP="001B068E">
            <w:pPr>
              <w:spacing w:after="0" w:line="240" w:lineRule="auto"/>
              <w:contextualSpacing/>
              <w:rPr>
                <w:rFonts w:ascii="Times New Roman" w:eastAsia="Times New Roman" w:hAnsi="Times New Roman" w:cs="Times New Roman"/>
                <w:sz w:val="25"/>
                <w:szCs w:val="25"/>
                <w:lang w:eastAsia="ru-RU"/>
              </w:rPr>
            </w:pPr>
          </w:p>
        </w:tc>
        <w:tc>
          <w:tcPr>
            <w:tcW w:w="306" w:type="pct"/>
            <w:vMerge/>
            <w:vAlign w:val="center"/>
            <w:hideMark/>
          </w:tcPr>
          <w:p w:rsidR="001B068E" w:rsidRPr="005E11BA" w:rsidRDefault="001B068E" w:rsidP="001B068E">
            <w:pPr>
              <w:spacing w:after="0" w:line="240" w:lineRule="auto"/>
              <w:contextualSpacing/>
              <w:rPr>
                <w:rFonts w:ascii="Times New Roman" w:eastAsia="Times New Roman" w:hAnsi="Times New Roman" w:cs="Times New Roman"/>
                <w:sz w:val="25"/>
                <w:szCs w:val="25"/>
                <w:lang w:eastAsia="ru-RU"/>
              </w:rPr>
            </w:pPr>
          </w:p>
        </w:tc>
        <w:tc>
          <w:tcPr>
            <w:tcW w:w="845" w:type="pct"/>
            <w:vMerge/>
            <w:vAlign w:val="center"/>
            <w:hideMark/>
          </w:tcPr>
          <w:p w:rsidR="001B068E" w:rsidRPr="005E11BA" w:rsidRDefault="001B068E" w:rsidP="001B068E">
            <w:pPr>
              <w:spacing w:after="0" w:line="240" w:lineRule="auto"/>
              <w:contextualSpacing/>
              <w:rPr>
                <w:rFonts w:ascii="Times New Roman" w:eastAsia="Times New Roman" w:hAnsi="Times New Roman" w:cs="Times New Roman"/>
                <w:sz w:val="25"/>
                <w:szCs w:val="25"/>
                <w:lang w:eastAsia="ru-RU"/>
              </w:rPr>
            </w:pPr>
          </w:p>
        </w:tc>
        <w:tc>
          <w:tcPr>
            <w:tcW w:w="516" w:type="pct"/>
            <w:vMerge/>
            <w:vAlign w:val="center"/>
            <w:hideMark/>
          </w:tcPr>
          <w:p w:rsidR="001B068E" w:rsidRPr="005E11BA" w:rsidRDefault="001B068E" w:rsidP="001B068E">
            <w:pPr>
              <w:spacing w:after="0" w:line="240" w:lineRule="auto"/>
              <w:contextualSpacing/>
              <w:rPr>
                <w:rFonts w:ascii="Times New Roman" w:eastAsia="Times New Roman" w:hAnsi="Times New Roman" w:cs="Times New Roman"/>
                <w:sz w:val="25"/>
                <w:szCs w:val="25"/>
                <w:lang w:eastAsia="ru-RU"/>
              </w:rPr>
            </w:pPr>
          </w:p>
        </w:tc>
      </w:tr>
      <w:tr w:rsidR="005E11BA" w:rsidRPr="005E11BA" w:rsidTr="001B068E">
        <w:trPr>
          <w:trHeight w:val="470"/>
        </w:trPr>
        <w:tc>
          <w:tcPr>
            <w:tcW w:w="938" w:type="pct"/>
            <w:vMerge/>
            <w:vAlign w:val="center"/>
            <w:hideMark/>
          </w:tcPr>
          <w:p w:rsidR="001B068E" w:rsidRPr="005E11BA" w:rsidRDefault="001B068E" w:rsidP="001B068E">
            <w:pPr>
              <w:spacing w:after="0" w:line="240" w:lineRule="auto"/>
              <w:contextualSpacing/>
              <w:rPr>
                <w:rFonts w:ascii="Times New Roman" w:eastAsia="Times New Roman" w:hAnsi="Times New Roman" w:cs="Times New Roman"/>
                <w:sz w:val="25"/>
                <w:szCs w:val="25"/>
                <w:lang w:eastAsia="ru-RU"/>
              </w:rPr>
            </w:pPr>
          </w:p>
        </w:tc>
        <w:tc>
          <w:tcPr>
            <w:tcW w:w="1219" w:type="pct"/>
            <w:vMerge/>
            <w:vAlign w:val="center"/>
            <w:hideMark/>
          </w:tcPr>
          <w:p w:rsidR="001B068E" w:rsidRPr="005E11BA" w:rsidRDefault="001B068E" w:rsidP="001B068E">
            <w:pPr>
              <w:spacing w:after="0" w:line="240" w:lineRule="auto"/>
              <w:contextualSpacing/>
              <w:rPr>
                <w:rFonts w:ascii="Times New Roman" w:eastAsia="Times New Roman" w:hAnsi="Times New Roman" w:cs="Times New Roman"/>
                <w:sz w:val="25"/>
                <w:szCs w:val="25"/>
                <w:lang w:eastAsia="ru-RU"/>
              </w:rPr>
            </w:pPr>
          </w:p>
        </w:tc>
        <w:tc>
          <w:tcPr>
            <w:tcW w:w="220" w:type="pct"/>
            <w:vMerge/>
            <w:vAlign w:val="center"/>
            <w:hideMark/>
          </w:tcPr>
          <w:p w:rsidR="001B068E" w:rsidRPr="005E11BA" w:rsidRDefault="001B068E" w:rsidP="001B068E">
            <w:pPr>
              <w:spacing w:after="0" w:line="240" w:lineRule="auto"/>
              <w:contextualSpacing/>
              <w:rPr>
                <w:rFonts w:ascii="Times New Roman" w:eastAsia="Times New Roman" w:hAnsi="Times New Roman" w:cs="Times New Roman"/>
                <w:sz w:val="25"/>
                <w:szCs w:val="25"/>
                <w:lang w:eastAsia="ru-RU"/>
              </w:rPr>
            </w:pPr>
          </w:p>
        </w:tc>
        <w:tc>
          <w:tcPr>
            <w:tcW w:w="294" w:type="pct"/>
            <w:vMerge/>
            <w:vAlign w:val="center"/>
            <w:hideMark/>
          </w:tcPr>
          <w:p w:rsidR="001B068E" w:rsidRPr="005E11BA" w:rsidRDefault="001B068E" w:rsidP="001B068E">
            <w:pPr>
              <w:spacing w:after="0" w:line="240" w:lineRule="auto"/>
              <w:contextualSpacing/>
              <w:rPr>
                <w:rFonts w:ascii="Times New Roman" w:eastAsia="Times New Roman" w:hAnsi="Times New Roman" w:cs="Times New Roman"/>
                <w:sz w:val="25"/>
                <w:szCs w:val="25"/>
                <w:lang w:eastAsia="ru-RU"/>
              </w:rPr>
            </w:pPr>
          </w:p>
        </w:tc>
        <w:tc>
          <w:tcPr>
            <w:tcW w:w="222" w:type="pct"/>
            <w:vMerge/>
            <w:vAlign w:val="center"/>
            <w:hideMark/>
          </w:tcPr>
          <w:p w:rsidR="001B068E" w:rsidRPr="005E11BA" w:rsidRDefault="001B068E" w:rsidP="001B068E">
            <w:pPr>
              <w:spacing w:after="0" w:line="240" w:lineRule="auto"/>
              <w:contextualSpacing/>
              <w:rPr>
                <w:rFonts w:ascii="Times New Roman" w:eastAsia="Times New Roman" w:hAnsi="Times New Roman" w:cs="Times New Roman"/>
                <w:sz w:val="25"/>
                <w:szCs w:val="25"/>
                <w:lang w:eastAsia="ru-RU"/>
              </w:rPr>
            </w:pPr>
          </w:p>
        </w:tc>
        <w:tc>
          <w:tcPr>
            <w:tcW w:w="220" w:type="pct"/>
            <w:vMerge/>
            <w:vAlign w:val="center"/>
            <w:hideMark/>
          </w:tcPr>
          <w:p w:rsidR="001B068E" w:rsidRPr="005E11BA" w:rsidRDefault="001B068E" w:rsidP="001B068E">
            <w:pPr>
              <w:spacing w:after="0" w:line="240" w:lineRule="auto"/>
              <w:contextualSpacing/>
              <w:rPr>
                <w:rFonts w:ascii="Times New Roman" w:eastAsia="Times New Roman" w:hAnsi="Times New Roman" w:cs="Times New Roman"/>
                <w:sz w:val="25"/>
                <w:szCs w:val="25"/>
                <w:lang w:eastAsia="ru-RU"/>
              </w:rPr>
            </w:pPr>
          </w:p>
        </w:tc>
        <w:tc>
          <w:tcPr>
            <w:tcW w:w="221" w:type="pct"/>
            <w:vMerge/>
            <w:vAlign w:val="center"/>
            <w:hideMark/>
          </w:tcPr>
          <w:p w:rsidR="001B068E" w:rsidRPr="005E11BA" w:rsidRDefault="001B068E" w:rsidP="001B068E">
            <w:pPr>
              <w:spacing w:after="0" w:line="240" w:lineRule="auto"/>
              <w:contextualSpacing/>
              <w:rPr>
                <w:rFonts w:ascii="Times New Roman" w:eastAsia="Times New Roman" w:hAnsi="Times New Roman" w:cs="Times New Roman"/>
                <w:sz w:val="25"/>
                <w:szCs w:val="25"/>
                <w:lang w:eastAsia="ru-RU"/>
              </w:rPr>
            </w:pPr>
          </w:p>
        </w:tc>
        <w:tc>
          <w:tcPr>
            <w:tcW w:w="306" w:type="pct"/>
            <w:vMerge/>
            <w:vAlign w:val="center"/>
            <w:hideMark/>
          </w:tcPr>
          <w:p w:rsidR="001B068E" w:rsidRPr="005E11BA" w:rsidRDefault="001B068E" w:rsidP="001B068E">
            <w:pPr>
              <w:spacing w:after="0" w:line="240" w:lineRule="auto"/>
              <w:contextualSpacing/>
              <w:rPr>
                <w:rFonts w:ascii="Times New Roman" w:eastAsia="Times New Roman" w:hAnsi="Times New Roman" w:cs="Times New Roman"/>
                <w:sz w:val="25"/>
                <w:szCs w:val="25"/>
                <w:lang w:eastAsia="ru-RU"/>
              </w:rPr>
            </w:pPr>
          </w:p>
        </w:tc>
        <w:tc>
          <w:tcPr>
            <w:tcW w:w="845" w:type="pct"/>
            <w:vMerge/>
            <w:vAlign w:val="center"/>
            <w:hideMark/>
          </w:tcPr>
          <w:p w:rsidR="001B068E" w:rsidRPr="005E11BA" w:rsidRDefault="001B068E" w:rsidP="001B068E">
            <w:pPr>
              <w:spacing w:after="0" w:line="240" w:lineRule="auto"/>
              <w:contextualSpacing/>
              <w:rPr>
                <w:rFonts w:ascii="Times New Roman" w:eastAsia="Times New Roman" w:hAnsi="Times New Roman" w:cs="Times New Roman"/>
                <w:sz w:val="25"/>
                <w:szCs w:val="25"/>
                <w:lang w:eastAsia="ru-RU"/>
              </w:rPr>
            </w:pPr>
          </w:p>
        </w:tc>
        <w:tc>
          <w:tcPr>
            <w:tcW w:w="516" w:type="pct"/>
            <w:vMerge/>
            <w:vAlign w:val="center"/>
            <w:hideMark/>
          </w:tcPr>
          <w:p w:rsidR="001B068E" w:rsidRPr="005E11BA" w:rsidRDefault="001B068E" w:rsidP="001B068E">
            <w:pPr>
              <w:spacing w:after="0" w:line="240" w:lineRule="auto"/>
              <w:contextualSpacing/>
              <w:rPr>
                <w:rFonts w:ascii="Times New Roman" w:eastAsia="Times New Roman" w:hAnsi="Times New Roman" w:cs="Times New Roman"/>
                <w:sz w:val="25"/>
                <w:szCs w:val="25"/>
                <w:lang w:eastAsia="ru-RU"/>
              </w:rPr>
            </w:pPr>
          </w:p>
        </w:tc>
      </w:tr>
      <w:tr w:rsidR="005E11BA" w:rsidRPr="005E11BA" w:rsidTr="001B068E">
        <w:trPr>
          <w:trHeight w:val="470"/>
        </w:trPr>
        <w:tc>
          <w:tcPr>
            <w:tcW w:w="938" w:type="pct"/>
            <w:vMerge/>
            <w:vAlign w:val="center"/>
            <w:hideMark/>
          </w:tcPr>
          <w:p w:rsidR="001B068E" w:rsidRPr="005E11BA" w:rsidRDefault="001B068E" w:rsidP="001B068E">
            <w:pPr>
              <w:spacing w:after="0" w:line="240" w:lineRule="auto"/>
              <w:contextualSpacing/>
              <w:rPr>
                <w:rFonts w:ascii="Times New Roman" w:eastAsia="Times New Roman" w:hAnsi="Times New Roman" w:cs="Times New Roman"/>
                <w:sz w:val="25"/>
                <w:szCs w:val="25"/>
                <w:lang w:eastAsia="ru-RU"/>
              </w:rPr>
            </w:pPr>
          </w:p>
        </w:tc>
        <w:tc>
          <w:tcPr>
            <w:tcW w:w="1219" w:type="pct"/>
            <w:vMerge/>
            <w:vAlign w:val="center"/>
            <w:hideMark/>
          </w:tcPr>
          <w:p w:rsidR="001B068E" w:rsidRPr="005E11BA" w:rsidRDefault="001B068E" w:rsidP="001B068E">
            <w:pPr>
              <w:spacing w:after="0" w:line="240" w:lineRule="auto"/>
              <w:contextualSpacing/>
              <w:rPr>
                <w:rFonts w:ascii="Times New Roman" w:eastAsia="Times New Roman" w:hAnsi="Times New Roman" w:cs="Times New Roman"/>
                <w:sz w:val="25"/>
                <w:szCs w:val="25"/>
                <w:lang w:eastAsia="ru-RU"/>
              </w:rPr>
            </w:pPr>
          </w:p>
        </w:tc>
        <w:tc>
          <w:tcPr>
            <w:tcW w:w="220" w:type="pct"/>
            <w:vMerge/>
            <w:vAlign w:val="center"/>
            <w:hideMark/>
          </w:tcPr>
          <w:p w:rsidR="001B068E" w:rsidRPr="005E11BA" w:rsidRDefault="001B068E" w:rsidP="001B068E">
            <w:pPr>
              <w:spacing w:after="0" w:line="240" w:lineRule="auto"/>
              <w:contextualSpacing/>
              <w:rPr>
                <w:rFonts w:ascii="Times New Roman" w:eastAsia="Times New Roman" w:hAnsi="Times New Roman" w:cs="Times New Roman"/>
                <w:sz w:val="25"/>
                <w:szCs w:val="25"/>
                <w:lang w:eastAsia="ru-RU"/>
              </w:rPr>
            </w:pPr>
          </w:p>
        </w:tc>
        <w:tc>
          <w:tcPr>
            <w:tcW w:w="294" w:type="pct"/>
            <w:vMerge/>
            <w:vAlign w:val="center"/>
            <w:hideMark/>
          </w:tcPr>
          <w:p w:rsidR="001B068E" w:rsidRPr="005E11BA" w:rsidRDefault="001B068E" w:rsidP="001B068E">
            <w:pPr>
              <w:spacing w:after="0" w:line="240" w:lineRule="auto"/>
              <w:contextualSpacing/>
              <w:rPr>
                <w:rFonts w:ascii="Times New Roman" w:eastAsia="Times New Roman" w:hAnsi="Times New Roman" w:cs="Times New Roman"/>
                <w:sz w:val="25"/>
                <w:szCs w:val="25"/>
                <w:lang w:eastAsia="ru-RU"/>
              </w:rPr>
            </w:pPr>
          </w:p>
        </w:tc>
        <w:tc>
          <w:tcPr>
            <w:tcW w:w="222" w:type="pct"/>
            <w:vMerge/>
            <w:vAlign w:val="center"/>
            <w:hideMark/>
          </w:tcPr>
          <w:p w:rsidR="001B068E" w:rsidRPr="005E11BA" w:rsidRDefault="001B068E" w:rsidP="001B068E">
            <w:pPr>
              <w:spacing w:after="0" w:line="240" w:lineRule="auto"/>
              <w:contextualSpacing/>
              <w:rPr>
                <w:rFonts w:ascii="Times New Roman" w:eastAsia="Times New Roman" w:hAnsi="Times New Roman" w:cs="Times New Roman"/>
                <w:sz w:val="25"/>
                <w:szCs w:val="25"/>
                <w:lang w:eastAsia="ru-RU"/>
              </w:rPr>
            </w:pPr>
          </w:p>
        </w:tc>
        <w:tc>
          <w:tcPr>
            <w:tcW w:w="220" w:type="pct"/>
            <w:vMerge/>
            <w:vAlign w:val="center"/>
            <w:hideMark/>
          </w:tcPr>
          <w:p w:rsidR="001B068E" w:rsidRPr="005E11BA" w:rsidRDefault="001B068E" w:rsidP="001B068E">
            <w:pPr>
              <w:spacing w:after="0" w:line="240" w:lineRule="auto"/>
              <w:contextualSpacing/>
              <w:rPr>
                <w:rFonts w:ascii="Times New Roman" w:eastAsia="Times New Roman" w:hAnsi="Times New Roman" w:cs="Times New Roman"/>
                <w:sz w:val="25"/>
                <w:szCs w:val="25"/>
                <w:lang w:eastAsia="ru-RU"/>
              </w:rPr>
            </w:pPr>
          </w:p>
        </w:tc>
        <w:tc>
          <w:tcPr>
            <w:tcW w:w="221" w:type="pct"/>
            <w:vMerge/>
            <w:vAlign w:val="center"/>
            <w:hideMark/>
          </w:tcPr>
          <w:p w:rsidR="001B068E" w:rsidRPr="005E11BA" w:rsidRDefault="001B068E" w:rsidP="001B068E">
            <w:pPr>
              <w:spacing w:after="0" w:line="240" w:lineRule="auto"/>
              <w:contextualSpacing/>
              <w:rPr>
                <w:rFonts w:ascii="Times New Roman" w:eastAsia="Times New Roman" w:hAnsi="Times New Roman" w:cs="Times New Roman"/>
                <w:sz w:val="25"/>
                <w:szCs w:val="25"/>
                <w:lang w:eastAsia="ru-RU"/>
              </w:rPr>
            </w:pPr>
          </w:p>
        </w:tc>
        <w:tc>
          <w:tcPr>
            <w:tcW w:w="306" w:type="pct"/>
            <w:vMerge/>
            <w:vAlign w:val="center"/>
            <w:hideMark/>
          </w:tcPr>
          <w:p w:rsidR="001B068E" w:rsidRPr="005E11BA" w:rsidRDefault="001B068E" w:rsidP="001B068E">
            <w:pPr>
              <w:spacing w:after="0" w:line="240" w:lineRule="auto"/>
              <w:contextualSpacing/>
              <w:rPr>
                <w:rFonts w:ascii="Times New Roman" w:eastAsia="Times New Roman" w:hAnsi="Times New Roman" w:cs="Times New Roman"/>
                <w:sz w:val="25"/>
                <w:szCs w:val="25"/>
                <w:lang w:eastAsia="ru-RU"/>
              </w:rPr>
            </w:pPr>
          </w:p>
        </w:tc>
        <w:tc>
          <w:tcPr>
            <w:tcW w:w="845" w:type="pct"/>
            <w:vMerge/>
            <w:vAlign w:val="center"/>
            <w:hideMark/>
          </w:tcPr>
          <w:p w:rsidR="001B068E" w:rsidRPr="005E11BA" w:rsidRDefault="001B068E" w:rsidP="001B068E">
            <w:pPr>
              <w:spacing w:after="0" w:line="240" w:lineRule="auto"/>
              <w:contextualSpacing/>
              <w:rPr>
                <w:rFonts w:ascii="Times New Roman" w:eastAsia="Times New Roman" w:hAnsi="Times New Roman" w:cs="Times New Roman"/>
                <w:sz w:val="25"/>
                <w:szCs w:val="25"/>
                <w:lang w:eastAsia="ru-RU"/>
              </w:rPr>
            </w:pPr>
          </w:p>
        </w:tc>
        <w:tc>
          <w:tcPr>
            <w:tcW w:w="516" w:type="pct"/>
            <w:vMerge/>
            <w:vAlign w:val="center"/>
            <w:hideMark/>
          </w:tcPr>
          <w:p w:rsidR="001B068E" w:rsidRPr="005E11BA" w:rsidRDefault="001B068E" w:rsidP="001B068E">
            <w:pPr>
              <w:spacing w:after="0" w:line="240" w:lineRule="auto"/>
              <w:contextualSpacing/>
              <w:rPr>
                <w:rFonts w:ascii="Times New Roman" w:eastAsia="Times New Roman" w:hAnsi="Times New Roman" w:cs="Times New Roman"/>
                <w:sz w:val="25"/>
                <w:szCs w:val="25"/>
                <w:lang w:eastAsia="ru-RU"/>
              </w:rPr>
            </w:pPr>
          </w:p>
        </w:tc>
      </w:tr>
      <w:tr w:rsidR="005E11BA" w:rsidRPr="005E11BA" w:rsidTr="001B068E">
        <w:trPr>
          <w:trHeight w:val="470"/>
        </w:trPr>
        <w:tc>
          <w:tcPr>
            <w:tcW w:w="938" w:type="pct"/>
            <w:vMerge/>
            <w:vAlign w:val="center"/>
            <w:hideMark/>
          </w:tcPr>
          <w:p w:rsidR="001B068E" w:rsidRPr="005E11BA" w:rsidRDefault="001B068E" w:rsidP="001B068E">
            <w:pPr>
              <w:spacing w:after="0" w:line="240" w:lineRule="auto"/>
              <w:contextualSpacing/>
              <w:rPr>
                <w:rFonts w:ascii="Times New Roman" w:eastAsia="Times New Roman" w:hAnsi="Times New Roman" w:cs="Times New Roman"/>
                <w:sz w:val="25"/>
                <w:szCs w:val="25"/>
                <w:lang w:eastAsia="ru-RU"/>
              </w:rPr>
            </w:pPr>
          </w:p>
        </w:tc>
        <w:tc>
          <w:tcPr>
            <w:tcW w:w="1219" w:type="pct"/>
            <w:vMerge/>
            <w:vAlign w:val="center"/>
            <w:hideMark/>
          </w:tcPr>
          <w:p w:rsidR="001B068E" w:rsidRPr="005E11BA" w:rsidRDefault="001B068E" w:rsidP="001B068E">
            <w:pPr>
              <w:spacing w:after="0" w:line="240" w:lineRule="auto"/>
              <w:contextualSpacing/>
              <w:rPr>
                <w:rFonts w:ascii="Times New Roman" w:eastAsia="Times New Roman" w:hAnsi="Times New Roman" w:cs="Times New Roman"/>
                <w:sz w:val="25"/>
                <w:szCs w:val="25"/>
                <w:lang w:eastAsia="ru-RU"/>
              </w:rPr>
            </w:pPr>
          </w:p>
        </w:tc>
        <w:tc>
          <w:tcPr>
            <w:tcW w:w="220" w:type="pct"/>
            <w:vMerge/>
            <w:vAlign w:val="center"/>
            <w:hideMark/>
          </w:tcPr>
          <w:p w:rsidR="001B068E" w:rsidRPr="005E11BA" w:rsidRDefault="001B068E" w:rsidP="001B068E">
            <w:pPr>
              <w:spacing w:after="0" w:line="240" w:lineRule="auto"/>
              <w:contextualSpacing/>
              <w:rPr>
                <w:rFonts w:ascii="Times New Roman" w:eastAsia="Times New Roman" w:hAnsi="Times New Roman" w:cs="Times New Roman"/>
                <w:sz w:val="25"/>
                <w:szCs w:val="25"/>
                <w:lang w:eastAsia="ru-RU"/>
              </w:rPr>
            </w:pPr>
          </w:p>
        </w:tc>
        <w:tc>
          <w:tcPr>
            <w:tcW w:w="294" w:type="pct"/>
            <w:vMerge/>
            <w:vAlign w:val="center"/>
            <w:hideMark/>
          </w:tcPr>
          <w:p w:rsidR="001B068E" w:rsidRPr="005E11BA" w:rsidRDefault="001B068E" w:rsidP="001B068E">
            <w:pPr>
              <w:spacing w:after="0" w:line="240" w:lineRule="auto"/>
              <w:contextualSpacing/>
              <w:rPr>
                <w:rFonts w:ascii="Times New Roman" w:eastAsia="Times New Roman" w:hAnsi="Times New Roman" w:cs="Times New Roman"/>
                <w:sz w:val="25"/>
                <w:szCs w:val="25"/>
                <w:lang w:eastAsia="ru-RU"/>
              </w:rPr>
            </w:pPr>
          </w:p>
        </w:tc>
        <w:tc>
          <w:tcPr>
            <w:tcW w:w="222" w:type="pct"/>
            <w:vMerge/>
            <w:vAlign w:val="center"/>
            <w:hideMark/>
          </w:tcPr>
          <w:p w:rsidR="001B068E" w:rsidRPr="005E11BA" w:rsidRDefault="001B068E" w:rsidP="001B068E">
            <w:pPr>
              <w:spacing w:after="0" w:line="240" w:lineRule="auto"/>
              <w:contextualSpacing/>
              <w:rPr>
                <w:rFonts w:ascii="Times New Roman" w:eastAsia="Times New Roman" w:hAnsi="Times New Roman" w:cs="Times New Roman"/>
                <w:sz w:val="25"/>
                <w:szCs w:val="25"/>
                <w:lang w:eastAsia="ru-RU"/>
              </w:rPr>
            </w:pPr>
          </w:p>
        </w:tc>
        <w:tc>
          <w:tcPr>
            <w:tcW w:w="220" w:type="pct"/>
            <w:vMerge/>
            <w:vAlign w:val="center"/>
            <w:hideMark/>
          </w:tcPr>
          <w:p w:rsidR="001B068E" w:rsidRPr="005E11BA" w:rsidRDefault="001B068E" w:rsidP="001B068E">
            <w:pPr>
              <w:spacing w:after="0" w:line="240" w:lineRule="auto"/>
              <w:contextualSpacing/>
              <w:rPr>
                <w:rFonts w:ascii="Times New Roman" w:eastAsia="Times New Roman" w:hAnsi="Times New Roman" w:cs="Times New Roman"/>
                <w:sz w:val="25"/>
                <w:szCs w:val="25"/>
                <w:lang w:eastAsia="ru-RU"/>
              </w:rPr>
            </w:pPr>
          </w:p>
        </w:tc>
        <w:tc>
          <w:tcPr>
            <w:tcW w:w="221" w:type="pct"/>
            <w:vMerge/>
            <w:vAlign w:val="center"/>
            <w:hideMark/>
          </w:tcPr>
          <w:p w:rsidR="001B068E" w:rsidRPr="005E11BA" w:rsidRDefault="001B068E" w:rsidP="001B068E">
            <w:pPr>
              <w:spacing w:after="0" w:line="240" w:lineRule="auto"/>
              <w:contextualSpacing/>
              <w:rPr>
                <w:rFonts w:ascii="Times New Roman" w:eastAsia="Times New Roman" w:hAnsi="Times New Roman" w:cs="Times New Roman"/>
                <w:sz w:val="25"/>
                <w:szCs w:val="25"/>
                <w:lang w:eastAsia="ru-RU"/>
              </w:rPr>
            </w:pPr>
          </w:p>
        </w:tc>
        <w:tc>
          <w:tcPr>
            <w:tcW w:w="306" w:type="pct"/>
            <w:vMerge/>
            <w:vAlign w:val="center"/>
            <w:hideMark/>
          </w:tcPr>
          <w:p w:rsidR="001B068E" w:rsidRPr="005E11BA" w:rsidRDefault="001B068E" w:rsidP="001B068E">
            <w:pPr>
              <w:spacing w:after="0" w:line="240" w:lineRule="auto"/>
              <w:contextualSpacing/>
              <w:rPr>
                <w:rFonts w:ascii="Times New Roman" w:eastAsia="Times New Roman" w:hAnsi="Times New Roman" w:cs="Times New Roman"/>
                <w:sz w:val="25"/>
                <w:szCs w:val="25"/>
                <w:lang w:eastAsia="ru-RU"/>
              </w:rPr>
            </w:pPr>
          </w:p>
        </w:tc>
        <w:tc>
          <w:tcPr>
            <w:tcW w:w="845" w:type="pct"/>
            <w:vMerge/>
            <w:vAlign w:val="center"/>
            <w:hideMark/>
          </w:tcPr>
          <w:p w:rsidR="001B068E" w:rsidRPr="005E11BA" w:rsidRDefault="001B068E" w:rsidP="001B068E">
            <w:pPr>
              <w:spacing w:after="0" w:line="240" w:lineRule="auto"/>
              <w:contextualSpacing/>
              <w:rPr>
                <w:rFonts w:ascii="Times New Roman" w:eastAsia="Times New Roman" w:hAnsi="Times New Roman" w:cs="Times New Roman"/>
                <w:sz w:val="25"/>
                <w:szCs w:val="25"/>
                <w:lang w:eastAsia="ru-RU"/>
              </w:rPr>
            </w:pPr>
          </w:p>
        </w:tc>
        <w:tc>
          <w:tcPr>
            <w:tcW w:w="516" w:type="pct"/>
            <w:vMerge/>
            <w:vAlign w:val="center"/>
            <w:hideMark/>
          </w:tcPr>
          <w:p w:rsidR="001B068E" w:rsidRPr="005E11BA" w:rsidRDefault="001B068E" w:rsidP="001B068E">
            <w:pPr>
              <w:spacing w:after="0" w:line="240" w:lineRule="auto"/>
              <w:contextualSpacing/>
              <w:rPr>
                <w:rFonts w:ascii="Times New Roman" w:eastAsia="Times New Roman" w:hAnsi="Times New Roman" w:cs="Times New Roman"/>
                <w:sz w:val="25"/>
                <w:szCs w:val="25"/>
                <w:lang w:eastAsia="ru-RU"/>
              </w:rPr>
            </w:pPr>
          </w:p>
        </w:tc>
      </w:tr>
      <w:tr w:rsidR="005E11BA" w:rsidRPr="005E11BA" w:rsidTr="001B068E">
        <w:trPr>
          <w:trHeight w:val="470"/>
        </w:trPr>
        <w:tc>
          <w:tcPr>
            <w:tcW w:w="938" w:type="pct"/>
            <w:vMerge/>
            <w:vAlign w:val="center"/>
            <w:hideMark/>
          </w:tcPr>
          <w:p w:rsidR="001B068E" w:rsidRPr="005E11BA" w:rsidRDefault="001B068E" w:rsidP="001B068E">
            <w:pPr>
              <w:spacing w:after="0" w:line="240" w:lineRule="auto"/>
              <w:contextualSpacing/>
              <w:rPr>
                <w:rFonts w:ascii="Times New Roman" w:eastAsia="Times New Roman" w:hAnsi="Times New Roman" w:cs="Times New Roman"/>
                <w:sz w:val="25"/>
                <w:szCs w:val="25"/>
                <w:lang w:eastAsia="ru-RU"/>
              </w:rPr>
            </w:pPr>
          </w:p>
        </w:tc>
        <w:tc>
          <w:tcPr>
            <w:tcW w:w="1219" w:type="pct"/>
            <w:vMerge w:val="restart"/>
            <w:tcMar>
              <w:top w:w="30" w:type="dxa"/>
              <w:left w:w="45" w:type="dxa"/>
              <w:bottom w:w="30" w:type="dxa"/>
              <w:right w:w="45" w:type="dxa"/>
            </w:tcMar>
            <w:vAlign w:val="center"/>
            <w:hideMark/>
          </w:tcPr>
          <w:p w:rsidR="001B068E" w:rsidRPr="005E11BA" w:rsidRDefault="001B068E" w:rsidP="001B068E">
            <w:pPr>
              <w:spacing w:after="0" w:line="240" w:lineRule="auto"/>
              <w:contextualSpacing/>
              <w:jc w:val="center"/>
              <w:rPr>
                <w:rFonts w:ascii="Times New Roman" w:eastAsia="Times New Roman" w:hAnsi="Times New Roman" w:cs="Times New Roman"/>
                <w:sz w:val="25"/>
                <w:szCs w:val="25"/>
                <w:lang w:eastAsia="ru-RU"/>
              </w:rPr>
            </w:pPr>
            <w:r w:rsidRPr="005E11BA">
              <w:rPr>
                <w:rFonts w:ascii="Times New Roman" w:eastAsia="Times New Roman" w:hAnsi="Times New Roman" w:cs="Times New Roman"/>
                <w:sz w:val="25"/>
                <w:szCs w:val="25"/>
                <w:lang w:eastAsia="ru-RU"/>
              </w:rPr>
              <w:t>Ефективна взаємодія</w:t>
            </w:r>
          </w:p>
        </w:tc>
        <w:tc>
          <w:tcPr>
            <w:tcW w:w="220" w:type="pct"/>
            <w:vMerge w:val="restart"/>
            <w:tcMar>
              <w:top w:w="30" w:type="dxa"/>
              <w:left w:w="45" w:type="dxa"/>
              <w:bottom w:w="30" w:type="dxa"/>
              <w:right w:w="45" w:type="dxa"/>
            </w:tcMar>
            <w:vAlign w:val="center"/>
            <w:hideMark/>
          </w:tcPr>
          <w:p w:rsidR="001B068E" w:rsidRPr="005E11BA" w:rsidRDefault="004A62C5" w:rsidP="001B068E">
            <w:pPr>
              <w:spacing w:after="0" w:line="240" w:lineRule="auto"/>
              <w:contextualSpacing/>
              <w:jc w:val="center"/>
              <w:rPr>
                <w:rFonts w:ascii="Times New Roman" w:eastAsia="Times New Roman" w:hAnsi="Times New Roman" w:cs="Times New Roman"/>
                <w:sz w:val="25"/>
                <w:szCs w:val="25"/>
                <w:lang w:eastAsia="ru-RU"/>
              </w:rPr>
            </w:pPr>
            <w:r w:rsidRPr="005E11BA">
              <w:rPr>
                <w:rFonts w:ascii="Times New Roman" w:eastAsia="Times New Roman" w:hAnsi="Times New Roman" w:cs="Times New Roman"/>
                <w:sz w:val="25"/>
                <w:szCs w:val="25"/>
                <w:lang w:eastAsia="ru-RU"/>
              </w:rPr>
              <w:t>11</w:t>
            </w:r>
          </w:p>
        </w:tc>
        <w:tc>
          <w:tcPr>
            <w:tcW w:w="294" w:type="pct"/>
            <w:vMerge w:val="restart"/>
            <w:tcMar>
              <w:top w:w="30" w:type="dxa"/>
              <w:left w:w="45" w:type="dxa"/>
              <w:bottom w:w="30" w:type="dxa"/>
              <w:right w:w="45" w:type="dxa"/>
            </w:tcMar>
            <w:vAlign w:val="center"/>
            <w:hideMark/>
          </w:tcPr>
          <w:p w:rsidR="001B068E" w:rsidRPr="005E11BA" w:rsidRDefault="001B068E" w:rsidP="001B068E">
            <w:pPr>
              <w:spacing w:after="0" w:line="240" w:lineRule="auto"/>
              <w:contextualSpacing/>
              <w:jc w:val="center"/>
              <w:rPr>
                <w:rFonts w:ascii="Times New Roman" w:eastAsia="Times New Roman" w:hAnsi="Times New Roman" w:cs="Times New Roman"/>
                <w:sz w:val="25"/>
                <w:szCs w:val="25"/>
                <w:lang w:eastAsia="ru-RU"/>
              </w:rPr>
            </w:pPr>
            <w:r w:rsidRPr="005E11BA">
              <w:rPr>
                <w:rFonts w:ascii="Times New Roman" w:eastAsia="Times New Roman" w:hAnsi="Times New Roman" w:cs="Times New Roman"/>
                <w:sz w:val="25"/>
                <w:szCs w:val="25"/>
                <w:lang w:eastAsia="ru-RU"/>
              </w:rPr>
              <w:t>11</w:t>
            </w:r>
          </w:p>
        </w:tc>
        <w:tc>
          <w:tcPr>
            <w:tcW w:w="222" w:type="pct"/>
            <w:vMerge w:val="restart"/>
            <w:tcMar>
              <w:top w:w="30" w:type="dxa"/>
              <w:left w:w="45" w:type="dxa"/>
              <w:bottom w:w="30" w:type="dxa"/>
              <w:right w:w="45" w:type="dxa"/>
            </w:tcMar>
            <w:vAlign w:val="center"/>
            <w:hideMark/>
          </w:tcPr>
          <w:p w:rsidR="001B068E" w:rsidRPr="005E11BA" w:rsidRDefault="004A62C5" w:rsidP="001B068E">
            <w:pPr>
              <w:spacing w:after="0" w:line="240" w:lineRule="auto"/>
              <w:contextualSpacing/>
              <w:jc w:val="center"/>
              <w:rPr>
                <w:rFonts w:ascii="Times New Roman" w:eastAsia="Times New Roman" w:hAnsi="Times New Roman" w:cs="Times New Roman"/>
                <w:sz w:val="25"/>
                <w:szCs w:val="25"/>
                <w:lang w:eastAsia="ru-RU"/>
              </w:rPr>
            </w:pPr>
            <w:r w:rsidRPr="005E11BA">
              <w:rPr>
                <w:rFonts w:ascii="Times New Roman" w:eastAsia="Times New Roman" w:hAnsi="Times New Roman" w:cs="Times New Roman"/>
                <w:sz w:val="25"/>
                <w:szCs w:val="25"/>
                <w:lang w:eastAsia="ru-RU"/>
              </w:rPr>
              <w:t>9</w:t>
            </w:r>
          </w:p>
        </w:tc>
        <w:tc>
          <w:tcPr>
            <w:tcW w:w="220" w:type="pct"/>
            <w:vMerge w:val="restart"/>
            <w:tcMar>
              <w:top w:w="30" w:type="dxa"/>
              <w:left w:w="45" w:type="dxa"/>
              <w:bottom w:w="30" w:type="dxa"/>
              <w:right w:w="45" w:type="dxa"/>
            </w:tcMar>
            <w:vAlign w:val="center"/>
            <w:hideMark/>
          </w:tcPr>
          <w:p w:rsidR="001B068E" w:rsidRPr="005E11BA" w:rsidRDefault="001B068E" w:rsidP="001B068E">
            <w:pPr>
              <w:spacing w:after="0" w:line="240" w:lineRule="auto"/>
              <w:contextualSpacing/>
              <w:jc w:val="center"/>
              <w:rPr>
                <w:rFonts w:ascii="Times New Roman" w:eastAsia="Times New Roman" w:hAnsi="Times New Roman" w:cs="Times New Roman"/>
                <w:sz w:val="25"/>
                <w:szCs w:val="25"/>
                <w:lang w:eastAsia="ru-RU"/>
              </w:rPr>
            </w:pPr>
            <w:r w:rsidRPr="005E11BA">
              <w:rPr>
                <w:rFonts w:ascii="Times New Roman" w:eastAsia="Times New Roman" w:hAnsi="Times New Roman" w:cs="Times New Roman"/>
                <w:sz w:val="25"/>
                <w:szCs w:val="25"/>
                <w:lang w:eastAsia="ru-RU"/>
              </w:rPr>
              <w:t>11</w:t>
            </w:r>
          </w:p>
        </w:tc>
        <w:tc>
          <w:tcPr>
            <w:tcW w:w="221" w:type="pct"/>
            <w:vMerge w:val="restart"/>
            <w:tcMar>
              <w:top w:w="30" w:type="dxa"/>
              <w:left w:w="45" w:type="dxa"/>
              <w:bottom w:w="30" w:type="dxa"/>
              <w:right w:w="45" w:type="dxa"/>
            </w:tcMar>
            <w:vAlign w:val="center"/>
            <w:hideMark/>
          </w:tcPr>
          <w:p w:rsidR="001B068E" w:rsidRPr="005E11BA" w:rsidRDefault="004A62C5" w:rsidP="001B068E">
            <w:pPr>
              <w:spacing w:after="0" w:line="240" w:lineRule="auto"/>
              <w:contextualSpacing/>
              <w:jc w:val="center"/>
              <w:rPr>
                <w:rFonts w:ascii="Times New Roman" w:eastAsia="Times New Roman" w:hAnsi="Times New Roman" w:cs="Times New Roman"/>
                <w:sz w:val="25"/>
                <w:szCs w:val="25"/>
                <w:lang w:eastAsia="ru-RU"/>
              </w:rPr>
            </w:pPr>
            <w:r w:rsidRPr="005E11BA">
              <w:rPr>
                <w:rFonts w:ascii="Times New Roman" w:eastAsia="Times New Roman" w:hAnsi="Times New Roman" w:cs="Times New Roman"/>
                <w:sz w:val="25"/>
                <w:szCs w:val="25"/>
                <w:lang w:eastAsia="ru-RU"/>
              </w:rPr>
              <w:t>9</w:t>
            </w:r>
          </w:p>
        </w:tc>
        <w:tc>
          <w:tcPr>
            <w:tcW w:w="306" w:type="pct"/>
            <w:vMerge w:val="restart"/>
            <w:tcMar>
              <w:top w:w="30" w:type="dxa"/>
              <w:left w:w="45" w:type="dxa"/>
              <w:bottom w:w="30" w:type="dxa"/>
              <w:right w:w="45" w:type="dxa"/>
            </w:tcMar>
            <w:vAlign w:val="center"/>
            <w:hideMark/>
          </w:tcPr>
          <w:p w:rsidR="001B068E" w:rsidRPr="005E11BA" w:rsidRDefault="001B068E" w:rsidP="001B068E">
            <w:pPr>
              <w:spacing w:after="0" w:line="240" w:lineRule="auto"/>
              <w:contextualSpacing/>
              <w:jc w:val="center"/>
              <w:rPr>
                <w:rFonts w:ascii="Times New Roman" w:eastAsia="Times New Roman" w:hAnsi="Times New Roman" w:cs="Times New Roman"/>
                <w:sz w:val="25"/>
                <w:szCs w:val="25"/>
                <w:lang w:eastAsia="ru-RU"/>
              </w:rPr>
            </w:pPr>
            <w:r w:rsidRPr="005E11BA">
              <w:rPr>
                <w:rFonts w:ascii="Times New Roman" w:eastAsia="Times New Roman" w:hAnsi="Times New Roman" w:cs="Times New Roman"/>
                <w:sz w:val="25"/>
                <w:szCs w:val="25"/>
                <w:lang w:eastAsia="ru-RU"/>
              </w:rPr>
              <w:t>10</w:t>
            </w:r>
          </w:p>
        </w:tc>
        <w:tc>
          <w:tcPr>
            <w:tcW w:w="845" w:type="pct"/>
            <w:vMerge w:val="restart"/>
            <w:tcMar>
              <w:top w:w="30" w:type="dxa"/>
              <w:left w:w="45" w:type="dxa"/>
              <w:bottom w:w="30" w:type="dxa"/>
              <w:right w:w="45" w:type="dxa"/>
            </w:tcMar>
            <w:vAlign w:val="center"/>
            <w:hideMark/>
          </w:tcPr>
          <w:p w:rsidR="001B068E" w:rsidRPr="005E11BA" w:rsidRDefault="004A62C5" w:rsidP="001B068E">
            <w:pPr>
              <w:spacing w:after="0" w:line="240" w:lineRule="auto"/>
              <w:contextualSpacing/>
              <w:jc w:val="center"/>
              <w:rPr>
                <w:rFonts w:ascii="Times New Roman" w:eastAsia="Times New Roman" w:hAnsi="Times New Roman" w:cs="Times New Roman"/>
                <w:sz w:val="25"/>
                <w:szCs w:val="25"/>
                <w:lang w:eastAsia="ru-RU"/>
              </w:rPr>
            </w:pPr>
            <w:r w:rsidRPr="005E11BA">
              <w:rPr>
                <w:rFonts w:ascii="Times New Roman" w:eastAsia="Times New Roman" w:hAnsi="Times New Roman" w:cs="Times New Roman"/>
                <w:sz w:val="25"/>
                <w:szCs w:val="25"/>
                <w:lang w:eastAsia="ru-RU"/>
              </w:rPr>
              <w:t>10,25</w:t>
            </w:r>
          </w:p>
        </w:tc>
        <w:tc>
          <w:tcPr>
            <w:tcW w:w="516" w:type="pct"/>
            <w:vMerge/>
            <w:vAlign w:val="center"/>
            <w:hideMark/>
          </w:tcPr>
          <w:p w:rsidR="001B068E" w:rsidRPr="005E11BA" w:rsidRDefault="001B068E" w:rsidP="001B068E">
            <w:pPr>
              <w:spacing w:after="0" w:line="240" w:lineRule="auto"/>
              <w:contextualSpacing/>
              <w:rPr>
                <w:rFonts w:ascii="Times New Roman" w:eastAsia="Times New Roman" w:hAnsi="Times New Roman" w:cs="Times New Roman"/>
                <w:sz w:val="25"/>
                <w:szCs w:val="25"/>
                <w:lang w:eastAsia="ru-RU"/>
              </w:rPr>
            </w:pPr>
          </w:p>
        </w:tc>
      </w:tr>
      <w:tr w:rsidR="005E11BA" w:rsidRPr="005E11BA" w:rsidTr="001B068E">
        <w:trPr>
          <w:trHeight w:val="470"/>
        </w:trPr>
        <w:tc>
          <w:tcPr>
            <w:tcW w:w="938" w:type="pct"/>
            <w:vMerge/>
            <w:vAlign w:val="center"/>
            <w:hideMark/>
          </w:tcPr>
          <w:p w:rsidR="001B068E" w:rsidRPr="005E11BA" w:rsidRDefault="001B068E" w:rsidP="001B068E">
            <w:pPr>
              <w:spacing w:after="0" w:line="240" w:lineRule="auto"/>
              <w:contextualSpacing/>
              <w:rPr>
                <w:rFonts w:ascii="Times New Roman" w:eastAsia="Times New Roman" w:hAnsi="Times New Roman" w:cs="Times New Roman"/>
                <w:sz w:val="25"/>
                <w:szCs w:val="25"/>
                <w:lang w:eastAsia="ru-RU"/>
              </w:rPr>
            </w:pPr>
          </w:p>
        </w:tc>
        <w:tc>
          <w:tcPr>
            <w:tcW w:w="1219" w:type="pct"/>
            <w:vMerge/>
            <w:vAlign w:val="center"/>
            <w:hideMark/>
          </w:tcPr>
          <w:p w:rsidR="001B068E" w:rsidRPr="005E11BA" w:rsidRDefault="001B068E" w:rsidP="001B068E">
            <w:pPr>
              <w:spacing w:after="0" w:line="240" w:lineRule="auto"/>
              <w:contextualSpacing/>
              <w:rPr>
                <w:rFonts w:ascii="Times New Roman" w:eastAsia="Times New Roman" w:hAnsi="Times New Roman" w:cs="Times New Roman"/>
                <w:sz w:val="25"/>
                <w:szCs w:val="25"/>
                <w:lang w:eastAsia="ru-RU"/>
              </w:rPr>
            </w:pPr>
          </w:p>
        </w:tc>
        <w:tc>
          <w:tcPr>
            <w:tcW w:w="220" w:type="pct"/>
            <w:vMerge/>
            <w:vAlign w:val="center"/>
            <w:hideMark/>
          </w:tcPr>
          <w:p w:rsidR="001B068E" w:rsidRPr="005E11BA" w:rsidRDefault="001B068E" w:rsidP="001B068E">
            <w:pPr>
              <w:spacing w:after="0" w:line="240" w:lineRule="auto"/>
              <w:contextualSpacing/>
              <w:rPr>
                <w:rFonts w:ascii="Times New Roman" w:eastAsia="Times New Roman" w:hAnsi="Times New Roman" w:cs="Times New Roman"/>
                <w:sz w:val="25"/>
                <w:szCs w:val="25"/>
                <w:lang w:eastAsia="ru-RU"/>
              </w:rPr>
            </w:pPr>
          </w:p>
        </w:tc>
        <w:tc>
          <w:tcPr>
            <w:tcW w:w="294" w:type="pct"/>
            <w:vMerge/>
            <w:vAlign w:val="center"/>
            <w:hideMark/>
          </w:tcPr>
          <w:p w:rsidR="001B068E" w:rsidRPr="005E11BA" w:rsidRDefault="001B068E" w:rsidP="001B068E">
            <w:pPr>
              <w:spacing w:after="0" w:line="240" w:lineRule="auto"/>
              <w:contextualSpacing/>
              <w:rPr>
                <w:rFonts w:ascii="Times New Roman" w:eastAsia="Times New Roman" w:hAnsi="Times New Roman" w:cs="Times New Roman"/>
                <w:sz w:val="25"/>
                <w:szCs w:val="25"/>
                <w:lang w:eastAsia="ru-RU"/>
              </w:rPr>
            </w:pPr>
          </w:p>
        </w:tc>
        <w:tc>
          <w:tcPr>
            <w:tcW w:w="222" w:type="pct"/>
            <w:vMerge/>
            <w:vAlign w:val="center"/>
            <w:hideMark/>
          </w:tcPr>
          <w:p w:rsidR="001B068E" w:rsidRPr="005E11BA" w:rsidRDefault="001B068E" w:rsidP="001B068E">
            <w:pPr>
              <w:spacing w:after="0" w:line="240" w:lineRule="auto"/>
              <w:contextualSpacing/>
              <w:rPr>
                <w:rFonts w:ascii="Times New Roman" w:eastAsia="Times New Roman" w:hAnsi="Times New Roman" w:cs="Times New Roman"/>
                <w:sz w:val="25"/>
                <w:szCs w:val="25"/>
                <w:lang w:eastAsia="ru-RU"/>
              </w:rPr>
            </w:pPr>
          </w:p>
        </w:tc>
        <w:tc>
          <w:tcPr>
            <w:tcW w:w="220" w:type="pct"/>
            <w:vMerge/>
            <w:vAlign w:val="center"/>
            <w:hideMark/>
          </w:tcPr>
          <w:p w:rsidR="001B068E" w:rsidRPr="005E11BA" w:rsidRDefault="001B068E" w:rsidP="001B068E">
            <w:pPr>
              <w:spacing w:after="0" w:line="240" w:lineRule="auto"/>
              <w:contextualSpacing/>
              <w:rPr>
                <w:rFonts w:ascii="Times New Roman" w:eastAsia="Times New Roman" w:hAnsi="Times New Roman" w:cs="Times New Roman"/>
                <w:sz w:val="25"/>
                <w:szCs w:val="25"/>
                <w:lang w:eastAsia="ru-RU"/>
              </w:rPr>
            </w:pPr>
          </w:p>
        </w:tc>
        <w:tc>
          <w:tcPr>
            <w:tcW w:w="221" w:type="pct"/>
            <w:vMerge/>
            <w:vAlign w:val="center"/>
            <w:hideMark/>
          </w:tcPr>
          <w:p w:rsidR="001B068E" w:rsidRPr="005E11BA" w:rsidRDefault="001B068E" w:rsidP="001B068E">
            <w:pPr>
              <w:spacing w:after="0" w:line="240" w:lineRule="auto"/>
              <w:contextualSpacing/>
              <w:rPr>
                <w:rFonts w:ascii="Times New Roman" w:eastAsia="Times New Roman" w:hAnsi="Times New Roman" w:cs="Times New Roman"/>
                <w:sz w:val="25"/>
                <w:szCs w:val="25"/>
                <w:lang w:eastAsia="ru-RU"/>
              </w:rPr>
            </w:pPr>
          </w:p>
        </w:tc>
        <w:tc>
          <w:tcPr>
            <w:tcW w:w="306" w:type="pct"/>
            <w:vMerge/>
            <w:vAlign w:val="center"/>
            <w:hideMark/>
          </w:tcPr>
          <w:p w:rsidR="001B068E" w:rsidRPr="005E11BA" w:rsidRDefault="001B068E" w:rsidP="001B068E">
            <w:pPr>
              <w:spacing w:after="0" w:line="240" w:lineRule="auto"/>
              <w:contextualSpacing/>
              <w:rPr>
                <w:rFonts w:ascii="Times New Roman" w:eastAsia="Times New Roman" w:hAnsi="Times New Roman" w:cs="Times New Roman"/>
                <w:sz w:val="25"/>
                <w:szCs w:val="25"/>
                <w:lang w:eastAsia="ru-RU"/>
              </w:rPr>
            </w:pPr>
          </w:p>
        </w:tc>
        <w:tc>
          <w:tcPr>
            <w:tcW w:w="845" w:type="pct"/>
            <w:vMerge/>
            <w:vAlign w:val="center"/>
            <w:hideMark/>
          </w:tcPr>
          <w:p w:rsidR="001B068E" w:rsidRPr="005E11BA" w:rsidRDefault="001B068E" w:rsidP="001B068E">
            <w:pPr>
              <w:spacing w:after="0" w:line="240" w:lineRule="auto"/>
              <w:contextualSpacing/>
              <w:rPr>
                <w:rFonts w:ascii="Times New Roman" w:eastAsia="Times New Roman" w:hAnsi="Times New Roman" w:cs="Times New Roman"/>
                <w:sz w:val="25"/>
                <w:szCs w:val="25"/>
                <w:lang w:eastAsia="ru-RU"/>
              </w:rPr>
            </w:pPr>
          </w:p>
        </w:tc>
        <w:tc>
          <w:tcPr>
            <w:tcW w:w="516" w:type="pct"/>
            <w:vMerge/>
            <w:vAlign w:val="center"/>
            <w:hideMark/>
          </w:tcPr>
          <w:p w:rsidR="001B068E" w:rsidRPr="005E11BA" w:rsidRDefault="001B068E" w:rsidP="001B068E">
            <w:pPr>
              <w:spacing w:after="0" w:line="240" w:lineRule="auto"/>
              <w:contextualSpacing/>
              <w:rPr>
                <w:rFonts w:ascii="Times New Roman" w:eastAsia="Times New Roman" w:hAnsi="Times New Roman" w:cs="Times New Roman"/>
                <w:sz w:val="25"/>
                <w:szCs w:val="25"/>
                <w:lang w:eastAsia="ru-RU"/>
              </w:rPr>
            </w:pPr>
          </w:p>
        </w:tc>
      </w:tr>
      <w:tr w:rsidR="005E11BA" w:rsidRPr="005E11BA" w:rsidTr="001B068E">
        <w:trPr>
          <w:trHeight w:val="470"/>
        </w:trPr>
        <w:tc>
          <w:tcPr>
            <w:tcW w:w="938" w:type="pct"/>
            <w:vMerge/>
            <w:vAlign w:val="center"/>
            <w:hideMark/>
          </w:tcPr>
          <w:p w:rsidR="001B068E" w:rsidRPr="005E11BA" w:rsidRDefault="001B068E" w:rsidP="001B068E">
            <w:pPr>
              <w:spacing w:after="0" w:line="240" w:lineRule="auto"/>
              <w:contextualSpacing/>
              <w:rPr>
                <w:rFonts w:ascii="Times New Roman" w:eastAsia="Times New Roman" w:hAnsi="Times New Roman" w:cs="Times New Roman"/>
                <w:sz w:val="25"/>
                <w:szCs w:val="25"/>
                <w:lang w:eastAsia="ru-RU"/>
              </w:rPr>
            </w:pPr>
          </w:p>
        </w:tc>
        <w:tc>
          <w:tcPr>
            <w:tcW w:w="1219" w:type="pct"/>
            <w:vMerge/>
            <w:vAlign w:val="center"/>
            <w:hideMark/>
          </w:tcPr>
          <w:p w:rsidR="001B068E" w:rsidRPr="005E11BA" w:rsidRDefault="001B068E" w:rsidP="001B068E">
            <w:pPr>
              <w:spacing w:after="0" w:line="240" w:lineRule="auto"/>
              <w:contextualSpacing/>
              <w:rPr>
                <w:rFonts w:ascii="Times New Roman" w:eastAsia="Times New Roman" w:hAnsi="Times New Roman" w:cs="Times New Roman"/>
                <w:sz w:val="25"/>
                <w:szCs w:val="25"/>
                <w:lang w:eastAsia="ru-RU"/>
              </w:rPr>
            </w:pPr>
          </w:p>
        </w:tc>
        <w:tc>
          <w:tcPr>
            <w:tcW w:w="220" w:type="pct"/>
            <w:vMerge/>
            <w:vAlign w:val="center"/>
            <w:hideMark/>
          </w:tcPr>
          <w:p w:rsidR="001B068E" w:rsidRPr="005E11BA" w:rsidRDefault="001B068E" w:rsidP="001B068E">
            <w:pPr>
              <w:spacing w:after="0" w:line="240" w:lineRule="auto"/>
              <w:contextualSpacing/>
              <w:rPr>
                <w:rFonts w:ascii="Times New Roman" w:eastAsia="Times New Roman" w:hAnsi="Times New Roman" w:cs="Times New Roman"/>
                <w:sz w:val="25"/>
                <w:szCs w:val="25"/>
                <w:lang w:eastAsia="ru-RU"/>
              </w:rPr>
            </w:pPr>
          </w:p>
        </w:tc>
        <w:tc>
          <w:tcPr>
            <w:tcW w:w="294" w:type="pct"/>
            <w:vMerge/>
            <w:vAlign w:val="center"/>
            <w:hideMark/>
          </w:tcPr>
          <w:p w:rsidR="001B068E" w:rsidRPr="005E11BA" w:rsidRDefault="001B068E" w:rsidP="001B068E">
            <w:pPr>
              <w:spacing w:after="0" w:line="240" w:lineRule="auto"/>
              <w:contextualSpacing/>
              <w:rPr>
                <w:rFonts w:ascii="Times New Roman" w:eastAsia="Times New Roman" w:hAnsi="Times New Roman" w:cs="Times New Roman"/>
                <w:sz w:val="25"/>
                <w:szCs w:val="25"/>
                <w:lang w:eastAsia="ru-RU"/>
              </w:rPr>
            </w:pPr>
          </w:p>
        </w:tc>
        <w:tc>
          <w:tcPr>
            <w:tcW w:w="222" w:type="pct"/>
            <w:vMerge/>
            <w:vAlign w:val="center"/>
            <w:hideMark/>
          </w:tcPr>
          <w:p w:rsidR="001B068E" w:rsidRPr="005E11BA" w:rsidRDefault="001B068E" w:rsidP="001B068E">
            <w:pPr>
              <w:spacing w:after="0" w:line="240" w:lineRule="auto"/>
              <w:contextualSpacing/>
              <w:rPr>
                <w:rFonts w:ascii="Times New Roman" w:eastAsia="Times New Roman" w:hAnsi="Times New Roman" w:cs="Times New Roman"/>
                <w:sz w:val="25"/>
                <w:szCs w:val="25"/>
                <w:lang w:eastAsia="ru-RU"/>
              </w:rPr>
            </w:pPr>
          </w:p>
        </w:tc>
        <w:tc>
          <w:tcPr>
            <w:tcW w:w="220" w:type="pct"/>
            <w:vMerge/>
            <w:vAlign w:val="center"/>
            <w:hideMark/>
          </w:tcPr>
          <w:p w:rsidR="001B068E" w:rsidRPr="005E11BA" w:rsidRDefault="001B068E" w:rsidP="001B068E">
            <w:pPr>
              <w:spacing w:after="0" w:line="240" w:lineRule="auto"/>
              <w:contextualSpacing/>
              <w:rPr>
                <w:rFonts w:ascii="Times New Roman" w:eastAsia="Times New Roman" w:hAnsi="Times New Roman" w:cs="Times New Roman"/>
                <w:sz w:val="25"/>
                <w:szCs w:val="25"/>
                <w:lang w:eastAsia="ru-RU"/>
              </w:rPr>
            </w:pPr>
          </w:p>
        </w:tc>
        <w:tc>
          <w:tcPr>
            <w:tcW w:w="221" w:type="pct"/>
            <w:vMerge/>
            <w:vAlign w:val="center"/>
            <w:hideMark/>
          </w:tcPr>
          <w:p w:rsidR="001B068E" w:rsidRPr="005E11BA" w:rsidRDefault="001B068E" w:rsidP="001B068E">
            <w:pPr>
              <w:spacing w:after="0" w:line="240" w:lineRule="auto"/>
              <w:contextualSpacing/>
              <w:rPr>
                <w:rFonts w:ascii="Times New Roman" w:eastAsia="Times New Roman" w:hAnsi="Times New Roman" w:cs="Times New Roman"/>
                <w:sz w:val="25"/>
                <w:szCs w:val="25"/>
                <w:lang w:eastAsia="ru-RU"/>
              </w:rPr>
            </w:pPr>
          </w:p>
        </w:tc>
        <w:tc>
          <w:tcPr>
            <w:tcW w:w="306" w:type="pct"/>
            <w:vMerge/>
            <w:vAlign w:val="center"/>
            <w:hideMark/>
          </w:tcPr>
          <w:p w:rsidR="001B068E" w:rsidRPr="005E11BA" w:rsidRDefault="001B068E" w:rsidP="001B068E">
            <w:pPr>
              <w:spacing w:after="0" w:line="240" w:lineRule="auto"/>
              <w:contextualSpacing/>
              <w:rPr>
                <w:rFonts w:ascii="Times New Roman" w:eastAsia="Times New Roman" w:hAnsi="Times New Roman" w:cs="Times New Roman"/>
                <w:sz w:val="25"/>
                <w:szCs w:val="25"/>
                <w:lang w:eastAsia="ru-RU"/>
              </w:rPr>
            </w:pPr>
          </w:p>
        </w:tc>
        <w:tc>
          <w:tcPr>
            <w:tcW w:w="845" w:type="pct"/>
            <w:vMerge/>
            <w:vAlign w:val="center"/>
            <w:hideMark/>
          </w:tcPr>
          <w:p w:rsidR="001B068E" w:rsidRPr="005E11BA" w:rsidRDefault="001B068E" w:rsidP="001B068E">
            <w:pPr>
              <w:spacing w:after="0" w:line="240" w:lineRule="auto"/>
              <w:contextualSpacing/>
              <w:rPr>
                <w:rFonts w:ascii="Times New Roman" w:eastAsia="Times New Roman" w:hAnsi="Times New Roman" w:cs="Times New Roman"/>
                <w:sz w:val="25"/>
                <w:szCs w:val="25"/>
                <w:lang w:eastAsia="ru-RU"/>
              </w:rPr>
            </w:pPr>
          </w:p>
        </w:tc>
        <w:tc>
          <w:tcPr>
            <w:tcW w:w="516" w:type="pct"/>
            <w:vMerge/>
            <w:vAlign w:val="center"/>
            <w:hideMark/>
          </w:tcPr>
          <w:p w:rsidR="001B068E" w:rsidRPr="005E11BA" w:rsidRDefault="001B068E" w:rsidP="001B068E">
            <w:pPr>
              <w:spacing w:after="0" w:line="240" w:lineRule="auto"/>
              <w:contextualSpacing/>
              <w:rPr>
                <w:rFonts w:ascii="Times New Roman" w:eastAsia="Times New Roman" w:hAnsi="Times New Roman" w:cs="Times New Roman"/>
                <w:sz w:val="25"/>
                <w:szCs w:val="25"/>
                <w:lang w:eastAsia="ru-RU"/>
              </w:rPr>
            </w:pPr>
          </w:p>
        </w:tc>
      </w:tr>
      <w:tr w:rsidR="005E11BA" w:rsidRPr="005E11BA" w:rsidTr="001B068E">
        <w:trPr>
          <w:trHeight w:val="470"/>
        </w:trPr>
        <w:tc>
          <w:tcPr>
            <w:tcW w:w="938" w:type="pct"/>
            <w:vMerge/>
            <w:vAlign w:val="center"/>
            <w:hideMark/>
          </w:tcPr>
          <w:p w:rsidR="001B068E" w:rsidRPr="005E11BA" w:rsidRDefault="001B068E" w:rsidP="001B068E">
            <w:pPr>
              <w:spacing w:after="0" w:line="240" w:lineRule="auto"/>
              <w:contextualSpacing/>
              <w:rPr>
                <w:rFonts w:ascii="Times New Roman" w:eastAsia="Times New Roman" w:hAnsi="Times New Roman" w:cs="Times New Roman"/>
                <w:sz w:val="25"/>
                <w:szCs w:val="25"/>
                <w:lang w:eastAsia="ru-RU"/>
              </w:rPr>
            </w:pPr>
          </w:p>
        </w:tc>
        <w:tc>
          <w:tcPr>
            <w:tcW w:w="1219" w:type="pct"/>
            <w:vMerge w:val="restart"/>
            <w:tcMar>
              <w:top w:w="30" w:type="dxa"/>
              <w:left w:w="45" w:type="dxa"/>
              <w:bottom w:w="30" w:type="dxa"/>
              <w:right w:w="45" w:type="dxa"/>
            </w:tcMar>
            <w:vAlign w:val="center"/>
            <w:hideMark/>
          </w:tcPr>
          <w:p w:rsidR="001B068E" w:rsidRPr="005E11BA" w:rsidRDefault="001B068E" w:rsidP="001B068E">
            <w:pPr>
              <w:spacing w:after="0" w:line="240" w:lineRule="auto"/>
              <w:contextualSpacing/>
              <w:jc w:val="center"/>
              <w:rPr>
                <w:rFonts w:ascii="Times New Roman" w:eastAsia="Times New Roman" w:hAnsi="Times New Roman" w:cs="Times New Roman"/>
                <w:sz w:val="25"/>
                <w:szCs w:val="25"/>
                <w:lang w:eastAsia="ru-RU"/>
              </w:rPr>
            </w:pPr>
            <w:r w:rsidRPr="005E11BA">
              <w:rPr>
                <w:rFonts w:ascii="Times New Roman" w:eastAsia="Times New Roman" w:hAnsi="Times New Roman" w:cs="Times New Roman"/>
                <w:sz w:val="25"/>
                <w:szCs w:val="25"/>
                <w:lang w:eastAsia="ru-RU"/>
              </w:rPr>
              <w:t>Стійкість мотивації</w:t>
            </w:r>
          </w:p>
        </w:tc>
        <w:tc>
          <w:tcPr>
            <w:tcW w:w="220" w:type="pct"/>
            <w:vMerge w:val="restart"/>
            <w:tcMar>
              <w:top w:w="30" w:type="dxa"/>
              <w:left w:w="45" w:type="dxa"/>
              <w:bottom w:w="30" w:type="dxa"/>
              <w:right w:w="45" w:type="dxa"/>
            </w:tcMar>
            <w:vAlign w:val="center"/>
            <w:hideMark/>
          </w:tcPr>
          <w:p w:rsidR="001B068E" w:rsidRPr="005E11BA" w:rsidRDefault="004A62C5" w:rsidP="001B068E">
            <w:pPr>
              <w:spacing w:after="0" w:line="240" w:lineRule="auto"/>
              <w:contextualSpacing/>
              <w:jc w:val="center"/>
              <w:rPr>
                <w:rFonts w:ascii="Times New Roman" w:eastAsia="Times New Roman" w:hAnsi="Times New Roman" w:cs="Times New Roman"/>
                <w:sz w:val="25"/>
                <w:szCs w:val="25"/>
                <w:lang w:eastAsia="ru-RU"/>
              </w:rPr>
            </w:pPr>
            <w:r w:rsidRPr="005E11BA">
              <w:rPr>
                <w:rFonts w:ascii="Times New Roman" w:eastAsia="Times New Roman" w:hAnsi="Times New Roman" w:cs="Times New Roman"/>
                <w:sz w:val="25"/>
                <w:szCs w:val="25"/>
                <w:lang w:eastAsia="ru-RU"/>
              </w:rPr>
              <w:t>11</w:t>
            </w:r>
          </w:p>
        </w:tc>
        <w:tc>
          <w:tcPr>
            <w:tcW w:w="294" w:type="pct"/>
            <w:vMerge w:val="restart"/>
            <w:tcMar>
              <w:top w:w="30" w:type="dxa"/>
              <w:left w:w="45" w:type="dxa"/>
              <w:bottom w:w="30" w:type="dxa"/>
              <w:right w:w="45" w:type="dxa"/>
            </w:tcMar>
            <w:vAlign w:val="center"/>
            <w:hideMark/>
          </w:tcPr>
          <w:p w:rsidR="001B068E" w:rsidRPr="005E11BA" w:rsidRDefault="001B068E" w:rsidP="001B068E">
            <w:pPr>
              <w:spacing w:after="0" w:line="240" w:lineRule="auto"/>
              <w:contextualSpacing/>
              <w:jc w:val="center"/>
              <w:rPr>
                <w:rFonts w:ascii="Times New Roman" w:eastAsia="Times New Roman" w:hAnsi="Times New Roman" w:cs="Times New Roman"/>
                <w:sz w:val="25"/>
                <w:szCs w:val="25"/>
                <w:lang w:eastAsia="ru-RU"/>
              </w:rPr>
            </w:pPr>
            <w:r w:rsidRPr="005E11BA">
              <w:rPr>
                <w:rFonts w:ascii="Times New Roman" w:eastAsia="Times New Roman" w:hAnsi="Times New Roman" w:cs="Times New Roman"/>
                <w:sz w:val="25"/>
                <w:szCs w:val="25"/>
                <w:lang w:eastAsia="ru-RU"/>
              </w:rPr>
              <w:t>12</w:t>
            </w:r>
          </w:p>
        </w:tc>
        <w:tc>
          <w:tcPr>
            <w:tcW w:w="222" w:type="pct"/>
            <w:vMerge w:val="restart"/>
            <w:tcMar>
              <w:top w:w="30" w:type="dxa"/>
              <w:left w:w="45" w:type="dxa"/>
              <w:bottom w:w="30" w:type="dxa"/>
              <w:right w:w="45" w:type="dxa"/>
            </w:tcMar>
            <w:vAlign w:val="center"/>
            <w:hideMark/>
          </w:tcPr>
          <w:p w:rsidR="001B068E" w:rsidRPr="005E11BA" w:rsidRDefault="001B068E" w:rsidP="001B068E">
            <w:pPr>
              <w:spacing w:after="0" w:line="240" w:lineRule="auto"/>
              <w:contextualSpacing/>
              <w:jc w:val="center"/>
              <w:rPr>
                <w:rFonts w:ascii="Times New Roman" w:eastAsia="Times New Roman" w:hAnsi="Times New Roman" w:cs="Times New Roman"/>
                <w:sz w:val="25"/>
                <w:szCs w:val="25"/>
                <w:lang w:eastAsia="ru-RU"/>
              </w:rPr>
            </w:pPr>
            <w:r w:rsidRPr="005E11BA">
              <w:rPr>
                <w:rFonts w:ascii="Times New Roman" w:eastAsia="Times New Roman" w:hAnsi="Times New Roman" w:cs="Times New Roman"/>
                <w:sz w:val="25"/>
                <w:szCs w:val="25"/>
                <w:lang w:eastAsia="ru-RU"/>
              </w:rPr>
              <w:t>10</w:t>
            </w:r>
          </w:p>
        </w:tc>
        <w:tc>
          <w:tcPr>
            <w:tcW w:w="220" w:type="pct"/>
            <w:vMerge w:val="restart"/>
            <w:tcMar>
              <w:top w:w="30" w:type="dxa"/>
              <w:left w:w="45" w:type="dxa"/>
              <w:bottom w:w="30" w:type="dxa"/>
              <w:right w:w="45" w:type="dxa"/>
            </w:tcMar>
            <w:vAlign w:val="center"/>
            <w:hideMark/>
          </w:tcPr>
          <w:p w:rsidR="001B068E" w:rsidRPr="005E11BA" w:rsidRDefault="004A62C5" w:rsidP="001B068E">
            <w:pPr>
              <w:spacing w:after="0" w:line="240" w:lineRule="auto"/>
              <w:contextualSpacing/>
              <w:jc w:val="center"/>
              <w:rPr>
                <w:rFonts w:ascii="Times New Roman" w:eastAsia="Times New Roman" w:hAnsi="Times New Roman" w:cs="Times New Roman"/>
                <w:sz w:val="25"/>
                <w:szCs w:val="25"/>
                <w:lang w:eastAsia="ru-RU"/>
              </w:rPr>
            </w:pPr>
            <w:r w:rsidRPr="005E11BA">
              <w:rPr>
                <w:rFonts w:ascii="Times New Roman" w:eastAsia="Times New Roman" w:hAnsi="Times New Roman" w:cs="Times New Roman"/>
                <w:sz w:val="25"/>
                <w:szCs w:val="25"/>
                <w:lang w:eastAsia="ru-RU"/>
              </w:rPr>
              <w:t>11</w:t>
            </w:r>
          </w:p>
        </w:tc>
        <w:tc>
          <w:tcPr>
            <w:tcW w:w="221" w:type="pct"/>
            <w:vMerge w:val="restart"/>
            <w:tcMar>
              <w:top w:w="30" w:type="dxa"/>
              <w:left w:w="45" w:type="dxa"/>
              <w:bottom w:w="30" w:type="dxa"/>
              <w:right w:w="45" w:type="dxa"/>
            </w:tcMar>
            <w:vAlign w:val="center"/>
            <w:hideMark/>
          </w:tcPr>
          <w:p w:rsidR="001B068E" w:rsidRPr="005E11BA" w:rsidRDefault="004A62C5" w:rsidP="001B068E">
            <w:pPr>
              <w:spacing w:after="0" w:line="240" w:lineRule="auto"/>
              <w:contextualSpacing/>
              <w:jc w:val="center"/>
              <w:rPr>
                <w:rFonts w:ascii="Times New Roman" w:eastAsia="Times New Roman" w:hAnsi="Times New Roman" w:cs="Times New Roman"/>
                <w:sz w:val="25"/>
                <w:szCs w:val="25"/>
                <w:lang w:eastAsia="ru-RU"/>
              </w:rPr>
            </w:pPr>
            <w:r w:rsidRPr="005E11BA">
              <w:rPr>
                <w:rFonts w:ascii="Times New Roman" w:eastAsia="Times New Roman" w:hAnsi="Times New Roman" w:cs="Times New Roman"/>
                <w:sz w:val="25"/>
                <w:szCs w:val="25"/>
                <w:lang w:eastAsia="ru-RU"/>
              </w:rPr>
              <w:t>10</w:t>
            </w:r>
          </w:p>
        </w:tc>
        <w:tc>
          <w:tcPr>
            <w:tcW w:w="306" w:type="pct"/>
            <w:vMerge w:val="restart"/>
            <w:tcMar>
              <w:top w:w="30" w:type="dxa"/>
              <w:left w:w="45" w:type="dxa"/>
              <w:bottom w:w="30" w:type="dxa"/>
              <w:right w:w="45" w:type="dxa"/>
            </w:tcMar>
            <w:vAlign w:val="center"/>
            <w:hideMark/>
          </w:tcPr>
          <w:p w:rsidR="001B068E" w:rsidRPr="005E11BA" w:rsidRDefault="001B068E" w:rsidP="001B068E">
            <w:pPr>
              <w:spacing w:after="0" w:line="240" w:lineRule="auto"/>
              <w:contextualSpacing/>
              <w:jc w:val="center"/>
              <w:rPr>
                <w:rFonts w:ascii="Times New Roman" w:eastAsia="Times New Roman" w:hAnsi="Times New Roman" w:cs="Times New Roman"/>
                <w:sz w:val="25"/>
                <w:szCs w:val="25"/>
                <w:lang w:eastAsia="ru-RU"/>
              </w:rPr>
            </w:pPr>
            <w:r w:rsidRPr="005E11BA">
              <w:rPr>
                <w:rFonts w:ascii="Times New Roman" w:eastAsia="Times New Roman" w:hAnsi="Times New Roman" w:cs="Times New Roman"/>
                <w:sz w:val="25"/>
                <w:szCs w:val="25"/>
                <w:lang w:eastAsia="ru-RU"/>
              </w:rPr>
              <w:t>10</w:t>
            </w:r>
          </w:p>
        </w:tc>
        <w:tc>
          <w:tcPr>
            <w:tcW w:w="845" w:type="pct"/>
            <w:vMerge w:val="restart"/>
            <w:tcMar>
              <w:top w:w="30" w:type="dxa"/>
              <w:left w:w="45" w:type="dxa"/>
              <w:bottom w:w="30" w:type="dxa"/>
              <w:right w:w="45" w:type="dxa"/>
            </w:tcMar>
            <w:vAlign w:val="center"/>
            <w:hideMark/>
          </w:tcPr>
          <w:p w:rsidR="001B068E" w:rsidRPr="005E11BA" w:rsidRDefault="001B068E" w:rsidP="001B068E">
            <w:pPr>
              <w:spacing w:after="0" w:line="240" w:lineRule="auto"/>
              <w:contextualSpacing/>
              <w:jc w:val="center"/>
              <w:rPr>
                <w:rFonts w:ascii="Times New Roman" w:eastAsia="Times New Roman" w:hAnsi="Times New Roman" w:cs="Times New Roman"/>
                <w:sz w:val="25"/>
                <w:szCs w:val="25"/>
                <w:lang w:eastAsia="ru-RU"/>
              </w:rPr>
            </w:pPr>
            <w:r w:rsidRPr="005E11BA">
              <w:rPr>
                <w:rFonts w:ascii="Times New Roman" w:eastAsia="Times New Roman" w:hAnsi="Times New Roman" w:cs="Times New Roman"/>
                <w:sz w:val="25"/>
                <w:szCs w:val="25"/>
                <w:lang w:eastAsia="ru-RU"/>
              </w:rPr>
              <w:t>10</w:t>
            </w:r>
            <w:r w:rsidR="004A62C5" w:rsidRPr="005E11BA">
              <w:rPr>
                <w:rFonts w:ascii="Times New Roman" w:eastAsia="Times New Roman" w:hAnsi="Times New Roman" w:cs="Times New Roman"/>
                <w:sz w:val="25"/>
                <w:szCs w:val="25"/>
                <w:lang w:eastAsia="ru-RU"/>
              </w:rPr>
              <w:t>,5</w:t>
            </w:r>
          </w:p>
        </w:tc>
        <w:tc>
          <w:tcPr>
            <w:tcW w:w="516" w:type="pct"/>
            <w:vMerge/>
            <w:vAlign w:val="center"/>
            <w:hideMark/>
          </w:tcPr>
          <w:p w:rsidR="001B068E" w:rsidRPr="005E11BA" w:rsidRDefault="001B068E" w:rsidP="001B068E">
            <w:pPr>
              <w:spacing w:after="0" w:line="240" w:lineRule="auto"/>
              <w:contextualSpacing/>
              <w:rPr>
                <w:rFonts w:ascii="Times New Roman" w:eastAsia="Times New Roman" w:hAnsi="Times New Roman" w:cs="Times New Roman"/>
                <w:sz w:val="25"/>
                <w:szCs w:val="25"/>
                <w:lang w:eastAsia="ru-RU"/>
              </w:rPr>
            </w:pPr>
          </w:p>
        </w:tc>
      </w:tr>
      <w:tr w:rsidR="005E11BA" w:rsidRPr="005E11BA" w:rsidTr="001B068E">
        <w:trPr>
          <w:trHeight w:val="470"/>
        </w:trPr>
        <w:tc>
          <w:tcPr>
            <w:tcW w:w="938" w:type="pct"/>
            <w:vMerge/>
            <w:vAlign w:val="center"/>
            <w:hideMark/>
          </w:tcPr>
          <w:p w:rsidR="001B068E" w:rsidRPr="005E11BA" w:rsidRDefault="001B068E" w:rsidP="001B068E">
            <w:pPr>
              <w:spacing w:after="0" w:line="240" w:lineRule="auto"/>
              <w:contextualSpacing/>
              <w:rPr>
                <w:rFonts w:ascii="Times New Roman" w:eastAsia="Times New Roman" w:hAnsi="Times New Roman" w:cs="Times New Roman"/>
                <w:sz w:val="25"/>
                <w:szCs w:val="25"/>
                <w:lang w:eastAsia="ru-RU"/>
              </w:rPr>
            </w:pPr>
          </w:p>
        </w:tc>
        <w:tc>
          <w:tcPr>
            <w:tcW w:w="1219" w:type="pct"/>
            <w:vMerge/>
            <w:vAlign w:val="center"/>
            <w:hideMark/>
          </w:tcPr>
          <w:p w:rsidR="001B068E" w:rsidRPr="005E11BA" w:rsidRDefault="001B068E" w:rsidP="001B068E">
            <w:pPr>
              <w:spacing w:after="0" w:line="240" w:lineRule="auto"/>
              <w:contextualSpacing/>
              <w:rPr>
                <w:rFonts w:ascii="Times New Roman" w:eastAsia="Times New Roman" w:hAnsi="Times New Roman" w:cs="Times New Roman"/>
                <w:sz w:val="25"/>
                <w:szCs w:val="25"/>
                <w:lang w:eastAsia="ru-RU"/>
              </w:rPr>
            </w:pPr>
          </w:p>
        </w:tc>
        <w:tc>
          <w:tcPr>
            <w:tcW w:w="220" w:type="pct"/>
            <w:vMerge/>
            <w:vAlign w:val="center"/>
            <w:hideMark/>
          </w:tcPr>
          <w:p w:rsidR="001B068E" w:rsidRPr="005E11BA" w:rsidRDefault="001B068E" w:rsidP="001B068E">
            <w:pPr>
              <w:spacing w:after="0" w:line="240" w:lineRule="auto"/>
              <w:contextualSpacing/>
              <w:rPr>
                <w:rFonts w:ascii="Times New Roman" w:eastAsia="Times New Roman" w:hAnsi="Times New Roman" w:cs="Times New Roman"/>
                <w:sz w:val="25"/>
                <w:szCs w:val="25"/>
                <w:lang w:eastAsia="ru-RU"/>
              </w:rPr>
            </w:pPr>
          </w:p>
        </w:tc>
        <w:tc>
          <w:tcPr>
            <w:tcW w:w="294" w:type="pct"/>
            <w:vMerge/>
            <w:vAlign w:val="center"/>
            <w:hideMark/>
          </w:tcPr>
          <w:p w:rsidR="001B068E" w:rsidRPr="005E11BA" w:rsidRDefault="001B068E" w:rsidP="001B068E">
            <w:pPr>
              <w:spacing w:after="0" w:line="240" w:lineRule="auto"/>
              <w:contextualSpacing/>
              <w:rPr>
                <w:rFonts w:ascii="Times New Roman" w:eastAsia="Times New Roman" w:hAnsi="Times New Roman" w:cs="Times New Roman"/>
                <w:sz w:val="25"/>
                <w:szCs w:val="25"/>
                <w:lang w:eastAsia="ru-RU"/>
              </w:rPr>
            </w:pPr>
          </w:p>
        </w:tc>
        <w:tc>
          <w:tcPr>
            <w:tcW w:w="222" w:type="pct"/>
            <w:vMerge/>
            <w:vAlign w:val="center"/>
            <w:hideMark/>
          </w:tcPr>
          <w:p w:rsidR="001B068E" w:rsidRPr="005E11BA" w:rsidRDefault="001B068E" w:rsidP="001B068E">
            <w:pPr>
              <w:spacing w:after="0" w:line="240" w:lineRule="auto"/>
              <w:contextualSpacing/>
              <w:rPr>
                <w:rFonts w:ascii="Times New Roman" w:eastAsia="Times New Roman" w:hAnsi="Times New Roman" w:cs="Times New Roman"/>
                <w:sz w:val="25"/>
                <w:szCs w:val="25"/>
                <w:lang w:eastAsia="ru-RU"/>
              </w:rPr>
            </w:pPr>
          </w:p>
        </w:tc>
        <w:tc>
          <w:tcPr>
            <w:tcW w:w="220" w:type="pct"/>
            <w:vMerge/>
            <w:vAlign w:val="center"/>
            <w:hideMark/>
          </w:tcPr>
          <w:p w:rsidR="001B068E" w:rsidRPr="005E11BA" w:rsidRDefault="001B068E" w:rsidP="001B068E">
            <w:pPr>
              <w:spacing w:after="0" w:line="240" w:lineRule="auto"/>
              <w:contextualSpacing/>
              <w:rPr>
                <w:rFonts w:ascii="Times New Roman" w:eastAsia="Times New Roman" w:hAnsi="Times New Roman" w:cs="Times New Roman"/>
                <w:sz w:val="25"/>
                <w:szCs w:val="25"/>
                <w:lang w:eastAsia="ru-RU"/>
              </w:rPr>
            </w:pPr>
          </w:p>
        </w:tc>
        <w:tc>
          <w:tcPr>
            <w:tcW w:w="221" w:type="pct"/>
            <w:vMerge/>
            <w:vAlign w:val="center"/>
            <w:hideMark/>
          </w:tcPr>
          <w:p w:rsidR="001B068E" w:rsidRPr="005E11BA" w:rsidRDefault="001B068E" w:rsidP="001B068E">
            <w:pPr>
              <w:spacing w:after="0" w:line="240" w:lineRule="auto"/>
              <w:contextualSpacing/>
              <w:rPr>
                <w:rFonts w:ascii="Times New Roman" w:eastAsia="Times New Roman" w:hAnsi="Times New Roman" w:cs="Times New Roman"/>
                <w:sz w:val="25"/>
                <w:szCs w:val="25"/>
                <w:lang w:eastAsia="ru-RU"/>
              </w:rPr>
            </w:pPr>
          </w:p>
        </w:tc>
        <w:tc>
          <w:tcPr>
            <w:tcW w:w="306" w:type="pct"/>
            <w:vMerge/>
            <w:vAlign w:val="center"/>
            <w:hideMark/>
          </w:tcPr>
          <w:p w:rsidR="001B068E" w:rsidRPr="005E11BA" w:rsidRDefault="001B068E" w:rsidP="001B068E">
            <w:pPr>
              <w:spacing w:after="0" w:line="240" w:lineRule="auto"/>
              <w:contextualSpacing/>
              <w:rPr>
                <w:rFonts w:ascii="Times New Roman" w:eastAsia="Times New Roman" w:hAnsi="Times New Roman" w:cs="Times New Roman"/>
                <w:sz w:val="25"/>
                <w:szCs w:val="25"/>
                <w:lang w:eastAsia="ru-RU"/>
              </w:rPr>
            </w:pPr>
          </w:p>
        </w:tc>
        <w:tc>
          <w:tcPr>
            <w:tcW w:w="845" w:type="pct"/>
            <w:vMerge/>
            <w:vAlign w:val="center"/>
            <w:hideMark/>
          </w:tcPr>
          <w:p w:rsidR="001B068E" w:rsidRPr="005E11BA" w:rsidRDefault="001B068E" w:rsidP="001B068E">
            <w:pPr>
              <w:spacing w:after="0" w:line="240" w:lineRule="auto"/>
              <w:contextualSpacing/>
              <w:rPr>
                <w:rFonts w:ascii="Times New Roman" w:eastAsia="Times New Roman" w:hAnsi="Times New Roman" w:cs="Times New Roman"/>
                <w:sz w:val="25"/>
                <w:szCs w:val="25"/>
                <w:lang w:eastAsia="ru-RU"/>
              </w:rPr>
            </w:pPr>
          </w:p>
        </w:tc>
        <w:tc>
          <w:tcPr>
            <w:tcW w:w="516" w:type="pct"/>
            <w:vMerge/>
            <w:vAlign w:val="center"/>
            <w:hideMark/>
          </w:tcPr>
          <w:p w:rsidR="001B068E" w:rsidRPr="005E11BA" w:rsidRDefault="001B068E" w:rsidP="001B068E">
            <w:pPr>
              <w:spacing w:after="0" w:line="240" w:lineRule="auto"/>
              <w:contextualSpacing/>
              <w:rPr>
                <w:rFonts w:ascii="Times New Roman" w:eastAsia="Times New Roman" w:hAnsi="Times New Roman" w:cs="Times New Roman"/>
                <w:sz w:val="25"/>
                <w:szCs w:val="25"/>
                <w:lang w:eastAsia="ru-RU"/>
              </w:rPr>
            </w:pPr>
          </w:p>
        </w:tc>
      </w:tr>
      <w:tr w:rsidR="005E11BA" w:rsidRPr="005E11BA" w:rsidTr="001B068E">
        <w:trPr>
          <w:trHeight w:val="470"/>
        </w:trPr>
        <w:tc>
          <w:tcPr>
            <w:tcW w:w="938" w:type="pct"/>
            <w:vMerge/>
            <w:vAlign w:val="center"/>
            <w:hideMark/>
          </w:tcPr>
          <w:p w:rsidR="001B068E" w:rsidRPr="005E11BA" w:rsidRDefault="001B068E" w:rsidP="001B068E">
            <w:pPr>
              <w:spacing w:after="0" w:line="240" w:lineRule="auto"/>
              <w:contextualSpacing/>
              <w:rPr>
                <w:rFonts w:ascii="Times New Roman" w:eastAsia="Times New Roman" w:hAnsi="Times New Roman" w:cs="Times New Roman"/>
                <w:sz w:val="25"/>
                <w:szCs w:val="25"/>
                <w:lang w:eastAsia="ru-RU"/>
              </w:rPr>
            </w:pPr>
          </w:p>
        </w:tc>
        <w:tc>
          <w:tcPr>
            <w:tcW w:w="1219" w:type="pct"/>
            <w:vMerge/>
            <w:vAlign w:val="center"/>
            <w:hideMark/>
          </w:tcPr>
          <w:p w:rsidR="001B068E" w:rsidRPr="005E11BA" w:rsidRDefault="001B068E" w:rsidP="001B068E">
            <w:pPr>
              <w:spacing w:after="0" w:line="240" w:lineRule="auto"/>
              <w:contextualSpacing/>
              <w:rPr>
                <w:rFonts w:ascii="Times New Roman" w:eastAsia="Times New Roman" w:hAnsi="Times New Roman" w:cs="Times New Roman"/>
                <w:sz w:val="25"/>
                <w:szCs w:val="25"/>
                <w:lang w:eastAsia="ru-RU"/>
              </w:rPr>
            </w:pPr>
          </w:p>
        </w:tc>
        <w:tc>
          <w:tcPr>
            <w:tcW w:w="220" w:type="pct"/>
            <w:vMerge/>
            <w:vAlign w:val="center"/>
            <w:hideMark/>
          </w:tcPr>
          <w:p w:rsidR="001B068E" w:rsidRPr="005E11BA" w:rsidRDefault="001B068E" w:rsidP="001B068E">
            <w:pPr>
              <w:spacing w:after="0" w:line="240" w:lineRule="auto"/>
              <w:contextualSpacing/>
              <w:rPr>
                <w:rFonts w:ascii="Times New Roman" w:eastAsia="Times New Roman" w:hAnsi="Times New Roman" w:cs="Times New Roman"/>
                <w:sz w:val="25"/>
                <w:szCs w:val="25"/>
                <w:lang w:eastAsia="ru-RU"/>
              </w:rPr>
            </w:pPr>
          </w:p>
        </w:tc>
        <w:tc>
          <w:tcPr>
            <w:tcW w:w="294" w:type="pct"/>
            <w:vMerge/>
            <w:vAlign w:val="center"/>
            <w:hideMark/>
          </w:tcPr>
          <w:p w:rsidR="001B068E" w:rsidRPr="005E11BA" w:rsidRDefault="001B068E" w:rsidP="001B068E">
            <w:pPr>
              <w:spacing w:after="0" w:line="240" w:lineRule="auto"/>
              <w:contextualSpacing/>
              <w:rPr>
                <w:rFonts w:ascii="Times New Roman" w:eastAsia="Times New Roman" w:hAnsi="Times New Roman" w:cs="Times New Roman"/>
                <w:sz w:val="25"/>
                <w:szCs w:val="25"/>
                <w:lang w:eastAsia="ru-RU"/>
              </w:rPr>
            </w:pPr>
          </w:p>
        </w:tc>
        <w:tc>
          <w:tcPr>
            <w:tcW w:w="222" w:type="pct"/>
            <w:vMerge/>
            <w:vAlign w:val="center"/>
            <w:hideMark/>
          </w:tcPr>
          <w:p w:rsidR="001B068E" w:rsidRPr="005E11BA" w:rsidRDefault="001B068E" w:rsidP="001B068E">
            <w:pPr>
              <w:spacing w:after="0" w:line="240" w:lineRule="auto"/>
              <w:contextualSpacing/>
              <w:rPr>
                <w:rFonts w:ascii="Times New Roman" w:eastAsia="Times New Roman" w:hAnsi="Times New Roman" w:cs="Times New Roman"/>
                <w:sz w:val="25"/>
                <w:szCs w:val="25"/>
                <w:lang w:eastAsia="ru-RU"/>
              </w:rPr>
            </w:pPr>
          </w:p>
        </w:tc>
        <w:tc>
          <w:tcPr>
            <w:tcW w:w="220" w:type="pct"/>
            <w:vMerge/>
            <w:vAlign w:val="center"/>
            <w:hideMark/>
          </w:tcPr>
          <w:p w:rsidR="001B068E" w:rsidRPr="005E11BA" w:rsidRDefault="001B068E" w:rsidP="001B068E">
            <w:pPr>
              <w:spacing w:after="0" w:line="240" w:lineRule="auto"/>
              <w:contextualSpacing/>
              <w:rPr>
                <w:rFonts w:ascii="Times New Roman" w:eastAsia="Times New Roman" w:hAnsi="Times New Roman" w:cs="Times New Roman"/>
                <w:sz w:val="25"/>
                <w:szCs w:val="25"/>
                <w:lang w:eastAsia="ru-RU"/>
              </w:rPr>
            </w:pPr>
          </w:p>
        </w:tc>
        <w:tc>
          <w:tcPr>
            <w:tcW w:w="221" w:type="pct"/>
            <w:vMerge/>
            <w:vAlign w:val="center"/>
            <w:hideMark/>
          </w:tcPr>
          <w:p w:rsidR="001B068E" w:rsidRPr="005E11BA" w:rsidRDefault="001B068E" w:rsidP="001B068E">
            <w:pPr>
              <w:spacing w:after="0" w:line="240" w:lineRule="auto"/>
              <w:contextualSpacing/>
              <w:rPr>
                <w:rFonts w:ascii="Times New Roman" w:eastAsia="Times New Roman" w:hAnsi="Times New Roman" w:cs="Times New Roman"/>
                <w:sz w:val="25"/>
                <w:szCs w:val="25"/>
                <w:lang w:eastAsia="ru-RU"/>
              </w:rPr>
            </w:pPr>
          </w:p>
        </w:tc>
        <w:tc>
          <w:tcPr>
            <w:tcW w:w="306" w:type="pct"/>
            <w:vMerge/>
            <w:vAlign w:val="center"/>
            <w:hideMark/>
          </w:tcPr>
          <w:p w:rsidR="001B068E" w:rsidRPr="005E11BA" w:rsidRDefault="001B068E" w:rsidP="001B068E">
            <w:pPr>
              <w:spacing w:after="0" w:line="240" w:lineRule="auto"/>
              <w:contextualSpacing/>
              <w:rPr>
                <w:rFonts w:ascii="Times New Roman" w:eastAsia="Times New Roman" w:hAnsi="Times New Roman" w:cs="Times New Roman"/>
                <w:sz w:val="25"/>
                <w:szCs w:val="25"/>
                <w:lang w:eastAsia="ru-RU"/>
              </w:rPr>
            </w:pPr>
          </w:p>
        </w:tc>
        <w:tc>
          <w:tcPr>
            <w:tcW w:w="845" w:type="pct"/>
            <w:vMerge/>
            <w:vAlign w:val="center"/>
            <w:hideMark/>
          </w:tcPr>
          <w:p w:rsidR="001B068E" w:rsidRPr="005E11BA" w:rsidRDefault="001B068E" w:rsidP="001B068E">
            <w:pPr>
              <w:spacing w:after="0" w:line="240" w:lineRule="auto"/>
              <w:contextualSpacing/>
              <w:rPr>
                <w:rFonts w:ascii="Times New Roman" w:eastAsia="Times New Roman" w:hAnsi="Times New Roman" w:cs="Times New Roman"/>
                <w:sz w:val="25"/>
                <w:szCs w:val="25"/>
                <w:lang w:eastAsia="ru-RU"/>
              </w:rPr>
            </w:pPr>
          </w:p>
        </w:tc>
        <w:tc>
          <w:tcPr>
            <w:tcW w:w="516" w:type="pct"/>
            <w:vMerge/>
            <w:vAlign w:val="center"/>
            <w:hideMark/>
          </w:tcPr>
          <w:p w:rsidR="001B068E" w:rsidRPr="005E11BA" w:rsidRDefault="001B068E" w:rsidP="001B068E">
            <w:pPr>
              <w:spacing w:after="0" w:line="240" w:lineRule="auto"/>
              <w:contextualSpacing/>
              <w:rPr>
                <w:rFonts w:ascii="Times New Roman" w:eastAsia="Times New Roman" w:hAnsi="Times New Roman" w:cs="Times New Roman"/>
                <w:sz w:val="25"/>
                <w:szCs w:val="25"/>
                <w:lang w:eastAsia="ru-RU"/>
              </w:rPr>
            </w:pPr>
          </w:p>
        </w:tc>
      </w:tr>
      <w:tr w:rsidR="005E11BA" w:rsidRPr="005E11BA" w:rsidTr="001B068E">
        <w:trPr>
          <w:trHeight w:val="470"/>
        </w:trPr>
        <w:tc>
          <w:tcPr>
            <w:tcW w:w="938" w:type="pct"/>
            <w:vMerge/>
            <w:vAlign w:val="center"/>
            <w:hideMark/>
          </w:tcPr>
          <w:p w:rsidR="001B068E" w:rsidRPr="005E11BA" w:rsidRDefault="001B068E" w:rsidP="001B068E">
            <w:pPr>
              <w:spacing w:after="0" w:line="240" w:lineRule="auto"/>
              <w:contextualSpacing/>
              <w:rPr>
                <w:rFonts w:ascii="Times New Roman" w:eastAsia="Times New Roman" w:hAnsi="Times New Roman" w:cs="Times New Roman"/>
                <w:sz w:val="25"/>
                <w:szCs w:val="25"/>
                <w:lang w:eastAsia="ru-RU"/>
              </w:rPr>
            </w:pPr>
          </w:p>
        </w:tc>
        <w:tc>
          <w:tcPr>
            <w:tcW w:w="1219" w:type="pct"/>
            <w:vMerge/>
            <w:vAlign w:val="center"/>
            <w:hideMark/>
          </w:tcPr>
          <w:p w:rsidR="001B068E" w:rsidRPr="005E11BA" w:rsidRDefault="001B068E" w:rsidP="001B068E">
            <w:pPr>
              <w:spacing w:after="0" w:line="240" w:lineRule="auto"/>
              <w:contextualSpacing/>
              <w:rPr>
                <w:rFonts w:ascii="Times New Roman" w:eastAsia="Times New Roman" w:hAnsi="Times New Roman" w:cs="Times New Roman"/>
                <w:sz w:val="25"/>
                <w:szCs w:val="25"/>
                <w:lang w:eastAsia="ru-RU"/>
              </w:rPr>
            </w:pPr>
          </w:p>
        </w:tc>
        <w:tc>
          <w:tcPr>
            <w:tcW w:w="220" w:type="pct"/>
            <w:vMerge/>
            <w:vAlign w:val="center"/>
            <w:hideMark/>
          </w:tcPr>
          <w:p w:rsidR="001B068E" w:rsidRPr="005E11BA" w:rsidRDefault="001B068E" w:rsidP="001B068E">
            <w:pPr>
              <w:spacing w:after="0" w:line="240" w:lineRule="auto"/>
              <w:contextualSpacing/>
              <w:rPr>
                <w:rFonts w:ascii="Times New Roman" w:eastAsia="Times New Roman" w:hAnsi="Times New Roman" w:cs="Times New Roman"/>
                <w:sz w:val="25"/>
                <w:szCs w:val="25"/>
                <w:lang w:eastAsia="ru-RU"/>
              </w:rPr>
            </w:pPr>
          </w:p>
        </w:tc>
        <w:tc>
          <w:tcPr>
            <w:tcW w:w="294" w:type="pct"/>
            <w:vMerge/>
            <w:vAlign w:val="center"/>
            <w:hideMark/>
          </w:tcPr>
          <w:p w:rsidR="001B068E" w:rsidRPr="005E11BA" w:rsidRDefault="001B068E" w:rsidP="001B068E">
            <w:pPr>
              <w:spacing w:after="0" w:line="240" w:lineRule="auto"/>
              <w:contextualSpacing/>
              <w:rPr>
                <w:rFonts w:ascii="Times New Roman" w:eastAsia="Times New Roman" w:hAnsi="Times New Roman" w:cs="Times New Roman"/>
                <w:sz w:val="25"/>
                <w:szCs w:val="25"/>
                <w:lang w:eastAsia="ru-RU"/>
              </w:rPr>
            </w:pPr>
          </w:p>
        </w:tc>
        <w:tc>
          <w:tcPr>
            <w:tcW w:w="222" w:type="pct"/>
            <w:vMerge/>
            <w:vAlign w:val="center"/>
            <w:hideMark/>
          </w:tcPr>
          <w:p w:rsidR="001B068E" w:rsidRPr="005E11BA" w:rsidRDefault="001B068E" w:rsidP="001B068E">
            <w:pPr>
              <w:spacing w:after="0" w:line="240" w:lineRule="auto"/>
              <w:contextualSpacing/>
              <w:rPr>
                <w:rFonts w:ascii="Times New Roman" w:eastAsia="Times New Roman" w:hAnsi="Times New Roman" w:cs="Times New Roman"/>
                <w:sz w:val="25"/>
                <w:szCs w:val="25"/>
                <w:lang w:eastAsia="ru-RU"/>
              </w:rPr>
            </w:pPr>
          </w:p>
        </w:tc>
        <w:tc>
          <w:tcPr>
            <w:tcW w:w="220" w:type="pct"/>
            <w:vMerge/>
            <w:vAlign w:val="center"/>
            <w:hideMark/>
          </w:tcPr>
          <w:p w:rsidR="001B068E" w:rsidRPr="005E11BA" w:rsidRDefault="001B068E" w:rsidP="001B068E">
            <w:pPr>
              <w:spacing w:after="0" w:line="240" w:lineRule="auto"/>
              <w:contextualSpacing/>
              <w:rPr>
                <w:rFonts w:ascii="Times New Roman" w:eastAsia="Times New Roman" w:hAnsi="Times New Roman" w:cs="Times New Roman"/>
                <w:sz w:val="25"/>
                <w:szCs w:val="25"/>
                <w:lang w:eastAsia="ru-RU"/>
              </w:rPr>
            </w:pPr>
          </w:p>
        </w:tc>
        <w:tc>
          <w:tcPr>
            <w:tcW w:w="221" w:type="pct"/>
            <w:vMerge/>
            <w:vAlign w:val="center"/>
            <w:hideMark/>
          </w:tcPr>
          <w:p w:rsidR="001B068E" w:rsidRPr="005E11BA" w:rsidRDefault="001B068E" w:rsidP="001B068E">
            <w:pPr>
              <w:spacing w:after="0" w:line="240" w:lineRule="auto"/>
              <w:contextualSpacing/>
              <w:rPr>
                <w:rFonts w:ascii="Times New Roman" w:eastAsia="Times New Roman" w:hAnsi="Times New Roman" w:cs="Times New Roman"/>
                <w:sz w:val="25"/>
                <w:szCs w:val="25"/>
                <w:lang w:eastAsia="ru-RU"/>
              </w:rPr>
            </w:pPr>
          </w:p>
        </w:tc>
        <w:tc>
          <w:tcPr>
            <w:tcW w:w="306" w:type="pct"/>
            <w:vMerge/>
            <w:vAlign w:val="center"/>
            <w:hideMark/>
          </w:tcPr>
          <w:p w:rsidR="001B068E" w:rsidRPr="005E11BA" w:rsidRDefault="001B068E" w:rsidP="001B068E">
            <w:pPr>
              <w:spacing w:after="0" w:line="240" w:lineRule="auto"/>
              <w:contextualSpacing/>
              <w:rPr>
                <w:rFonts w:ascii="Times New Roman" w:eastAsia="Times New Roman" w:hAnsi="Times New Roman" w:cs="Times New Roman"/>
                <w:sz w:val="25"/>
                <w:szCs w:val="25"/>
                <w:lang w:eastAsia="ru-RU"/>
              </w:rPr>
            </w:pPr>
          </w:p>
        </w:tc>
        <w:tc>
          <w:tcPr>
            <w:tcW w:w="845" w:type="pct"/>
            <w:vMerge/>
            <w:vAlign w:val="center"/>
            <w:hideMark/>
          </w:tcPr>
          <w:p w:rsidR="001B068E" w:rsidRPr="005E11BA" w:rsidRDefault="001B068E" w:rsidP="001B068E">
            <w:pPr>
              <w:spacing w:after="0" w:line="240" w:lineRule="auto"/>
              <w:contextualSpacing/>
              <w:rPr>
                <w:rFonts w:ascii="Times New Roman" w:eastAsia="Times New Roman" w:hAnsi="Times New Roman" w:cs="Times New Roman"/>
                <w:sz w:val="25"/>
                <w:szCs w:val="25"/>
                <w:lang w:eastAsia="ru-RU"/>
              </w:rPr>
            </w:pPr>
          </w:p>
        </w:tc>
        <w:tc>
          <w:tcPr>
            <w:tcW w:w="516" w:type="pct"/>
            <w:vMerge/>
            <w:vAlign w:val="center"/>
            <w:hideMark/>
          </w:tcPr>
          <w:p w:rsidR="001B068E" w:rsidRPr="005E11BA" w:rsidRDefault="001B068E" w:rsidP="001B068E">
            <w:pPr>
              <w:spacing w:after="0" w:line="240" w:lineRule="auto"/>
              <w:contextualSpacing/>
              <w:rPr>
                <w:rFonts w:ascii="Times New Roman" w:eastAsia="Times New Roman" w:hAnsi="Times New Roman" w:cs="Times New Roman"/>
                <w:sz w:val="25"/>
                <w:szCs w:val="25"/>
                <w:lang w:eastAsia="ru-RU"/>
              </w:rPr>
            </w:pPr>
          </w:p>
        </w:tc>
      </w:tr>
      <w:tr w:rsidR="005E11BA" w:rsidRPr="005E11BA" w:rsidTr="001B068E">
        <w:trPr>
          <w:trHeight w:val="470"/>
        </w:trPr>
        <w:tc>
          <w:tcPr>
            <w:tcW w:w="938" w:type="pct"/>
            <w:vMerge/>
            <w:vAlign w:val="center"/>
            <w:hideMark/>
          </w:tcPr>
          <w:p w:rsidR="001B068E" w:rsidRPr="005E11BA" w:rsidRDefault="001B068E" w:rsidP="001B068E">
            <w:pPr>
              <w:spacing w:after="0" w:line="240" w:lineRule="auto"/>
              <w:contextualSpacing/>
              <w:rPr>
                <w:rFonts w:ascii="Times New Roman" w:eastAsia="Times New Roman" w:hAnsi="Times New Roman" w:cs="Times New Roman"/>
                <w:sz w:val="25"/>
                <w:szCs w:val="25"/>
                <w:lang w:eastAsia="ru-RU"/>
              </w:rPr>
            </w:pPr>
          </w:p>
        </w:tc>
        <w:tc>
          <w:tcPr>
            <w:tcW w:w="1219" w:type="pct"/>
            <w:vMerge w:val="restart"/>
            <w:tcMar>
              <w:top w:w="30" w:type="dxa"/>
              <w:left w:w="45" w:type="dxa"/>
              <w:bottom w:w="30" w:type="dxa"/>
              <w:right w:w="45" w:type="dxa"/>
            </w:tcMar>
            <w:vAlign w:val="center"/>
            <w:hideMark/>
          </w:tcPr>
          <w:p w:rsidR="001B068E" w:rsidRPr="005E11BA" w:rsidRDefault="001B068E" w:rsidP="001B068E">
            <w:pPr>
              <w:spacing w:after="0" w:line="240" w:lineRule="auto"/>
              <w:contextualSpacing/>
              <w:jc w:val="center"/>
              <w:rPr>
                <w:rFonts w:ascii="Times New Roman" w:eastAsia="Times New Roman" w:hAnsi="Times New Roman" w:cs="Times New Roman"/>
                <w:sz w:val="25"/>
                <w:szCs w:val="25"/>
                <w:lang w:eastAsia="ru-RU"/>
              </w:rPr>
            </w:pPr>
            <w:r w:rsidRPr="005E11BA">
              <w:rPr>
                <w:rFonts w:ascii="Times New Roman" w:eastAsia="Times New Roman" w:hAnsi="Times New Roman" w:cs="Times New Roman"/>
                <w:sz w:val="25"/>
                <w:szCs w:val="25"/>
                <w:lang w:eastAsia="ru-RU"/>
              </w:rPr>
              <w:t>Емоційна стійкість</w:t>
            </w:r>
          </w:p>
        </w:tc>
        <w:tc>
          <w:tcPr>
            <w:tcW w:w="220" w:type="pct"/>
            <w:vMerge w:val="restart"/>
            <w:tcMar>
              <w:top w:w="30" w:type="dxa"/>
              <w:left w:w="45" w:type="dxa"/>
              <w:bottom w:w="30" w:type="dxa"/>
              <w:right w:w="45" w:type="dxa"/>
            </w:tcMar>
            <w:vAlign w:val="center"/>
            <w:hideMark/>
          </w:tcPr>
          <w:p w:rsidR="001B068E" w:rsidRPr="005E11BA" w:rsidRDefault="001B068E" w:rsidP="001B068E">
            <w:pPr>
              <w:spacing w:after="0" w:line="240" w:lineRule="auto"/>
              <w:contextualSpacing/>
              <w:jc w:val="center"/>
              <w:rPr>
                <w:rFonts w:ascii="Times New Roman" w:eastAsia="Times New Roman" w:hAnsi="Times New Roman" w:cs="Times New Roman"/>
                <w:sz w:val="25"/>
                <w:szCs w:val="25"/>
                <w:lang w:eastAsia="ru-RU"/>
              </w:rPr>
            </w:pPr>
            <w:r w:rsidRPr="005E11BA">
              <w:rPr>
                <w:rFonts w:ascii="Times New Roman" w:eastAsia="Times New Roman" w:hAnsi="Times New Roman" w:cs="Times New Roman"/>
                <w:sz w:val="25"/>
                <w:szCs w:val="25"/>
                <w:lang w:eastAsia="ru-RU"/>
              </w:rPr>
              <w:t>11</w:t>
            </w:r>
          </w:p>
        </w:tc>
        <w:tc>
          <w:tcPr>
            <w:tcW w:w="294" w:type="pct"/>
            <w:vMerge w:val="restart"/>
            <w:tcMar>
              <w:top w:w="30" w:type="dxa"/>
              <w:left w:w="45" w:type="dxa"/>
              <w:bottom w:w="30" w:type="dxa"/>
              <w:right w:w="45" w:type="dxa"/>
            </w:tcMar>
            <w:vAlign w:val="center"/>
            <w:hideMark/>
          </w:tcPr>
          <w:p w:rsidR="001B068E" w:rsidRPr="005E11BA" w:rsidRDefault="004A62C5" w:rsidP="001B068E">
            <w:pPr>
              <w:spacing w:after="0" w:line="240" w:lineRule="auto"/>
              <w:contextualSpacing/>
              <w:jc w:val="center"/>
              <w:rPr>
                <w:rFonts w:ascii="Times New Roman" w:eastAsia="Times New Roman" w:hAnsi="Times New Roman" w:cs="Times New Roman"/>
                <w:sz w:val="25"/>
                <w:szCs w:val="25"/>
                <w:lang w:eastAsia="ru-RU"/>
              </w:rPr>
            </w:pPr>
            <w:r w:rsidRPr="005E11BA">
              <w:rPr>
                <w:rFonts w:ascii="Times New Roman" w:eastAsia="Times New Roman" w:hAnsi="Times New Roman" w:cs="Times New Roman"/>
                <w:sz w:val="25"/>
                <w:szCs w:val="25"/>
                <w:lang w:eastAsia="ru-RU"/>
              </w:rPr>
              <w:t>11</w:t>
            </w:r>
          </w:p>
        </w:tc>
        <w:tc>
          <w:tcPr>
            <w:tcW w:w="222" w:type="pct"/>
            <w:vMerge w:val="restart"/>
            <w:tcMar>
              <w:top w:w="30" w:type="dxa"/>
              <w:left w:w="45" w:type="dxa"/>
              <w:bottom w:w="30" w:type="dxa"/>
              <w:right w:w="45" w:type="dxa"/>
            </w:tcMar>
            <w:vAlign w:val="center"/>
            <w:hideMark/>
          </w:tcPr>
          <w:p w:rsidR="001B068E" w:rsidRPr="005E11BA" w:rsidRDefault="004A62C5" w:rsidP="001B068E">
            <w:pPr>
              <w:spacing w:after="0" w:line="240" w:lineRule="auto"/>
              <w:contextualSpacing/>
              <w:jc w:val="center"/>
              <w:rPr>
                <w:rFonts w:ascii="Times New Roman" w:eastAsia="Times New Roman" w:hAnsi="Times New Roman" w:cs="Times New Roman"/>
                <w:sz w:val="25"/>
                <w:szCs w:val="25"/>
                <w:lang w:eastAsia="ru-RU"/>
              </w:rPr>
            </w:pPr>
            <w:r w:rsidRPr="005E11BA">
              <w:rPr>
                <w:rFonts w:ascii="Times New Roman" w:eastAsia="Times New Roman" w:hAnsi="Times New Roman" w:cs="Times New Roman"/>
                <w:sz w:val="25"/>
                <w:szCs w:val="25"/>
                <w:lang w:eastAsia="ru-RU"/>
              </w:rPr>
              <w:t>11</w:t>
            </w:r>
          </w:p>
        </w:tc>
        <w:tc>
          <w:tcPr>
            <w:tcW w:w="220" w:type="pct"/>
            <w:vMerge w:val="restart"/>
            <w:tcMar>
              <w:top w:w="30" w:type="dxa"/>
              <w:left w:w="45" w:type="dxa"/>
              <w:bottom w:w="30" w:type="dxa"/>
              <w:right w:w="45" w:type="dxa"/>
            </w:tcMar>
            <w:vAlign w:val="center"/>
            <w:hideMark/>
          </w:tcPr>
          <w:p w:rsidR="001B068E" w:rsidRPr="005E11BA" w:rsidRDefault="001B068E" w:rsidP="001B068E">
            <w:pPr>
              <w:spacing w:after="0" w:line="240" w:lineRule="auto"/>
              <w:contextualSpacing/>
              <w:jc w:val="center"/>
              <w:rPr>
                <w:rFonts w:ascii="Times New Roman" w:eastAsia="Times New Roman" w:hAnsi="Times New Roman" w:cs="Times New Roman"/>
                <w:sz w:val="25"/>
                <w:szCs w:val="25"/>
                <w:lang w:eastAsia="ru-RU"/>
              </w:rPr>
            </w:pPr>
            <w:r w:rsidRPr="005E11BA">
              <w:rPr>
                <w:rFonts w:ascii="Times New Roman" w:eastAsia="Times New Roman" w:hAnsi="Times New Roman" w:cs="Times New Roman"/>
                <w:sz w:val="25"/>
                <w:szCs w:val="25"/>
                <w:lang w:eastAsia="ru-RU"/>
              </w:rPr>
              <w:t>11</w:t>
            </w:r>
          </w:p>
        </w:tc>
        <w:tc>
          <w:tcPr>
            <w:tcW w:w="221" w:type="pct"/>
            <w:vMerge w:val="restart"/>
            <w:tcMar>
              <w:top w:w="30" w:type="dxa"/>
              <w:left w:w="45" w:type="dxa"/>
              <w:bottom w:w="30" w:type="dxa"/>
              <w:right w:w="45" w:type="dxa"/>
            </w:tcMar>
            <w:vAlign w:val="center"/>
            <w:hideMark/>
          </w:tcPr>
          <w:p w:rsidR="001B068E" w:rsidRPr="005E11BA" w:rsidRDefault="004A62C5" w:rsidP="001B068E">
            <w:pPr>
              <w:spacing w:after="0" w:line="240" w:lineRule="auto"/>
              <w:contextualSpacing/>
              <w:jc w:val="center"/>
              <w:rPr>
                <w:rFonts w:ascii="Times New Roman" w:eastAsia="Times New Roman" w:hAnsi="Times New Roman" w:cs="Times New Roman"/>
                <w:sz w:val="25"/>
                <w:szCs w:val="25"/>
                <w:lang w:eastAsia="ru-RU"/>
              </w:rPr>
            </w:pPr>
            <w:r w:rsidRPr="005E11BA">
              <w:rPr>
                <w:rFonts w:ascii="Times New Roman" w:eastAsia="Times New Roman" w:hAnsi="Times New Roman" w:cs="Times New Roman"/>
                <w:sz w:val="25"/>
                <w:szCs w:val="25"/>
                <w:lang w:eastAsia="ru-RU"/>
              </w:rPr>
              <w:t>10</w:t>
            </w:r>
          </w:p>
        </w:tc>
        <w:tc>
          <w:tcPr>
            <w:tcW w:w="306" w:type="pct"/>
            <w:vMerge w:val="restart"/>
            <w:tcMar>
              <w:top w:w="30" w:type="dxa"/>
              <w:left w:w="45" w:type="dxa"/>
              <w:bottom w:w="30" w:type="dxa"/>
              <w:right w:w="45" w:type="dxa"/>
            </w:tcMar>
            <w:vAlign w:val="center"/>
            <w:hideMark/>
          </w:tcPr>
          <w:p w:rsidR="001B068E" w:rsidRPr="005E11BA" w:rsidRDefault="004A62C5" w:rsidP="001B068E">
            <w:pPr>
              <w:spacing w:after="0" w:line="240" w:lineRule="auto"/>
              <w:contextualSpacing/>
              <w:jc w:val="center"/>
              <w:rPr>
                <w:rFonts w:ascii="Times New Roman" w:eastAsia="Times New Roman" w:hAnsi="Times New Roman" w:cs="Times New Roman"/>
                <w:sz w:val="25"/>
                <w:szCs w:val="25"/>
                <w:lang w:eastAsia="ru-RU"/>
              </w:rPr>
            </w:pPr>
            <w:r w:rsidRPr="005E11BA">
              <w:rPr>
                <w:rFonts w:ascii="Times New Roman" w:eastAsia="Times New Roman" w:hAnsi="Times New Roman" w:cs="Times New Roman"/>
                <w:sz w:val="25"/>
                <w:szCs w:val="25"/>
                <w:lang w:eastAsia="ru-RU"/>
              </w:rPr>
              <w:t>10</w:t>
            </w:r>
          </w:p>
        </w:tc>
        <w:tc>
          <w:tcPr>
            <w:tcW w:w="845" w:type="pct"/>
            <w:vMerge w:val="restart"/>
            <w:tcMar>
              <w:top w:w="30" w:type="dxa"/>
              <w:left w:w="45" w:type="dxa"/>
              <w:bottom w:w="30" w:type="dxa"/>
              <w:right w:w="45" w:type="dxa"/>
            </w:tcMar>
            <w:vAlign w:val="center"/>
            <w:hideMark/>
          </w:tcPr>
          <w:p w:rsidR="001B068E" w:rsidRPr="005E11BA" w:rsidRDefault="001B068E" w:rsidP="001B068E">
            <w:pPr>
              <w:spacing w:after="0" w:line="240" w:lineRule="auto"/>
              <w:contextualSpacing/>
              <w:jc w:val="center"/>
              <w:rPr>
                <w:rFonts w:ascii="Times New Roman" w:eastAsia="Times New Roman" w:hAnsi="Times New Roman" w:cs="Times New Roman"/>
                <w:sz w:val="25"/>
                <w:szCs w:val="25"/>
                <w:lang w:eastAsia="ru-RU"/>
              </w:rPr>
            </w:pPr>
            <w:r w:rsidRPr="005E11BA">
              <w:rPr>
                <w:rFonts w:ascii="Times New Roman" w:eastAsia="Times New Roman" w:hAnsi="Times New Roman" w:cs="Times New Roman"/>
                <w:sz w:val="25"/>
                <w:szCs w:val="25"/>
                <w:lang w:eastAsia="ru-RU"/>
              </w:rPr>
              <w:t>10</w:t>
            </w:r>
            <w:r w:rsidR="004A62C5" w:rsidRPr="005E11BA">
              <w:rPr>
                <w:rFonts w:ascii="Times New Roman" w:eastAsia="Times New Roman" w:hAnsi="Times New Roman" w:cs="Times New Roman"/>
                <w:sz w:val="25"/>
                <w:szCs w:val="25"/>
                <w:lang w:eastAsia="ru-RU"/>
              </w:rPr>
              <w:t>,75</w:t>
            </w:r>
          </w:p>
        </w:tc>
        <w:tc>
          <w:tcPr>
            <w:tcW w:w="516" w:type="pct"/>
            <w:vMerge/>
            <w:vAlign w:val="center"/>
            <w:hideMark/>
          </w:tcPr>
          <w:p w:rsidR="001B068E" w:rsidRPr="005E11BA" w:rsidRDefault="001B068E" w:rsidP="001B068E">
            <w:pPr>
              <w:spacing w:after="0" w:line="240" w:lineRule="auto"/>
              <w:contextualSpacing/>
              <w:rPr>
                <w:rFonts w:ascii="Times New Roman" w:eastAsia="Times New Roman" w:hAnsi="Times New Roman" w:cs="Times New Roman"/>
                <w:sz w:val="25"/>
                <w:szCs w:val="25"/>
                <w:lang w:eastAsia="ru-RU"/>
              </w:rPr>
            </w:pPr>
          </w:p>
        </w:tc>
      </w:tr>
      <w:tr w:rsidR="001B068E" w:rsidRPr="005E11BA" w:rsidTr="001B068E">
        <w:trPr>
          <w:trHeight w:val="470"/>
        </w:trPr>
        <w:tc>
          <w:tcPr>
            <w:tcW w:w="938" w:type="pct"/>
            <w:vMerge/>
            <w:vAlign w:val="center"/>
            <w:hideMark/>
          </w:tcPr>
          <w:p w:rsidR="001B068E" w:rsidRPr="005E11BA" w:rsidRDefault="001B068E" w:rsidP="001B068E">
            <w:pPr>
              <w:spacing w:after="0" w:line="240" w:lineRule="auto"/>
              <w:contextualSpacing/>
              <w:rPr>
                <w:rFonts w:ascii="Times New Roman" w:eastAsia="Times New Roman" w:hAnsi="Times New Roman" w:cs="Times New Roman"/>
                <w:sz w:val="25"/>
                <w:szCs w:val="25"/>
                <w:lang w:eastAsia="ru-RU"/>
              </w:rPr>
            </w:pPr>
          </w:p>
        </w:tc>
        <w:tc>
          <w:tcPr>
            <w:tcW w:w="1219" w:type="pct"/>
            <w:vMerge/>
            <w:vAlign w:val="center"/>
            <w:hideMark/>
          </w:tcPr>
          <w:p w:rsidR="001B068E" w:rsidRPr="005E11BA" w:rsidRDefault="001B068E" w:rsidP="001B068E">
            <w:pPr>
              <w:spacing w:after="0" w:line="240" w:lineRule="auto"/>
              <w:contextualSpacing/>
              <w:rPr>
                <w:rFonts w:ascii="Times New Roman" w:eastAsia="Times New Roman" w:hAnsi="Times New Roman" w:cs="Times New Roman"/>
                <w:sz w:val="25"/>
                <w:szCs w:val="25"/>
                <w:lang w:eastAsia="ru-RU"/>
              </w:rPr>
            </w:pPr>
          </w:p>
        </w:tc>
        <w:tc>
          <w:tcPr>
            <w:tcW w:w="220" w:type="pct"/>
            <w:vMerge/>
            <w:vAlign w:val="center"/>
            <w:hideMark/>
          </w:tcPr>
          <w:p w:rsidR="001B068E" w:rsidRPr="005E11BA" w:rsidRDefault="001B068E" w:rsidP="001B068E">
            <w:pPr>
              <w:spacing w:after="0" w:line="240" w:lineRule="auto"/>
              <w:contextualSpacing/>
              <w:rPr>
                <w:rFonts w:ascii="Times New Roman" w:eastAsia="Times New Roman" w:hAnsi="Times New Roman" w:cs="Times New Roman"/>
                <w:sz w:val="25"/>
                <w:szCs w:val="25"/>
                <w:lang w:eastAsia="ru-RU"/>
              </w:rPr>
            </w:pPr>
          </w:p>
        </w:tc>
        <w:tc>
          <w:tcPr>
            <w:tcW w:w="294" w:type="pct"/>
            <w:vMerge/>
            <w:vAlign w:val="center"/>
            <w:hideMark/>
          </w:tcPr>
          <w:p w:rsidR="001B068E" w:rsidRPr="005E11BA" w:rsidRDefault="001B068E" w:rsidP="001B068E">
            <w:pPr>
              <w:spacing w:after="0" w:line="240" w:lineRule="auto"/>
              <w:contextualSpacing/>
              <w:rPr>
                <w:rFonts w:ascii="Times New Roman" w:eastAsia="Times New Roman" w:hAnsi="Times New Roman" w:cs="Times New Roman"/>
                <w:sz w:val="25"/>
                <w:szCs w:val="25"/>
                <w:lang w:eastAsia="ru-RU"/>
              </w:rPr>
            </w:pPr>
          </w:p>
        </w:tc>
        <w:tc>
          <w:tcPr>
            <w:tcW w:w="222" w:type="pct"/>
            <w:vMerge/>
            <w:vAlign w:val="center"/>
            <w:hideMark/>
          </w:tcPr>
          <w:p w:rsidR="001B068E" w:rsidRPr="005E11BA" w:rsidRDefault="001B068E" w:rsidP="001B068E">
            <w:pPr>
              <w:spacing w:after="0" w:line="240" w:lineRule="auto"/>
              <w:contextualSpacing/>
              <w:rPr>
                <w:rFonts w:ascii="Times New Roman" w:eastAsia="Times New Roman" w:hAnsi="Times New Roman" w:cs="Times New Roman"/>
                <w:sz w:val="25"/>
                <w:szCs w:val="25"/>
                <w:lang w:eastAsia="ru-RU"/>
              </w:rPr>
            </w:pPr>
          </w:p>
        </w:tc>
        <w:tc>
          <w:tcPr>
            <w:tcW w:w="220" w:type="pct"/>
            <w:vMerge/>
            <w:vAlign w:val="center"/>
            <w:hideMark/>
          </w:tcPr>
          <w:p w:rsidR="001B068E" w:rsidRPr="005E11BA" w:rsidRDefault="001B068E" w:rsidP="001B068E">
            <w:pPr>
              <w:spacing w:after="0" w:line="240" w:lineRule="auto"/>
              <w:contextualSpacing/>
              <w:rPr>
                <w:rFonts w:ascii="Times New Roman" w:eastAsia="Times New Roman" w:hAnsi="Times New Roman" w:cs="Times New Roman"/>
                <w:sz w:val="25"/>
                <w:szCs w:val="25"/>
                <w:lang w:eastAsia="ru-RU"/>
              </w:rPr>
            </w:pPr>
          </w:p>
        </w:tc>
        <w:tc>
          <w:tcPr>
            <w:tcW w:w="221" w:type="pct"/>
            <w:vMerge/>
            <w:vAlign w:val="center"/>
            <w:hideMark/>
          </w:tcPr>
          <w:p w:rsidR="001B068E" w:rsidRPr="005E11BA" w:rsidRDefault="001B068E" w:rsidP="001B068E">
            <w:pPr>
              <w:spacing w:after="0" w:line="240" w:lineRule="auto"/>
              <w:contextualSpacing/>
              <w:rPr>
                <w:rFonts w:ascii="Times New Roman" w:eastAsia="Times New Roman" w:hAnsi="Times New Roman" w:cs="Times New Roman"/>
                <w:sz w:val="25"/>
                <w:szCs w:val="25"/>
                <w:lang w:eastAsia="ru-RU"/>
              </w:rPr>
            </w:pPr>
          </w:p>
        </w:tc>
        <w:tc>
          <w:tcPr>
            <w:tcW w:w="306" w:type="pct"/>
            <w:vMerge/>
            <w:vAlign w:val="center"/>
            <w:hideMark/>
          </w:tcPr>
          <w:p w:rsidR="001B068E" w:rsidRPr="005E11BA" w:rsidRDefault="001B068E" w:rsidP="001B068E">
            <w:pPr>
              <w:spacing w:after="0" w:line="240" w:lineRule="auto"/>
              <w:contextualSpacing/>
              <w:rPr>
                <w:rFonts w:ascii="Times New Roman" w:eastAsia="Times New Roman" w:hAnsi="Times New Roman" w:cs="Times New Roman"/>
                <w:sz w:val="25"/>
                <w:szCs w:val="25"/>
                <w:lang w:eastAsia="ru-RU"/>
              </w:rPr>
            </w:pPr>
          </w:p>
        </w:tc>
        <w:tc>
          <w:tcPr>
            <w:tcW w:w="845" w:type="pct"/>
            <w:vMerge/>
            <w:vAlign w:val="center"/>
            <w:hideMark/>
          </w:tcPr>
          <w:p w:rsidR="001B068E" w:rsidRPr="005E11BA" w:rsidRDefault="001B068E" w:rsidP="001B068E">
            <w:pPr>
              <w:spacing w:after="0" w:line="240" w:lineRule="auto"/>
              <w:contextualSpacing/>
              <w:rPr>
                <w:rFonts w:ascii="Times New Roman" w:eastAsia="Times New Roman" w:hAnsi="Times New Roman" w:cs="Times New Roman"/>
                <w:sz w:val="25"/>
                <w:szCs w:val="25"/>
                <w:lang w:eastAsia="ru-RU"/>
              </w:rPr>
            </w:pPr>
          </w:p>
        </w:tc>
        <w:tc>
          <w:tcPr>
            <w:tcW w:w="516" w:type="pct"/>
            <w:vMerge/>
            <w:vAlign w:val="center"/>
            <w:hideMark/>
          </w:tcPr>
          <w:p w:rsidR="001B068E" w:rsidRPr="005E11BA" w:rsidRDefault="001B068E" w:rsidP="001B068E">
            <w:pPr>
              <w:spacing w:after="0" w:line="240" w:lineRule="auto"/>
              <w:contextualSpacing/>
              <w:rPr>
                <w:rFonts w:ascii="Times New Roman" w:eastAsia="Times New Roman" w:hAnsi="Times New Roman" w:cs="Times New Roman"/>
                <w:sz w:val="25"/>
                <w:szCs w:val="25"/>
                <w:lang w:eastAsia="ru-RU"/>
              </w:rPr>
            </w:pPr>
          </w:p>
        </w:tc>
      </w:tr>
    </w:tbl>
    <w:p w:rsidR="001B068E" w:rsidRPr="005E11BA" w:rsidRDefault="001B068E" w:rsidP="001B068E">
      <w:pPr>
        <w:shd w:val="clear" w:color="auto" w:fill="FFFFFF"/>
        <w:tabs>
          <w:tab w:val="left" w:pos="426"/>
        </w:tabs>
        <w:spacing w:after="0" w:line="240" w:lineRule="auto"/>
        <w:contextualSpacing/>
        <w:jc w:val="both"/>
        <w:rPr>
          <w:rFonts w:ascii="Times New Roman" w:eastAsia="Times New Roman" w:hAnsi="Times New Roman" w:cs="Times New Roman"/>
          <w:sz w:val="25"/>
          <w:szCs w:val="25"/>
          <w:lang w:eastAsia="uk-UA"/>
        </w:rPr>
      </w:pPr>
    </w:p>
    <w:p w:rsidR="001B068E" w:rsidRPr="005E11BA" w:rsidRDefault="001B068E" w:rsidP="001B068E">
      <w:pPr>
        <w:spacing w:after="0" w:line="240" w:lineRule="auto"/>
        <w:ind w:firstLine="709"/>
        <w:contextualSpacing/>
        <w:jc w:val="both"/>
        <w:rPr>
          <w:rFonts w:ascii="Times New Roman" w:eastAsia="Times New Roman" w:hAnsi="Times New Roman" w:cs="Times New Roman"/>
          <w:sz w:val="25"/>
          <w:szCs w:val="25"/>
          <w:lang w:eastAsia="uk-UA"/>
        </w:rPr>
      </w:pPr>
      <w:r w:rsidRPr="005E11BA">
        <w:rPr>
          <w:rFonts w:ascii="Times New Roman" w:eastAsia="Times New Roman" w:hAnsi="Times New Roman" w:cs="Times New Roman"/>
          <w:sz w:val="25"/>
          <w:szCs w:val="25"/>
          <w:lang w:eastAsia="uk-UA"/>
        </w:rPr>
        <w:t>Надана інформація та результати співбесіди продемонстрували належний рівень соціальної компетентності кандидата.</w:t>
      </w:r>
    </w:p>
    <w:p w:rsidR="001B068E" w:rsidRPr="005E11BA" w:rsidRDefault="001B068E" w:rsidP="001B068E">
      <w:pPr>
        <w:spacing w:after="0" w:line="240" w:lineRule="auto"/>
        <w:ind w:firstLine="709"/>
        <w:contextualSpacing/>
        <w:jc w:val="both"/>
        <w:rPr>
          <w:rFonts w:ascii="Times New Roman" w:eastAsia="Times New Roman" w:hAnsi="Times New Roman" w:cs="Times New Roman"/>
          <w:sz w:val="25"/>
          <w:szCs w:val="25"/>
          <w:lang w:eastAsia="uk-UA"/>
        </w:rPr>
      </w:pPr>
      <w:r w:rsidRPr="005E11BA">
        <w:rPr>
          <w:rFonts w:ascii="Times New Roman" w:eastAsia="Times New Roman" w:hAnsi="Times New Roman" w:cs="Times New Roman"/>
          <w:sz w:val="25"/>
          <w:szCs w:val="25"/>
          <w:lang w:eastAsia="uk-UA"/>
        </w:rPr>
        <w:t>Отже,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w:t>
      </w:r>
      <w:r w:rsidR="004A62C5" w:rsidRPr="005E11BA">
        <w:rPr>
          <w:rFonts w:ascii="Times New Roman" w:eastAsia="Times New Roman" w:hAnsi="Times New Roman" w:cs="Times New Roman"/>
          <w:sz w:val="25"/>
          <w:szCs w:val="25"/>
          <w:lang w:eastAsia="uk-UA"/>
        </w:rPr>
        <w:t>й за цим критерієм, становить 41,75</w:t>
      </w:r>
      <w:r w:rsidRPr="005E11BA">
        <w:rPr>
          <w:rFonts w:ascii="Times New Roman" w:eastAsia="Times New Roman" w:hAnsi="Times New Roman" w:cs="Times New Roman"/>
          <w:sz w:val="25"/>
          <w:szCs w:val="25"/>
          <w:lang w:eastAsia="uk-UA"/>
        </w:rPr>
        <w:t xml:space="preserve"> бал</w:t>
      </w:r>
      <w:r w:rsidR="00697EF6" w:rsidRPr="005E11BA">
        <w:rPr>
          <w:rFonts w:ascii="Times New Roman" w:eastAsia="Times New Roman" w:hAnsi="Times New Roman" w:cs="Times New Roman"/>
          <w:sz w:val="25"/>
          <w:szCs w:val="25"/>
          <w:lang w:eastAsia="uk-UA"/>
        </w:rPr>
        <w:t>а</w:t>
      </w:r>
      <w:r w:rsidRPr="005E11BA">
        <w:rPr>
          <w:rFonts w:ascii="Times New Roman" w:eastAsia="Times New Roman" w:hAnsi="Times New Roman" w:cs="Times New Roman"/>
          <w:sz w:val="25"/>
          <w:szCs w:val="25"/>
          <w:lang w:eastAsia="uk-UA"/>
        </w:rPr>
        <w:t xml:space="preserve"> із 50 можливих, що є вищим за 75% (37,5 бала) максимально можливого бала, а тому Комісія виснує, що кандидат відповідає критерію особистої компетентності. </w:t>
      </w:r>
    </w:p>
    <w:p w:rsidR="001B068E" w:rsidRPr="005E11BA" w:rsidRDefault="001B068E" w:rsidP="001B068E">
      <w:pPr>
        <w:spacing w:after="0" w:line="240" w:lineRule="auto"/>
        <w:ind w:firstLine="709"/>
        <w:contextualSpacing/>
        <w:jc w:val="both"/>
        <w:rPr>
          <w:rFonts w:ascii="Times New Roman" w:eastAsia="Times New Roman" w:hAnsi="Times New Roman" w:cs="Times New Roman"/>
          <w:sz w:val="25"/>
          <w:szCs w:val="25"/>
          <w:lang w:eastAsia="uk-UA"/>
        </w:rPr>
      </w:pPr>
      <w:r w:rsidRPr="005E11BA">
        <w:rPr>
          <w:rFonts w:ascii="Times New Roman" w:eastAsia="Times New Roman" w:hAnsi="Times New Roman" w:cs="Times New Roman"/>
          <w:b/>
          <w:sz w:val="25"/>
          <w:szCs w:val="25"/>
          <w:lang w:eastAsia="ru-RU"/>
        </w:rPr>
        <w:t>Загальні принципи, застосовані Комісією при встановленні відповідності кандидата критеріям професійної етики та доброчесності.</w:t>
      </w:r>
    </w:p>
    <w:p w:rsidR="001B068E" w:rsidRPr="005E11BA" w:rsidRDefault="001B068E" w:rsidP="001B068E">
      <w:pPr>
        <w:spacing w:after="0" w:line="240" w:lineRule="auto"/>
        <w:ind w:firstLine="709"/>
        <w:contextualSpacing/>
        <w:jc w:val="both"/>
        <w:rPr>
          <w:rFonts w:ascii="Times New Roman" w:eastAsia="Times New Roman" w:hAnsi="Times New Roman" w:cs="Times New Roman"/>
          <w:sz w:val="25"/>
          <w:szCs w:val="25"/>
          <w:lang w:eastAsia="uk-UA"/>
        </w:rPr>
      </w:pPr>
      <w:r w:rsidRPr="005E11BA">
        <w:rPr>
          <w:rFonts w:ascii="Times New Roman" w:eastAsia="Times New Roman" w:hAnsi="Times New Roman" w:cs="Times New Roman"/>
          <w:sz w:val="25"/>
          <w:szCs w:val="25"/>
          <w:lang w:eastAsia="uk-UA"/>
        </w:rPr>
        <w:t>Насамперед Комісія відзначає, що доброчесність та професійна етика – це взаємопов’язаний комплекс морально-етичних якостей кандидата на посаду судді, що підтверджує його незалежність, чесність та відкритість як у службовій діяльності, так і поза її межами. Він охоплює принципи неупередженості, непідкупності, відповідального ставлення до етичних норм та бездоганної поведінки у професійній діяльності та особистому житті. Ці якості також включають законність джерел походження майна кандидата на посаду судді, відповідність рівня його життя та життя членів його сім’ї задекларованим доходам, а також узгодженість способу життя кандидата із його попереднім правовим статусом.</w:t>
      </w:r>
    </w:p>
    <w:p w:rsidR="001B068E" w:rsidRPr="005E11BA" w:rsidRDefault="001B068E" w:rsidP="001B068E">
      <w:pPr>
        <w:spacing w:after="0" w:line="240" w:lineRule="auto"/>
        <w:ind w:firstLine="709"/>
        <w:contextualSpacing/>
        <w:jc w:val="both"/>
        <w:rPr>
          <w:rFonts w:ascii="Times New Roman" w:eastAsia="Times New Roman" w:hAnsi="Times New Roman" w:cs="Times New Roman"/>
          <w:sz w:val="25"/>
          <w:szCs w:val="25"/>
          <w:lang w:eastAsia="uk-UA"/>
        </w:rPr>
      </w:pPr>
      <w:r w:rsidRPr="005E11BA">
        <w:rPr>
          <w:rFonts w:ascii="Times New Roman" w:eastAsia="Times New Roman" w:hAnsi="Times New Roman" w:cs="Times New Roman"/>
          <w:sz w:val="25"/>
          <w:szCs w:val="25"/>
          <w:lang w:eastAsia="uk-UA"/>
        </w:rPr>
        <w:t>Таким чином, на переконання Комісії, доброчесність і професійна етика є фундаментальними критеріями, які забезпечують суспільну довіру до судової влади та гарантують дотримання принципів верховенства права.</w:t>
      </w:r>
    </w:p>
    <w:p w:rsidR="001B068E" w:rsidRPr="005E11BA" w:rsidRDefault="001B068E" w:rsidP="001B068E">
      <w:pPr>
        <w:spacing w:after="0" w:line="240" w:lineRule="auto"/>
        <w:ind w:firstLine="709"/>
        <w:contextualSpacing/>
        <w:jc w:val="both"/>
        <w:rPr>
          <w:rFonts w:ascii="Times New Roman" w:eastAsia="Times New Roman" w:hAnsi="Times New Roman" w:cs="Times New Roman"/>
          <w:sz w:val="25"/>
          <w:szCs w:val="25"/>
          <w:lang w:eastAsia="uk-UA"/>
        </w:rPr>
      </w:pPr>
      <w:r w:rsidRPr="005E11BA">
        <w:rPr>
          <w:rFonts w:ascii="Times New Roman" w:eastAsia="Times New Roman" w:hAnsi="Times New Roman" w:cs="Times New Roman"/>
          <w:sz w:val="25"/>
          <w:szCs w:val="25"/>
          <w:lang w:eastAsia="uk-UA"/>
        </w:rPr>
        <w:t xml:space="preserve">Функціонування судової влади, до складу суддівського корпусу якої входитимуть судді, які не відповідають критеріям доброчесності та професійної етики, є таким, що не відповідає очікуванням суспільства та фактично ставить під загрозу інтереси національної безпеки, громадського порядку та захист прав і свобод людей. </w:t>
      </w:r>
    </w:p>
    <w:p w:rsidR="001B068E" w:rsidRPr="005E11BA" w:rsidRDefault="001B068E" w:rsidP="001B068E">
      <w:pPr>
        <w:spacing w:after="0" w:line="240" w:lineRule="auto"/>
        <w:ind w:firstLine="709"/>
        <w:contextualSpacing/>
        <w:jc w:val="both"/>
        <w:rPr>
          <w:rFonts w:ascii="Times New Roman" w:eastAsia="Times New Roman" w:hAnsi="Times New Roman" w:cs="Times New Roman"/>
          <w:sz w:val="25"/>
          <w:szCs w:val="25"/>
          <w:lang w:eastAsia="uk-UA"/>
        </w:rPr>
      </w:pPr>
      <w:r w:rsidRPr="005E11BA">
        <w:rPr>
          <w:rFonts w:ascii="Times New Roman" w:eastAsia="Times New Roman" w:hAnsi="Times New Roman" w:cs="Times New Roman"/>
          <w:sz w:val="25"/>
          <w:szCs w:val="25"/>
          <w:lang w:eastAsia="uk-UA"/>
        </w:rPr>
        <w:t>І хоча Комісія виходить із того, що кандидат на посаду судді відповідає критеріям доброчесності та професійної етики, однак така презумпція є спростовною, а рівень відповідності критеріям доброчесності та професійної етики підлягає з’ясуванню у процесі кваліфікаційного оцінювання.</w:t>
      </w:r>
    </w:p>
    <w:p w:rsidR="001B068E" w:rsidRPr="005E11BA" w:rsidRDefault="001B068E" w:rsidP="001B068E">
      <w:pPr>
        <w:spacing w:after="0" w:line="240" w:lineRule="auto"/>
        <w:ind w:firstLine="709"/>
        <w:contextualSpacing/>
        <w:jc w:val="both"/>
        <w:rPr>
          <w:rFonts w:ascii="Times New Roman" w:eastAsia="Times New Roman" w:hAnsi="Times New Roman" w:cs="Times New Roman"/>
          <w:sz w:val="25"/>
          <w:szCs w:val="25"/>
          <w:lang w:eastAsia="uk-UA"/>
        </w:rPr>
      </w:pPr>
      <w:r w:rsidRPr="005E11BA">
        <w:rPr>
          <w:rFonts w:ascii="Times New Roman" w:eastAsia="Times New Roman" w:hAnsi="Times New Roman" w:cs="Times New Roman"/>
          <w:sz w:val="25"/>
          <w:szCs w:val="25"/>
          <w:lang w:eastAsia="uk-UA"/>
        </w:rPr>
        <w:t>Пунктом 2.13 Положення про кваліфікаційне оцінювання передбачено, що відповідність кандидата на посаду судді критеріям доброчесності та професійної етики встановлюється за такими показниками:</w:t>
      </w:r>
    </w:p>
    <w:p w:rsidR="001B068E" w:rsidRPr="005E11BA" w:rsidRDefault="001B068E" w:rsidP="001B068E">
      <w:pPr>
        <w:shd w:val="clear" w:color="auto" w:fill="FFFFFF"/>
        <w:tabs>
          <w:tab w:val="left" w:pos="426"/>
        </w:tabs>
        <w:spacing w:after="0" w:line="240" w:lineRule="auto"/>
        <w:ind w:firstLine="709"/>
        <w:contextualSpacing/>
        <w:jc w:val="both"/>
        <w:rPr>
          <w:rFonts w:ascii="Times New Roman" w:eastAsia="Times New Roman" w:hAnsi="Times New Roman" w:cs="Times New Roman"/>
          <w:sz w:val="25"/>
          <w:szCs w:val="25"/>
          <w:lang w:eastAsia="uk-UA"/>
        </w:rPr>
      </w:pPr>
      <w:r w:rsidRPr="005E11BA">
        <w:rPr>
          <w:rFonts w:ascii="Times New Roman" w:eastAsia="Times New Roman" w:hAnsi="Times New Roman" w:cs="Times New Roman"/>
          <w:sz w:val="25"/>
          <w:szCs w:val="25"/>
          <w:lang w:eastAsia="uk-UA"/>
        </w:rPr>
        <w:t>1.1 незалежність;</w:t>
      </w:r>
    </w:p>
    <w:p w:rsidR="001B068E" w:rsidRPr="005E11BA" w:rsidRDefault="001B068E" w:rsidP="001B068E">
      <w:pPr>
        <w:shd w:val="clear" w:color="auto" w:fill="FFFFFF"/>
        <w:tabs>
          <w:tab w:val="left" w:pos="426"/>
        </w:tabs>
        <w:spacing w:after="0" w:line="240" w:lineRule="auto"/>
        <w:ind w:firstLine="709"/>
        <w:contextualSpacing/>
        <w:jc w:val="both"/>
        <w:rPr>
          <w:rFonts w:ascii="Times New Roman" w:eastAsia="Times New Roman" w:hAnsi="Times New Roman" w:cs="Times New Roman"/>
          <w:sz w:val="25"/>
          <w:szCs w:val="25"/>
          <w:lang w:eastAsia="uk-UA"/>
        </w:rPr>
      </w:pPr>
      <w:r w:rsidRPr="005E11BA">
        <w:rPr>
          <w:rFonts w:ascii="Times New Roman" w:eastAsia="Times New Roman" w:hAnsi="Times New Roman" w:cs="Times New Roman"/>
          <w:sz w:val="25"/>
          <w:szCs w:val="25"/>
          <w:lang w:eastAsia="uk-UA"/>
        </w:rPr>
        <w:t>1.2 чесність;</w:t>
      </w:r>
    </w:p>
    <w:p w:rsidR="001B068E" w:rsidRPr="005E11BA" w:rsidRDefault="001B068E" w:rsidP="001B068E">
      <w:pPr>
        <w:shd w:val="clear" w:color="auto" w:fill="FFFFFF"/>
        <w:tabs>
          <w:tab w:val="left" w:pos="426"/>
        </w:tabs>
        <w:spacing w:after="0" w:line="240" w:lineRule="auto"/>
        <w:ind w:firstLine="709"/>
        <w:contextualSpacing/>
        <w:jc w:val="both"/>
        <w:rPr>
          <w:rFonts w:ascii="Times New Roman" w:eastAsia="Times New Roman" w:hAnsi="Times New Roman" w:cs="Times New Roman"/>
          <w:sz w:val="25"/>
          <w:szCs w:val="25"/>
          <w:lang w:eastAsia="uk-UA"/>
        </w:rPr>
      </w:pPr>
      <w:r w:rsidRPr="005E11BA">
        <w:rPr>
          <w:rFonts w:ascii="Times New Roman" w:eastAsia="Times New Roman" w:hAnsi="Times New Roman" w:cs="Times New Roman"/>
          <w:sz w:val="25"/>
          <w:szCs w:val="25"/>
          <w:lang w:eastAsia="uk-UA"/>
        </w:rPr>
        <w:t>1.3 неупередженість;</w:t>
      </w:r>
    </w:p>
    <w:p w:rsidR="001B068E" w:rsidRPr="005E11BA" w:rsidRDefault="001B068E" w:rsidP="001B068E">
      <w:pPr>
        <w:shd w:val="clear" w:color="auto" w:fill="FFFFFF"/>
        <w:tabs>
          <w:tab w:val="left" w:pos="426"/>
        </w:tabs>
        <w:spacing w:after="0" w:line="240" w:lineRule="auto"/>
        <w:ind w:firstLine="709"/>
        <w:contextualSpacing/>
        <w:jc w:val="both"/>
        <w:rPr>
          <w:rFonts w:ascii="Times New Roman" w:eastAsia="Times New Roman" w:hAnsi="Times New Roman" w:cs="Times New Roman"/>
          <w:sz w:val="25"/>
          <w:szCs w:val="25"/>
          <w:lang w:eastAsia="uk-UA"/>
        </w:rPr>
      </w:pPr>
      <w:r w:rsidRPr="005E11BA">
        <w:rPr>
          <w:rFonts w:ascii="Times New Roman" w:eastAsia="Times New Roman" w:hAnsi="Times New Roman" w:cs="Times New Roman"/>
          <w:sz w:val="25"/>
          <w:szCs w:val="25"/>
          <w:lang w:eastAsia="uk-UA"/>
        </w:rPr>
        <w:t>1.4 сумлінність;</w:t>
      </w:r>
    </w:p>
    <w:p w:rsidR="001B068E" w:rsidRPr="005E11BA" w:rsidRDefault="001B068E" w:rsidP="001B068E">
      <w:pPr>
        <w:shd w:val="clear" w:color="auto" w:fill="FFFFFF"/>
        <w:tabs>
          <w:tab w:val="left" w:pos="426"/>
        </w:tabs>
        <w:spacing w:after="0" w:line="240" w:lineRule="auto"/>
        <w:ind w:firstLine="709"/>
        <w:contextualSpacing/>
        <w:jc w:val="both"/>
        <w:rPr>
          <w:rFonts w:ascii="Times New Roman" w:eastAsia="Times New Roman" w:hAnsi="Times New Roman" w:cs="Times New Roman"/>
          <w:sz w:val="25"/>
          <w:szCs w:val="25"/>
          <w:lang w:eastAsia="uk-UA"/>
        </w:rPr>
      </w:pPr>
      <w:r w:rsidRPr="005E11BA">
        <w:rPr>
          <w:rFonts w:ascii="Times New Roman" w:eastAsia="Times New Roman" w:hAnsi="Times New Roman" w:cs="Times New Roman"/>
          <w:sz w:val="25"/>
          <w:szCs w:val="25"/>
          <w:lang w:eastAsia="uk-UA"/>
        </w:rPr>
        <w:lastRenderedPageBreak/>
        <w:t>1.5 непідкупність;</w:t>
      </w:r>
    </w:p>
    <w:p w:rsidR="001B068E" w:rsidRPr="005E11BA" w:rsidRDefault="001B068E" w:rsidP="001B068E">
      <w:pPr>
        <w:shd w:val="clear" w:color="auto" w:fill="FFFFFF"/>
        <w:tabs>
          <w:tab w:val="left" w:pos="426"/>
        </w:tabs>
        <w:spacing w:after="0" w:line="240" w:lineRule="auto"/>
        <w:ind w:firstLine="709"/>
        <w:contextualSpacing/>
        <w:jc w:val="both"/>
        <w:rPr>
          <w:rFonts w:ascii="Times New Roman" w:eastAsia="Times New Roman" w:hAnsi="Times New Roman" w:cs="Times New Roman"/>
          <w:sz w:val="25"/>
          <w:szCs w:val="25"/>
          <w:lang w:eastAsia="uk-UA"/>
        </w:rPr>
      </w:pPr>
      <w:r w:rsidRPr="005E11BA">
        <w:rPr>
          <w:rFonts w:ascii="Times New Roman" w:eastAsia="Times New Roman" w:hAnsi="Times New Roman" w:cs="Times New Roman"/>
          <w:sz w:val="25"/>
          <w:szCs w:val="25"/>
          <w:lang w:eastAsia="uk-UA"/>
        </w:rPr>
        <w:t>1.6 дотримання етичних норм і бездоганна поведінка у професійній діяльності та особистому житті;</w:t>
      </w:r>
    </w:p>
    <w:p w:rsidR="001B068E" w:rsidRPr="005E11BA" w:rsidRDefault="001B068E" w:rsidP="001B068E">
      <w:pPr>
        <w:shd w:val="clear" w:color="auto" w:fill="FFFFFF"/>
        <w:tabs>
          <w:tab w:val="left" w:pos="426"/>
        </w:tabs>
        <w:spacing w:after="0" w:line="240" w:lineRule="auto"/>
        <w:ind w:firstLine="709"/>
        <w:contextualSpacing/>
        <w:jc w:val="both"/>
        <w:rPr>
          <w:rFonts w:ascii="Times New Roman" w:eastAsia="Times New Roman" w:hAnsi="Times New Roman" w:cs="Times New Roman"/>
          <w:sz w:val="25"/>
          <w:szCs w:val="25"/>
          <w:lang w:eastAsia="uk-UA"/>
        </w:rPr>
      </w:pPr>
      <w:r w:rsidRPr="005E11BA">
        <w:rPr>
          <w:rFonts w:ascii="Times New Roman" w:eastAsia="Times New Roman" w:hAnsi="Times New Roman" w:cs="Times New Roman"/>
          <w:sz w:val="25"/>
          <w:szCs w:val="25"/>
          <w:lang w:eastAsia="uk-UA"/>
        </w:rPr>
        <w:t>1.7 законність джерел походження майна, відповідність рівня життя судді (кандидата на посаду судді</w:t>
      </w:r>
      <w:r w:rsidR="00C570E9" w:rsidRPr="005E11BA">
        <w:rPr>
          <w:rFonts w:ascii="Times New Roman" w:eastAsia="Times New Roman" w:hAnsi="Times New Roman" w:cs="Times New Roman"/>
          <w:sz w:val="25"/>
          <w:szCs w:val="25"/>
          <w:lang w:eastAsia="uk-UA"/>
        </w:rPr>
        <w:t>) або членів його сім’</w:t>
      </w:r>
      <w:r w:rsidRPr="005E11BA">
        <w:rPr>
          <w:rFonts w:ascii="Times New Roman" w:eastAsia="Times New Roman" w:hAnsi="Times New Roman" w:cs="Times New Roman"/>
          <w:sz w:val="25"/>
          <w:szCs w:val="25"/>
          <w:lang w:eastAsia="uk-UA"/>
        </w:rPr>
        <w:t>ї задекларованим доходам, відповідність способу життя судді (кандидата на посаду судді) його статусу.</w:t>
      </w:r>
    </w:p>
    <w:p w:rsidR="001B068E" w:rsidRPr="005E11BA" w:rsidRDefault="001B068E" w:rsidP="001B068E">
      <w:pPr>
        <w:spacing w:after="0" w:line="240" w:lineRule="auto"/>
        <w:ind w:firstLine="709"/>
        <w:contextualSpacing/>
        <w:jc w:val="both"/>
        <w:rPr>
          <w:rFonts w:ascii="Times New Roman" w:eastAsia="Times New Roman" w:hAnsi="Times New Roman" w:cs="Times New Roman"/>
          <w:sz w:val="25"/>
          <w:szCs w:val="25"/>
          <w:lang w:eastAsia="uk-UA"/>
        </w:rPr>
      </w:pPr>
      <w:r w:rsidRPr="005E11BA">
        <w:rPr>
          <w:rFonts w:ascii="Times New Roman" w:eastAsia="Times New Roman" w:hAnsi="Times New Roman" w:cs="Times New Roman"/>
          <w:sz w:val="25"/>
          <w:szCs w:val="25"/>
          <w:lang w:eastAsia="uk-UA"/>
        </w:rPr>
        <w:t>Наповнюють зміст цих показників затверджені Вищою радою правосуддя Єдині показники для оцінки доброчесності та професійної етики судді (кандидата на посаду судді) від 17 грудня 2024 року № 3659/0/15-24 (далі – Єдині показники).</w:t>
      </w:r>
    </w:p>
    <w:p w:rsidR="00697EF6" w:rsidRPr="005E11BA" w:rsidRDefault="001B068E" w:rsidP="00697EF6">
      <w:pPr>
        <w:shd w:val="clear" w:color="auto" w:fill="FFFFFF"/>
        <w:tabs>
          <w:tab w:val="left" w:pos="426"/>
        </w:tabs>
        <w:spacing w:after="0" w:line="240" w:lineRule="auto"/>
        <w:ind w:firstLine="709"/>
        <w:contextualSpacing/>
        <w:jc w:val="both"/>
        <w:rPr>
          <w:rFonts w:ascii="Times New Roman" w:eastAsia="Calibri" w:hAnsi="Times New Roman" w:cs="Times New Roman"/>
          <w:sz w:val="25"/>
          <w:szCs w:val="25"/>
        </w:rPr>
      </w:pPr>
      <w:r w:rsidRPr="005E11BA">
        <w:rPr>
          <w:rFonts w:ascii="Times New Roman" w:eastAsia="Calibri" w:hAnsi="Times New Roman" w:cs="Times New Roman"/>
          <w:sz w:val="25"/>
          <w:szCs w:val="25"/>
        </w:rPr>
        <w:t>Сумлінність – старанне, ретельне та відповідальне виконання кандидатом на посаду судді своїх обов’язків (пункт 19 Єдиних показників).</w:t>
      </w:r>
    </w:p>
    <w:p w:rsidR="00697EF6" w:rsidRPr="005E11BA" w:rsidRDefault="00697EF6" w:rsidP="00697EF6">
      <w:pPr>
        <w:shd w:val="clear" w:color="auto" w:fill="FFFFFF"/>
        <w:tabs>
          <w:tab w:val="left" w:pos="426"/>
        </w:tabs>
        <w:spacing w:after="0" w:line="240" w:lineRule="auto"/>
        <w:ind w:firstLine="709"/>
        <w:contextualSpacing/>
        <w:jc w:val="both"/>
        <w:rPr>
          <w:rFonts w:ascii="Times New Roman" w:eastAsia="Times New Roman" w:hAnsi="Times New Roman" w:cs="Times New Roman"/>
          <w:sz w:val="25"/>
          <w:szCs w:val="25"/>
          <w:lang w:eastAsia="uk-UA"/>
        </w:rPr>
      </w:pPr>
      <w:r w:rsidRPr="005E11BA">
        <w:rPr>
          <w:rFonts w:ascii="Times New Roman" w:eastAsia="Calibri" w:hAnsi="Times New Roman" w:cs="Times New Roman"/>
          <w:sz w:val="25"/>
          <w:szCs w:val="25"/>
        </w:rPr>
        <w:t>Відповідно до підпункту 1 пункту 19 Єдиних показників кандидат на посаду судді відповідає показнику сумлінності, якщо, зокрема, але не виключно ефективно організовує виконання своїх повноважень і є дисциплінованим.</w:t>
      </w:r>
    </w:p>
    <w:p w:rsidR="001B068E" w:rsidRPr="005E11BA" w:rsidRDefault="001B068E" w:rsidP="001B068E">
      <w:pPr>
        <w:spacing w:after="0" w:line="240" w:lineRule="auto"/>
        <w:ind w:firstLine="709"/>
        <w:contextualSpacing/>
        <w:jc w:val="both"/>
        <w:rPr>
          <w:rFonts w:ascii="Times New Roman" w:eastAsia="Times New Roman" w:hAnsi="Times New Roman" w:cs="Times New Roman"/>
          <w:sz w:val="25"/>
          <w:szCs w:val="25"/>
          <w:lang w:eastAsia="uk-UA"/>
        </w:rPr>
      </w:pPr>
      <w:r w:rsidRPr="005E11BA">
        <w:rPr>
          <w:rFonts w:ascii="Times New Roman" w:eastAsia="Times New Roman" w:hAnsi="Times New Roman" w:cs="Times New Roman"/>
          <w:sz w:val="25"/>
          <w:szCs w:val="25"/>
          <w:lang w:eastAsia="uk-UA"/>
        </w:rPr>
        <w:t xml:space="preserve">Встановлення невідповідності показникам відбувається через призму істотності та суттєвості невідповідності тому чи іншому показнику. </w:t>
      </w:r>
    </w:p>
    <w:p w:rsidR="001B068E" w:rsidRPr="005E11BA" w:rsidRDefault="001B068E" w:rsidP="001B068E">
      <w:pPr>
        <w:spacing w:after="0" w:line="240" w:lineRule="auto"/>
        <w:ind w:firstLine="709"/>
        <w:contextualSpacing/>
        <w:jc w:val="both"/>
        <w:rPr>
          <w:rFonts w:ascii="Times New Roman" w:eastAsia="Times New Roman" w:hAnsi="Times New Roman" w:cs="Times New Roman"/>
          <w:sz w:val="25"/>
          <w:szCs w:val="25"/>
          <w:lang w:eastAsia="uk-UA"/>
        </w:rPr>
      </w:pPr>
      <w:r w:rsidRPr="005E11BA">
        <w:rPr>
          <w:rFonts w:ascii="Times New Roman" w:eastAsia="Times New Roman" w:hAnsi="Times New Roman" w:cs="Times New Roman"/>
          <w:sz w:val="25"/>
          <w:szCs w:val="25"/>
          <w:lang w:eastAsia="uk-UA"/>
        </w:rPr>
        <w:t xml:space="preserve">У разі істотної невідповідності показнику кандидат на посаду судді визнається таким, що не відповідає критеріям доброчесності та професійної етики. У такому разі відповідний критерій оцінюється у 0 балів. Для встановлення істотності обставин використовується стандарт обґрунтованого сумніву, за яким для прийняття рішення мають існувати відповідні та достатні фактичні дані, які є переконливими для звичайної розсудливої людини щодо того, що кандидат на посаду судді може не відповідати критеріям доброчесності та професійної етики. Обставинами, що вказують на істотність порушення правил та/або норм, є, зокрема: тяжкість діяння та його наслідки, суб’єктивна сторона поведінки, історичний контекст події, систематичність, давність порушення тощо. </w:t>
      </w:r>
    </w:p>
    <w:p w:rsidR="001B068E" w:rsidRPr="005E11BA" w:rsidRDefault="001B068E" w:rsidP="001B068E">
      <w:pPr>
        <w:spacing w:after="0" w:line="240" w:lineRule="auto"/>
        <w:ind w:firstLine="709"/>
        <w:contextualSpacing/>
        <w:jc w:val="both"/>
        <w:rPr>
          <w:rFonts w:ascii="Times New Roman" w:eastAsia="Times New Roman" w:hAnsi="Times New Roman" w:cs="Times New Roman"/>
          <w:sz w:val="25"/>
          <w:szCs w:val="25"/>
          <w:lang w:eastAsia="uk-UA"/>
        </w:rPr>
      </w:pPr>
      <w:r w:rsidRPr="005E11BA">
        <w:rPr>
          <w:rFonts w:ascii="Times New Roman" w:eastAsia="Times New Roman" w:hAnsi="Times New Roman" w:cs="Times New Roman"/>
          <w:sz w:val="25"/>
          <w:szCs w:val="25"/>
          <w:lang w:eastAsia="uk-UA"/>
        </w:rPr>
        <w:t>Пунктом 5.10 Положення про кваліфікаційне оцінювання встановлено, що кандидат на посаду судді не відповідає критеріям доброчесності та професійної етики в разі встановлення невідповідності хоча б одному показнику, визначеному пунктом 2.13 Положення про кваліфікаційне оцінювання.</w:t>
      </w:r>
    </w:p>
    <w:p w:rsidR="001B068E" w:rsidRPr="005E11BA" w:rsidRDefault="001B068E" w:rsidP="001B068E">
      <w:pPr>
        <w:spacing w:after="0" w:line="240" w:lineRule="auto"/>
        <w:ind w:firstLine="709"/>
        <w:contextualSpacing/>
        <w:jc w:val="both"/>
        <w:rPr>
          <w:rFonts w:ascii="Times New Roman" w:eastAsia="Times New Roman" w:hAnsi="Times New Roman" w:cs="Times New Roman"/>
          <w:sz w:val="25"/>
          <w:szCs w:val="25"/>
          <w:lang w:eastAsia="uk-UA"/>
        </w:rPr>
      </w:pPr>
      <w:r w:rsidRPr="005E11BA">
        <w:rPr>
          <w:rFonts w:ascii="Times New Roman" w:eastAsia="Times New Roman" w:hAnsi="Times New Roman" w:cs="Times New Roman"/>
          <w:sz w:val="25"/>
          <w:szCs w:val="25"/>
          <w:lang w:eastAsia="uk-UA"/>
        </w:rPr>
        <w:t xml:space="preserve">Натомість у разі суттєвої невідповідності показнику кандидату на посаду судді знижується на 15 балів оцінка за кожним показником критерію професійної етики чи доброчесності. На цьому етапі ураховуються ознаки, що створюють ймовірність відхилення від очікуваних стандартів, навіть якщо фактичні дані не є повними чи остаточними. На переконання Комісії, такий підхід відповідає принципу превентивності, дозволяє фокусувати увагу на потенційно проблемних випадках і є прийнятним для ухвалення рішень у межах конкурсної процедури з мінімальними негативними наслідками для кандидата. Водночас з метою обмеження дискреції Комісії сума балів є фіксованою, а застосування такого зниження потребує окремого голосування під час закритого обговорення. </w:t>
      </w:r>
    </w:p>
    <w:p w:rsidR="001B068E" w:rsidRPr="005E11BA" w:rsidRDefault="001B068E" w:rsidP="001B068E">
      <w:pPr>
        <w:spacing w:after="0" w:line="240" w:lineRule="auto"/>
        <w:ind w:firstLine="709"/>
        <w:contextualSpacing/>
        <w:jc w:val="both"/>
        <w:rPr>
          <w:rFonts w:ascii="Times New Roman" w:eastAsia="Times New Roman" w:hAnsi="Times New Roman" w:cs="Times New Roman"/>
          <w:sz w:val="25"/>
          <w:szCs w:val="25"/>
          <w:lang w:eastAsia="uk-UA"/>
        </w:rPr>
      </w:pPr>
      <w:r w:rsidRPr="005E11BA">
        <w:rPr>
          <w:rFonts w:ascii="Times New Roman" w:eastAsia="Times New Roman" w:hAnsi="Times New Roman" w:cs="Times New Roman"/>
          <w:sz w:val="25"/>
          <w:szCs w:val="25"/>
          <w:lang w:eastAsia="uk-UA"/>
        </w:rPr>
        <w:t xml:space="preserve">Таким чином, поєднання оцінки ризику як попереднього фільтру та обґрунтованого сумніву як фінального критерію дозволяє забезпечити баланс між ефективністю процедури та захистом прав і репутації кандидатів. </w:t>
      </w:r>
    </w:p>
    <w:p w:rsidR="001B068E" w:rsidRPr="005E11BA" w:rsidRDefault="001B068E" w:rsidP="001B068E">
      <w:pPr>
        <w:spacing w:after="0" w:line="240" w:lineRule="auto"/>
        <w:ind w:firstLine="709"/>
        <w:contextualSpacing/>
        <w:jc w:val="both"/>
        <w:rPr>
          <w:rFonts w:ascii="Times New Roman" w:eastAsia="Times New Roman" w:hAnsi="Times New Roman" w:cs="Times New Roman"/>
          <w:sz w:val="25"/>
          <w:szCs w:val="25"/>
          <w:lang w:eastAsia="uk-UA"/>
        </w:rPr>
      </w:pPr>
      <w:r w:rsidRPr="005E11BA">
        <w:rPr>
          <w:rFonts w:ascii="Times New Roman" w:eastAsia="Times New Roman" w:hAnsi="Times New Roman" w:cs="Times New Roman"/>
          <w:b/>
          <w:sz w:val="25"/>
          <w:szCs w:val="25"/>
          <w:lang w:eastAsia="ru-RU"/>
        </w:rPr>
        <w:t>Встановлення відповідності кандидата критеріям професійної етики та доброчесності.</w:t>
      </w:r>
    </w:p>
    <w:p w:rsidR="001B068E" w:rsidRPr="005E11BA" w:rsidRDefault="001B068E" w:rsidP="001B068E">
      <w:pPr>
        <w:shd w:val="clear" w:color="auto" w:fill="FFFFFF"/>
        <w:tabs>
          <w:tab w:val="left" w:pos="426"/>
        </w:tabs>
        <w:spacing w:after="0" w:line="240" w:lineRule="auto"/>
        <w:ind w:firstLine="709"/>
        <w:contextualSpacing/>
        <w:jc w:val="both"/>
        <w:rPr>
          <w:rFonts w:ascii="Times New Roman" w:eastAsia="Times New Roman" w:hAnsi="Times New Roman" w:cs="Times New Roman"/>
          <w:sz w:val="25"/>
          <w:szCs w:val="25"/>
          <w:lang w:eastAsia="uk-UA"/>
        </w:rPr>
      </w:pPr>
      <w:r w:rsidRPr="005E11BA">
        <w:rPr>
          <w:rFonts w:ascii="Times New Roman" w:eastAsia="Times New Roman" w:hAnsi="Times New Roman" w:cs="Times New Roman"/>
          <w:sz w:val="25"/>
          <w:szCs w:val="25"/>
          <w:lang w:eastAsia="uk-UA"/>
        </w:rPr>
        <w:t>Комісією не встановлено істотних обставин, які б могли свідчити п</w:t>
      </w:r>
      <w:r w:rsidR="00697EF6" w:rsidRPr="005E11BA">
        <w:rPr>
          <w:rFonts w:ascii="Times New Roman" w:eastAsia="Times New Roman" w:hAnsi="Times New Roman" w:cs="Times New Roman"/>
          <w:sz w:val="25"/>
          <w:szCs w:val="25"/>
          <w:lang w:eastAsia="uk-UA"/>
        </w:rPr>
        <w:t>ро невідповідність Заворотнюка М.С.</w:t>
      </w:r>
      <w:r w:rsidRPr="005E11BA">
        <w:rPr>
          <w:rFonts w:ascii="Times New Roman" w:eastAsia="Times New Roman" w:hAnsi="Times New Roman" w:cs="Times New Roman"/>
          <w:sz w:val="25"/>
          <w:szCs w:val="25"/>
          <w:lang w:eastAsia="uk-UA"/>
        </w:rPr>
        <w:t xml:space="preserve"> критеріям професійної етики та доброчесності. </w:t>
      </w:r>
    </w:p>
    <w:p w:rsidR="00697EF6" w:rsidRPr="005E11BA" w:rsidRDefault="00697EF6" w:rsidP="00697EF6">
      <w:pPr>
        <w:shd w:val="clear" w:color="auto" w:fill="FFFFFF"/>
        <w:tabs>
          <w:tab w:val="left" w:pos="426"/>
        </w:tabs>
        <w:spacing w:after="0" w:line="240" w:lineRule="auto"/>
        <w:ind w:firstLine="709"/>
        <w:contextualSpacing/>
        <w:jc w:val="both"/>
        <w:rPr>
          <w:rFonts w:ascii="Times New Roman" w:eastAsia="Times New Roman" w:hAnsi="Times New Roman" w:cs="Times New Roman"/>
          <w:sz w:val="25"/>
          <w:szCs w:val="25"/>
          <w:lang w:eastAsia="uk-UA"/>
        </w:rPr>
      </w:pPr>
      <w:r w:rsidRPr="005E11BA">
        <w:rPr>
          <w:rFonts w:ascii="Times New Roman" w:eastAsia="Times New Roman" w:hAnsi="Times New Roman" w:cs="Times New Roman"/>
          <w:sz w:val="25"/>
          <w:szCs w:val="25"/>
          <w:lang w:eastAsia="uk-UA"/>
        </w:rPr>
        <w:t>Однак Комісія звертає увагу на таке.</w:t>
      </w:r>
    </w:p>
    <w:p w:rsidR="003C2065" w:rsidRPr="005E11BA" w:rsidRDefault="001F65BE" w:rsidP="003C2065">
      <w:pPr>
        <w:spacing w:after="0" w:line="240" w:lineRule="auto"/>
        <w:ind w:firstLine="709"/>
        <w:contextualSpacing/>
        <w:jc w:val="both"/>
        <w:rPr>
          <w:rFonts w:ascii="Times New Roman" w:eastAsia="Calibri" w:hAnsi="Times New Roman" w:cs="Times New Roman"/>
          <w:sz w:val="25"/>
          <w:szCs w:val="25"/>
          <w:shd w:val="clear" w:color="auto" w:fill="FFFFFF"/>
        </w:rPr>
      </w:pPr>
      <w:r w:rsidRPr="005E11BA">
        <w:rPr>
          <w:rFonts w:ascii="Times New Roman" w:eastAsia="Calibri" w:hAnsi="Times New Roman" w:cs="Times New Roman"/>
          <w:sz w:val="25"/>
          <w:szCs w:val="25"/>
          <w:shd w:val="clear" w:color="auto" w:fill="FFFFFF"/>
        </w:rPr>
        <w:t>Комісією під час</w:t>
      </w:r>
      <w:r w:rsidR="00B47558" w:rsidRPr="005E11BA">
        <w:rPr>
          <w:rFonts w:ascii="Times New Roman" w:eastAsia="Calibri" w:hAnsi="Times New Roman" w:cs="Times New Roman"/>
          <w:sz w:val="25"/>
          <w:szCs w:val="25"/>
          <w:shd w:val="clear" w:color="auto" w:fill="FFFFFF"/>
        </w:rPr>
        <w:t xml:space="preserve"> співбесіди обговорено питання </w:t>
      </w:r>
      <w:r w:rsidR="007C34AA" w:rsidRPr="005E11BA">
        <w:rPr>
          <w:rFonts w:ascii="Times New Roman" w:eastAsia="Calibri" w:hAnsi="Times New Roman" w:cs="Times New Roman"/>
          <w:sz w:val="25"/>
          <w:szCs w:val="25"/>
          <w:shd w:val="clear" w:color="auto" w:fill="FFFFFF"/>
        </w:rPr>
        <w:t xml:space="preserve">стосовно </w:t>
      </w:r>
      <w:r w:rsidR="007C34AA" w:rsidRPr="005E11BA">
        <w:rPr>
          <w:rFonts w:ascii="Times New Roman" w:hAnsi="Times New Roman" w:cs="Times New Roman"/>
          <w:sz w:val="25"/>
          <w:szCs w:val="25"/>
        </w:rPr>
        <w:t>дотримання кандидатом правил військового обліку.</w:t>
      </w:r>
    </w:p>
    <w:p w:rsidR="003C2065" w:rsidRPr="005E11BA" w:rsidRDefault="003C2065" w:rsidP="003C2065">
      <w:pPr>
        <w:spacing w:after="0" w:line="240" w:lineRule="auto"/>
        <w:ind w:firstLine="709"/>
        <w:contextualSpacing/>
        <w:jc w:val="both"/>
        <w:rPr>
          <w:rFonts w:ascii="Times New Roman" w:eastAsia="Calibri" w:hAnsi="Times New Roman" w:cs="Times New Roman"/>
          <w:sz w:val="25"/>
          <w:szCs w:val="25"/>
          <w:shd w:val="clear" w:color="auto" w:fill="FFFFFF"/>
        </w:rPr>
      </w:pPr>
      <w:r w:rsidRPr="005E11BA">
        <w:rPr>
          <w:rFonts w:ascii="Times New Roman" w:eastAsia="Times New Roman" w:hAnsi="Times New Roman" w:cs="Times New Roman"/>
          <w:sz w:val="25"/>
          <w:szCs w:val="25"/>
          <w:lang w:eastAsia="uk-UA"/>
        </w:rPr>
        <w:lastRenderedPageBreak/>
        <w:t>Івано-Франківський обласний територіальний центр комплектування та соціальної підтримки за результатами спеціальної перевірки відомостей щодо відношення особи до виконання військового обов’язку повідомив Комісію</w:t>
      </w:r>
      <w:r w:rsidR="00666368" w:rsidRPr="005E11BA">
        <w:rPr>
          <w:rFonts w:ascii="Times New Roman" w:eastAsia="Times New Roman" w:hAnsi="Times New Roman" w:cs="Times New Roman"/>
          <w:sz w:val="25"/>
          <w:szCs w:val="25"/>
          <w:lang w:eastAsia="uk-UA"/>
        </w:rPr>
        <w:t xml:space="preserve"> (лист від 07 квітня 2025 року №  10/1/1621)</w:t>
      </w:r>
      <w:r w:rsidRPr="005E11BA">
        <w:rPr>
          <w:rFonts w:ascii="Times New Roman" w:eastAsia="Times New Roman" w:hAnsi="Times New Roman" w:cs="Times New Roman"/>
          <w:sz w:val="25"/>
          <w:szCs w:val="25"/>
          <w:lang w:eastAsia="uk-UA"/>
        </w:rPr>
        <w:t xml:space="preserve">, що Заворотнюк </w:t>
      </w:r>
      <w:r w:rsidR="004B0D41" w:rsidRPr="005E11BA">
        <w:rPr>
          <w:rFonts w:ascii="Times New Roman" w:eastAsia="Times New Roman" w:hAnsi="Times New Roman" w:cs="Times New Roman"/>
          <w:sz w:val="25"/>
          <w:szCs w:val="25"/>
          <w:lang w:eastAsia="uk-UA"/>
        </w:rPr>
        <w:t> </w:t>
      </w:r>
      <w:r w:rsidRPr="005E11BA">
        <w:rPr>
          <w:rFonts w:ascii="Times New Roman" w:eastAsia="Times New Roman" w:hAnsi="Times New Roman" w:cs="Times New Roman"/>
          <w:sz w:val="25"/>
          <w:szCs w:val="25"/>
          <w:lang w:eastAsia="uk-UA"/>
        </w:rPr>
        <w:t>М.С</w:t>
      </w:r>
      <w:r w:rsidR="0059146D">
        <w:rPr>
          <w:rFonts w:ascii="Times New Roman" w:eastAsia="Times New Roman" w:hAnsi="Times New Roman" w:cs="Times New Roman"/>
          <w:sz w:val="25"/>
          <w:szCs w:val="25"/>
          <w:lang w:eastAsia="uk-UA"/>
        </w:rPr>
        <w:t>. ІНФОРМАЦІЯ_1</w:t>
      </w:r>
      <w:r w:rsidR="00ED20DC" w:rsidRPr="005E11BA">
        <w:rPr>
          <w:rFonts w:ascii="Times New Roman" w:eastAsia="Times New Roman" w:hAnsi="Times New Roman" w:cs="Times New Roman"/>
          <w:sz w:val="25"/>
          <w:szCs w:val="25"/>
          <w:lang w:eastAsia="uk-UA"/>
        </w:rPr>
        <w:t xml:space="preserve">. </w:t>
      </w:r>
    </w:p>
    <w:p w:rsidR="00C17EBE" w:rsidRPr="005E11BA" w:rsidRDefault="00ED20DC" w:rsidP="00D9152C">
      <w:pPr>
        <w:spacing w:after="0" w:line="240" w:lineRule="auto"/>
        <w:ind w:firstLine="709"/>
        <w:contextualSpacing/>
        <w:jc w:val="both"/>
        <w:rPr>
          <w:rFonts w:ascii="Times New Roman" w:eastAsia="Calibri" w:hAnsi="Times New Roman" w:cs="Times New Roman"/>
          <w:sz w:val="25"/>
          <w:szCs w:val="25"/>
          <w:shd w:val="clear" w:color="auto" w:fill="FFFFFF"/>
        </w:rPr>
      </w:pPr>
      <w:r w:rsidRPr="005E11BA">
        <w:rPr>
          <w:rFonts w:ascii="Times New Roman" w:hAnsi="Times New Roman" w:cs="Times New Roman"/>
          <w:sz w:val="25"/>
          <w:szCs w:val="25"/>
          <w:highlight w:val="white"/>
        </w:rPr>
        <w:t>Під час співбесіди 17 липня 2025 року</w:t>
      </w:r>
      <w:r w:rsidRPr="005E11BA">
        <w:rPr>
          <w:rFonts w:ascii="Times New Roman" w:eastAsia="Times New Roman" w:hAnsi="Times New Roman" w:cs="Times New Roman"/>
          <w:sz w:val="25"/>
          <w:szCs w:val="25"/>
          <w:highlight w:val="white"/>
        </w:rPr>
        <w:t xml:space="preserve"> </w:t>
      </w:r>
      <w:r w:rsidRPr="005E11BA">
        <w:rPr>
          <w:rFonts w:ascii="Times New Roman" w:eastAsia="Times New Roman" w:hAnsi="Times New Roman" w:cs="Times New Roman"/>
          <w:sz w:val="25"/>
          <w:szCs w:val="25"/>
        </w:rPr>
        <w:t>Заворотнюк М.С. пояснив</w:t>
      </w:r>
      <w:r w:rsidR="001F65BE" w:rsidRPr="005E11BA">
        <w:rPr>
          <w:rFonts w:ascii="Times New Roman" w:eastAsia="Calibri" w:hAnsi="Times New Roman" w:cs="Times New Roman"/>
          <w:sz w:val="25"/>
          <w:szCs w:val="25"/>
          <w:shd w:val="clear" w:color="auto" w:fill="FFFFFF"/>
        </w:rPr>
        <w:t>, що</w:t>
      </w:r>
      <w:r w:rsidR="00D31BBF" w:rsidRPr="005E11BA">
        <w:rPr>
          <w:rFonts w:ascii="Times New Roman" w:eastAsia="Calibri" w:hAnsi="Times New Roman" w:cs="Times New Roman"/>
          <w:sz w:val="25"/>
          <w:szCs w:val="25"/>
          <w:shd w:val="clear" w:color="auto" w:fill="FFFFFF"/>
        </w:rPr>
        <w:t xml:space="preserve"> </w:t>
      </w:r>
      <w:r w:rsidR="00A8487A" w:rsidRPr="005E11BA">
        <w:rPr>
          <w:rFonts w:ascii="Times New Roman" w:eastAsia="Calibri" w:hAnsi="Times New Roman" w:cs="Times New Roman"/>
          <w:sz w:val="25"/>
          <w:szCs w:val="25"/>
          <w:shd w:val="clear" w:color="auto" w:fill="FFFFFF"/>
        </w:rPr>
        <w:t xml:space="preserve">він перебуває на військовому обліку </w:t>
      </w:r>
      <w:r w:rsidR="00507197">
        <w:rPr>
          <w:rFonts w:ascii="Times New Roman" w:eastAsia="Calibri" w:hAnsi="Times New Roman" w:cs="Times New Roman"/>
          <w:sz w:val="25"/>
          <w:szCs w:val="25"/>
          <w:shd w:val="clear" w:color="auto" w:fill="FFFFFF"/>
        </w:rPr>
        <w:t>ІНФОРМАЦІЯ_2</w:t>
      </w:r>
      <w:r w:rsidR="00B8228C" w:rsidRPr="005E11BA">
        <w:rPr>
          <w:rFonts w:ascii="Times New Roman" w:eastAsia="Calibri" w:hAnsi="Times New Roman" w:cs="Times New Roman"/>
          <w:sz w:val="25"/>
          <w:szCs w:val="25"/>
          <w:shd w:val="clear" w:color="auto" w:fill="FFFFFF"/>
        </w:rPr>
        <w:t xml:space="preserve"> за місцем ре</w:t>
      </w:r>
      <w:r w:rsidR="00603AE1" w:rsidRPr="005E11BA">
        <w:rPr>
          <w:rFonts w:ascii="Times New Roman" w:eastAsia="Calibri" w:hAnsi="Times New Roman" w:cs="Times New Roman"/>
          <w:sz w:val="25"/>
          <w:szCs w:val="25"/>
          <w:shd w:val="clear" w:color="auto" w:fill="FFFFFF"/>
        </w:rPr>
        <w:t xml:space="preserve">єстрації. </w:t>
      </w:r>
      <w:r w:rsidR="005B525E" w:rsidRPr="005E11BA">
        <w:rPr>
          <w:rFonts w:ascii="Times New Roman" w:eastAsia="Calibri" w:hAnsi="Times New Roman" w:cs="Times New Roman"/>
          <w:sz w:val="25"/>
          <w:szCs w:val="25"/>
          <w:shd w:val="clear" w:color="auto" w:fill="FFFFFF"/>
        </w:rPr>
        <w:t xml:space="preserve">Водночас з </w:t>
      </w:r>
      <w:r w:rsidR="004B0D41" w:rsidRPr="005E11BA">
        <w:rPr>
          <w:rFonts w:ascii="Times New Roman" w:eastAsia="Times New Roman" w:hAnsi="Times New Roman" w:cs="Times New Roman"/>
          <w:sz w:val="25"/>
          <w:szCs w:val="25"/>
          <w:lang w:eastAsia="uk-UA"/>
        </w:rPr>
        <w:t> </w:t>
      </w:r>
      <w:r w:rsidR="005B525E" w:rsidRPr="005E11BA">
        <w:rPr>
          <w:rFonts w:ascii="Times New Roman" w:eastAsia="Calibri" w:hAnsi="Times New Roman" w:cs="Times New Roman"/>
          <w:sz w:val="25"/>
          <w:szCs w:val="25"/>
          <w:shd w:val="clear" w:color="auto" w:fill="FFFFFF"/>
        </w:rPr>
        <w:t xml:space="preserve">2004 </w:t>
      </w:r>
      <w:r w:rsidR="004B0D41" w:rsidRPr="005E11BA">
        <w:rPr>
          <w:rFonts w:ascii="Times New Roman" w:eastAsia="Times New Roman" w:hAnsi="Times New Roman" w:cs="Times New Roman"/>
          <w:sz w:val="25"/>
          <w:szCs w:val="25"/>
          <w:lang w:eastAsia="uk-UA"/>
        </w:rPr>
        <w:t> </w:t>
      </w:r>
      <w:r w:rsidR="005B525E" w:rsidRPr="005E11BA">
        <w:rPr>
          <w:rFonts w:ascii="Times New Roman" w:eastAsia="Calibri" w:hAnsi="Times New Roman" w:cs="Times New Roman"/>
          <w:sz w:val="25"/>
          <w:szCs w:val="25"/>
          <w:shd w:val="clear" w:color="auto" w:fill="FFFFFF"/>
        </w:rPr>
        <w:t>року він постійн</w:t>
      </w:r>
      <w:r w:rsidR="00313D5E" w:rsidRPr="005E11BA">
        <w:rPr>
          <w:rFonts w:ascii="Times New Roman" w:eastAsia="Calibri" w:hAnsi="Times New Roman" w:cs="Times New Roman"/>
          <w:sz w:val="25"/>
          <w:szCs w:val="25"/>
          <w:shd w:val="clear" w:color="auto" w:fill="FFFFFF"/>
        </w:rPr>
        <w:t xml:space="preserve">о проживає в </w:t>
      </w:r>
      <w:r w:rsidR="00DD5A4A" w:rsidRPr="005E11BA">
        <w:rPr>
          <w:rFonts w:ascii="Times New Roman" w:eastAsia="Times New Roman" w:hAnsi="Times New Roman" w:cs="Times New Roman"/>
          <w:sz w:val="25"/>
          <w:szCs w:val="25"/>
          <w:lang w:eastAsia="uk-UA"/>
        </w:rPr>
        <w:t xml:space="preserve">селищі Коцюбинське Бучанського району </w:t>
      </w:r>
      <w:r w:rsidR="00DD5A4A" w:rsidRPr="005E11BA">
        <w:rPr>
          <w:rFonts w:ascii="Times New Roman" w:eastAsia="Calibri" w:hAnsi="Times New Roman" w:cs="Times New Roman"/>
          <w:sz w:val="25"/>
          <w:szCs w:val="25"/>
          <w:shd w:val="clear" w:color="auto" w:fill="FFFFFF"/>
        </w:rPr>
        <w:t>Київської</w:t>
      </w:r>
      <w:r w:rsidR="00313D5E" w:rsidRPr="005E11BA">
        <w:rPr>
          <w:rFonts w:ascii="Times New Roman" w:eastAsia="Calibri" w:hAnsi="Times New Roman" w:cs="Times New Roman"/>
          <w:sz w:val="25"/>
          <w:szCs w:val="25"/>
          <w:shd w:val="clear" w:color="auto" w:fill="FFFFFF"/>
        </w:rPr>
        <w:t xml:space="preserve"> обл</w:t>
      </w:r>
      <w:r w:rsidR="004B0D41" w:rsidRPr="005E11BA">
        <w:rPr>
          <w:rFonts w:ascii="Times New Roman" w:eastAsia="Calibri" w:hAnsi="Times New Roman" w:cs="Times New Roman"/>
          <w:sz w:val="25"/>
          <w:szCs w:val="25"/>
          <w:shd w:val="clear" w:color="auto" w:fill="FFFFFF"/>
        </w:rPr>
        <w:t>асті, однак місце реєстрації</w:t>
      </w:r>
      <w:r w:rsidR="00313D5E" w:rsidRPr="005E11BA">
        <w:rPr>
          <w:rFonts w:ascii="Times New Roman" w:eastAsia="Calibri" w:hAnsi="Times New Roman" w:cs="Times New Roman"/>
          <w:sz w:val="25"/>
          <w:szCs w:val="25"/>
          <w:shd w:val="clear" w:color="auto" w:fill="FFFFFF"/>
        </w:rPr>
        <w:t xml:space="preserve"> не змінював, оскільки це</w:t>
      </w:r>
      <w:r w:rsidR="00C17EBE" w:rsidRPr="005E11BA">
        <w:rPr>
          <w:rFonts w:ascii="Times New Roman" w:eastAsia="Calibri" w:hAnsi="Times New Roman" w:cs="Times New Roman"/>
          <w:sz w:val="25"/>
          <w:szCs w:val="25"/>
          <w:shd w:val="clear" w:color="auto" w:fill="FFFFFF"/>
        </w:rPr>
        <w:t xml:space="preserve"> б спричинило певні труднощі </w:t>
      </w:r>
      <w:r w:rsidR="00313D5E" w:rsidRPr="005E11BA">
        <w:rPr>
          <w:rFonts w:ascii="Times New Roman" w:eastAsia="Calibri" w:hAnsi="Times New Roman" w:cs="Times New Roman"/>
          <w:sz w:val="25"/>
          <w:szCs w:val="25"/>
          <w:shd w:val="clear" w:color="auto" w:fill="FFFFFF"/>
        </w:rPr>
        <w:t>у сфері</w:t>
      </w:r>
      <w:r w:rsidR="00C17EBE" w:rsidRPr="005E11BA">
        <w:rPr>
          <w:rFonts w:ascii="Times New Roman" w:eastAsia="Calibri" w:hAnsi="Times New Roman" w:cs="Times New Roman"/>
          <w:sz w:val="25"/>
          <w:szCs w:val="25"/>
          <w:shd w:val="clear" w:color="auto" w:fill="FFFFFF"/>
        </w:rPr>
        <w:t xml:space="preserve"> його</w:t>
      </w:r>
      <w:r w:rsidR="00313D5E" w:rsidRPr="005E11BA">
        <w:rPr>
          <w:rFonts w:ascii="Times New Roman" w:eastAsia="Calibri" w:hAnsi="Times New Roman" w:cs="Times New Roman"/>
          <w:sz w:val="25"/>
          <w:szCs w:val="25"/>
          <w:shd w:val="clear" w:color="auto" w:fill="FFFFFF"/>
        </w:rPr>
        <w:t xml:space="preserve"> підприємницької діяльності. </w:t>
      </w:r>
      <w:r w:rsidR="00C17EBE" w:rsidRPr="005E11BA">
        <w:rPr>
          <w:rFonts w:ascii="Times New Roman" w:eastAsia="Calibri" w:hAnsi="Times New Roman" w:cs="Times New Roman"/>
          <w:sz w:val="25"/>
          <w:szCs w:val="25"/>
          <w:shd w:val="clear" w:color="auto" w:fill="FFFFFF"/>
        </w:rPr>
        <w:t>Т</w:t>
      </w:r>
      <w:r w:rsidR="001E634F" w:rsidRPr="005E11BA">
        <w:rPr>
          <w:rFonts w:ascii="Times New Roman" w:eastAsia="Calibri" w:hAnsi="Times New Roman" w:cs="Times New Roman"/>
          <w:sz w:val="25"/>
          <w:szCs w:val="25"/>
          <w:shd w:val="clear" w:color="auto" w:fill="FFFFFF"/>
        </w:rPr>
        <w:t>аким чином, місце його військового обліку відповідає відомостям про реєстрацію місця проживання, інформацію щодо нього як військовозобов</w:t>
      </w:r>
      <w:r w:rsidR="001E634F" w:rsidRPr="005E11BA">
        <w:rPr>
          <w:rFonts w:ascii="Times New Roman" w:eastAsia="Times New Roman" w:hAnsi="Times New Roman" w:cs="Times New Roman"/>
          <w:sz w:val="25"/>
          <w:szCs w:val="25"/>
          <w:lang w:eastAsia="uk-UA"/>
        </w:rPr>
        <w:t>’</w:t>
      </w:r>
      <w:r w:rsidR="001E634F" w:rsidRPr="005E11BA">
        <w:rPr>
          <w:rFonts w:ascii="Times New Roman" w:eastAsia="Calibri" w:hAnsi="Times New Roman" w:cs="Times New Roman"/>
          <w:sz w:val="25"/>
          <w:szCs w:val="25"/>
          <w:shd w:val="clear" w:color="auto" w:fill="FFFFFF"/>
        </w:rPr>
        <w:t xml:space="preserve">язаного </w:t>
      </w:r>
      <w:r w:rsidR="005924DD" w:rsidRPr="005E11BA">
        <w:rPr>
          <w:rFonts w:ascii="Times New Roman" w:eastAsia="Calibri" w:hAnsi="Times New Roman" w:cs="Times New Roman"/>
          <w:sz w:val="25"/>
          <w:szCs w:val="25"/>
          <w:shd w:val="clear" w:color="auto" w:fill="FFFFFF"/>
        </w:rPr>
        <w:t>ним актуалізовано у визначеному законодавством порядку.</w:t>
      </w:r>
    </w:p>
    <w:p w:rsidR="00F74108" w:rsidRPr="005E11BA" w:rsidRDefault="00EA5FE4" w:rsidP="00D9152C">
      <w:pPr>
        <w:spacing w:after="0" w:line="240" w:lineRule="auto"/>
        <w:ind w:firstLine="709"/>
        <w:contextualSpacing/>
        <w:jc w:val="both"/>
        <w:rPr>
          <w:rFonts w:ascii="Times New Roman" w:hAnsi="Times New Roman" w:cs="Times New Roman"/>
          <w:sz w:val="25"/>
          <w:szCs w:val="25"/>
          <w:highlight w:val="white"/>
        </w:rPr>
      </w:pPr>
      <w:r w:rsidRPr="005E11BA">
        <w:rPr>
          <w:rFonts w:ascii="Times New Roman" w:hAnsi="Times New Roman" w:cs="Times New Roman"/>
          <w:sz w:val="25"/>
          <w:szCs w:val="25"/>
          <w:highlight w:val="white"/>
        </w:rPr>
        <w:t xml:space="preserve">Заворотнюк М.С. </w:t>
      </w:r>
      <w:r w:rsidR="005924DD" w:rsidRPr="005E11BA">
        <w:rPr>
          <w:rFonts w:ascii="Times New Roman" w:hAnsi="Times New Roman" w:cs="Times New Roman"/>
          <w:sz w:val="25"/>
          <w:szCs w:val="25"/>
          <w:highlight w:val="white"/>
        </w:rPr>
        <w:t xml:space="preserve">також зазначив, </w:t>
      </w:r>
      <w:r w:rsidR="006F0BB7" w:rsidRPr="005E11BA">
        <w:rPr>
          <w:rFonts w:ascii="Times New Roman" w:hAnsi="Times New Roman" w:cs="Times New Roman"/>
          <w:sz w:val="25"/>
          <w:szCs w:val="25"/>
          <w:highlight w:val="white"/>
        </w:rPr>
        <w:t>що після набуття</w:t>
      </w:r>
      <w:r w:rsidRPr="005E11BA">
        <w:rPr>
          <w:rFonts w:ascii="Times New Roman" w:hAnsi="Times New Roman" w:cs="Times New Roman"/>
          <w:sz w:val="25"/>
          <w:szCs w:val="25"/>
          <w:highlight w:val="white"/>
        </w:rPr>
        <w:t xml:space="preserve"> чинності Закон</w:t>
      </w:r>
      <w:r w:rsidR="006F0BB7" w:rsidRPr="005E11BA">
        <w:rPr>
          <w:rFonts w:ascii="Times New Roman" w:hAnsi="Times New Roman" w:cs="Times New Roman"/>
          <w:sz w:val="25"/>
          <w:szCs w:val="25"/>
          <w:highlight w:val="white"/>
        </w:rPr>
        <w:t>ом</w:t>
      </w:r>
      <w:r w:rsidRPr="005E11BA">
        <w:rPr>
          <w:rFonts w:ascii="Times New Roman" w:hAnsi="Times New Roman" w:cs="Times New Roman"/>
          <w:sz w:val="25"/>
          <w:szCs w:val="25"/>
          <w:highlight w:val="white"/>
        </w:rPr>
        <w:t xml:space="preserve"> України «Про внесення змін до деяких законодавчих актів України щодо окремих питань проходження військової служби, мобілізації та військового обліку»</w:t>
      </w:r>
      <w:r w:rsidR="006F0BB7" w:rsidRPr="005E11BA">
        <w:rPr>
          <w:rFonts w:ascii="Times New Roman" w:hAnsi="Times New Roman" w:cs="Times New Roman"/>
          <w:sz w:val="25"/>
          <w:szCs w:val="25"/>
          <w:highlight w:val="white"/>
        </w:rPr>
        <w:t xml:space="preserve"> та постановою</w:t>
      </w:r>
      <w:r w:rsidR="00D368A5" w:rsidRPr="005E11BA">
        <w:rPr>
          <w:rFonts w:ascii="Times New Roman" w:hAnsi="Times New Roman" w:cs="Times New Roman"/>
          <w:sz w:val="25"/>
          <w:szCs w:val="25"/>
          <w:highlight w:val="white"/>
        </w:rPr>
        <w:t xml:space="preserve"> К</w:t>
      </w:r>
      <w:r w:rsidR="0008530F" w:rsidRPr="005E11BA">
        <w:rPr>
          <w:rFonts w:ascii="Times New Roman" w:hAnsi="Times New Roman" w:cs="Times New Roman"/>
          <w:sz w:val="25"/>
          <w:szCs w:val="25"/>
          <w:highlight w:val="white"/>
        </w:rPr>
        <w:t>абінету</w:t>
      </w:r>
      <w:r w:rsidR="0022081F" w:rsidRPr="005E11BA">
        <w:rPr>
          <w:rFonts w:ascii="Times New Roman" w:hAnsi="Times New Roman" w:cs="Times New Roman"/>
          <w:sz w:val="25"/>
          <w:szCs w:val="25"/>
          <w:highlight w:val="white"/>
        </w:rPr>
        <w:t xml:space="preserve"> М</w:t>
      </w:r>
      <w:r w:rsidR="0008530F" w:rsidRPr="005E11BA">
        <w:rPr>
          <w:rFonts w:ascii="Times New Roman" w:hAnsi="Times New Roman" w:cs="Times New Roman"/>
          <w:sz w:val="25"/>
          <w:szCs w:val="25"/>
          <w:highlight w:val="white"/>
        </w:rPr>
        <w:t xml:space="preserve">іністрів України від 16 травня 2024 року </w:t>
      </w:r>
      <w:r w:rsidR="00D368A5" w:rsidRPr="005E11BA">
        <w:rPr>
          <w:rFonts w:ascii="Times New Roman" w:hAnsi="Times New Roman" w:cs="Times New Roman"/>
          <w:sz w:val="25"/>
          <w:szCs w:val="25"/>
          <w:highlight w:val="white"/>
        </w:rPr>
        <w:t>№ 560 «Про затвердження Порядку проведення призову громадян на військову службу під час мобілізації, на особливий період»</w:t>
      </w:r>
      <w:r w:rsidR="004B0D41" w:rsidRPr="005E11BA">
        <w:rPr>
          <w:rFonts w:ascii="Times New Roman" w:hAnsi="Times New Roman" w:cs="Times New Roman"/>
          <w:sz w:val="25"/>
          <w:szCs w:val="25"/>
          <w:highlight w:val="white"/>
        </w:rPr>
        <w:t xml:space="preserve"> </w:t>
      </w:r>
      <w:r w:rsidR="006F0BB7" w:rsidRPr="005E11BA">
        <w:rPr>
          <w:rFonts w:ascii="Times New Roman" w:hAnsi="Times New Roman" w:cs="Times New Roman"/>
          <w:sz w:val="25"/>
          <w:szCs w:val="25"/>
          <w:highlight w:val="white"/>
        </w:rPr>
        <w:t xml:space="preserve">ним </w:t>
      </w:r>
      <w:r w:rsidRPr="005E11BA">
        <w:rPr>
          <w:rFonts w:ascii="Times New Roman" w:hAnsi="Times New Roman" w:cs="Times New Roman"/>
          <w:sz w:val="25"/>
          <w:szCs w:val="25"/>
          <w:highlight w:val="white"/>
        </w:rPr>
        <w:t>через електронний кабінет військовозобов’язаного</w:t>
      </w:r>
      <w:r w:rsidR="004B0D41" w:rsidRPr="005E11BA">
        <w:rPr>
          <w:rFonts w:ascii="Times New Roman" w:eastAsia="Times New Roman" w:hAnsi="Times New Roman" w:cs="Times New Roman"/>
          <w:sz w:val="25"/>
          <w:szCs w:val="25"/>
          <w:lang w:eastAsia="uk-UA"/>
        </w:rPr>
        <w:t xml:space="preserve"> сервісу Резерв+ </w:t>
      </w:r>
      <w:r w:rsidR="006F0BB7" w:rsidRPr="005E11BA">
        <w:rPr>
          <w:rFonts w:ascii="Times New Roman" w:eastAsia="Times New Roman" w:hAnsi="Times New Roman" w:cs="Times New Roman"/>
          <w:sz w:val="25"/>
          <w:szCs w:val="25"/>
          <w:lang w:eastAsia="uk-UA"/>
        </w:rPr>
        <w:t>додатково оновлено відомості та вказано</w:t>
      </w:r>
      <w:r w:rsidRPr="005E11BA">
        <w:rPr>
          <w:rFonts w:ascii="Times New Roman" w:eastAsia="Times New Roman" w:hAnsi="Times New Roman" w:cs="Times New Roman"/>
          <w:sz w:val="25"/>
          <w:szCs w:val="25"/>
          <w:lang w:eastAsia="uk-UA"/>
        </w:rPr>
        <w:t xml:space="preserve"> інформацію про його фактичне місце проживання</w:t>
      </w:r>
      <w:r w:rsidR="00481F0D" w:rsidRPr="005E11BA">
        <w:rPr>
          <w:rFonts w:ascii="Times New Roman" w:eastAsia="Calibri" w:hAnsi="Times New Roman" w:cs="Times New Roman"/>
          <w:spacing w:val="-6"/>
          <w:sz w:val="25"/>
          <w:szCs w:val="25"/>
          <w:shd w:val="clear" w:color="auto" w:fill="FFFFFF"/>
        </w:rPr>
        <w:t xml:space="preserve"> в </w:t>
      </w:r>
      <w:r w:rsidR="00481F0D" w:rsidRPr="005E11BA">
        <w:rPr>
          <w:rFonts w:ascii="Times New Roman" w:eastAsia="Times New Roman" w:hAnsi="Times New Roman" w:cs="Times New Roman"/>
          <w:spacing w:val="-6"/>
          <w:sz w:val="25"/>
          <w:szCs w:val="25"/>
          <w:lang w:eastAsia="uk-UA"/>
        </w:rPr>
        <w:t xml:space="preserve">селищі Коцюбинське Бучанського району </w:t>
      </w:r>
      <w:r w:rsidR="00481F0D" w:rsidRPr="005E11BA">
        <w:rPr>
          <w:rFonts w:ascii="Times New Roman" w:eastAsia="Calibri" w:hAnsi="Times New Roman" w:cs="Times New Roman"/>
          <w:spacing w:val="-6"/>
          <w:sz w:val="25"/>
          <w:szCs w:val="25"/>
          <w:shd w:val="clear" w:color="auto" w:fill="FFFFFF"/>
        </w:rPr>
        <w:t>Київської області</w:t>
      </w:r>
      <w:r w:rsidRPr="005E11BA">
        <w:rPr>
          <w:rFonts w:ascii="Times New Roman" w:eastAsia="Times New Roman" w:hAnsi="Times New Roman" w:cs="Times New Roman"/>
          <w:sz w:val="25"/>
          <w:szCs w:val="25"/>
          <w:lang w:eastAsia="uk-UA"/>
        </w:rPr>
        <w:t xml:space="preserve">. </w:t>
      </w:r>
    </w:p>
    <w:p w:rsidR="005900E6" w:rsidRPr="005E11BA" w:rsidRDefault="00481F0D" w:rsidP="00900FB8">
      <w:pPr>
        <w:spacing w:after="0" w:line="240" w:lineRule="auto"/>
        <w:ind w:firstLine="709"/>
        <w:contextualSpacing/>
        <w:jc w:val="both"/>
        <w:rPr>
          <w:rFonts w:ascii="Times New Roman" w:hAnsi="Times New Roman" w:cs="Times New Roman"/>
          <w:spacing w:val="-4"/>
          <w:sz w:val="25"/>
          <w:szCs w:val="25"/>
          <w:shd w:val="clear" w:color="auto" w:fill="FFFFFF"/>
        </w:rPr>
      </w:pPr>
      <w:r w:rsidRPr="005E11BA">
        <w:rPr>
          <w:rFonts w:ascii="Times New Roman" w:hAnsi="Times New Roman" w:cs="Times New Roman"/>
          <w:spacing w:val="-4"/>
          <w:sz w:val="25"/>
          <w:szCs w:val="25"/>
        </w:rPr>
        <w:t>Стосовно відсутності в кандидата військово-обліковог</w:t>
      </w:r>
      <w:r w:rsidR="00D75290" w:rsidRPr="005E11BA">
        <w:rPr>
          <w:rFonts w:ascii="Times New Roman" w:hAnsi="Times New Roman" w:cs="Times New Roman"/>
          <w:spacing w:val="-4"/>
          <w:sz w:val="25"/>
          <w:szCs w:val="25"/>
        </w:rPr>
        <w:t>о документа встановленого зразка</w:t>
      </w:r>
      <w:r w:rsidRPr="005E11BA">
        <w:rPr>
          <w:rFonts w:ascii="Times New Roman" w:hAnsi="Times New Roman" w:cs="Times New Roman"/>
          <w:spacing w:val="-4"/>
          <w:sz w:val="25"/>
          <w:szCs w:val="25"/>
        </w:rPr>
        <w:t xml:space="preserve"> Заворотнюк М.С. зазначив, </w:t>
      </w:r>
      <w:r w:rsidR="00507197">
        <w:rPr>
          <w:rFonts w:ascii="Times New Roman" w:hAnsi="Times New Roman" w:cs="Times New Roman"/>
          <w:spacing w:val="-4"/>
          <w:sz w:val="25"/>
          <w:szCs w:val="25"/>
        </w:rPr>
        <w:t>ІНФОРМАЦІЯ_3</w:t>
      </w:r>
      <w:r w:rsidR="00493B18" w:rsidRPr="005E11BA">
        <w:rPr>
          <w:rFonts w:ascii="Times New Roman" w:hAnsi="Times New Roman" w:cs="Times New Roman"/>
          <w:spacing w:val="-4"/>
          <w:sz w:val="25"/>
          <w:szCs w:val="25"/>
          <w:shd w:val="clear" w:color="auto" w:fill="FFFFFF"/>
        </w:rPr>
        <w:t>.</w:t>
      </w:r>
    </w:p>
    <w:p w:rsidR="00900FB8" w:rsidRPr="005E11BA" w:rsidRDefault="00F14F9C" w:rsidP="00900FB8">
      <w:pPr>
        <w:shd w:val="clear" w:color="auto" w:fill="FFFFFF"/>
        <w:spacing w:after="0" w:line="240" w:lineRule="auto"/>
        <w:ind w:firstLine="709"/>
        <w:contextualSpacing/>
        <w:jc w:val="both"/>
        <w:rPr>
          <w:rFonts w:ascii="Times New Roman" w:eastAsia="Times New Roman" w:hAnsi="Times New Roman" w:cs="Times New Roman"/>
          <w:sz w:val="25"/>
          <w:szCs w:val="25"/>
          <w:lang w:eastAsia="uk-UA"/>
        </w:rPr>
      </w:pPr>
      <w:r w:rsidRPr="005E11BA">
        <w:rPr>
          <w:rFonts w:ascii="Times New Roman" w:eastAsia="Times New Roman" w:hAnsi="Times New Roman" w:cs="Times New Roman"/>
          <w:sz w:val="25"/>
          <w:szCs w:val="25"/>
          <w:lang w:eastAsia="uk-UA"/>
        </w:rPr>
        <w:t>Оцінюючи викладені обставини, Комісія бере до уваги таке.</w:t>
      </w:r>
    </w:p>
    <w:p w:rsidR="00900FB8" w:rsidRPr="005E11BA" w:rsidRDefault="007C34AA" w:rsidP="00900FB8">
      <w:pPr>
        <w:shd w:val="clear" w:color="auto" w:fill="FFFFFF"/>
        <w:spacing w:after="0" w:line="240" w:lineRule="auto"/>
        <w:ind w:firstLine="709"/>
        <w:contextualSpacing/>
        <w:jc w:val="both"/>
        <w:rPr>
          <w:rFonts w:ascii="Times New Roman" w:eastAsia="Times New Roman" w:hAnsi="Times New Roman" w:cs="Times New Roman"/>
          <w:sz w:val="25"/>
          <w:szCs w:val="25"/>
          <w:lang w:eastAsia="uk-UA"/>
        </w:rPr>
      </w:pPr>
      <w:r w:rsidRPr="005E11BA">
        <w:rPr>
          <w:rFonts w:ascii="Times New Roman" w:eastAsia="Times New Roman" w:hAnsi="Times New Roman" w:cs="Times New Roman"/>
          <w:sz w:val="25"/>
          <w:szCs w:val="25"/>
          <w:lang w:eastAsia="uk-UA"/>
        </w:rPr>
        <w:t>Указом Президента України від 24 лютого 2022 року № 64/2022 «Про введення воєнного стану в Україні» у зв’язку з військовою агресією російської федерації проти України із 24 лютого 2022 року в Україні введено воєнний стан і відразу оголошено загальну мобілізацію.</w:t>
      </w:r>
    </w:p>
    <w:p w:rsidR="00900FB8" w:rsidRPr="005E11BA" w:rsidRDefault="007C34AA" w:rsidP="00900FB8">
      <w:pPr>
        <w:shd w:val="clear" w:color="auto" w:fill="FFFFFF"/>
        <w:spacing w:after="0" w:line="240" w:lineRule="auto"/>
        <w:ind w:firstLine="709"/>
        <w:contextualSpacing/>
        <w:jc w:val="both"/>
        <w:rPr>
          <w:rFonts w:ascii="Times New Roman" w:eastAsia="Times New Roman" w:hAnsi="Times New Roman" w:cs="Times New Roman"/>
          <w:sz w:val="25"/>
          <w:szCs w:val="25"/>
          <w:lang w:eastAsia="uk-UA"/>
        </w:rPr>
      </w:pPr>
      <w:r w:rsidRPr="005E11BA">
        <w:rPr>
          <w:rFonts w:ascii="Times New Roman" w:eastAsia="Times New Roman" w:hAnsi="Times New Roman" w:cs="Times New Roman"/>
          <w:sz w:val="25"/>
          <w:szCs w:val="25"/>
          <w:lang w:eastAsia="uk-UA"/>
        </w:rPr>
        <w:t>Під час вказаного правового режиму особливого значення набуває виконання громадянами</w:t>
      </w:r>
      <w:r w:rsidR="00900FB8" w:rsidRPr="005E11BA">
        <w:rPr>
          <w:rFonts w:ascii="Times New Roman" w:eastAsia="Times New Roman" w:hAnsi="Times New Roman" w:cs="Times New Roman"/>
          <w:sz w:val="25"/>
          <w:szCs w:val="25"/>
          <w:lang w:eastAsia="uk-UA"/>
        </w:rPr>
        <w:t xml:space="preserve"> України військового обов’язку в у</w:t>
      </w:r>
      <w:r w:rsidRPr="005E11BA">
        <w:rPr>
          <w:rFonts w:ascii="Times New Roman" w:eastAsia="Times New Roman" w:hAnsi="Times New Roman" w:cs="Times New Roman"/>
          <w:sz w:val="25"/>
          <w:szCs w:val="25"/>
          <w:lang w:eastAsia="uk-UA"/>
        </w:rPr>
        <w:t>сіх його проявах.</w:t>
      </w:r>
    </w:p>
    <w:p w:rsidR="00900FB8" w:rsidRPr="005E11BA" w:rsidRDefault="007C34AA" w:rsidP="00900FB8">
      <w:pPr>
        <w:shd w:val="clear" w:color="auto" w:fill="FFFFFF"/>
        <w:spacing w:after="0" w:line="240" w:lineRule="auto"/>
        <w:ind w:firstLine="709"/>
        <w:contextualSpacing/>
        <w:jc w:val="both"/>
        <w:rPr>
          <w:rFonts w:ascii="Times New Roman" w:eastAsia="Times New Roman" w:hAnsi="Times New Roman" w:cs="Times New Roman"/>
          <w:sz w:val="25"/>
          <w:szCs w:val="25"/>
          <w:lang w:eastAsia="uk-UA"/>
        </w:rPr>
      </w:pPr>
      <w:r w:rsidRPr="005E11BA">
        <w:rPr>
          <w:rFonts w:ascii="Times New Roman" w:eastAsia="Times New Roman" w:hAnsi="Times New Roman" w:cs="Times New Roman"/>
          <w:sz w:val="25"/>
          <w:szCs w:val="25"/>
          <w:lang w:eastAsia="uk-UA"/>
        </w:rPr>
        <w:t>Статтею 65 Конституції України передбачено, що захист Вітчизни, незалежності та територіальної цілісності України, шанування її державних символів є обов’язком громадян України. Громадяни відбувають військову службу відповідно до закону.</w:t>
      </w:r>
    </w:p>
    <w:p w:rsidR="00900FB8" w:rsidRPr="005E11BA" w:rsidRDefault="007C34AA" w:rsidP="00900FB8">
      <w:pPr>
        <w:shd w:val="clear" w:color="auto" w:fill="FFFFFF"/>
        <w:spacing w:after="0" w:line="240" w:lineRule="auto"/>
        <w:ind w:firstLine="709"/>
        <w:contextualSpacing/>
        <w:jc w:val="both"/>
        <w:rPr>
          <w:rFonts w:ascii="Times New Roman" w:eastAsia="Times New Roman" w:hAnsi="Times New Roman" w:cs="Times New Roman"/>
          <w:sz w:val="25"/>
          <w:szCs w:val="25"/>
          <w:lang w:eastAsia="uk-UA"/>
        </w:rPr>
      </w:pPr>
      <w:r w:rsidRPr="005E11BA">
        <w:rPr>
          <w:rFonts w:ascii="Times New Roman" w:eastAsia="Times New Roman" w:hAnsi="Times New Roman" w:cs="Times New Roman"/>
          <w:sz w:val="25"/>
          <w:szCs w:val="25"/>
          <w:lang w:eastAsia="uk-UA"/>
        </w:rPr>
        <w:t>Правове регулювання відносин між державою і громадянами України у зв’язку з виконанням ними конституційного обов’язку щодо захисту Вітчизни врегульовано Законом України «Про військовий обов’язок і військову службу».</w:t>
      </w:r>
    </w:p>
    <w:p w:rsidR="00900FB8" w:rsidRPr="005E11BA" w:rsidRDefault="007C34AA" w:rsidP="00900FB8">
      <w:pPr>
        <w:shd w:val="clear" w:color="auto" w:fill="FFFFFF"/>
        <w:spacing w:after="0" w:line="240" w:lineRule="auto"/>
        <w:ind w:firstLine="709"/>
        <w:contextualSpacing/>
        <w:jc w:val="both"/>
        <w:rPr>
          <w:rFonts w:ascii="Times New Roman" w:eastAsia="Times New Roman" w:hAnsi="Times New Roman" w:cs="Times New Roman"/>
          <w:sz w:val="25"/>
          <w:szCs w:val="25"/>
          <w:lang w:eastAsia="uk-UA"/>
        </w:rPr>
      </w:pPr>
      <w:r w:rsidRPr="005E11BA">
        <w:rPr>
          <w:rFonts w:ascii="Times New Roman" w:eastAsia="Times New Roman" w:hAnsi="Times New Roman" w:cs="Times New Roman"/>
          <w:sz w:val="25"/>
          <w:szCs w:val="25"/>
          <w:lang w:eastAsia="uk-UA"/>
        </w:rPr>
        <w:t>Згідно з частинами другою, третьою статті 1 Закону України «Про військовий обов’язок і військову службу» військовий обов’язок установлюється з метою підготовки громадян України до захисту Вітчизни, забезпечення особовим складом Збройних Сил України, інших утворених відповідно до законів України військових формувань, а також правоохоронних органів спеціального призначення та Державної спеціальної служби тра</w:t>
      </w:r>
      <w:r w:rsidR="00690FA3" w:rsidRPr="005E11BA">
        <w:rPr>
          <w:rFonts w:ascii="Times New Roman" w:eastAsia="Times New Roman" w:hAnsi="Times New Roman" w:cs="Times New Roman"/>
          <w:sz w:val="25"/>
          <w:szCs w:val="25"/>
          <w:lang w:eastAsia="uk-UA"/>
        </w:rPr>
        <w:t xml:space="preserve">нспорту, </w:t>
      </w:r>
      <w:r w:rsidRPr="005E11BA">
        <w:rPr>
          <w:rFonts w:ascii="Times New Roman" w:eastAsia="Times New Roman" w:hAnsi="Times New Roman" w:cs="Times New Roman"/>
          <w:sz w:val="25"/>
          <w:szCs w:val="25"/>
          <w:lang w:eastAsia="uk-UA"/>
        </w:rPr>
        <w:t>посади в яких комплектуються військовослужбовцями.</w:t>
      </w:r>
      <w:bookmarkStart w:id="9" w:name="n18"/>
      <w:bookmarkEnd w:id="9"/>
    </w:p>
    <w:p w:rsidR="00900FB8" w:rsidRPr="005E11BA" w:rsidRDefault="007C34AA" w:rsidP="00900FB8">
      <w:pPr>
        <w:shd w:val="clear" w:color="auto" w:fill="FFFFFF"/>
        <w:spacing w:after="0" w:line="240" w:lineRule="auto"/>
        <w:ind w:firstLine="709"/>
        <w:contextualSpacing/>
        <w:jc w:val="both"/>
        <w:rPr>
          <w:rFonts w:ascii="Times New Roman" w:eastAsia="Times New Roman" w:hAnsi="Times New Roman" w:cs="Times New Roman"/>
          <w:sz w:val="25"/>
          <w:szCs w:val="25"/>
          <w:lang w:eastAsia="uk-UA"/>
        </w:rPr>
      </w:pPr>
      <w:r w:rsidRPr="005E11BA">
        <w:rPr>
          <w:rFonts w:ascii="Times New Roman" w:eastAsia="Times New Roman" w:hAnsi="Times New Roman" w:cs="Times New Roman"/>
          <w:sz w:val="25"/>
          <w:szCs w:val="25"/>
          <w:lang w:eastAsia="uk-UA"/>
        </w:rPr>
        <w:t xml:space="preserve">Складовою військового обов’язку є </w:t>
      </w:r>
      <w:bookmarkStart w:id="10" w:name="n25"/>
      <w:bookmarkEnd w:id="10"/>
      <w:r w:rsidRPr="005E11BA">
        <w:rPr>
          <w:rFonts w:ascii="Times New Roman" w:eastAsia="Times New Roman" w:hAnsi="Times New Roman" w:cs="Times New Roman"/>
          <w:sz w:val="25"/>
          <w:szCs w:val="25"/>
          <w:lang w:eastAsia="uk-UA"/>
        </w:rPr>
        <w:t>дотримання правил військового обліку.</w:t>
      </w:r>
    </w:p>
    <w:p w:rsidR="006856AF" w:rsidRPr="005E11BA" w:rsidRDefault="00387B78" w:rsidP="00C60CCF">
      <w:pPr>
        <w:shd w:val="clear" w:color="auto" w:fill="FFFFFF"/>
        <w:spacing w:after="0" w:line="240" w:lineRule="auto"/>
        <w:ind w:firstLine="709"/>
        <w:contextualSpacing/>
        <w:jc w:val="both"/>
        <w:rPr>
          <w:rFonts w:ascii="Times New Roman" w:eastAsia="Times New Roman" w:hAnsi="Times New Roman" w:cs="Times New Roman"/>
          <w:sz w:val="25"/>
          <w:szCs w:val="25"/>
          <w:lang w:eastAsia="uk-UA"/>
        </w:rPr>
      </w:pPr>
      <w:r w:rsidRPr="005E11BA">
        <w:rPr>
          <w:rFonts w:ascii="Times New Roman" w:eastAsia="Times New Roman" w:hAnsi="Times New Roman" w:cs="Times New Roman"/>
          <w:sz w:val="25"/>
          <w:szCs w:val="25"/>
          <w:lang w:eastAsia="uk-UA"/>
        </w:rPr>
        <w:t>Відповідно до пункту</w:t>
      </w:r>
      <w:r w:rsidR="00AF09F9" w:rsidRPr="005E11BA">
        <w:rPr>
          <w:rFonts w:ascii="Times New Roman" w:eastAsia="Times New Roman" w:hAnsi="Times New Roman" w:cs="Times New Roman"/>
          <w:sz w:val="25"/>
          <w:szCs w:val="25"/>
          <w:lang w:eastAsia="uk-UA"/>
        </w:rPr>
        <w:t xml:space="preserve"> 20 постанови Кабінету Міністрів України від </w:t>
      </w:r>
      <w:r w:rsidR="004D6F59" w:rsidRPr="005E11BA">
        <w:rPr>
          <w:rFonts w:ascii="Times New Roman" w:eastAsia="Times New Roman" w:hAnsi="Times New Roman" w:cs="Times New Roman"/>
          <w:sz w:val="25"/>
          <w:szCs w:val="25"/>
          <w:lang w:eastAsia="uk-UA"/>
        </w:rPr>
        <w:t> </w:t>
      </w:r>
      <w:r w:rsidR="00AF09F9" w:rsidRPr="005E11BA">
        <w:rPr>
          <w:rFonts w:ascii="Times New Roman" w:eastAsia="Times New Roman" w:hAnsi="Times New Roman" w:cs="Times New Roman"/>
          <w:sz w:val="25"/>
          <w:szCs w:val="25"/>
          <w:lang w:eastAsia="uk-UA"/>
        </w:rPr>
        <w:t xml:space="preserve">30 </w:t>
      </w:r>
      <w:r w:rsidR="002B7A7A" w:rsidRPr="005E11BA">
        <w:rPr>
          <w:rFonts w:ascii="Times New Roman" w:eastAsia="Times New Roman" w:hAnsi="Times New Roman" w:cs="Times New Roman"/>
          <w:sz w:val="25"/>
          <w:szCs w:val="25"/>
          <w:lang w:eastAsia="uk-UA"/>
        </w:rPr>
        <w:t> </w:t>
      </w:r>
      <w:r w:rsidR="00AF09F9" w:rsidRPr="005E11BA">
        <w:rPr>
          <w:rFonts w:ascii="Times New Roman" w:eastAsia="Times New Roman" w:hAnsi="Times New Roman" w:cs="Times New Roman"/>
          <w:sz w:val="25"/>
          <w:szCs w:val="25"/>
          <w:lang w:eastAsia="uk-UA"/>
        </w:rPr>
        <w:t xml:space="preserve">грудня </w:t>
      </w:r>
      <w:r w:rsidR="002B7A7A" w:rsidRPr="005E11BA">
        <w:rPr>
          <w:rFonts w:ascii="Times New Roman" w:eastAsia="Times New Roman" w:hAnsi="Times New Roman" w:cs="Times New Roman"/>
          <w:sz w:val="25"/>
          <w:szCs w:val="25"/>
          <w:lang w:eastAsia="uk-UA"/>
        </w:rPr>
        <w:t> </w:t>
      </w:r>
      <w:r w:rsidR="00AF09F9" w:rsidRPr="005E11BA">
        <w:rPr>
          <w:rFonts w:ascii="Times New Roman" w:eastAsia="Times New Roman" w:hAnsi="Times New Roman" w:cs="Times New Roman"/>
          <w:sz w:val="25"/>
          <w:szCs w:val="25"/>
          <w:lang w:eastAsia="uk-UA"/>
        </w:rPr>
        <w:t xml:space="preserve">2022 </w:t>
      </w:r>
      <w:r w:rsidR="002B7A7A" w:rsidRPr="005E11BA">
        <w:rPr>
          <w:rFonts w:ascii="Times New Roman" w:eastAsia="Times New Roman" w:hAnsi="Times New Roman" w:cs="Times New Roman"/>
          <w:sz w:val="25"/>
          <w:szCs w:val="25"/>
          <w:lang w:eastAsia="uk-UA"/>
        </w:rPr>
        <w:t> </w:t>
      </w:r>
      <w:r w:rsidR="00AF09F9" w:rsidRPr="005E11BA">
        <w:rPr>
          <w:rFonts w:ascii="Times New Roman" w:eastAsia="Times New Roman" w:hAnsi="Times New Roman" w:cs="Times New Roman"/>
          <w:sz w:val="25"/>
          <w:szCs w:val="25"/>
          <w:lang w:eastAsia="uk-UA"/>
        </w:rPr>
        <w:t xml:space="preserve">року </w:t>
      </w:r>
      <w:hyperlink r:id="rId8" w:anchor="n2" w:tgtFrame="_blank" w:history="1">
        <w:r w:rsidR="00AF09F9" w:rsidRPr="005E11BA">
          <w:rPr>
            <w:rFonts w:ascii="Times New Roman" w:eastAsia="Times New Roman" w:hAnsi="Times New Roman" w:cs="Times New Roman"/>
            <w:sz w:val="25"/>
            <w:szCs w:val="25"/>
            <w:lang w:eastAsia="uk-UA"/>
          </w:rPr>
          <w:t xml:space="preserve">№ 1487 </w:t>
        </w:r>
      </w:hyperlink>
      <w:r w:rsidR="000079FD" w:rsidRPr="005E11BA">
        <w:rPr>
          <w:rFonts w:ascii="Times New Roman" w:eastAsia="Times New Roman" w:hAnsi="Times New Roman" w:cs="Times New Roman"/>
          <w:sz w:val="25"/>
          <w:szCs w:val="25"/>
          <w:lang w:eastAsia="uk-UA"/>
        </w:rPr>
        <w:t xml:space="preserve">«Про затвердження Порядку організації та ведення військового обліку призовників, військовозобов’язаних та резервістів» </w:t>
      </w:r>
      <w:r w:rsidR="00AF09F9" w:rsidRPr="005E11BA">
        <w:rPr>
          <w:rFonts w:ascii="Times New Roman" w:eastAsia="Times New Roman" w:hAnsi="Times New Roman" w:cs="Times New Roman"/>
          <w:sz w:val="25"/>
          <w:szCs w:val="25"/>
          <w:lang w:eastAsia="uk-UA"/>
        </w:rPr>
        <w:t>військовий облік ведеться на підставі даних паспорта громадянина України та військово-облікових документів.</w:t>
      </w:r>
      <w:r w:rsidR="00360D89" w:rsidRPr="005E11BA">
        <w:rPr>
          <w:rFonts w:ascii="Times New Roman" w:eastAsia="Times New Roman" w:hAnsi="Times New Roman" w:cs="Times New Roman"/>
          <w:sz w:val="25"/>
          <w:szCs w:val="25"/>
          <w:lang w:eastAsia="uk-UA"/>
        </w:rPr>
        <w:t xml:space="preserve"> </w:t>
      </w:r>
      <w:r w:rsidR="006856AF" w:rsidRPr="005E11BA">
        <w:rPr>
          <w:rFonts w:ascii="Times New Roman" w:eastAsia="Times New Roman" w:hAnsi="Times New Roman" w:cs="Times New Roman"/>
          <w:sz w:val="25"/>
          <w:szCs w:val="25"/>
          <w:lang w:eastAsia="uk-UA"/>
        </w:rPr>
        <w:t>Військово-обліковими документами є:</w:t>
      </w:r>
      <w:bookmarkStart w:id="11" w:name="n87"/>
      <w:bookmarkEnd w:id="11"/>
      <w:r w:rsidR="00360D89" w:rsidRPr="005E11BA">
        <w:rPr>
          <w:rFonts w:ascii="Times New Roman" w:eastAsia="Times New Roman" w:hAnsi="Times New Roman" w:cs="Times New Roman"/>
          <w:sz w:val="25"/>
          <w:szCs w:val="25"/>
          <w:lang w:eastAsia="uk-UA"/>
        </w:rPr>
        <w:t xml:space="preserve"> для призовників –</w:t>
      </w:r>
      <w:r w:rsidR="006856AF" w:rsidRPr="005E11BA">
        <w:rPr>
          <w:rFonts w:ascii="Times New Roman" w:eastAsia="Times New Roman" w:hAnsi="Times New Roman" w:cs="Times New Roman"/>
          <w:sz w:val="25"/>
          <w:szCs w:val="25"/>
          <w:lang w:eastAsia="uk-UA"/>
        </w:rPr>
        <w:t xml:space="preserve"> посвідчення про приписку до призовної дільниці;</w:t>
      </w:r>
      <w:bookmarkStart w:id="12" w:name="n88"/>
      <w:bookmarkEnd w:id="12"/>
      <w:r w:rsidR="00360D89" w:rsidRPr="005E11BA">
        <w:rPr>
          <w:rFonts w:ascii="Times New Roman" w:eastAsia="Times New Roman" w:hAnsi="Times New Roman" w:cs="Times New Roman"/>
          <w:sz w:val="25"/>
          <w:szCs w:val="25"/>
          <w:lang w:eastAsia="uk-UA"/>
        </w:rPr>
        <w:t xml:space="preserve"> </w:t>
      </w:r>
      <w:r w:rsidR="006856AF" w:rsidRPr="005E11BA">
        <w:rPr>
          <w:rFonts w:ascii="Times New Roman" w:eastAsia="Times New Roman" w:hAnsi="Times New Roman" w:cs="Times New Roman"/>
          <w:sz w:val="25"/>
          <w:szCs w:val="25"/>
          <w:lang w:eastAsia="uk-UA"/>
        </w:rPr>
        <w:t xml:space="preserve">для військовозобов’язаних </w:t>
      </w:r>
      <w:r w:rsidR="00360D89" w:rsidRPr="005E11BA">
        <w:rPr>
          <w:rFonts w:ascii="Times New Roman" w:eastAsia="Times New Roman" w:hAnsi="Times New Roman" w:cs="Times New Roman"/>
          <w:sz w:val="25"/>
          <w:szCs w:val="25"/>
          <w:lang w:eastAsia="uk-UA"/>
        </w:rPr>
        <w:t>–</w:t>
      </w:r>
      <w:r w:rsidR="006856AF" w:rsidRPr="005E11BA">
        <w:rPr>
          <w:rFonts w:ascii="Times New Roman" w:eastAsia="Times New Roman" w:hAnsi="Times New Roman" w:cs="Times New Roman"/>
          <w:sz w:val="25"/>
          <w:szCs w:val="25"/>
          <w:lang w:eastAsia="uk-UA"/>
        </w:rPr>
        <w:t xml:space="preserve"> військовий квиток або тимчасове посвідчення військовозобов’язаного;</w:t>
      </w:r>
      <w:bookmarkStart w:id="13" w:name="n89"/>
      <w:bookmarkEnd w:id="13"/>
      <w:r w:rsidR="00360D89" w:rsidRPr="005E11BA">
        <w:rPr>
          <w:rFonts w:ascii="Times New Roman" w:eastAsia="Times New Roman" w:hAnsi="Times New Roman" w:cs="Times New Roman"/>
          <w:sz w:val="25"/>
          <w:szCs w:val="25"/>
          <w:lang w:eastAsia="uk-UA"/>
        </w:rPr>
        <w:t xml:space="preserve"> для резервістів –</w:t>
      </w:r>
      <w:r w:rsidR="006856AF" w:rsidRPr="005E11BA">
        <w:rPr>
          <w:rFonts w:ascii="Times New Roman" w:eastAsia="Times New Roman" w:hAnsi="Times New Roman" w:cs="Times New Roman"/>
          <w:sz w:val="25"/>
          <w:szCs w:val="25"/>
          <w:lang w:eastAsia="uk-UA"/>
        </w:rPr>
        <w:t xml:space="preserve"> військовий квиток.</w:t>
      </w:r>
      <w:r w:rsidR="00494ABE" w:rsidRPr="005E11BA">
        <w:rPr>
          <w:rFonts w:ascii="Times New Roman" w:eastAsia="Times New Roman" w:hAnsi="Times New Roman" w:cs="Times New Roman"/>
          <w:sz w:val="25"/>
          <w:szCs w:val="25"/>
          <w:lang w:eastAsia="uk-UA"/>
        </w:rPr>
        <w:t xml:space="preserve"> </w:t>
      </w:r>
      <w:r w:rsidR="00494B2B" w:rsidRPr="005E11BA">
        <w:rPr>
          <w:rFonts w:ascii="Times New Roman" w:eastAsia="Times New Roman" w:hAnsi="Times New Roman" w:cs="Times New Roman"/>
          <w:sz w:val="25"/>
          <w:szCs w:val="25"/>
          <w:lang w:eastAsia="uk-UA"/>
        </w:rPr>
        <w:t xml:space="preserve">Цей пункт </w:t>
      </w:r>
      <w:r w:rsidR="007A2E1B" w:rsidRPr="005E11BA">
        <w:rPr>
          <w:rFonts w:ascii="Times New Roman" w:eastAsia="Times New Roman" w:hAnsi="Times New Roman" w:cs="Times New Roman"/>
          <w:sz w:val="25"/>
          <w:szCs w:val="25"/>
          <w:lang w:eastAsia="uk-UA"/>
        </w:rPr>
        <w:t>діяв у</w:t>
      </w:r>
      <w:r w:rsidR="00494ABE" w:rsidRPr="005E11BA">
        <w:rPr>
          <w:rFonts w:ascii="Times New Roman" w:eastAsia="Times New Roman" w:hAnsi="Times New Roman" w:cs="Times New Roman"/>
          <w:sz w:val="25"/>
          <w:szCs w:val="25"/>
          <w:lang w:eastAsia="uk-UA"/>
        </w:rPr>
        <w:t xml:space="preserve"> зазначеній редакції до внесення змін 16 травня 2024 року.</w:t>
      </w:r>
    </w:p>
    <w:p w:rsidR="00C60CCF" w:rsidRPr="00573879" w:rsidRDefault="007C34AA" w:rsidP="00C60CCF">
      <w:pPr>
        <w:shd w:val="clear" w:color="auto" w:fill="FFFFFF"/>
        <w:spacing w:after="0" w:line="240" w:lineRule="auto"/>
        <w:ind w:firstLine="709"/>
        <w:contextualSpacing/>
        <w:jc w:val="both"/>
        <w:rPr>
          <w:rFonts w:ascii="Times New Roman" w:eastAsia="Times New Roman" w:hAnsi="Times New Roman" w:cs="Times New Roman"/>
          <w:spacing w:val="4"/>
          <w:sz w:val="25"/>
          <w:szCs w:val="25"/>
          <w:lang w:eastAsia="uk-UA"/>
        </w:rPr>
      </w:pPr>
      <w:r w:rsidRPr="00573879">
        <w:rPr>
          <w:rFonts w:ascii="Times New Roman" w:eastAsia="Times New Roman" w:hAnsi="Times New Roman" w:cs="Times New Roman"/>
          <w:spacing w:val="4"/>
          <w:sz w:val="25"/>
          <w:szCs w:val="25"/>
          <w:lang w:eastAsia="uk-UA"/>
        </w:rPr>
        <w:lastRenderedPageBreak/>
        <w:t>Постановою</w:t>
      </w:r>
      <w:r w:rsidR="0022081F" w:rsidRPr="00573879">
        <w:rPr>
          <w:rFonts w:ascii="Times New Roman" w:eastAsia="Times New Roman" w:hAnsi="Times New Roman" w:cs="Times New Roman"/>
          <w:spacing w:val="4"/>
          <w:sz w:val="25"/>
          <w:szCs w:val="25"/>
          <w:lang w:eastAsia="uk-UA"/>
        </w:rPr>
        <w:t xml:space="preserve"> </w:t>
      </w:r>
      <w:r w:rsidRPr="00573879">
        <w:rPr>
          <w:rFonts w:ascii="Times New Roman" w:eastAsia="Times New Roman" w:hAnsi="Times New Roman" w:cs="Times New Roman"/>
          <w:spacing w:val="4"/>
          <w:sz w:val="25"/>
          <w:szCs w:val="25"/>
          <w:lang w:eastAsia="uk-UA"/>
        </w:rPr>
        <w:t>Кабінету Міністрів</w:t>
      </w:r>
      <w:r w:rsidR="009E2C18" w:rsidRPr="00573879">
        <w:rPr>
          <w:rFonts w:ascii="Times New Roman" w:eastAsia="Times New Roman" w:hAnsi="Times New Roman" w:cs="Times New Roman"/>
          <w:spacing w:val="4"/>
          <w:sz w:val="25"/>
          <w:szCs w:val="25"/>
          <w:lang w:eastAsia="uk-UA"/>
        </w:rPr>
        <w:t xml:space="preserve"> України від 16 травня </w:t>
      </w:r>
      <w:r w:rsidRPr="00573879">
        <w:rPr>
          <w:rFonts w:ascii="Times New Roman" w:eastAsia="Times New Roman" w:hAnsi="Times New Roman" w:cs="Times New Roman"/>
          <w:spacing w:val="4"/>
          <w:sz w:val="25"/>
          <w:szCs w:val="25"/>
          <w:lang w:eastAsia="uk-UA"/>
        </w:rPr>
        <w:t xml:space="preserve">2024 </w:t>
      </w:r>
      <w:r w:rsidR="009E2C18" w:rsidRPr="00573879">
        <w:rPr>
          <w:rFonts w:ascii="Times New Roman" w:eastAsia="Times New Roman" w:hAnsi="Times New Roman" w:cs="Times New Roman"/>
          <w:spacing w:val="4"/>
          <w:sz w:val="25"/>
          <w:szCs w:val="25"/>
          <w:lang w:eastAsia="uk-UA"/>
        </w:rPr>
        <w:t xml:space="preserve">року </w:t>
      </w:r>
      <w:hyperlink r:id="rId9" w:anchor="n2" w:tgtFrame="_blank" w:history="1">
        <w:r w:rsidR="00AF09F9" w:rsidRPr="00573879">
          <w:rPr>
            <w:rFonts w:ascii="Times New Roman" w:eastAsia="Times New Roman" w:hAnsi="Times New Roman" w:cs="Times New Roman"/>
            <w:spacing w:val="4"/>
            <w:sz w:val="25"/>
            <w:szCs w:val="25"/>
            <w:lang w:eastAsia="uk-UA"/>
          </w:rPr>
          <w:t>№ 559</w:t>
        </w:r>
        <w:r w:rsidRPr="00573879">
          <w:rPr>
            <w:rFonts w:ascii="Times New Roman" w:eastAsia="Times New Roman" w:hAnsi="Times New Roman" w:cs="Times New Roman"/>
            <w:spacing w:val="4"/>
            <w:sz w:val="25"/>
            <w:szCs w:val="25"/>
            <w:lang w:eastAsia="uk-UA"/>
          </w:rPr>
          <w:t xml:space="preserve"> </w:t>
        </w:r>
      </w:hyperlink>
      <w:r w:rsidR="00690FA3" w:rsidRPr="00573879">
        <w:rPr>
          <w:rFonts w:ascii="Times New Roman" w:eastAsia="Times New Roman" w:hAnsi="Times New Roman" w:cs="Times New Roman"/>
          <w:spacing w:val="4"/>
          <w:sz w:val="25"/>
          <w:szCs w:val="25"/>
          <w:lang w:eastAsia="uk-UA"/>
        </w:rPr>
        <w:t xml:space="preserve">(далі – Постанова № 559) </w:t>
      </w:r>
      <w:r w:rsidR="00AF09F9" w:rsidRPr="00573879">
        <w:rPr>
          <w:rFonts w:ascii="Times New Roman" w:eastAsia="Times New Roman" w:hAnsi="Times New Roman" w:cs="Times New Roman"/>
          <w:spacing w:val="4"/>
          <w:sz w:val="25"/>
          <w:szCs w:val="25"/>
          <w:lang w:eastAsia="uk-UA"/>
        </w:rPr>
        <w:t>затверджено порядок оформлення (створення) та видачі військово-</w:t>
      </w:r>
      <w:r w:rsidR="00573879" w:rsidRPr="00573879">
        <w:rPr>
          <w:rFonts w:ascii="Times New Roman" w:eastAsia="Times New Roman" w:hAnsi="Times New Roman" w:cs="Times New Roman"/>
          <w:spacing w:val="4"/>
          <w:sz w:val="25"/>
          <w:szCs w:val="25"/>
          <w:lang w:eastAsia="uk-UA"/>
        </w:rPr>
        <w:t> </w:t>
      </w:r>
      <w:r w:rsidR="00AF09F9" w:rsidRPr="00573879">
        <w:rPr>
          <w:rFonts w:ascii="Times New Roman" w:eastAsia="Times New Roman" w:hAnsi="Times New Roman" w:cs="Times New Roman"/>
          <w:spacing w:val="4"/>
          <w:sz w:val="25"/>
          <w:szCs w:val="25"/>
          <w:lang w:eastAsia="uk-UA"/>
        </w:rPr>
        <w:t xml:space="preserve">облікового документа для призовників, військовозобов’язаних та резервістів. </w:t>
      </w:r>
      <w:r w:rsidR="00777D90" w:rsidRPr="00573879">
        <w:rPr>
          <w:rFonts w:ascii="Times New Roman" w:eastAsia="Times New Roman" w:hAnsi="Times New Roman" w:cs="Times New Roman"/>
          <w:spacing w:val="4"/>
          <w:sz w:val="25"/>
          <w:szCs w:val="25"/>
          <w:lang w:eastAsia="uk-UA"/>
        </w:rPr>
        <w:t>У звʼязку з прийняттям Постанови № 559 змінились умови видачі та форма військово-облікових документів.</w:t>
      </w:r>
    </w:p>
    <w:p w:rsidR="00C60CCF" w:rsidRPr="005E11BA" w:rsidRDefault="00085382" w:rsidP="00C60CCF">
      <w:pPr>
        <w:shd w:val="clear" w:color="auto" w:fill="FFFFFF"/>
        <w:spacing w:after="0" w:line="240" w:lineRule="auto"/>
        <w:ind w:firstLine="709"/>
        <w:contextualSpacing/>
        <w:jc w:val="both"/>
        <w:rPr>
          <w:rFonts w:ascii="Times New Roman" w:eastAsia="Times New Roman" w:hAnsi="Times New Roman" w:cs="Times New Roman"/>
          <w:spacing w:val="-2"/>
          <w:sz w:val="25"/>
          <w:szCs w:val="25"/>
          <w:lang w:eastAsia="uk-UA"/>
        </w:rPr>
      </w:pPr>
      <w:r w:rsidRPr="005E11BA">
        <w:rPr>
          <w:rFonts w:ascii="Times New Roman" w:eastAsia="Times New Roman" w:hAnsi="Times New Roman" w:cs="Times New Roman"/>
          <w:spacing w:val="-2"/>
          <w:sz w:val="25"/>
          <w:szCs w:val="25"/>
          <w:lang w:eastAsia="uk-UA"/>
        </w:rPr>
        <w:t xml:space="preserve">Відповідно до пункту 2 Постанови № 559 </w:t>
      </w:r>
      <w:r w:rsidR="005F63A4" w:rsidRPr="005E11BA">
        <w:rPr>
          <w:rFonts w:ascii="Times New Roman" w:eastAsia="Times New Roman" w:hAnsi="Times New Roman" w:cs="Times New Roman"/>
          <w:spacing w:val="-2"/>
          <w:sz w:val="25"/>
          <w:szCs w:val="25"/>
          <w:lang w:eastAsia="uk-UA"/>
        </w:rPr>
        <w:t>військово-обліковий документ оформляється (створюється) та видається (замінюється):</w:t>
      </w:r>
      <w:bookmarkStart w:id="14" w:name="n15"/>
      <w:bookmarkEnd w:id="14"/>
      <w:r w:rsidR="005F63A4" w:rsidRPr="005E11BA">
        <w:rPr>
          <w:rFonts w:ascii="Times New Roman" w:eastAsia="Times New Roman" w:hAnsi="Times New Roman" w:cs="Times New Roman"/>
          <w:spacing w:val="-2"/>
          <w:sz w:val="25"/>
          <w:szCs w:val="25"/>
          <w:lang w:eastAsia="uk-UA"/>
        </w:rPr>
        <w:t xml:space="preserve"> в електронній формі – засобами електронного кабінету призовника, військовозобов’язаного, резервіста та/або Державного веб-порталу електронних публічних послуг у сфері національної безпеки і оборони та/або Єдиного державного вебпорталу електр</w:t>
      </w:r>
      <w:r w:rsidR="00690FA3" w:rsidRPr="005E11BA">
        <w:rPr>
          <w:rFonts w:ascii="Times New Roman" w:eastAsia="Times New Roman" w:hAnsi="Times New Roman" w:cs="Times New Roman"/>
          <w:spacing w:val="-2"/>
          <w:sz w:val="25"/>
          <w:szCs w:val="25"/>
          <w:lang w:eastAsia="uk-UA"/>
        </w:rPr>
        <w:t>онних послуг</w:t>
      </w:r>
      <w:r w:rsidR="005F63A4" w:rsidRPr="005E11BA">
        <w:rPr>
          <w:rFonts w:ascii="Times New Roman" w:eastAsia="Times New Roman" w:hAnsi="Times New Roman" w:cs="Times New Roman"/>
          <w:spacing w:val="-2"/>
          <w:sz w:val="25"/>
          <w:szCs w:val="25"/>
          <w:lang w:eastAsia="uk-UA"/>
        </w:rPr>
        <w:t>, зокрема з використанням мобі</w:t>
      </w:r>
      <w:r w:rsidR="00690FA3" w:rsidRPr="005E11BA">
        <w:rPr>
          <w:rFonts w:ascii="Times New Roman" w:eastAsia="Times New Roman" w:hAnsi="Times New Roman" w:cs="Times New Roman"/>
          <w:spacing w:val="-2"/>
          <w:sz w:val="25"/>
          <w:szCs w:val="25"/>
          <w:lang w:eastAsia="uk-UA"/>
        </w:rPr>
        <w:t>льного додатка Порталу Дія</w:t>
      </w:r>
      <w:r w:rsidR="005F63A4" w:rsidRPr="005E11BA">
        <w:rPr>
          <w:rFonts w:ascii="Times New Roman" w:eastAsia="Times New Roman" w:hAnsi="Times New Roman" w:cs="Times New Roman"/>
          <w:spacing w:val="-2"/>
          <w:sz w:val="25"/>
          <w:szCs w:val="25"/>
          <w:lang w:eastAsia="uk-UA"/>
        </w:rPr>
        <w:t xml:space="preserve"> (у разі технічної реалізації);</w:t>
      </w:r>
      <w:bookmarkStart w:id="15" w:name="n126"/>
      <w:bookmarkStart w:id="16" w:name="n16"/>
      <w:bookmarkEnd w:id="15"/>
      <w:bookmarkEnd w:id="16"/>
      <w:r w:rsidR="005F63A4" w:rsidRPr="005E11BA">
        <w:rPr>
          <w:rFonts w:ascii="Times New Roman" w:eastAsia="Times New Roman" w:hAnsi="Times New Roman" w:cs="Times New Roman"/>
          <w:spacing w:val="-2"/>
          <w:sz w:val="25"/>
          <w:szCs w:val="25"/>
          <w:lang w:eastAsia="uk-UA"/>
        </w:rPr>
        <w:t xml:space="preserve"> у паперовій формі –</w:t>
      </w:r>
      <w:r w:rsidR="007A2E1B" w:rsidRPr="005E11BA">
        <w:rPr>
          <w:rFonts w:ascii="Times New Roman" w:eastAsia="Times New Roman" w:hAnsi="Times New Roman" w:cs="Times New Roman"/>
          <w:spacing w:val="-2"/>
          <w:sz w:val="25"/>
          <w:szCs w:val="25"/>
          <w:lang w:eastAsia="uk-UA"/>
        </w:rPr>
        <w:t xml:space="preserve"> на бланку, </w:t>
      </w:r>
      <w:hyperlink r:id="rId10" w:anchor="n118" w:history="1">
        <w:r w:rsidR="005F63A4" w:rsidRPr="005E11BA">
          <w:rPr>
            <w:rFonts w:ascii="Times New Roman" w:eastAsia="Times New Roman" w:hAnsi="Times New Roman" w:cs="Times New Roman"/>
            <w:spacing w:val="-2"/>
            <w:sz w:val="25"/>
            <w:szCs w:val="25"/>
            <w:lang w:eastAsia="uk-UA"/>
          </w:rPr>
          <w:t>форма</w:t>
        </w:r>
      </w:hyperlink>
      <w:r w:rsidR="007A2E1B" w:rsidRPr="005E11BA">
        <w:rPr>
          <w:rFonts w:ascii="Times New Roman" w:eastAsia="Times New Roman" w:hAnsi="Times New Roman" w:cs="Times New Roman"/>
          <w:spacing w:val="-2"/>
          <w:sz w:val="25"/>
          <w:szCs w:val="25"/>
          <w:lang w:eastAsia="uk-UA"/>
        </w:rPr>
        <w:t xml:space="preserve"> </w:t>
      </w:r>
      <w:r w:rsidR="005F63A4" w:rsidRPr="005E11BA">
        <w:rPr>
          <w:rFonts w:ascii="Times New Roman" w:eastAsia="Times New Roman" w:hAnsi="Times New Roman" w:cs="Times New Roman"/>
          <w:spacing w:val="-2"/>
          <w:sz w:val="25"/>
          <w:szCs w:val="25"/>
          <w:lang w:eastAsia="uk-UA"/>
        </w:rPr>
        <w:t xml:space="preserve">якого затверджується постановою Кабінету Міністрів України від </w:t>
      </w:r>
      <w:r w:rsidR="007A2E1B" w:rsidRPr="005E11BA">
        <w:rPr>
          <w:rFonts w:ascii="Times New Roman" w:eastAsia="Times New Roman" w:hAnsi="Times New Roman" w:cs="Times New Roman"/>
          <w:spacing w:val="-2"/>
          <w:sz w:val="25"/>
          <w:szCs w:val="25"/>
          <w:lang w:eastAsia="uk-UA"/>
        </w:rPr>
        <w:t> </w:t>
      </w:r>
      <w:r w:rsidR="005F63A4" w:rsidRPr="005E11BA">
        <w:rPr>
          <w:rFonts w:ascii="Times New Roman" w:eastAsia="Times New Roman" w:hAnsi="Times New Roman" w:cs="Times New Roman"/>
          <w:spacing w:val="-2"/>
          <w:sz w:val="25"/>
          <w:szCs w:val="25"/>
          <w:lang w:eastAsia="uk-UA"/>
        </w:rPr>
        <w:t xml:space="preserve">16 </w:t>
      </w:r>
      <w:r w:rsidR="007A2E1B" w:rsidRPr="005E11BA">
        <w:rPr>
          <w:rFonts w:ascii="Times New Roman" w:eastAsia="Times New Roman" w:hAnsi="Times New Roman" w:cs="Times New Roman"/>
          <w:spacing w:val="-2"/>
          <w:sz w:val="25"/>
          <w:szCs w:val="25"/>
          <w:lang w:eastAsia="uk-UA"/>
        </w:rPr>
        <w:t> </w:t>
      </w:r>
      <w:r w:rsidR="005F63A4" w:rsidRPr="005E11BA">
        <w:rPr>
          <w:rFonts w:ascii="Times New Roman" w:eastAsia="Times New Roman" w:hAnsi="Times New Roman" w:cs="Times New Roman"/>
          <w:spacing w:val="-2"/>
          <w:sz w:val="25"/>
          <w:szCs w:val="25"/>
          <w:lang w:eastAsia="uk-UA"/>
        </w:rPr>
        <w:t xml:space="preserve">травня </w:t>
      </w:r>
      <w:r w:rsidR="007A2E1B" w:rsidRPr="005E11BA">
        <w:rPr>
          <w:rFonts w:ascii="Times New Roman" w:eastAsia="Times New Roman" w:hAnsi="Times New Roman" w:cs="Times New Roman"/>
          <w:spacing w:val="-2"/>
          <w:sz w:val="25"/>
          <w:szCs w:val="25"/>
          <w:lang w:eastAsia="uk-UA"/>
        </w:rPr>
        <w:t> 2024 року</w:t>
      </w:r>
      <w:r w:rsidR="005F63A4" w:rsidRPr="005E11BA">
        <w:rPr>
          <w:rFonts w:ascii="Times New Roman" w:eastAsia="Times New Roman" w:hAnsi="Times New Roman" w:cs="Times New Roman"/>
          <w:spacing w:val="-2"/>
          <w:sz w:val="25"/>
          <w:szCs w:val="25"/>
          <w:lang w:eastAsia="uk-UA"/>
        </w:rPr>
        <w:t xml:space="preserve"> № </w:t>
      </w:r>
      <w:r w:rsidR="007A2E1B" w:rsidRPr="005E11BA">
        <w:rPr>
          <w:rFonts w:ascii="Times New Roman" w:eastAsia="Times New Roman" w:hAnsi="Times New Roman" w:cs="Times New Roman"/>
          <w:spacing w:val="-2"/>
          <w:sz w:val="25"/>
          <w:szCs w:val="25"/>
          <w:lang w:eastAsia="uk-UA"/>
        </w:rPr>
        <w:t> </w:t>
      </w:r>
      <w:r w:rsidR="005F63A4" w:rsidRPr="005E11BA">
        <w:rPr>
          <w:rFonts w:ascii="Times New Roman" w:eastAsia="Times New Roman" w:hAnsi="Times New Roman" w:cs="Times New Roman"/>
          <w:spacing w:val="-2"/>
          <w:sz w:val="25"/>
          <w:szCs w:val="25"/>
          <w:lang w:eastAsia="uk-UA"/>
        </w:rPr>
        <w:t>559.</w:t>
      </w:r>
      <w:bookmarkStart w:id="17" w:name="n17"/>
      <w:bookmarkEnd w:id="17"/>
      <w:r w:rsidR="005F63A4" w:rsidRPr="005E11BA">
        <w:rPr>
          <w:rFonts w:ascii="Times New Roman" w:eastAsia="Times New Roman" w:hAnsi="Times New Roman" w:cs="Times New Roman"/>
          <w:spacing w:val="-2"/>
          <w:sz w:val="25"/>
          <w:szCs w:val="25"/>
          <w:lang w:eastAsia="uk-UA"/>
        </w:rPr>
        <w:t xml:space="preserve"> Особа може мати на бланку лише один військово-</w:t>
      </w:r>
      <w:r w:rsidR="00690FA3" w:rsidRPr="005E11BA">
        <w:rPr>
          <w:rFonts w:ascii="Times New Roman" w:eastAsia="Times New Roman" w:hAnsi="Times New Roman" w:cs="Times New Roman"/>
          <w:spacing w:val="-2"/>
          <w:sz w:val="25"/>
          <w:szCs w:val="25"/>
          <w:lang w:eastAsia="uk-UA"/>
        </w:rPr>
        <w:t> </w:t>
      </w:r>
      <w:r w:rsidR="005F63A4" w:rsidRPr="005E11BA">
        <w:rPr>
          <w:rFonts w:ascii="Times New Roman" w:eastAsia="Times New Roman" w:hAnsi="Times New Roman" w:cs="Times New Roman"/>
          <w:spacing w:val="-2"/>
          <w:sz w:val="25"/>
          <w:szCs w:val="25"/>
          <w:lang w:eastAsia="uk-UA"/>
        </w:rPr>
        <w:t>обліковий документ.</w:t>
      </w:r>
    </w:p>
    <w:p w:rsidR="00AF09F9" w:rsidRPr="005E11BA" w:rsidRDefault="005F63A4" w:rsidP="0088001E">
      <w:pPr>
        <w:shd w:val="clear" w:color="auto" w:fill="FFFFFF"/>
        <w:spacing w:after="0" w:line="240" w:lineRule="auto"/>
        <w:ind w:firstLine="709"/>
        <w:contextualSpacing/>
        <w:jc w:val="both"/>
        <w:rPr>
          <w:rFonts w:ascii="Times New Roman" w:eastAsia="Times New Roman" w:hAnsi="Times New Roman" w:cs="Times New Roman"/>
          <w:sz w:val="25"/>
          <w:szCs w:val="25"/>
          <w:lang w:eastAsia="uk-UA"/>
        </w:rPr>
      </w:pPr>
      <w:r w:rsidRPr="005E11BA">
        <w:rPr>
          <w:rFonts w:ascii="Times New Roman" w:eastAsia="Times New Roman" w:hAnsi="Times New Roman" w:cs="Times New Roman"/>
          <w:sz w:val="25"/>
          <w:szCs w:val="25"/>
          <w:lang w:eastAsia="uk-UA"/>
        </w:rPr>
        <w:t>У пункті 14 Постанови № 559 закріплено, що військово-обліковий документ на бланку видається (замінюється) за письмовою заявою громадянина України районним (міським) територіальним центром комплектування та соціальної підтримки або його відділом (відповідним органом СБУ, підрозділом розвідувального органу) за місцем перебування на військовому обліку або виключення з військового обліку</w:t>
      </w:r>
      <w:r w:rsidR="00C60CCF" w:rsidRPr="005E11BA">
        <w:rPr>
          <w:rFonts w:ascii="Times New Roman" w:eastAsia="Times New Roman" w:hAnsi="Times New Roman" w:cs="Times New Roman"/>
          <w:sz w:val="25"/>
          <w:szCs w:val="25"/>
          <w:lang w:eastAsia="uk-UA"/>
        </w:rPr>
        <w:t>, зокрема,</w:t>
      </w:r>
      <w:r w:rsidRPr="005E11BA">
        <w:rPr>
          <w:rFonts w:ascii="Times New Roman" w:eastAsia="Times New Roman" w:hAnsi="Times New Roman" w:cs="Times New Roman"/>
          <w:sz w:val="25"/>
          <w:szCs w:val="25"/>
          <w:lang w:eastAsia="uk-UA"/>
        </w:rPr>
        <w:t xml:space="preserve"> у випадках:</w:t>
      </w:r>
      <w:bookmarkStart w:id="18" w:name="n67"/>
      <w:bookmarkEnd w:id="18"/>
      <w:r w:rsidR="00C60CCF" w:rsidRPr="005E11BA">
        <w:rPr>
          <w:rFonts w:ascii="Times New Roman" w:eastAsia="Times New Roman" w:hAnsi="Times New Roman" w:cs="Times New Roman"/>
          <w:sz w:val="25"/>
          <w:szCs w:val="25"/>
          <w:lang w:eastAsia="uk-UA"/>
        </w:rPr>
        <w:t xml:space="preserve"> </w:t>
      </w:r>
      <w:r w:rsidRPr="005E11BA">
        <w:rPr>
          <w:rFonts w:ascii="Times New Roman" w:eastAsia="Times New Roman" w:hAnsi="Times New Roman" w:cs="Times New Roman"/>
          <w:sz w:val="25"/>
          <w:szCs w:val="25"/>
          <w:lang w:eastAsia="uk-UA"/>
        </w:rPr>
        <w:t>взяття громадянина на військовий облік як призовника, військовозобов’язаного або резервіста;</w:t>
      </w:r>
      <w:bookmarkStart w:id="19" w:name="n68"/>
      <w:bookmarkEnd w:id="19"/>
      <w:r w:rsidR="00C60CCF" w:rsidRPr="005E11BA">
        <w:rPr>
          <w:rFonts w:ascii="Times New Roman" w:eastAsia="Times New Roman" w:hAnsi="Times New Roman" w:cs="Times New Roman"/>
          <w:sz w:val="25"/>
          <w:szCs w:val="25"/>
          <w:lang w:eastAsia="uk-UA"/>
        </w:rPr>
        <w:t xml:space="preserve"> </w:t>
      </w:r>
      <w:r w:rsidRPr="005E11BA">
        <w:rPr>
          <w:rFonts w:ascii="Times New Roman" w:eastAsia="Times New Roman" w:hAnsi="Times New Roman" w:cs="Times New Roman"/>
          <w:sz w:val="25"/>
          <w:szCs w:val="25"/>
          <w:lang w:eastAsia="uk-UA"/>
        </w:rPr>
        <w:t>якщо призовник, який перебував на військово</w:t>
      </w:r>
      <w:r w:rsidR="00690FA3" w:rsidRPr="005E11BA">
        <w:rPr>
          <w:rFonts w:ascii="Times New Roman" w:eastAsia="Times New Roman" w:hAnsi="Times New Roman" w:cs="Times New Roman"/>
          <w:sz w:val="25"/>
          <w:szCs w:val="25"/>
          <w:lang w:eastAsia="uk-UA"/>
        </w:rPr>
        <w:t>му обліку до набрання чинності П</w:t>
      </w:r>
      <w:r w:rsidRPr="005E11BA">
        <w:rPr>
          <w:rFonts w:ascii="Times New Roman" w:eastAsia="Times New Roman" w:hAnsi="Times New Roman" w:cs="Times New Roman"/>
          <w:sz w:val="25"/>
          <w:szCs w:val="25"/>
          <w:lang w:eastAsia="uk-UA"/>
        </w:rPr>
        <w:t>остановою № 559, не отримував посвідчення призовника, а війс</w:t>
      </w:r>
      <w:r w:rsidR="006856AF" w:rsidRPr="005E11BA">
        <w:rPr>
          <w:rFonts w:ascii="Times New Roman" w:eastAsia="Times New Roman" w:hAnsi="Times New Roman" w:cs="Times New Roman"/>
          <w:sz w:val="25"/>
          <w:szCs w:val="25"/>
          <w:lang w:eastAsia="uk-UA"/>
        </w:rPr>
        <w:t>ьковозобов’язаний та резервіст –</w:t>
      </w:r>
      <w:r w:rsidRPr="005E11BA">
        <w:rPr>
          <w:rFonts w:ascii="Times New Roman" w:eastAsia="Times New Roman" w:hAnsi="Times New Roman" w:cs="Times New Roman"/>
          <w:sz w:val="25"/>
          <w:szCs w:val="25"/>
          <w:lang w:eastAsia="uk-UA"/>
        </w:rPr>
        <w:t xml:space="preserve"> військового квитка осіб рядового, сержантського і старшинського складу, військового квитка офіцера запасу або тимчасового посвідчення військовозобов’язаного;</w:t>
      </w:r>
      <w:bookmarkStart w:id="20" w:name="n69"/>
      <w:bookmarkEnd w:id="20"/>
      <w:r w:rsidR="00C60CCF" w:rsidRPr="005E11BA">
        <w:rPr>
          <w:rFonts w:ascii="Times New Roman" w:eastAsia="Times New Roman" w:hAnsi="Times New Roman" w:cs="Times New Roman"/>
          <w:sz w:val="25"/>
          <w:szCs w:val="25"/>
          <w:lang w:eastAsia="uk-UA"/>
        </w:rPr>
        <w:t xml:space="preserve"> </w:t>
      </w:r>
      <w:r w:rsidRPr="005E11BA">
        <w:rPr>
          <w:rFonts w:ascii="Times New Roman" w:eastAsia="Times New Roman" w:hAnsi="Times New Roman" w:cs="Times New Roman"/>
          <w:sz w:val="25"/>
          <w:szCs w:val="25"/>
          <w:lang w:eastAsia="uk-UA"/>
        </w:rPr>
        <w:t>зміни категорії щодо військового обов’язку</w:t>
      </w:r>
      <w:bookmarkStart w:id="21" w:name="n70"/>
      <w:bookmarkStart w:id="22" w:name="n74"/>
      <w:bookmarkEnd w:id="21"/>
      <w:bookmarkEnd w:id="22"/>
      <w:r w:rsidR="00C60CCF" w:rsidRPr="005E11BA">
        <w:rPr>
          <w:rFonts w:ascii="Times New Roman" w:eastAsia="Times New Roman" w:hAnsi="Times New Roman" w:cs="Times New Roman"/>
          <w:sz w:val="25"/>
          <w:szCs w:val="25"/>
          <w:lang w:eastAsia="uk-UA"/>
        </w:rPr>
        <w:t xml:space="preserve">. </w:t>
      </w:r>
    </w:p>
    <w:p w:rsidR="00074AB6" w:rsidRPr="005E11BA" w:rsidRDefault="00940D8F" w:rsidP="00074AB6">
      <w:pPr>
        <w:shd w:val="clear" w:color="auto" w:fill="FFFFFF"/>
        <w:spacing w:after="0" w:line="240" w:lineRule="auto"/>
        <w:ind w:firstLine="709"/>
        <w:contextualSpacing/>
        <w:jc w:val="both"/>
        <w:rPr>
          <w:rFonts w:ascii="Times New Roman" w:eastAsia="Times New Roman" w:hAnsi="Times New Roman" w:cs="Times New Roman"/>
          <w:sz w:val="25"/>
          <w:szCs w:val="25"/>
          <w:lang w:eastAsia="uk-UA"/>
        </w:rPr>
      </w:pPr>
      <w:r w:rsidRPr="005E11BA">
        <w:rPr>
          <w:rFonts w:ascii="Times New Roman" w:eastAsia="Times New Roman" w:hAnsi="Times New Roman" w:cs="Times New Roman"/>
          <w:sz w:val="25"/>
          <w:szCs w:val="25"/>
          <w:lang w:eastAsia="uk-UA"/>
        </w:rPr>
        <w:t xml:space="preserve">Як вбачається із </w:t>
      </w:r>
      <w:r w:rsidR="0088001E" w:rsidRPr="005E11BA">
        <w:rPr>
          <w:rFonts w:ascii="Times New Roman" w:hAnsi="Times New Roman" w:cs="Times New Roman"/>
          <w:sz w:val="25"/>
          <w:szCs w:val="25"/>
          <w:shd w:val="clear" w:color="auto" w:fill="FFFFFF"/>
        </w:rPr>
        <w:t>досьє кандид</w:t>
      </w:r>
      <w:r w:rsidRPr="005E11BA">
        <w:rPr>
          <w:rFonts w:ascii="Times New Roman" w:hAnsi="Times New Roman" w:cs="Times New Roman"/>
          <w:sz w:val="25"/>
          <w:szCs w:val="25"/>
          <w:shd w:val="clear" w:color="auto" w:fill="FFFFFF"/>
        </w:rPr>
        <w:t>ата на посаду судді З</w:t>
      </w:r>
      <w:r w:rsidR="006D0C56" w:rsidRPr="005E11BA">
        <w:rPr>
          <w:rFonts w:ascii="Times New Roman" w:hAnsi="Times New Roman" w:cs="Times New Roman"/>
          <w:sz w:val="25"/>
          <w:szCs w:val="25"/>
          <w:shd w:val="clear" w:color="auto" w:fill="FFFFFF"/>
        </w:rPr>
        <w:t>аворотнюк</w:t>
      </w:r>
      <w:r w:rsidRPr="005E11BA">
        <w:rPr>
          <w:rFonts w:ascii="Times New Roman" w:hAnsi="Times New Roman" w:cs="Times New Roman"/>
          <w:sz w:val="25"/>
          <w:szCs w:val="25"/>
          <w:shd w:val="clear" w:color="auto" w:fill="FFFFFF"/>
        </w:rPr>
        <w:t xml:space="preserve"> М.С</w:t>
      </w:r>
      <w:r w:rsidR="00F303B6" w:rsidRPr="005E11BA">
        <w:rPr>
          <w:rFonts w:ascii="Times New Roman" w:hAnsi="Times New Roman" w:cs="Times New Roman"/>
          <w:sz w:val="25"/>
          <w:szCs w:val="25"/>
          <w:shd w:val="clear" w:color="auto" w:fill="FFFFFF"/>
        </w:rPr>
        <w:t xml:space="preserve">. </w:t>
      </w:r>
      <w:r w:rsidR="006D0C56" w:rsidRPr="005E11BA">
        <w:rPr>
          <w:rFonts w:ascii="Times New Roman" w:hAnsi="Times New Roman" w:cs="Times New Roman"/>
          <w:sz w:val="25"/>
          <w:szCs w:val="25"/>
          <w:shd w:val="clear" w:color="auto" w:fill="FFFFFF"/>
        </w:rPr>
        <w:t xml:space="preserve">надав до Комісії </w:t>
      </w:r>
      <w:r w:rsidR="00507197">
        <w:rPr>
          <w:rFonts w:ascii="Times New Roman" w:hAnsi="Times New Roman" w:cs="Times New Roman"/>
          <w:sz w:val="25"/>
          <w:szCs w:val="25"/>
          <w:shd w:val="clear" w:color="auto" w:fill="FFFFFF"/>
        </w:rPr>
        <w:t>ІНФОРМАЦІЯ_4</w:t>
      </w:r>
      <w:r w:rsidR="006D0C56" w:rsidRPr="005E11BA">
        <w:rPr>
          <w:rFonts w:ascii="Times New Roman" w:eastAsia="Times New Roman" w:hAnsi="Times New Roman" w:cs="Times New Roman"/>
          <w:sz w:val="25"/>
          <w:szCs w:val="25"/>
          <w:lang w:eastAsia="uk-UA"/>
        </w:rPr>
        <w:t xml:space="preserve">, </w:t>
      </w:r>
      <w:r w:rsidR="00AF6C50" w:rsidRPr="005E11BA">
        <w:rPr>
          <w:rFonts w:ascii="Times New Roman" w:eastAsia="Times New Roman" w:hAnsi="Times New Roman" w:cs="Times New Roman"/>
          <w:sz w:val="25"/>
          <w:szCs w:val="25"/>
          <w:lang w:eastAsia="uk-UA"/>
        </w:rPr>
        <w:t>що не є військово-обліковим документом встановленого зразка</w:t>
      </w:r>
      <w:r w:rsidR="00C16659" w:rsidRPr="005E11BA">
        <w:rPr>
          <w:rFonts w:ascii="Times New Roman" w:eastAsia="Times New Roman" w:hAnsi="Times New Roman" w:cs="Times New Roman"/>
          <w:sz w:val="25"/>
          <w:szCs w:val="25"/>
          <w:lang w:eastAsia="uk-UA"/>
        </w:rPr>
        <w:t>,</w:t>
      </w:r>
      <w:r w:rsidR="00461352" w:rsidRPr="005E11BA">
        <w:rPr>
          <w:rFonts w:ascii="Times New Roman" w:eastAsia="Times New Roman" w:hAnsi="Times New Roman" w:cs="Times New Roman"/>
          <w:sz w:val="25"/>
          <w:szCs w:val="25"/>
          <w:lang w:eastAsia="uk-UA"/>
        </w:rPr>
        <w:t xml:space="preserve"> і підлягала обміну на</w:t>
      </w:r>
      <w:r w:rsidR="00AF6C50" w:rsidRPr="005E11BA">
        <w:rPr>
          <w:rFonts w:ascii="Times New Roman" w:eastAsia="Times New Roman" w:hAnsi="Times New Roman" w:cs="Times New Roman"/>
          <w:sz w:val="25"/>
          <w:szCs w:val="25"/>
          <w:lang w:eastAsia="uk-UA"/>
        </w:rPr>
        <w:t xml:space="preserve"> </w:t>
      </w:r>
      <w:r w:rsidR="00461352" w:rsidRPr="005E11BA">
        <w:rPr>
          <w:rFonts w:ascii="Times New Roman" w:eastAsia="Times New Roman" w:hAnsi="Times New Roman" w:cs="Times New Roman"/>
          <w:sz w:val="25"/>
          <w:szCs w:val="25"/>
          <w:lang w:eastAsia="uk-UA"/>
        </w:rPr>
        <w:t>військовий квиток</w:t>
      </w:r>
      <w:r w:rsidR="00F303B6" w:rsidRPr="005E11BA">
        <w:rPr>
          <w:rFonts w:ascii="Times New Roman" w:eastAsia="Times New Roman" w:hAnsi="Times New Roman" w:cs="Times New Roman"/>
          <w:sz w:val="25"/>
          <w:szCs w:val="25"/>
          <w:lang w:eastAsia="uk-UA"/>
        </w:rPr>
        <w:t xml:space="preserve"> </w:t>
      </w:r>
      <w:r w:rsidR="00461352" w:rsidRPr="005E11BA">
        <w:rPr>
          <w:rFonts w:ascii="Times New Roman" w:eastAsia="Times New Roman" w:hAnsi="Times New Roman" w:cs="Times New Roman"/>
          <w:sz w:val="25"/>
          <w:szCs w:val="25"/>
          <w:lang w:eastAsia="uk-UA"/>
        </w:rPr>
        <w:t>відповідно до пункту 20 п</w:t>
      </w:r>
      <w:r w:rsidR="0088001E" w:rsidRPr="005E11BA">
        <w:rPr>
          <w:rFonts w:ascii="Times New Roman" w:eastAsia="Times New Roman" w:hAnsi="Times New Roman" w:cs="Times New Roman"/>
          <w:sz w:val="25"/>
          <w:szCs w:val="25"/>
          <w:lang w:eastAsia="uk-UA"/>
        </w:rPr>
        <w:t>останови Кабінету Міністр</w:t>
      </w:r>
      <w:r w:rsidR="00461352" w:rsidRPr="005E11BA">
        <w:rPr>
          <w:rFonts w:ascii="Times New Roman" w:eastAsia="Times New Roman" w:hAnsi="Times New Roman" w:cs="Times New Roman"/>
          <w:sz w:val="25"/>
          <w:szCs w:val="25"/>
          <w:lang w:eastAsia="uk-UA"/>
        </w:rPr>
        <w:t xml:space="preserve">ів України від </w:t>
      </w:r>
      <w:r w:rsidR="003B48C1" w:rsidRPr="005E11BA">
        <w:rPr>
          <w:rFonts w:ascii="Times New Roman" w:eastAsia="Times New Roman" w:hAnsi="Times New Roman" w:cs="Times New Roman"/>
          <w:sz w:val="25"/>
          <w:szCs w:val="25"/>
          <w:lang w:eastAsia="uk-UA"/>
        </w:rPr>
        <w:t> </w:t>
      </w:r>
      <w:r w:rsidR="00461352" w:rsidRPr="005E11BA">
        <w:rPr>
          <w:rFonts w:ascii="Times New Roman" w:eastAsia="Times New Roman" w:hAnsi="Times New Roman" w:cs="Times New Roman"/>
          <w:sz w:val="25"/>
          <w:szCs w:val="25"/>
          <w:lang w:eastAsia="uk-UA"/>
        </w:rPr>
        <w:t xml:space="preserve">30 </w:t>
      </w:r>
      <w:r w:rsidR="003B48C1" w:rsidRPr="005E11BA">
        <w:rPr>
          <w:rFonts w:ascii="Times New Roman" w:eastAsia="Times New Roman" w:hAnsi="Times New Roman" w:cs="Times New Roman"/>
          <w:sz w:val="25"/>
          <w:szCs w:val="25"/>
          <w:lang w:eastAsia="uk-UA"/>
        </w:rPr>
        <w:t> </w:t>
      </w:r>
      <w:r w:rsidR="00461352" w:rsidRPr="005E11BA">
        <w:rPr>
          <w:rFonts w:ascii="Times New Roman" w:eastAsia="Times New Roman" w:hAnsi="Times New Roman" w:cs="Times New Roman"/>
          <w:sz w:val="25"/>
          <w:szCs w:val="25"/>
          <w:lang w:eastAsia="uk-UA"/>
        </w:rPr>
        <w:t>грудня 2022 року</w:t>
      </w:r>
      <w:r w:rsidR="000079FD" w:rsidRPr="005E11BA">
        <w:rPr>
          <w:rFonts w:ascii="Times New Roman" w:eastAsia="Times New Roman" w:hAnsi="Times New Roman" w:cs="Times New Roman"/>
          <w:sz w:val="25"/>
          <w:szCs w:val="25"/>
          <w:lang w:eastAsia="uk-UA"/>
        </w:rPr>
        <w:t xml:space="preserve"> № 1487, не пізніше 16 травня 2024 року.</w:t>
      </w:r>
    </w:p>
    <w:p w:rsidR="00A64220" w:rsidRPr="005E11BA" w:rsidRDefault="00A64220" w:rsidP="007D55F4">
      <w:pPr>
        <w:spacing w:after="0" w:line="240" w:lineRule="auto"/>
        <w:ind w:firstLine="709"/>
        <w:contextualSpacing/>
        <w:jc w:val="both"/>
        <w:rPr>
          <w:rFonts w:ascii="Times New Roman" w:eastAsia="Times New Roman" w:hAnsi="Times New Roman" w:cs="Times New Roman"/>
          <w:sz w:val="25"/>
          <w:szCs w:val="25"/>
          <w:lang w:eastAsia="uk-UA"/>
        </w:rPr>
      </w:pPr>
      <w:r w:rsidRPr="005E11BA">
        <w:rPr>
          <w:rFonts w:ascii="Times New Roman" w:eastAsia="Times New Roman" w:hAnsi="Times New Roman" w:cs="Times New Roman"/>
          <w:sz w:val="25"/>
          <w:szCs w:val="25"/>
          <w:lang w:eastAsia="uk-UA"/>
        </w:rPr>
        <w:t>Комісія звертає увагу кандидата на викладені обставини та необх</w:t>
      </w:r>
      <w:r w:rsidR="00FC6324" w:rsidRPr="005E11BA">
        <w:rPr>
          <w:rFonts w:ascii="Times New Roman" w:eastAsia="Times New Roman" w:hAnsi="Times New Roman" w:cs="Times New Roman"/>
          <w:sz w:val="25"/>
          <w:szCs w:val="25"/>
          <w:lang w:eastAsia="uk-UA"/>
        </w:rPr>
        <w:t>ідність одержання в компетентному органі</w:t>
      </w:r>
      <w:r w:rsidRPr="005E11BA">
        <w:rPr>
          <w:rFonts w:ascii="Times New Roman" w:eastAsia="Times New Roman" w:hAnsi="Times New Roman" w:cs="Times New Roman"/>
          <w:sz w:val="25"/>
          <w:szCs w:val="25"/>
          <w:lang w:eastAsia="uk-UA"/>
        </w:rPr>
        <w:t xml:space="preserve"> військово-облікового документа встановленого зразка.</w:t>
      </w:r>
    </w:p>
    <w:p w:rsidR="007D55F4" w:rsidRPr="005E11BA" w:rsidRDefault="00266F97" w:rsidP="007D55F4">
      <w:pPr>
        <w:spacing w:after="0" w:line="240" w:lineRule="auto"/>
        <w:ind w:firstLine="709"/>
        <w:contextualSpacing/>
        <w:jc w:val="both"/>
        <w:rPr>
          <w:rFonts w:ascii="Times New Roman" w:hAnsi="Times New Roman" w:cs="Times New Roman"/>
          <w:sz w:val="25"/>
          <w:szCs w:val="25"/>
          <w:shd w:val="clear" w:color="auto" w:fill="FFFFFF"/>
        </w:rPr>
      </w:pPr>
      <w:r w:rsidRPr="005E11BA">
        <w:rPr>
          <w:rFonts w:ascii="Times New Roman" w:hAnsi="Times New Roman" w:cs="Times New Roman"/>
          <w:sz w:val="25"/>
          <w:szCs w:val="25"/>
          <w:shd w:val="clear" w:color="auto" w:fill="FFFFFF"/>
        </w:rPr>
        <w:t>П</w:t>
      </w:r>
      <w:r w:rsidR="007D55F4" w:rsidRPr="005E11BA">
        <w:rPr>
          <w:rFonts w:ascii="Times New Roman" w:hAnsi="Times New Roman" w:cs="Times New Roman"/>
          <w:sz w:val="25"/>
          <w:szCs w:val="25"/>
          <w:shd w:val="clear" w:color="auto" w:fill="FFFFFF"/>
        </w:rPr>
        <w:t xml:space="preserve">ід час дослідження досьє Комісією </w:t>
      </w:r>
      <w:r w:rsidRPr="005E11BA">
        <w:rPr>
          <w:rFonts w:ascii="Times New Roman" w:hAnsi="Times New Roman" w:cs="Times New Roman"/>
          <w:sz w:val="25"/>
          <w:szCs w:val="25"/>
          <w:shd w:val="clear" w:color="auto" w:fill="FFFFFF"/>
        </w:rPr>
        <w:t xml:space="preserve">також </w:t>
      </w:r>
      <w:r w:rsidR="007D55F4" w:rsidRPr="005E11BA">
        <w:rPr>
          <w:rFonts w:ascii="Times New Roman" w:hAnsi="Times New Roman" w:cs="Times New Roman"/>
          <w:sz w:val="25"/>
          <w:szCs w:val="25"/>
          <w:shd w:val="clear" w:color="auto" w:fill="FFFFFF"/>
        </w:rPr>
        <w:t xml:space="preserve">встановлено, що кандидатом допущено </w:t>
      </w:r>
      <w:r w:rsidR="000C2C0C" w:rsidRPr="005E11BA">
        <w:rPr>
          <w:rFonts w:ascii="Times New Roman" w:hAnsi="Times New Roman" w:cs="Times New Roman"/>
          <w:sz w:val="25"/>
          <w:szCs w:val="25"/>
          <w:shd w:val="clear" w:color="auto" w:fill="FFFFFF"/>
        </w:rPr>
        <w:t xml:space="preserve">незначні недоліки </w:t>
      </w:r>
      <w:r w:rsidR="0072125C" w:rsidRPr="005E11BA">
        <w:rPr>
          <w:rFonts w:ascii="Times New Roman" w:hAnsi="Times New Roman" w:cs="Times New Roman"/>
          <w:sz w:val="25"/>
          <w:szCs w:val="25"/>
          <w:shd w:val="clear" w:color="auto" w:fill="FFFFFF"/>
        </w:rPr>
        <w:t>під час заповнення</w:t>
      </w:r>
      <w:r w:rsidR="000C2C0C" w:rsidRPr="005E11BA">
        <w:rPr>
          <w:rFonts w:ascii="Times New Roman" w:hAnsi="Times New Roman" w:cs="Times New Roman"/>
          <w:sz w:val="25"/>
          <w:szCs w:val="25"/>
          <w:shd w:val="clear" w:color="auto" w:fill="FFFFFF"/>
        </w:rPr>
        <w:t xml:space="preserve"> окремих </w:t>
      </w:r>
      <w:r w:rsidR="0072125C" w:rsidRPr="005E11BA">
        <w:rPr>
          <w:rFonts w:ascii="Times New Roman" w:hAnsi="Times New Roman" w:cs="Times New Roman"/>
          <w:sz w:val="25"/>
          <w:szCs w:val="25"/>
          <w:shd w:val="clear" w:color="auto" w:fill="FFFFFF"/>
        </w:rPr>
        <w:t>декларацій</w:t>
      </w:r>
      <w:r w:rsidR="000C2C0C" w:rsidRPr="005E11BA">
        <w:rPr>
          <w:rFonts w:ascii="Times New Roman" w:hAnsi="Times New Roman" w:cs="Times New Roman"/>
          <w:sz w:val="25"/>
          <w:szCs w:val="25"/>
          <w:shd w:val="clear" w:color="auto" w:fill="FFFFFF"/>
        </w:rPr>
        <w:t xml:space="preserve"> особи, уповноваженої на виконання функцій держави або місцевого самоврядування</w:t>
      </w:r>
      <w:r w:rsidRPr="005E11BA">
        <w:rPr>
          <w:rFonts w:ascii="Times New Roman" w:hAnsi="Times New Roman" w:cs="Times New Roman"/>
          <w:sz w:val="25"/>
          <w:szCs w:val="25"/>
          <w:shd w:val="clear" w:color="auto" w:fill="FFFFFF"/>
        </w:rPr>
        <w:t xml:space="preserve"> (далі – декларація)</w:t>
      </w:r>
      <w:r w:rsidR="000C2C0C" w:rsidRPr="005E11BA">
        <w:rPr>
          <w:rFonts w:ascii="Times New Roman" w:hAnsi="Times New Roman" w:cs="Times New Roman"/>
          <w:sz w:val="25"/>
          <w:szCs w:val="25"/>
          <w:shd w:val="clear" w:color="auto" w:fill="FFFFFF"/>
        </w:rPr>
        <w:t xml:space="preserve">, </w:t>
      </w:r>
      <w:r w:rsidR="007D55F4" w:rsidRPr="005E11BA">
        <w:rPr>
          <w:rFonts w:ascii="Times New Roman" w:hAnsi="Times New Roman" w:cs="Times New Roman"/>
          <w:sz w:val="25"/>
          <w:szCs w:val="25"/>
          <w:shd w:val="clear" w:color="auto" w:fill="FFFFFF"/>
        </w:rPr>
        <w:t>які полягають в такому.</w:t>
      </w:r>
    </w:p>
    <w:p w:rsidR="008B1536" w:rsidRPr="005E11BA" w:rsidRDefault="00B02CE1" w:rsidP="008C3314">
      <w:pPr>
        <w:spacing w:after="0" w:line="240" w:lineRule="auto"/>
        <w:ind w:firstLine="708"/>
        <w:contextualSpacing/>
        <w:jc w:val="both"/>
        <w:rPr>
          <w:rFonts w:ascii="Times New Roman" w:hAnsi="Times New Roman" w:cs="Times New Roman"/>
          <w:sz w:val="25"/>
          <w:szCs w:val="25"/>
          <w:shd w:val="clear" w:color="auto" w:fill="FFFFFF"/>
        </w:rPr>
      </w:pPr>
      <w:r w:rsidRPr="005E11BA">
        <w:rPr>
          <w:rFonts w:ascii="Times New Roman" w:hAnsi="Times New Roman" w:cs="Times New Roman"/>
          <w:sz w:val="25"/>
          <w:szCs w:val="25"/>
          <w:shd w:val="clear" w:color="auto" w:fill="FFFFFF"/>
        </w:rPr>
        <w:t>У</w:t>
      </w:r>
      <w:r w:rsidR="001845A4" w:rsidRPr="005E11BA">
        <w:rPr>
          <w:rFonts w:ascii="Times New Roman" w:hAnsi="Times New Roman" w:cs="Times New Roman"/>
          <w:sz w:val="25"/>
          <w:szCs w:val="25"/>
          <w:shd w:val="clear" w:color="auto" w:fill="FFFFFF"/>
        </w:rPr>
        <w:t xml:space="preserve"> декларації за 2022 рік </w:t>
      </w:r>
      <w:r w:rsidR="008C3314" w:rsidRPr="005E11BA">
        <w:rPr>
          <w:rFonts w:ascii="Times New Roman" w:hAnsi="Times New Roman" w:cs="Times New Roman"/>
          <w:sz w:val="25"/>
          <w:szCs w:val="25"/>
          <w:shd w:val="clear" w:color="auto" w:fill="FFFFFF"/>
        </w:rPr>
        <w:t xml:space="preserve">кандидат неправильно декларував наявність </w:t>
      </w:r>
      <w:r w:rsidR="004D7F34" w:rsidRPr="005E11BA">
        <w:rPr>
          <w:rFonts w:ascii="Times New Roman" w:hAnsi="Times New Roman" w:cs="Times New Roman"/>
          <w:sz w:val="25"/>
          <w:szCs w:val="25"/>
          <w:shd w:val="clear" w:color="auto" w:fill="FFFFFF"/>
        </w:rPr>
        <w:t xml:space="preserve">у </w:t>
      </w:r>
      <w:r w:rsidRPr="005E11BA">
        <w:rPr>
          <w:rFonts w:ascii="Times New Roman" w:hAnsi="Times New Roman" w:cs="Times New Roman"/>
          <w:sz w:val="25"/>
          <w:szCs w:val="25"/>
          <w:shd w:val="clear" w:color="auto" w:fill="FFFFFF"/>
        </w:rPr>
        <w:t xml:space="preserve">нього корпоративних прав </w:t>
      </w:r>
      <w:r w:rsidR="008633DC" w:rsidRPr="005E11BA">
        <w:rPr>
          <w:rFonts w:ascii="Times New Roman" w:hAnsi="Times New Roman" w:cs="Times New Roman"/>
          <w:sz w:val="25"/>
          <w:szCs w:val="25"/>
          <w:shd w:val="clear" w:color="auto" w:fill="FFFFFF"/>
        </w:rPr>
        <w:t xml:space="preserve">у </w:t>
      </w:r>
      <w:r w:rsidR="008C3314" w:rsidRPr="005E11BA">
        <w:rPr>
          <w:rFonts w:ascii="Times New Roman" w:hAnsi="Times New Roman" w:cs="Times New Roman"/>
          <w:sz w:val="25"/>
          <w:szCs w:val="25"/>
        </w:rPr>
        <w:t>громадських</w:t>
      </w:r>
      <w:r w:rsidR="008633DC" w:rsidRPr="005E11BA">
        <w:rPr>
          <w:rFonts w:ascii="Times New Roman" w:hAnsi="Times New Roman" w:cs="Times New Roman"/>
          <w:sz w:val="25"/>
          <w:szCs w:val="25"/>
        </w:rPr>
        <w:t xml:space="preserve"> організаціях</w:t>
      </w:r>
      <w:r w:rsidR="008C3314" w:rsidRPr="005E11BA">
        <w:rPr>
          <w:rFonts w:ascii="Times New Roman" w:hAnsi="Times New Roman" w:cs="Times New Roman"/>
          <w:sz w:val="25"/>
          <w:szCs w:val="25"/>
        </w:rPr>
        <w:t>:</w:t>
      </w:r>
      <w:r w:rsidR="008B1536" w:rsidRPr="005E11BA">
        <w:rPr>
          <w:rFonts w:ascii="Times New Roman" w:hAnsi="Times New Roman" w:cs="Times New Roman"/>
          <w:sz w:val="25"/>
          <w:szCs w:val="25"/>
        </w:rPr>
        <w:t xml:space="preserve"> «Міжнародна організація з захисту прав людини в Україні</w:t>
      </w:r>
      <w:r w:rsidR="008B1536" w:rsidRPr="005E11BA">
        <w:rPr>
          <w:rFonts w:ascii="Times New Roman" w:hAnsi="Times New Roman" w:cs="Times New Roman"/>
          <w:sz w:val="25"/>
          <w:szCs w:val="25"/>
          <w:shd w:val="clear" w:color="auto" w:fill="FFFFFF"/>
        </w:rPr>
        <w:t>–Іраку»</w:t>
      </w:r>
      <w:r w:rsidR="008C3314" w:rsidRPr="005E11BA">
        <w:rPr>
          <w:rFonts w:ascii="Times New Roman" w:hAnsi="Times New Roman" w:cs="Times New Roman"/>
          <w:sz w:val="25"/>
          <w:szCs w:val="25"/>
          <w:shd w:val="clear" w:color="auto" w:fill="FFFFFF"/>
        </w:rPr>
        <w:t xml:space="preserve">, </w:t>
      </w:r>
      <w:r w:rsidR="008B1536" w:rsidRPr="005E11BA">
        <w:rPr>
          <w:rFonts w:ascii="Times New Roman" w:hAnsi="Times New Roman" w:cs="Times New Roman"/>
          <w:sz w:val="25"/>
          <w:szCs w:val="25"/>
          <w:shd w:val="clear" w:color="auto" w:fill="FFFFFF"/>
        </w:rPr>
        <w:t>«Всеукраїнська федерація спортивної гімнастики»</w:t>
      </w:r>
      <w:r w:rsidR="008C3314" w:rsidRPr="005E11BA">
        <w:rPr>
          <w:rFonts w:ascii="Times New Roman" w:hAnsi="Times New Roman" w:cs="Times New Roman"/>
          <w:sz w:val="25"/>
          <w:szCs w:val="25"/>
          <w:shd w:val="clear" w:color="auto" w:fill="FFFFFF"/>
        </w:rPr>
        <w:t xml:space="preserve"> та</w:t>
      </w:r>
      <w:r w:rsidR="008B1536" w:rsidRPr="005E11BA">
        <w:rPr>
          <w:rFonts w:ascii="Times New Roman" w:hAnsi="Times New Roman" w:cs="Times New Roman"/>
          <w:sz w:val="25"/>
          <w:szCs w:val="25"/>
          <w:shd w:val="clear" w:color="auto" w:fill="FFFFFF"/>
        </w:rPr>
        <w:t xml:space="preserve"> «Народна рада України»</w:t>
      </w:r>
      <w:r w:rsidR="008C3314" w:rsidRPr="005E11BA">
        <w:rPr>
          <w:rFonts w:ascii="Times New Roman" w:hAnsi="Times New Roman" w:cs="Times New Roman"/>
          <w:sz w:val="25"/>
          <w:szCs w:val="25"/>
          <w:shd w:val="clear" w:color="auto" w:fill="FFFFFF"/>
        </w:rPr>
        <w:t xml:space="preserve"> у розділі 8 «Корпоративні права»</w:t>
      </w:r>
      <w:r w:rsidR="000C4F13" w:rsidRPr="005E11BA">
        <w:rPr>
          <w:rFonts w:ascii="Times New Roman" w:hAnsi="Times New Roman" w:cs="Times New Roman"/>
          <w:sz w:val="25"/>
          <w:szCs w:val="25"/>
          <w:shd w:val="clear" w:color="auto" w:fill="FFFFFF"/>
        </w:rPr>
        <w:t>.</w:t>
      </w:r>
    </w:p>
    <w:p w:rsidR="00332E81" w:rsidRPr="005E11BA" w:rsidRDefault="000C4F13" w:rsidP="00332E81">
      <w:pPr>
        <w:spacing w:after="0" w:line="240" w:lineRule="auto"/>
        <w:ind w:firstLine="709"/>
        <w:contextualSpacing/>
        <w:jc w:val="both"/>
        <w:rPr>
          <w:rFonts w:ascii="Times New Roman" w:hAnsi="Times New Roman" w:cs="Times New Roman"/>
          <w:sz w:val="25"/>
          <w:szCs w:val="25"/>
          <w:shd w:val="clear" w:color="auto" w:fill="FFFFFF"/>
        </w:rPr>
      </w:pPr>
      <w:r w:rsidRPr="005E11BA">
        <w:rPr>
          <w:rFonts w:ascii="Times New Roman" w:hAnsi="Times New Roman" w:cs="Times New Roman"/>
          <w:sz w:val="25"/>
          <w:szCs w:val="25"/>
          <w:shd w:val="clear" w:color="auto" w:fill="FFFFFF"/>
        </w:rPr>
        <w:t xml:space="preserve">Під час співбесіди Заворотнюк М.С. повідомив, що він </w:t>
      </w:r>
      <w:r w:rsidR="00E07A16" w:rsidRPr="005E11BA">
        <w:rPr>
          <w:rFonts w:ascii="Times New Roman" w:hAnsi="Times New Roman" w:cs="Times New Roman"/>
          <w:sz w:val="25"/>
          <w:szCs w:val="25"/>
          <w:shd w:val="clear" w:color="auto" w:fill="FFFFFF"/>
        </w:rPr>
        <w:t xml:space="preserve">є співзасновником </w:t>
      </w:r>
      <w:r w:rsidR="00E07A16" w:rsidRPr="005E11BA">
        <w:rPr>
          <w:rFonts w:ascii="Times New Roman" w:hAnsi="Times New Roman" w:cs="Times New Roman"/>
          <w:sz w:val="25"/>
          <w:szCs w:val="25"/>
        </w:rPr>
        <w:t>громадських організацій: «Міжнародна організація з захисту прав людини в Україні</w:t>
      </w:r>
      <w:r w:rsidR="00E07A16" w:rsidRPr="005E11BA">
        <w:rPr>
          <w:rFonts w:ascii="Times New Roman" w:hAnsi="Times New Roman" w:cs="Times New Roman"/>
          <w:sz w:val="25"/>
          <w:szCs w:val="25"/>
          <w:shd w:val="clear" w:color="auto" w:fill="FFFFFF"/>
        </w:rPr>
        <w:t>–</w:t>
      </w:r>
      <w:r w:rsidR="00E07A16" w:rsidRPr="005E11BA">
        <w:rPr>
          <w:rFonts w:ascii="Times New Roman" w:eastAsia="Times New Roman" w:hAnsi="Times New Roman" w:cs="Times New Roman"/>
          <w:sz w:val="25"/>
          <w:szCs w:val="25"/>
          <w:lang w:eastAsia="uk-UA"/>
        </w:rPr>
        <w:t> </w:t>
      </w:r>
      <w:r w:rsidR="00E07A16" w:rsidRPr="005E11BA">
        <w:rPr>
          <w:rFonts w:ascii="Times New Roman" w:hAnsi="Times New Roman" w:cs="Times New Roman"/>
          <w:sz w:val="25"/>
          <w:szCs w:val="25"/>
          <w:shd w:val="clear" w:color="auto" w:fill="FFFFFF"/>
        </w:rPr>
        <w:t xml:space="preserve">Іраку», «Всеукраїнська федерація спортивної гімнастики» та «Народна рада України». У </w:t>
      </w:r>
      <w:r w:rsidRPr="005E11BA">
        <w:rPr>
          <w:rFonts w:ascii="Times New Roman" w:hAnsi="Times New Roman" w:cs="Times New Roman"/>
          <w:sz w:val="25"/>
          <w:szCs w:val="25"/>
          <w:shd w:val="clear" w:color="auto" w:fill="FFFFFF"/>
        </w:rPr>
        <w:t xml:space="preserve">декларації за </w:t>
      </w:r>
      <w:r w:rsidR="00332E81" w:rsidRPr="005E11BA">
        <w:rPr>
          <w:rFonts w:ascii="Times New Roman" w:eastAsia="Times New Roman" w:hAnsi="Times New Roman" w:cs="Times New Roman"/>
          <w:sz w:val="25"/>
          <w:szCs w:val="25"/>
          <w:lang w:eastAsia="uk-UA"/>
        </w:rPr>
        <w:t> </w:t>
      </w:r>
      <w:r w:rsidRPr="005E11BA">
        <w:rPr>
          <w:rFonts w:ascii="Times New Roman" w:hAnsi="Times New Roman" w:cs="Times New Roman"/>
          <w:sz w:val="25"/>
          <w:szCs w:val="25"/>
          <w:shd w:val="clear" w:color="auto" w:fill="FFFFFF"/>
        </w:rPr>
        <w:t>2022</w:t>
      </w:r>
      <w:r w:rsidR="00CD4BC4" w:rsidRPr="005E11BA">
        <w:rPr>
          <w:rFonts w:ascii="Times New Roman" w:hAnsi="Times New Roman" w:cs="Times New Roman"/>
          <w:sz w:val="25"/>
          <w:szCs w:val="25"/>
          <w:shd w:val="clear" w:color="auto" w:fill="FFFFFF"/>
        </w:rPr>
        <w:t xml:space="preserve"> рік у</w:t>
      </w:r>
      <w:r w:rsidRPr="005E11BA">
        <w:rPr>
          <w:rFonts w:ascii="Times New Roman" w:hAnsi="Times New Roman" w:cs="Times New Roman"/>
          <w:sz w:val="25"/>
          <w:szCs w:val="25"/>
          <w:shd w:val="clear" w:color="auto" w:fill="FFFFFF"/>
        </w:rPr>
        <w:t xml:space="preserve"> розділі </w:t>
      </w:r>
      <w:r w:rsidR="008633DC" w:rsidRPr="005E11BA">
        <w:rPr>
          <w:rFonts w:ascii="Times New Roman" w:eastAsia="Times New Roman" w:hAnsi="Times New Roman" w:cs="Times New Roman"/>
          <w:sz w:val="25"/>
          <w:szCs w:val="25"/>
          <w:lang w:eastAsia="uk-UA"/>
        </w:rPr>
        <w:t> </w:t>
      </w:r>
      <w:r w:rsidRPr="005E11BA">
        <w:rPr>
          <w:rFonts w:ascii="Times New Roman" w:hAnsi="Times New Roman" w:cs="Times New Roman"/>
          <w:sz w:val="25"/>
          <w:szCs w:val="25"/>
          <w:shd w:val="clear" w:color="auto" w:fill="FFFFFF"/>
        </w:rPr>
        <w:t xml:space="preserve">8 «Корпоративні права» </w:t>
      </w:r>
      <w:r w:rsidR="00E07A16" w:rsidRPr="005E11BA">
        <w:rPr>
          <w:rFonts w:ascii="Times New Roman" w:hAnsi="Times New Roman" w:cs="Times New Roman"/>
          <w:sz w:val="25"/>
          <w:szCs w:val="25"/>
          <w:shd w:val="clear" w:color="auto" w:fill="FFFFFF"/>
        </w:rPr>
        <w:t xml:space="preserve">він </w:t>
      </w:r>
      <w:r w:rsidRPr="005E11BA">
        <w:rPr>
          <w:rFonts w:ascii="Times New Roman" w:hAnsi="Times New Roman" w:cs="Times New Roman"/>
          <w:sz w:val="25"/>
          <w:szCs w:val="25"/>
          <w:shd w:val="clear" w:color="auto" w:fill="FFFFFF"/>
        </w:rPr>
        <w:t xml:space="preserve">помилково зазначив про наявність у нього корпоративних прав у </w:t>
      </w:r>
      <w:r w:rsidR="00FC6324" w:rsidRPr="005E11BA">
        <w:rPr>
          <w:rFonts w:ascii="Times New Roman" w:hAnsi="Times New Roman" w:cs="Times New Roman"/>
          <w:sz w:val="25"/>
          <w:szCs w:val="25"/>
          <w:shd w:val="clear" w:color="auto" w:fill="FFFFFF"/>
        </w:rPr>
        <w:t xml:space="preserve">вказаних </w:t>
      </w:r>
      <w:r w:rsidRPr="005E11BA">
        <w:rPr>
          <w:rFonts w:ascii="Times New Roman" w:hAnsi="Times New Roman" w:cs="Times New Roman"/>
          <w:sz w:val="25"/>
          <w:szCs w:val="25"/>
        </w:rPr>
        <w:t>громадських</w:t>
      </w:r>
      <w:r w:rsidR="00B03977" w:rsidRPr="005E11BA">
        <w:rPr>
          <w:rFonts w:ascii="Times New Roman" w:hAnsi="Times New Roman" w:cs="Times New Roman"/>
          <w:sz w:val="25"/>
          <w:szCs w:val="25"/>
        </w:rPr>
        <w:t xml:space="preserve"> організаціях</w:t>
      </w:r>
      <w:r w:rsidR="00E07A16" w:rsidRPr="005E11BA">
        <w:rPr>
          <w:rFonts w:ascii="Times New Roman" w:hAnsi="Times New Roman" w:cs="Times New Roman"/>
          <w:sz w:val="25"/>
          <w:szCs w:val="25"/>
        </w:rPr>
        <w:t xml:space="preserve">, </w:t>
      </w:r>
      <w:r w:rsidR="00E07A16" w:rsidRPr="005E11BA">
        <w:rPr>
          <w:rFonts w:ascii="Times New Roman" w:hAnsi="Times New Roman" w:cs="Times New Roman"/>
          <w:sz w:val="25"/>
          <w:szCs w:val="25"/>
          <w:shd w:val="clear" w:color="auto" w:fill="FFFFFF"/>
        </w:rPr>
        <w:t xml:space="preserve">оскільки не знав, як в інший спосіб відобразити в декларації інформацію про те, що він </w:t>
      </w:r>
      <w:r w:rsidR="00332E81" w:rsidRPr="005E11BA">
        <w:rPr>
          <w:rFonts w:ascii="Times New Roman" w:hAnsi="Times New Roman" w:cs="Times New Roman"/>
          <w:sz w:val="25"/>
          <w:szCs w:val="25"/>
          <w:shd w:val="clear" w:color="auto" w:fill="FFFFFF"/>
        </w:rPr>
        <w:t xml:space="preserve">є </w:t>
      </w:r>
      <w:r w:rsidR="00E07A16" w:rsidRPr="005E11BA">
        <w:rPr>
          <w:rFonts w:ascii="Times New Roman" w:hAnsi="Times New Roman" w:cs="Times New Roman"/>
          <w:sz w:val="25"/>
          <w:szCs w:val="25"/>
          <w:shd w:val="clear" w:color="auto" w:fill="FFFFFF"/>
        </w:rPr>
        <w:t>співзасновником цих громадських організацій.</w:t>
      </w:r>
      <w:r w:rsidR="00332E81" w:rsidRPr="005E11BA">
        <w:rPr>
          <w:rFonts w:ascii="Times New Roman" w:hAnsi="Times New Roman" w:cs="Times New Roman"/>
          <w:sz w:val="25"/>
          <w:szCs w:val="25"/>
          <w:shd w:val="clear" w:color="auto" w:fill="FFFFFF"/>
        </w:rPr>
        <w:t xml:space="preserve"> Проте в розділі 8 «Корпоративні права» у графах «Вартість частки у грошовому вираженні, грн» та «Частка у статутному (складеному) капіталі (% від загального капіталу</w:t>
      </w:r>
      <w:r w:rsidR="00266F97" w:rsidRPr="005E11BA">
        <w:rPr>
          <w:rFonts w:ascii="Times New Roman" w:hAnsi="Times New Roman" w:cs="Times New Roman"/>
          <w:sz w:val="25"/>
          <w:szCs w:val="25"/>
          <w:shd w:val="clear" w:color="auto" w:fill="FFFFFF"/>
        </w:rPr>
        <w:t>)</w:t>
      </w:r>
      <w:r w:rsidR="00332E81" w:rsidRPr="005E11BA">
        <w:rPr>
          <w:rFonts w:ascii="Times New Roman" w:hAnsi="Times New Roman" w:cs="Times New Roman"/>
          <w:sz w:val="25"/>
          <w:szCs w:val="25"/>
          <w:shd w:val="clear" w:color="auto" w:fill="FFFFFF"/>
        </w:rPr>
        <w:t xml:space="preserve">» ним зазначено «Не застосовується», оскільки він як співзасновник громадських організацій не мав корпоративних прав, характерних для юридичних осіб, які здійснюють підприємницьку діяльність. Надалі детально ознайомившись із </w:t>
      </w:r>
      <w:r w:rsidR="00332E81" w:rsidRPr="005E11BA">
        <w:rPr>
          <w:rFonts w:ascii="Times New Roman" w:eastAsia="Times New Roman" w:hAnsi="Times New Roman" w:cs="Times New Roman"/>
          <w:sz w:val="25"/>
          <w:szCs w:val="25"/>
          <w:lang w:eastAsia="uk-UA"/>
        </w:rPr>
        <w:t>роз’яснення</w:t>
      </w:r>
      <w:r w:rsidR="00442B17" w:rsidRPr="005E11BA">
        <w:rPr>
          <w:rFonts w:ascii="Times New Roman" w:eastAsia="Times New Roman" w:hAnsi="Times New Roman" w:cs="Times New Roman"/>
          <w:sz w:val="25"/>
          <w:szCs w:val="25"/>
          <w:lang w:eastAsia="uk-UA"/>
        </w:rPr>
        <w:t>ми</w:t>
      </w:r>
      <w:r w:rsidR="00332E81" w:rsidRPr="005E11BA">
        <w:rPr>
          <w:rFonts w:ascii="Times New Roman" w:eastAsia="Times New Roman" w:hAnsi="Times New Roman" w:cs="Times New Roman"/>
          <w:sz w:val="25"/>
          <w:szCs w:val="25"/>
          <w:highlight w:val="white"/>
        </w:rPr>
        <w:t xml:space="preserve"> Національного агенства з питань запобігання </w:t>
      </w:r>
      <w:r w:rsidR="00332E81" w:rsidRPr="005E11BA">
        <w:rPr>
          <w:rFonts w:ascii="Times New Roman" w:eastAsia="Times New Roman" w:hAnsi="Times New Roman" w:cs="Times New Roman"/>
          <w:sz w:val="25"/>
          <w:szCs w:val="25"/>
          <w:highlight w:val="white"/>
        </w:rPr>
        <w:lastRenderedPageBreak/>
        <w:t>корупції</w:t>
      </w:r>
      <w:r w:rsidR="00332E81" w:rsidRPr="005E11BA">
        <w:rPr>
          <w:rFonts w:ascii="Times New Roman" w:hAnsi="Times New Roman" w:cs="Times New Roman"/>
          <w:sz w:val="25"/>
          <w:szCs w:val="25"/>
          <w:shd w:val="clear" w:color="auto" w:fill="FFFFFF"/>
        </w:rPr>
        <w:t>, він самостійно усунув цю помилку та у деклараціях за 2023–2024 роки відповідні відомості вказувались виключно в розділі 16 «Входження суб</w:t>
      </w:r>
      <w:r w:rsidR="00332E81" w:rsidRPr="005E11BA">
        <w:rPr>
          <w:rFonts w:ascii="Times New Roman" w:eastAsia="Times New Roman" w:hAnsi="Times New Roman" w:cs="Times New Roman"/>
          <w:sz w:val="25"/>
          <w:szCs w:val="25"/>
          <w:lang w:eastAsia="uk-UA"/>
        </w:rPr>
        <w:t>’</w:t>
      </w:r>
      <w:r w:rsidR="00332E81" w:rsidRPr="005E11BA">
        <w:rPr>
          <w:rFonts w:ascii="Times New Roman" w:hAnsi="Times New Roman" w:cs="Times New Roman"/>
          <w:sz w:val="25"/>
          <w:szCs w:val="25"/>
          <w:shd w:val="clear" w:color="auto" w:fill="FFFFFF"/>
        </w:rPr>
        <w:t>єкта декларування до керівних, ревізійних чи наглядових органів об</w:t>
      </w:r>
      <w:r w:rsidR="00332E81" w:rsidRPr="005E11BA">
        <w:rPr>
          <w:rFonts w:ascii="Times New Roman" w:eastAsia="Times New Roman" w:hAnsi="Times New Roman" w:cs="Times New Roman"/>
          <w:sz w:val="25"/>
          <w:szCs w:val="25"/>
          <w:lang w:eastAsia="uk-UA"/>
        </w:rPr>
        <w:t>’</w:t>
      </w:r>
      <w:r w:rsidR="00332E81" w:rsidRPr="005E11BA">
        <w:rPr>
          <w:rFonts w:ascii="Times New Roman" w:hAnsi="Times New Roman" w:cs="Times New Roman"/>
          <w:sz w:val="25"/>
          <w:szCs w:val="25"/>
          <w:shd w:val="clear" w:color="auto" w:fill="FFFFFF"/>
        </w:rPr>
        <w:t>єднань, організацій, членство в таких об</w:t>
      </w:r>
      <w:r w:rsidR="00332E81" w:rsidRPr="005E11BA">
        <w:rPr>
          <w:rFonts w:ascii="Times New Roman" w:eastAsia="Times New Roman" w:hAnsi="Times New Roman" w:cs="Times New Roman"/>
          <w:sz w:val="25"/>
          <w:szCs w:val="25"/>
          <w:lang w:eastAsia="uk-UA"/>
        </w:rPr>
        <w:t>’</w:t>
      </w:r>
      <w:r w:rsidR="00332E81" w:rsidRPr="005E11BA">
        <w:rPr>
          <w:rFonts w:ascii="Times New Roman" w:hAnsi="Times New Roman" w:cs="Times New Roman"/>
          <w:sz w:val="25"/>
          <w:szCs w:val="25"/>
          <w:shd w:val="clear" w:color="auto" w:fill="FFFFFF"/>
        </w:rPr>
        <w:t xml:space="preserve">єднаннях (організаціях)». </w:t>
      </w:r>
    </w:p>
    <w:p w:rsidR="00C65AFE" w:rsidRPr="005E11BA" w:rsidRDefault="00C65AFE" w:rsidP="00C65AFE">
      <w:pPr>
        <w:spacing w:after="0" w:line="240" w:lineRule="auto"/>
        <w:ind w:firstLine="709"/>
        <w:contextualSpacing/>
        <w:jc w:val="both"/>
        <w:rPr>
          <w:rFonts w:ascii="Times New Roman" w:eastAsia="Times New Roman" w:hAnsi="Times New Roman" w:cs="Times New Roman"/>
          <w:sz w:val="25"/>
          <w:szCs w:val="25"/>
          <w:lang w:eastAsia="uk-UA"/>
        </w:rPr>
      </w:pPr>
      <w:r w:rsidRPr="005E11BA">
        <w:rPr>
          <w:rFonts w:ascii="Times New Roman" w:eastAsia="Times New Roman" w:hAnsi="Times New Roman" w:cs="Times New Roman"/>
          <w:sz w:val="25"/>
          <w:szCs w:val="25"/>
          <w:highlight w:val="white"/>
        </w:rPr>
        <w:t>Відповідно до пункту 5 частини першої статті 46 Закону України «Про запобігання корупції» у декларації зазначаються відомості</w:t>
      </w:r>
      <w:r w:rsidRPr="005E11BA">
        <w:rPr>
          <w:rFonts w:ascii="Times New Roman" w:hAnsi="Times New Roman" w:cs="Times New Roman"/>
          <w:sz w:val="25"/>
          <w:szCs w:val="25"/>
          <w:shd w:val="clear" w:color="auto" w:fill="FFFFFF"/>
        </w:rPr>
        <w:t xml:space="preserve"> про </w:t>
      </w:r>
      <w:r w:rsidRPr="005E11BA">
        <w:rPr>
          <w:rFonts w:ascii="Times New Roman" w:eastAsia="Times New Roman" w:hAnsi="Times New Roman" w:cs="Times New Roman"/>
          <w:sz w:val="25"/>
          <w:szCs w:val="25"/>
          <w:lang w:eastAsia="uk-UA"/>
        </w:rPr>
        <w:t>інші корпоративні права, що належать суб’єкту декларування або членам його сім’ї, із зазначенням найменування кожного суб’єкта господарювання, його організаційно-правової форми, коду Єдиного державного реєстру підприємств і організацій України, частки у статутному (складеному) капіталі товариства, підприємства, організації у грошовому та відсотковому вираженні.</w:t>
      </w:r>
    </w:p>
    <w:p w:rsidR="00583815" w:rsidRPr="005E11BA" w:rsidRDefault="00583815" w:rsidP="00583815">
      <w:pPr>
        <w:spacing w:after="0" w:line="240" w:lineRule="auto"/>
        <w:ind w:firstLine="709"/>
        <w:contextualSpacing/>
        <w:jc w:val="both"/>
        <w:rPr>
          <w:rFonts w:ascii="Times New Roman" w:hAnsi="Times New Roman" w:cs="Times New Roman"/>
          <w:sz w:val="25"/>
          <w:szCs w:val="25"/>
          <w:shd w:val="clear" w:color="auto" w:fill="FFFFFF"/>
        </w:rPr>
      </w:pPr>
      <w:r w:rsidRPr="005E11BA">
        <w:rPr>
          <w:rFonts w:ascii="Times New Roman" w:eastAsia="Times New Roman" w:hAnsi="Times New Roman" w:cs="Times New Roman"/>
          <w:sz w:val="25"/>
          <w:szCs w:val="25"/>
          <w:highlight w:val="white"/>
        </w:rPr>
        <w:t>Згідно з пунктом 124-2</w:t>
      </w:r>
      <w:r w:rsidR="00745A58" w:rsidRPr="005E11BA">
        <w:rPr>
          <w:rFonts w:ascii="Times New Roman" w:eastAsia="Times New Roman" w:hAnsi="Times New Roman" w:cs="Times New Roman"/>
          <w:sz w:val="25"/>
          <w:szCs w:val="25"/>
          <w:highlight w:val="white"/>
        </w:rPr>
        <w:t xml:space="preserve"> Роз’яснення щодо фінансової доброчесності: застосування окремих положень Закону України «Про запобігання корупції» стосовно заходів фінансового контролю (подання декларації, повідомлення про суттєві зміни в майновому стані, повідомлення про відкриття валютного рахунку), затвердженог</w:t>
      </w:r>
      <w:r w:rsidRPr="005E11BA">
        <w:rPr>
          <w:rFonts w:ascii="Times New Roman" w:eastAsia="Times New Roman" w:hAnsi="Times New Roman" w:cs="Times New Roman"/>
          <w:sz w:val="25"/>
          <w:szCs w:val="25"/>
          <w:highlight w:val="white"/>
        </w:rPr>
        <w:t>о рішенням</w:t>
      </w:r>
      <w:r w:rsidRPr="005E11BA">
        <w:rPr>
          <w:rFonts w:ascii="Times New Roman" w:hAnsi="Times New Roman" w:cs="Times New Roman"/>
          <w:sz w:val="25"/>
          <w:szCs w:val="25"/>
          <w:shd w:val="clear" w:color="auto" w:fill="FFFFFF"/>
        </w:rPr>
        <w:t xml:space="preserve"> </w:t>
      </w:r>
      <w:r w:rsidR="00442B17" w:rsidRPr="005E11BA">
        <w:rPr>
          <w:rFonts w:ascii="Times New Roman" w:eastAsia="Times New Roman" w:hAnsi="Times New Roman" w:cs="Times New Roman"/>
          <w:sz w:val="25"/>
          <w:szCs w:val="25"/>
          <w:highlight w:val="white"/>
        </w:rPr>
        <w:t>Національного агенства з питань запобігання корупції</w:t>
      </w:r>
      <w:r w:rsidR="00442B17" w:rsidRPr="005E11BA">
        <w:rPr>
          <w:rFonts w:ascii="Times New Roman" w:hAnsi="Times New Roman" w:cs="Times New Roman"/>
          <w:sz w:val="25"/>
          <w:szCs w:val="25"/>
          <w:shd w:val="clear" w:color="auto" w:fill="FFFFFF"/>
        </w:rPr>
        <w:t xml:space="preserve"> </w:t>
      </w:r>
      <w:r w:rsidR="00745A58" w:rsidRPr="005E11BA">
        <w:rPr>
          <w:rFonts w:ascii="Times New Roman" w:eastAsia="Times New Roman" w:hAnsi="Times New Roman" w:cs="Times New Roman"/>
          <w:sz w:val="25"/>
          <w:szCs w:val="25"/>
          <w:highlight w:val="white"/>
        </w:rPr>
        <w:t xml:space="preserve">від </w:t>
      </w:r>
      <w:r w:rsidRPr="005E11BA">
        <w:rPr>
          <w:rFonts w:ascii="Times New Roman" w:eastAsia="Times New Roman" w:hAnsi="Times New Roman" w:cs="Times New Roman"/>
          <w:sz w:val="25"/>
          <w:szCs w:val="25"/>
          <w:lang w:eastAsia="uk-UA"/>
        </w:rPr>
        <w:t> </w:t>
      </w:r>
      <w:r w:rsidR="00745A58" w:rsidRPr="005E11BA">
        <w:rPr>
          <w:rFonts w:ascii="Times New Roman" w:eastAsia="Times New Roman" w:hAnsi="Times New Roman" w:cs="Times New Roman"/>
          <w:sz w:val="25"/>
          <w:szCs w:val="25"/>
          <w:highlight w:val="white"/>
        </w:rPr>
        <w:t xml:space="preserve">13 </w:t>
      </w:r>
      <w:r w:rsidRPr="005E11BA">
        <w:rPr>
          <w:rFonts w:ascii="Times New Roman" w:eastAsia="Times New Roman" w:hAnsi="Times New Roman" w:cs="Times New Roman"/>
          <w:sz w:val="25"/>
          <w:szCs w:val="25"/>
          <w:lang w:eastAsia="uk-UA"/>
        </w:rPr>
        <w:t> </w:t>
      </w:r>
      <w:r w:rsidR="00442B17" w:rsidRPr="005E11BA">
        <w:rPr>
          <w:rFonts w:ascii="Times New Roman" w:eastAsia="Times New Roman" w:hAnsi="Times New Roman" w:cs="Times New Roman"/>
          <w:sz w:val="25"/>
          <w:szCs w:val="25"/>
          <w:highlight w:val="white"/>
        </w:rPr>
        <w:t>листопада 2023 року № 4</w:t>
      </w:r>
      <w:r w:rsidR="00745A58" w:rsidRPr="005E11BA">
        <w:rPr>
          <w:rFonts w:ascii="Times New Roman" w:eastAsia="Times New Roman" w:hAnsi="Times New Roman" w:cs="Times New Roman"/>
          <w:sz w:val="25"/>
          <w:szCs w:val="25"/>
          <w:highlight w:val="white"/>
        </w:rPr>
        <w:t>,</w:t>
      </w:r>
      <w:r w:rsidRPr="005E11BA">
        <w:rPr>
          <w:rFonts w:ascii="Times New Roman" w:eastAsia="Times New Roman" w:hAnsi="Times New Roman" w:cs="Times New Roman"/>
          <w:sz w:val="25"/>
          <w:szCs w:val="25"/>
        </w:rPr>
        <w:t xml:space="preserve"> і</w:t>
      </w:r>
      <w:r w:rsidRPr="005E11BA">
        <w:rPr>
          <w:rFonts w:ascii="Times New Roman" w:eastAsia="Times New Roman" w:hAnsi="Times New Roman" w:cs="Times New Roman"/>
          <w:sz w:val="25"/>
          <w:szCs w:val="25"/>
          <w:lang w:eastAsia="uk-UA"/>
        </w:rPr>
        <w:t xml:space="preserve">нформація про заснування, членство (участь) суб’єкта декларування / члена його сім’ї в громадських об’єднаннях, благодійних організаціях, професійних спілках (профспілках) не відображається у розділі </w:t>
      </w:r>
      <w:r w:rsidR="00F10B06" w:rsidRPr="005E11BA">
        <w:rPr>
          <w:rFonts w:ascii="Times New Roman" w:hAnsi="Times New Roman" w:cs="Times New Roman"/>
          <w:sz w:val="25"/>
          <w:szCs w:val="25"/>
          <w:shd w:val="clear" w:color="auto" w:fill="FFFFFF"/>
        </w:rPr>
        <w:t> </w:t>
      </w:r>
      <w:r w:rsidRPr="005E11BA">
        <w:rPr>
          <w:rFonts w:ascii="Times New Roman" w:eastAsia="Times New Roman" w:hAnsi="Times New Roman" w:cs="Times New Roman"/>
          <w:sz w:val="25"/>
          <w:szCs w:val="25"/>
          <w:lang w:eastAsia="uk-UA"/>
        </w:rPr>
        <w:t xml:space="preserve">8 </w:t>
      </w:r>
      <w:r w:rsidR="00F10B06" w:rsidRPr="005E11BA">
        <w:rPr>
          <w:rFonts w:ascii="Times New Roman" w:hAnsi="Times New Roman" w:cs="Times New Roman"/>
          <w:sz w:val="25"/>
          <w:szCs w:val="25"/>
          <w:shd w:val="clear" w:color="auto" w:fill="FFFFFF"/>
        </w:rPr>
        <w:t> </w:t>
      </w:r>
      <w:r w:rsidRPr="005E11BA">
        <w:rPr>
          <w:rFonts w:ascii="Times New Roman" w:eastAsia="Times New Roman" w:hAnsi="Times New Roman" w:cs="Times New Roman"/>
          <w:sz w:val="25"/>
          <w:szCs w:val="25"/>
          <w:lang w:eastAsia="uk-UA"/>
        </w:rPr>
        <w:t>«Корпоративні права» декларації.</w:t>
      </w:r>
      <w:r w:rsidRPr="005E11BA">
        <w:rPr>
          <w:rFonts w:ascii="Times New Roman" w:eastAsia="Times New Roman" w:hAnsi="Times New Roman" w:cs="Times New Roman"/>
          <w:sz w:val="25"/>
          <w:szCs w:val="25"/>
        </w:rPr>
        <w:t xml:space="preserve"> </w:t>
      </w:r>
      <w:r w:rsidRPr="005E11BA">
        <w:rPr>
          <w:rFonts w:ascii="Times New Roman" w:eastAsia="Times New Roman" w:hAnsi="Times New Roman" w:cs="Times New Roman"/>
          <w:sz w:val="25"/>
          <w:szCs w:val="25"/>
          <w:lang w:eastAsia="uk-UA"/>
        </w:rPr>
        <w:t xml:space="preserve">Водночас членство (участь) суб’єкта декларування в громадських об’єднаннях, благодійних організаціях підлягає відображенню у розділі </w:t>
      </w:r>
      <w:r w:rsidR="00F10B06" w:rsidRPr="005E11BA">
        <w:rPr>
          <w:rFonts w:ascii="Times New Roman" w:hAnsi="Times New Roman" w:cs="Times New Roman"/>
          <w:sz w:val="25"/>
          <w:szCs w:val="25"/>
          <w:shd w:val="clear" w:color="auto" w:fill="FFFFFF"/>
        </w:rPr>
        <w:t> </w:t>
      </w:r>
      <w:r w:rsidRPr="005E11BA">
        <w:rPr>
          <w:rFonts w:ascii="Times New Roman" w:eastAsia="Times New Roman" w:hAnsi="Times New Roman" w:cs="Times New Roman"/>
          <w:sz w:val="25"/>
          <w:szCs w:val="25"/>
          <w:lang w:eastAsia="uk-UA"/>
        </w:rPr>
        <w:t xml:space="preserve">16 </w:t>
      </w:r>
      <w:r w:rsidR="00F10B06" w:rsidRPr="005E11BA">
        <w:rPr>
          <w:rFonts w:ascii="Times New Roman" w:hAnsi="Times New Roman" w:cs="Times New Roman"/>
          <w:sz w:val="25"/>
          <w:szCs w:val="25"/>
          <w:shd w:val="clear" w:color="auto" w:fill="FFFFFF"/>
        </w:rPr>
        <w:t> </w:t>
      </w:r>
      <w:r w:rsidRPr="005E11BA">
        <w:rPr>
          <w:rFonts w:ascii="Times New Roman" w:eastAsia="Times New Roman" w:hAnsi="Times New Roman" w:cs="Times New Roman"/>
          <w:sz w:val="25"/>
          <w:szCs w:val="25"/>
          <w:lang w:eastAsia="uk-UA"/>
        </w:rPr>
        <w:t>«Входження суб’єкта декларування до керівних, ревізійних чи наглядових органів об’єднань, організацій, членство в таких об’єднаннях (організаціях)» декларації за загальними правилами.</w:t>
      </w:r>
    </w:p>
    <w:p w:rsidR="00480B3F" w:rsidRPr="005E11BA" w:rsidRDefault="00480B3F" w:rsidP="00480B3F">
      <w:pPr>
        <w:spacing w:after="0" w:line="240" w:lineRule="auto"/>
        <w:ind w:firstLine="709"/>
        <w:contextualSpacing/>
        <w:jc w:val="both"/>
        <w:rPr>
          <w:rFonts w:ascii="Times New Roman" w:eastAsia="Calibri" w:hAnsi="Times New Roman" w:cs="Times New Roman"/>
          <w:sz w:val="25"/>
          <w:szCs w:val="25"/>
          <w:shd w:val="clear" w:color="auto" w:fill="FFFFFF"/>
        </w:rPr>
      </w:pPr>
      <w:r w:rsidRPr="005E11BA">
        <w:rPr>
          <w:rFonts w:ascii="Times New Roman" w:eastAsia="Calibri" w:hAnsi="Times New Roman" w:cs="Times New Roman"/>
          <w:sz w:val="25"/>
          <w:szCs w:val="25"/>
        </w:rPr>
        <w:t xml:space="preserve">Таким чином, </w:t>
      </w:r>
      <w:r w:rsidRPr="005E11BA">
        <w:rPr>
          <w:rFonts w:ascii="Times New Roman" w:eastAsia="Calibri" w:hAnsi="Times New Roman" w:cs="Times New Roman"/>
          <w:sz w:val="25"/>
          <w:szCs w:val="25"/>
          <w:shd w:val="clear" w:color="auto" w:fill="FFFFFF"/>
        </w:rPr>
        <w:t xml:space="preserve">положеннями антикорупційного законодавства визначено, що засновники громадських організацій не </w:t>
      </w:r>
      <w:r w:rsidRPr="005E11BA">
        <w:rPr>
          <w:rFonts w:ascii="Times New Roman" w:hAnsi="Times New Roman" w:cs="Times New Roman"/>
          <w:sz w:val="25"/>
          <w:szCs w:val="25"/>
        </w:rPr>
        <w:t>є носіями корпоративних прав для цілей декларування.</w:t>
      </w:r>
    </w:p>
    <w:p w:rsidR="00F1483E" w:rsidRPr="005E11BA" w:rsidRDefault="00480B3F" w:rsidP="00F1483E">
      <w:pPr>
        <w:spacing w:after="0" w:line="240" w:lineRule="auto"/>
        <w:ind w:firstLine="709"/>
        <w:contextualSpacing/>
        <w:jc w:val="both"/>
        <w:rPr>
          <w:rFonts w:ascii="Times New Roman" w:hAnsi="Times New Roman" w:cs="Times New Roman"/>
          <w:sz w:val="25"/>
          <w:szCs w:val="25"/>
          <w:shd w:val="clear" w:color="auto" w:fill="FFFFFF"/>
        </w:rPr>
      </w:pPr>
      <w:r w:rsidRPr="005E11BA">
        <w:rPr>
          <w:rFonts w:ascii="Times New Roman" w:hAnsi="Times New Roman" w:cs="Times New Roman"/>
          <w:sz w:val="25"/>
          <w:szCs w:val="25"/>
          <w:shd w:val="clear" w:color="auto" w:fill="FFFFFF"/>
        </w:rPr>
        <w:t xml:space="preserve">Водночас з пояснень кандидата слідує, що </w:t>
      </w:r>
      <w:r w:rsidR="000D0842" w:rsidRPr="005E11BA">
        <w:rPr>
          <w:rFonts w:ascii="Times New Roman" w:hAnsi="Times New Roman" w:cs="Times New Roman"/>
          <w:sz w:val="25"/>
          <w:szCs w:val="25"/>
          <w:shd w:val="clear" w:color="auto" w:fill="FFFFFF"/>
        </w:rPr>
        <w:t xml:space="preserve">декларування наявності </w:t>
      </w:r>
      <w:r w:rsidR="003A70DA" w:rsidRPr="005E11BA">
        <w:rPr>
          <w:rFonts w:ascii="Times New Roman" w:hAnsi="Times New Roman" w:cs="Times New Roman"/>
          <w:sz w:val="25"/>
          <w:szCs w:val="25"/>
          <w:shd w:val="clear" w:color="auto" w:fill="FFFFFF"/>
        </w:rPr>
        <w:t xml:space="preserve">в нього </w:t>
      </w:r>
      <w:r w:rsidR="000D0842" w:rsidRPr="005E11BA">
        <w:rPr>
          <w:rFonts w:ascii="Times New Roman" w:hAnsi="Times New Roman" w:cs="Times New Roman"/>
          <w:sz w:val="25"/>
          <w:szCs w:val="25"/>
          <w:shd w:val="clear" w:color="auto" w:fill="FFFFFF"/>
        </w:rPr>
        <w:t xml:space="preserve">корпоративних прав у громадських організаціях у розділі 8 «Корпоративні права» </w:t>
      </w:r>
      <w:r w:rsidRPr="005E11BA">
        <w:rPr>
          <w:rFonts w:ascii="Times New Roman" w:hAnsi="Times New Roman" w:cs="Times New Roman"/>
          <w:sz w:val="25"/>
          <w:szCs w:val="25"/>
          <w:shd w:val="clear" w:color="auto" w:fill="FFFFFF"/>
        </w:rPr>
        <w:t xml:space="preserve">мало місце з огляду на його помилкове уявлення про те, що </w:t>
      </w:r>
      <w:r w:rsidR="008035F9" w:rsidRPr="005E11BA">
        <w:rPr>
          <w:rFonts w:ascii="Times New Roman" w:hAnsi="Times New Roman" w:cs="Times New Roman"/>
          <w:sz w:val="25"/>
          <w:szCs w:val="25"/>
          <w:shd w:val="clear" w:color="auto" w:fill="FFFFFF"/>
        </w:rPr>
        <w:t xml:space="preserve">він як </w:t>
      </w:r>
      <w:r w:rsidR="004E3646" w:rsidRPr="005E11BA">
        <w:rPr>
          <w:rFonts w:ascii="Times New Roman" w:hAnsi="Times New Roman" w:cs="Times New Roman"/>
          <w:sz w:val="25"/>
          <w:szCs w:val="25"/>
          <w:shd w:val="clear" w:color="auto" w:fill="FFFFFF"/>
        </w:rPr>
        <w:t>спів</w:t>
      </w:r>
      <w:r w:rsidR="008035F9" w:rsidRPr="005E11BA">
        <w:rPr>
          <w:rFonts w:ascii="Times New Roman" w:hAnsi="Times New Roman" w:cs="Times New Roman"/>
          <w:sz w:val="25"/>
          <w:szCs w:val="25"/>
          <w:shd w:val="clear" w:color="auto" w:fill="FFFFFF"/>
        </w:rPr>
        <w:t xml:space="preserve">засновник громадських організацій мав </w:t>
      </w:r>
      <w:r w:rsidR="008035F9" w:rsidRPr="005E11BA">
        <w:rPr>
          <w:rFonts w:ascii="Times New Roman" w:hAnsi="Times New Roman" w:cs="Times New Roman"/>
          <w:sz w:val="25"/>
          <w:szCs w:val="25"/>
        </w:rPr>
        <w:t>корпоративні</w:t>
      </w:r>
      <w:r w:rsidRPr="005E11BA">
        <w:rPr>
          <w:rFonts w:ascii="Times New Roman" w:hAnsi="Times New Roman" w:cs="Times New Roman"/>
          <w:sz w:val="25"/>
          <w:szCs w:val="25"/>
        </w:rPr>
        <w:t xml:space="preserve"> прав</w:t>
      </w:r>
      <w:r w:rsidR="008035F9" w:rsidRPr="005E11BA">
        <w:rPr>
          <w:rFonts w:ascii="Times New Roman" w:hAnsi="Times New Roman" w:cs="Times New Roman"/>
          <w:sz w:val="25"/>
          <w:szCs w:val="25"/>
        </w:rPr>
        <w:t xml:space="preserve">а, які підлягають декларуванню. </w:t>
      </w:r>
      <w:r w:rsidR="00F1483E" w:rsidRPr="005E11BA">
        <w:rPr>
          <w:rFonts w:ascii="Times New Roman" w:eastAsia="Calibri" w:hAnsi="Times New Roman" w:cs="Times New Roman"/>
          <w:spacing w:val="-4"/>
          <w:sz w:val="25"/>
          <w:szCs w:val="25"/>
          <w:shd w:val="clear" w:color="auto" w:fill="FFFFFF"/>
        </w:rPr>
        <w:t xml:space="preserve">На це вказують не лише пояснення кандидата, а й те, що </w:t>
      </w:r>
      <w:r w:rsidR="00F1483E" w:rsidRPr="005E11BA">
        <w:rPr>
          <w:rFonts w:ascii="Times New Roman" w:eastAsia="Times New Roman" w:hAnsi="Times New Roman" w:cs="Times New Roman"/>
          <w:spacing w:val="-4"/>
          <w:sz w:val="25"/>
          <w:szCs w:val="25"/>
          <w:lang w:eastAsia="uk-UA"/>
        </w:rPr>
        <w:t>в деклараціях за 2023</w:t>
      </w:r>
      <w:r w:rsidR="00F1483E" w:rsidRPr="005E11BA">
        <w:rPr>
          <w:rFonts w:ascii="Times New Roman" w:eastAsia="Calibri" w:hAnsi="Times New Roman" w:cs="Times New Roman"/>
          <w:spacing w:val="-4"/>
          <w:sz w:val="25"/>
          <w:szCs w:val="25"/>
          <w:shd w:val="clear" w:color="auto" w:fill="FFFFFF"/>
        </w:rPr>
        <w:t>–</w:t>
      </w:r>
      <w:r w:rsidR="00F1483E" w:rsidRPr="005E11BA">
        <w:rPr>
          <w:rFonts w:ascii="Times New Roman" w:hAnsi="Times New Roman" w:cs="Times New Roman"/>
          <w:spacing w:val="-4"/>
          <w:sz w:val="25"/>
          <w:szCs w:val="25"/>
          <w:shd w:val="clear" w:color="auto" w:fill="FFFFFF"/>
        </w:rPr>
        <w:t>2024  р</w:t>
      </w:r>
      <w:r w:rsidR="00735A7D" w:rsidRPr="005E11BA">
        <w:rPr>
          <w:rFonts w:ascii="Times New Roman" w:hAnsi="Times New Roman" w:cs="Times New Roman"/>
          <w:spacing w:val="-4"/>
          <w:sz w:val="25"/>
          <w:szCs w:val="25"/>
          <w:shd w:val="clear" w:color="auto" w:fill="FFFFFF"/>
        </w:rPr>
        <w:t>оки Заворотнюком М.С. інформацію</w:t>
      </w:r>
      <w:r w:rsidR="00F1483E" w:rsidRPr="005E11BA">
        <w:rPr>
          <w:rFonts w:ascii="Times New Roman" w:hAnsi="Times New Roman" w:cs="Times New Roman"/>
          <w:spacing w:val="-4"/>
          <w:sz w:val="25"/>
          <w:szCs w:val="25"/>
          <w:shd w:val="clear" w:color="auto" w:fill="FFFFFF"/>
        </w:rPr>
        <w:t xml:space="preserve"> про членство</w:t>
      </w:r>
      <w:r w:rsidR="00735A7D" w:rsidRPr="005E11BA">
        <w:rPr>
          <w:rFonts w:ascii="Times New Roman" w:hAnsi="Times New Roman" w:cs="Times New Roman"/>
          <w:spacing w:val="-4"/>
          <w:sz w:val="25"/>
          <w:szCs w:val="25"/>
          <w:shd w:val="clear" w:color="auto" w:fill="FFFFFF"/>
        </w:rPr>
        <w:t xml:space="preserve"> у громадських організаціях було</w:t>
      </w:r>
      <w:r w:rsidR="00F1483E" w:rsidRPr="005E11BA">
        <w:rPr>
          <w:rFonts w:ascii="Times New Roman" w:hAnsi="Times New Roman" w:cs="Times New Roman"/>
          <w:spacing w:val="-4"/>
          <w:sz w:val="25"/>
          <w:szCs w:val="25"/>
          <w:shd w:val="clear" w:color="auto" w:fill="FFFFFF"/>
        </w:rPr>
        <w:t xml:space="preserve"> </w:t>
      </w:r>
      <w:r w:rsidR="00735A7D" w:rsidRPr="005E11BA">
        <w:rPr>
          <w:rFonts w:ascii="Times New Roman" w:hAnsi="Times New Roman" w:cs="Times New Roman"/>
          <w:spacing w:val="-4"/>
          <w:sz w:val="25"/>
          <w:szCs w:val="25"/>
          <w:shd w:val="clear" w:color="auto" w:fill="FFFFFF"/>
        </w:rPr>
        <w:t>зазначено</w:t>
      </w:r>
      <w:r w:rsidR="008035F9" w:rsidRPr="005E11BA">
        <w:rPr>
          <w:rFonts w:ascii="Times New Roman" w:hAnsi="Times New Roman" w:cs="Times New Roman"/>
          <w:spacing w:val="-4"/>
          <w:sz w:val="25"/>
          <w:szCs w:val="25"/>
          <w:shd w:val="clear" w:color="auto" w:fill="FFFFFF"/>
        </w:rPr>
        <w:t xml:space="preserve"> лише </w:t>
      </w:r>
      <w:r w:rsidR="00735A7D" w:rsidRPr="005E11BA">
        <w:rPr>
          <w:rFonts w:ascii="Times New Roman" w:eastAsia="Times New Roman" w:hAnsi="Times New Roman" w:cs="Times New Roman"/>
          <w:sz w:val="25"/>
          <w:szCs w:val="25"/>
          <w:lang w:eastAsia="uk-UA"/>
        </w:rPr>
        <w:t>в</w:t>
      </w:r>
      <w:r w:rsidR="008035F9" w:rsidRPr="005E11BA">
        <w:rPr>
          <w:rFonts w:ascii="Times New Roman" w:eastAsia="Times New Roman" w:hAnsi="Times New Roman" w:cs="Times New Roman"/>
          <w:sz w:val="25"/>
          <w:szCs w:val="25"/>
          <w:lang w:eastAsia="uk-UA"/>
        </w:rPr>
        <w:t xml:space="preserve"> розділі </w:t>
      </w:r>
      <w:r w:rsidR="00735A7D" w:rsidRPr="005E11BA">
        <w:rPr>
          <w:rFonts w:ascii="Times New Roman" w:hAnsi="Times New Roman" w:cs="Times New Roman"/>
          <w:sz w:val="25"/>
          <w:szCs w:val="25"/>
          <w:shd w:val="clear" w:color="auto" w:fill="FFFFFF"/>
        </w:rPr>
        <w:t> </w:t>
      </w:r>
      <w:r w:rsidR="008035F9" w:rsidRPr="005E11BA">
        <w:rPr>
          <w:rFonts w:ascii="Times New Roman" w:eastAsia="Times New Roman" w:hAnsi="Times New Roman" w:cs="Times New Roman"/>
          <w:sz w:val="25"/>
          <w:szCs w:val="25"/>
          <w:lang w:eastAsia="uk-UA"/>
        </w:rPr>
        <w:t xml:space="preserve">16 </w:t>
      </w:r>
      <w:r w:rsidR="00735A7D" w:rsidRPr="005E11BA">
        <w:rPr>
          <w:rFonts w:ascii="Times New Roman" w:hAnsi="Times New Roman" w:cs="Times New Roman"/>
          <w:sz w:val="25"/>
          <w:szCs w:val="25"/>
          <w:shd w:val="clear" w:color="auto" w:fill="FFFFFF"/>
        </w:rPr>
        <w:t> </w:t>
      </w:r>
      <w:r w:rsidR="008035F9" w:rsidRPr="005E11BA">
        <w:rPr>
          <w:rFonts w:ascii="Times New Roman" w:eastAsia="Times New Roman" w:hAnsi="Times New Roman" w:cs="Times New Roman"/>
          <w:sz w:val="25"/>
          <w:szCs w:val="25"/>
          <w:lang w:eastAsia="uk-UA"/>
        </w:rPr>
        <w:t>«Входження суб’єкта декларування до керівних, ревізійних чи наглядових органів об’єднань, організацій, членство в таких об’єднаннях (організаціях)»</w:t>
      </w:r>
      <w:r w:rsidR="00B922A1" w:rsidRPr="005E11BA">
        <w:rPr>
          <w:rFonts w:ascii="Times New Roman" w:eastAsia="Times New Roman" w:hAnsi="Times New Roman" w:cs="Times New Roman"/>
          <w:sz w:val="25"/>
          <w:szCs w:val="25"/>
          <w:lang w:eastAsia="uk-UA"/>
        </w:rPr>
        <w:t xml:space="preserve">, як того вимагає чинне </w:t>
      </w:r>
      <w:r w:rsidR="004E3646" w:rsidRPr="005E11BA">
        <w:rPr>
          <w:rFonts w:ascii="Times New Roman" w:eastAsia="Times New Roman" w:hAnsi="Times New Roman" w:cs="Times New Roman"/>
          <w:sz w:val="25"/>
          <w:szCs w:val="25"/>
          <w:lang w:eastAsia="uk-UA"/>
        </w:rPr>
        <w:t xml:space="preserve">антикорупційне </w:t>
      </w:r>
      <w:r w:rsidR="00B922A1" w:rsidRPr="005E11BA">
        <w:rPr>
          <w:rFonts w:ascii="Times New Roman" w:eastAsia="Times New Roman" w:hAnsi="Times New Roman" w:cs="Times New Roman"/>
          <w:sz w:val="25"/>
          <w:szCs w:val="25"/>
          <w:lang w:eastAsia="uk-UA"/>
        </w:rPr>
        <w:t xml:space="preserve">законодавство. </w:t>
      </w:r>
    </w:p>
    <w:p w:rsidR="00745A58" w:rsidRPr="005E11BA" w:rsidRDefault="00745A58" w:rsidP="00745A58">
      <w:pPr>
        <w:spacing w:after="0" w:line="240" w:lineRule="auto"/>
        <w:ind w:firstLine="709"/>
        <w:contextualSpacing/>
        <w:jc w:val="both"/>
        <w:rPr>
          <w:rFonts w:ascii="Times New Roman" w:eastAsia="Calibri" w:hAnsi="Times New Roman" w:cs="Times New Roman"/>
          <w:sz w:val="25"/>
          <w:szCs w:val="25"/>
        </w:rPr>
      </w:pPr>
      <w:r w:rsidRPr="005E11BA">
        <w:rPr>
          <w:rFonts w:ascii="Times New Roman" w:hAnsi="Times New Roman" w:cs="Times New Roman"/>
          <w:sz w:val="25"/>
          <w:szCs w:val="25"/>
          <w:shd w:val="clear" w:color="auto" w:fill="FFFFFF"/>
        </w:rPr>
        <w:t>Комісія звертає увагу, що при запровадженні системи декларування суддів (кандидатів на посаду судді) законодавець ставив мету оприлюднення інформації, яка буде свідчити про відкритість суддів (кандидатів на посаду с</w:t>
      </w:r>
      <w:r w:rsidR="008035F9" w:rsidRPr="005E11BA">
        <w:rPr>
          <w:rFonts w:ascii="Times New Roman" w:hAnsi="Times New Roman" w:cs="Times New Roman"/>
          <w:sz w:val="25"/>
          <w:szCs w:val="25"/>
          <w:shd w:val="clear" w:color="auto" w:fill="FFFFFF"/>
        </w:rPr>
        <w:t xml:space="preserve">удді). Зазначення Заворотнюком </w:t>
      </w:r>
      <w:r w:rsidR="00F10B06" w:rsidRPr="005E11BA">
        <w:rPr>
          <w:rFonts w:ascii="Times New Roman" w:hAnsi="Times New Roman" w:cs="Times New Roman"/>
          <w:sz w:val="25"/>
          <w:szCs w:val="25"/>
          <w:shd w:val="clear" w:color="auto" w:fill="FFFFFF"/>
        </w:rPr>
        <w:t> </w:t>
      </w:r>
      <w:r w:rsidR="008035F9" w:rsidRPr="005E11BA">
        <w:rPr>
          <w:rFonts w:ascii="Times New Roman" w:hAnsi="Times New Roman" w:cs="Times New Roman"/>
          <w:sz w:val="25"/>
          <w:szCs w:val="25"/>
          <w:shd w:val="clear" w:color="auto" w:fill="FFFFFF"/>
        </w:rPr>
        <w:t>М.С.</w:t>
      </w:r>
      <w:r w:rsidRPr="005E11BA">
        <w:rPr>
          <w:rFonts w:ascii="Times New Roman" w:hAnsi="Times New Roman" w:cs="Times New Roman"/>
          <w:sz w:val="25"/>
          <w:szCs w:val="25"/>
          <w:shd w:val="clear" w:color="auto" w:fill="FFFFFF"/>
        </w:rPr>
        <w:t xml:space="preserve"> </w:t>
      </w:r>
      <w:r w:rsidRPr="005E11BA">
        <w:rPr>
          <w:rFonts w:ascii="Times New Roman" w:eastAsia="Calibri" w:hAnsi="Times New Roman" w:cs="Times New Roman"/>
          <w:sz w:val="25"/>
          <w:szCs w:val="25"/>
        </w:rPr>
        <w:t xml:space="preserve">у декларації за </w:t>
      </w:r>
      <w:r w:rsidRPr="005E11BA">
        <w:rPr>
          <w:rFonts w:ascii="Times New Roman" w:hAnsi="Times New Roman" w:cs="Times New Roman"/>
          <w:sz w:val="25"/>
          <w:szCs w:val="25"/>
          <w:shd w:val="clear" w:color="auto" w:fill="FFFFFF"/>
        </w:rPr>
        <w:t> </w:t>
      </w:r>
      <w:r w:rsidRPr="005E11BA">
        <w:rPr>
          <w:rFonts w:ascii="Times New Roman" w:eastAsia="Calibri" w:hAnsi="Times New Roman" w:cs="Times New Roman"/>
          <w:sz w:val="25"/>
          <w:szCs w:val="25"/>
        </w:rPr>
        <w:t xml:space="preserve">2022 </w:t>
      </w:r>
      <w:r w:rsidRPr="005E11BA">
        <w:rPr>
          <w:rFonts w:ascii="Times New Roman" w:hAnsi="Times New Roman" w:cs="Times New Roman"/>
          <w:sz w:val="25"/>
          <w:szCs w:val="25"/>
          <w:shd w:val="clear" w:color="auto" w:fill="FFFFFF"/>
        </w:rPr>
        <w:t> </w:t>
      </w:r>
      <w:r w:rsidRPr="005E11BA">
        <w:rPr>
          <w:rFonts w:ascii="Times New Roman" w:eastAsia="Calibri" w:hAnsi="Times New Roman" w:cs="Times New Roman"/>
          <w:sz w:val="25"/>
          <w:szCs w:val="25"/>
        </w:rPr>
        <w:t xml:space="preserve">рік про </w:t>
      </w:r>
      <w:r w:rsidR="00976176" w:rsidRPr="005E11BA">
        <w:rPr>
          <w:rFonts w:ascii="Times New Roman" w:eastAsia="Calibri" w:hAnsi="Times New Roman" w:cs="Times New Roman"/>
          <w:sz w:val="25"/>
          <w:szCs w:val="25"/>
        </w:rPr>
        <w:t xml:space="preserve">наявність корпоративних прав </w:t>
      </w:r>
      <w:r w:rsidR="00976176" w:rsidRPr="005E11BA">
        <w:rPr>
          <w:rFonts w:ascii="Times New Roman" w:hAnsi="Times New Roman" w:cs="Times New Roman"/>
          <w:sz w:val="25"/>
          <w:szCs w:val="25"/>
          <w:shd w:val="clear" w:color="auto" w:fill="FFFFFF"/>
        </w:rPr>
        <w:t xml:space="preserve">у </w:t>
      </w:r>
      <w:r w:rsidR="00976176" w:rsidRPr="005E11BA">
        <w:rPr>
          <w:rFonts w:ascii="Times New Roman" w:hAnsi="Times New Roman" w:cs="Times New Roman"/>
          <w:sz w:val="25"/>
          <w:szCs w:val="25"/>
        </w:rPr>
        <w:t>громадських організаціях: «Міжнародна організація з захисту прав людини в Україні</w:t>
      </w:r>
      <w:r w:rsidR="00976176" w:rsidRPr="005E11BA">
        <w:rPr>
          <w:rFonts w:ascii="Times New Roman" w:hAnsi="Times New Roman" w:cs="Times New Roman"/>
          <w:sz w:val="25"/>
          <w:szCs w:val="25"/>
          <w:shd w:val="clear" w:color="auto" w:fill="FFFFFF"/>
        </w:rPr>
        <w:t xml:space="preserve">–Іраку», «Всеукраїнська федерація спортивної гімнастики» та «Народна рада України» </w:t>
      </w:r>
      <w:r w:rsidRPr="005E11BA">
        <w:rPr>
          <w:rFonts w:ascii="Times New Roman" w:eastAsia="Calibri" w:hAnsi="Times New Roman" w:cs="Times New Roman"/>
          <w:sz w:val="25"/>
          <w:szCs w:val="25"/>
        </w:rPr>
        <w:t xml:space="preserve">свідчить про вчинення дій, спрямованих на виконання зазначених вище вимог законодавства, з метою </w:t>
      </w:r>
      <w:r w:rsidR="006B13AD" w:rsidRPr="005E11BA">
        <w:rPr>
          <w:rFonts w:ascii="Times New Roman" w:eastAsia="Calibri" w:hAnsi="Times New Roman" w:cs="Times New Roman"/>
          <w:sz w:val="25"/>
          <w:szCs w:val="25"/>
        </w:rPr>
        <w:t xml:space="preserve">пояснити свій статус як </w:t>
      </w:r>
      <w:r w:rsidR="004E3646" w:rsidRPr="005E11BA">
        <w:rPr>
          <w:rFonts w:ascii="Times New Roman" w:eastAsia="Calibri" w:hAnsi="Times New Roman" w:cs="Times New Roman"/>
          <w:sz w:val="25"/>
          <w:szCs w:val="25"/>
        </w:rPr>
        <w:t>спів</w:t>
      </w:r>
      <w:r w:rsidR="006B13AD" w:rsidRPr="005E11BA">
        <w:rPr>
          <w:rFonts w:ascii="Times New Roman" w:eastAsia="Calibri" w:hAnsi="Times New Roman" w:cs="Times New Roman"/>
          <w:sz w:val="25"/>
          <w:szCs w:val="25"/>
        </w:rPr>
        <w:t>засновника цих громадських організацій. Помилка Заворотнюка М.С.</w:t>
      </w:r>
      <w:r w:rsidRPr="005E11BA">
        <w:rPr>
          <w:rFonts w:ascii="Times New Roman" w:eastAsia="Calibri" w:hAnsi="Times New Roman" w:cs="Times New Roman"/>
          <w:sz w:val="25"/>
          <w:szCs w:val="25"/>
        </w:rPr>
        <w:t xml:space="preserve"> при заповненні цієї декларації не може свідчити про його намір приховати інформацію а</w:t>
      </w:r>
      <w:r w:rsidRPr="005E11BA">
        <w:rPr>
          <w:rFonts w:ascii="Times New Roman" w:hAnsi="Times New Roman" w:cs="Times New Roman"/>
          <w:sz w:val="25"/>
          <w:szCs w:val="25"/>
          <w:shd w:val="clear" w:color="auto" w:fill="FFFFFF"/>
        </w:rPr>
        <w:t>бо намагання ввести в оману.</w:t>
      </w:r>
    </w:p>
    <w:p w:rsidR="00745A58" w:rsidRPr="005E11BA" w:rsidRDefault="00745A58" w:rsidP="00745A58">
      <w:pPr>
        <w:spacing w:after="0" w:line="240" w:lineRule="auto"/>
        <w:ind w:firstLine="709"/>
        <w:contextualSpacing/>
        <w:jc w:val="both"/>
        <w:rPr>
          <w:rFonts w:ascii="Times New Roman" w:eastAsia="Times New Roman" w:hAnsi="Times New Roman" w:cs="Times New Roman"/>
          <w:sz w:val="25"/>
          <w:szCs w:val="25"/>
          <w:lang w:eastAsia="uk-UA"/>
        </w:rPr>
      </w:pPr>
      <w:r w:rsidRPr="005E11BA">
        <w:rPr>
          <w:rFonts w:ascii="Times New Roman" w:eastAsia="Calibri" w:hAnsi="Times New Roman" w:cs="Times New Roman"/>
          <w:sz w:val="25"/>
          <w:szCs w:val="25"/>
          <w:shd w:val="clear" w:color="auto" w:fill="FFFFFF"/>
        </w:rPr>
        <w:t xml:space="preserve">Водночас слід зауважити, що </w:t>
      </w:r>
      <w:r w:rsidRPr="005E11BA">
        <w:rPr>
          <w:rFonts w:ascii="Times New Roman" w:eastAsia="Times New Roman" w:hAnsi="Times New Roman" w:cs="Times New Roman"/>
          <w:sz w:val="25"/>
          <w:szCs w:val="25"/>
          <w:lang w:eastAsia="uk-UA"/>
        </w:rPr>
        <w:t>положеннями антикорупційного законодавства чітко визначено вим</w:t>
      </w:r>
      <w:r w:rsidR="00B665F9" w:rsidRPr="005E11BA">
        <w:rPr>
          <w:rFonts w:ascii="Times New Roman" w:eastAsia="Times New Roman" w:hAnsi="Times New Roman" w:cs="Times New Roman"/>
          <w:sz w:val="25"/>
          <w:szCs w:val="25"/>
          <w:lang w:eastAsia="uk-UA"/>
        </w:rPr>
        <w:t>оги щодо декларування інформації про заснування та членство суб’єкта декларування в громадських організаціях</w:t>
      </w:r>
      <w:r w:rsidRPr="005E11BA">
        <w:rPr>
          <w:rFonts w:ascii="Times New Roman" w:eastAsia="Calibri" w:hAnsi="Times New Roman" w:cs="Times New Roman"/>
          <w:sz w:val="25"/>
          <w:szCs w:val="25"/>
          <w:shd w:val="clear" w:color="auto" w:fill="FFFFFF"/>
        </w:rPr>
        <w:t>. Тому неправильне трактування вказаних норм свідчить про певний рівень неуважності кандидата.</w:t>
      </w:r>
    </w:p>
    <w:p w:rsidR="00E03A25" w:rsidRPr="005E11BA" w:rsidRDefault="00E03A25" w:rsidP="00187ABA">
      <w:pPr>
        <w:spacing w:after="0" w:line="240" w:lineRule="auto"/>
        <w:ind w:firstLine="709"/>
        <w:contextualSpacing/>
        <w:jc w:val="both"/>
        <w:rPr>
          <w:rFonts w:ascii="Times New Roman" w:hAnsi="Times New Roman" w:cs="Times New Roman"/>
          <w:sz w:val="25"/>
          <w:szCs w:val="25"/>
          <w:shd w:val="clear" w:color="auto" w:fill="FFFFFF"/>
        </w:rPr>
      </w:pPr>
      <w:r w:rsidRPr="005E11BA">
        <w:rPr>
          <w:rFonts w:ascii="Times New Roman" w:hAnsi="Times New Roman" w:cs="Times New Roman"/>
          <w:sz w:val="25"/>
          <w:szCs w:val="25"/>
          <w:shd w:val="clear" w:color="auto" w:fill="FFFFFF"/>
        </w:rPr>
        <w:t>Під час дослідження інформації</w:t>
      </w:r>
      <w:r w:rsidR="00187ABA" w:rsidRPr="005E11BA">
        <w:rPr>
          <w:rFonts w:ascii="Times New Roman" w:hAnsi="Times New Roman" w:cs="Times New Roman"/>
          <w:sz w:val="25"/>
          <w:szCs w:val="25"/>
          <w:shd w:val="clear" w:color="auto" w:fill="FFFFFF"/>
        </w:rPr>
        <w:t xml:space="preserve"> з </w:t>
      </w:r>
      <w:r w:rsidRPr="005E11BA">
        <w:rPr>
          <w:rFonts w:ascii="Times New Roman" w:hAnsi="Times New Roman" w:cs="Times New Roman"/>
          <w:sz w:val="25"/>
          <w:szCs w:val="25"/>
          <w:shd w:val="clear" w:color="auto" w:fill="FFFFFF"/>
        </w:rPr>
        <w:t>Державного</w:t>
      </w:r>
      <w:r w:rsidR="00187ABA" w:rsidRPr="005E11BA">
        <w:rPr>
          <w:rFonts w:ascii="Times New Roman" w:hAnsi="Times New Roman" w:cs="Times New Roman"/>
          <w:sz w:val="25"/>
          <w:szCs w:val="25"/>
          <w:shd w:val="clear" w:color="auto" w:fill="FFFFFF"/>
        </w:rPr>
        <w:t xml:space="preserve"> </w:t>
      </w:r>
      <w:r w:rsidRPr="005E11BA">
        <w:rPr>
          <w:rFonts w:ascii="Times New Roman" w:hAnsi="Times New Roman" w:cs="Times New Roman"/>
          <w:sz w:val="25"/>
          <w:szCs w:val="25"/>
          <w:shd w:val="clear" w:color="auto" w:fill="FFFFFF"/>
        </w:rPr>
        <w:t>реєстру речових прав на нерухоме майно та Реєстру прав власності н</w:t>
      </w:r>
      <w:r w:rsidR="005B4E45" w:rsidRPr="005E11BA">
        <w:rPr>
          <w:rFonts w:ascii="Times New Roman" w:hAnsi="Times New Roman" w:cs="Times New Roman"/>
          <w:sz w:val="25"/>
          <w:szCs w:val="25"/>
          <w:shd w:val="clear" w:color="auto" w:fill="FFFFFF"/>
        </w:rPr>
        <w:t>а</w:t>
      </w:r>
      <w:r w:rsidR="00735A7D" w:rsidRPr="005E11BA">
        <w:rPr>
          <w:rFonts w:ascii="Times New Roman" w:hAnsi="Times New Roman" w:cs="Times New Roman"/>
          <w:sz w:val="25"/>
          <w:szCs w:val="25"/>
          <w:shd w:val="clear" w:color="auto" w:fill="FFFFFF"/>
        </w:rPr>
        <w:t xml:space="preserve"> нерухоме майно</w:t>
      </w:r>
      <w:r w:rsidR="005B4E45" w:rsidRPr="005E11BA">
        <w:rPr>
          <w:rFonts w:ascii="Times New Roman" w:eastAsia="Times New Roman" w:hAnsi="Times New Roman" w:cs="Times New Roman"/>
          <w:spacing w:val="-6"/>
          <w:sz w:val="25"/>
          <w:szCs w:val="25"/>
          <w:lang w:eastAsia="uk-UA"/>
        </w:rPr>
        <w:t xml:space="preserve"> встановлено, що 24 </w:t>
      </w:r>
      <w:r w:rsidR="00014FAC" w:rsidRPr="005E11BA">
        <w:rPr>
          <w:rFonts w:ascii="Times New Roman" w:hAnsi="Times New Roman" w:cs="Times New Roman"/>
          <w:sz w:val="25"/>
          <w:szCs w:val="25"/>
          <w:shd w:val="clear" w:color="auto" w:fill="FFFFFF"/>
        </w:rPr>
        <w:t> </w:t>
      </w:r>
      <w:r w:rsidR="005B4E45" w:rsidRPr="005E11BA">
        <w:rPr>
          <w:rFonts w:ascii="Times New Roman" w:eastAsia="Times New Roman" w:hAnsi="Times New Roman" w:cs="Times New Roman"/>
          <w:spacing w:val="-6"/>
          <w:sz w:val="25"/>
          <w:szCs w:val="25"/>
          <w:lang w:eastAsia="uk-UA"/>
        </w:rPr>
        <w:t xml:space="preserve">травня 2023 року </w:t>
      </w:r>
      <w:r w:rsidR="005B4E45" w:rsidRPr="005E11BA">
        <w:rPr>
          <w:rFonts w:ascii="Times New Roman" w:eastAsia="Times New Roman" w:hAnsi="Times New Roman" w:cs="Times New Roman"/>
          <w:spacing w:val="-6"/>
          <w:sz w:val="25"/>
          <w:szCs w:val="25"/>
          <w:lang w:eastAsia="uk-UA"/>
        </w:rPr>
        <w:lastRenderedPageBreak/>
        <w:t xml:space="preserve">Заворотнюк М.С. набув у власність нежитлове приміщення </w:t>
      </w:r>
      <w:r w:rsidR="00BF1BBD" w:rsidRPr="005E11BA">
        <w:rPr>
          <w:rFonts w:ascii="Times New Roman" w:eastAsia="Times New Roman" w:hAnsi="Times New Roman" w:cs="Times New Roman"/>
          <w:spacing w:val="-6"/>
          <w:sz w:val="25"/>
          <w:szCs w:val="25"/>
          <w:lang w:eastAsia="uk-UA"/>
        </w:rPr>
        <w:t xml:space="preserve">№ </w:t>
      </w:r>
      <w:r w:rsidR="00507197">
        <w:rPr>
          <w:rFonts w:ascii="Times New Roman" w:eastAsia="Times New Roman" w:hAnsi="Times New Roman" w:cs="Times New Roman"/>
          <w:spacing w:val="-6"/>
          <w:sz w:val="25"/>
          <w:szCs w:val="25"/>
          <w:lang w:eastAsia="uk-UA"/>
        </w:rPr>
        <w:t>__</w:t>
      </w:r>
      <w:r w:rsidR="00BF1BBD" w:rsidRPr="005E11BA">
        <w:rPr>
          <w:rFonts w:ascii="Times New Roman" w:eastAsia="Times New Roman" w:hAnsi="Times New Roman" w:cs="Times New Roman"/>
          <w:spacing w:val="-6"/>
          <w:sz w:val="25"/>
          <w:szCs w:val="25"/>
          <w:lang w:eastAsia="uk-UA"/>
        </w:rPr>
        <w:t xml:space="preserve"> </w:t>
      </w:r>
      <w:r w:rsidR="005B4E45" w:rsidRPr="005E11BA">
        <w:rPr>
          <w:rFonts w:ascii="Times New Roman" w:eastAsia="Times New Roman" w:hAnsi="Times New Roman" w:cs="Times New Roman"/>
          <w:spacing w:val="-6"/>
          <w:sz w:val="25"/>
          <w:szCs w:val="25"/>
          <w:lang w:eastAsia="uk-UA"/>
        </w:rPr>
        <w:t>площею 8,</w:t>
      </w:r>
      <w:r w:rsidR="00BF1BBD" w:rsidRPr="005E11BA">
        <w:rPr>
          <w:rFonts w:ascii="Times New Roman" w:eastAsia="Times New Roman" w:hAnsi="Times New Roman" w:cs="Times New Roman"/>
          <w:spacing w:val="-6"/>
          <w:sz w:val="25"/>
          <w:szCs w:val="25"/>
          <w:lang w:eastAsia="uk-UA"/>
        </w:rPr>
        <w:t xml:space="preserve">7 </w:t>
      </w:r>
      <w:r w:rsidR="00F10B06" w:rsidRPr="005E11BA">
        <w:rPr>
          <w:rFonts w:ascii="Times New Roman" w:hAnsi="Times New Roman" w:cs="Times New Roman"/>
          <w:sz w:val="25"/>
          <w:szCs w:val="25"/>
          <w:shd w:val="clear" w:color="auto" w:fill="FFFFFF"/>
        </w:rPr>
        <w:t> </w:t>
      </w:r>
      <w:r w:rsidR="00735A7D" w:rsidRPr="005E11BA">
        <w:rPr>
          <w:rFonts w:ascii="Times New Roman" w:eastAsia="Times New Roman" w:hAnsi="Times New Roman" w:cs="Times New Roman"/>
          <w:spacing w:val="-6"/>
          <w:sz w:val="25"/>
          <w:szCs w:val="25"/>
          <w:lang w:eastAsia="uk-UA"/>
        </w:rPr>
        <w:t xml:space="preserve">кв.м за </w:t>
      </w:r>
      <w:r w:rsidR="00735A7D" w:rsidRPr="005E11BA">
        <w:rPr>
          <w:rFonts w:ascii="Times New Roman" w:hAnsi="Times New Roman" w:cs="Times New Roman"/>
          <w:sz w:val="25"/>
          <w:szCs w:val="25"/>
          <w:shd w:val="clear" w:color="auto" w:fill="FFFFFF"/>
        </w:rPr>
        <w:t> </w:t>
      </w:r>
      <w:r w:rsidR="00735A7D" w:rsidRPr="005E11BA">
        <w:rPr>
          <w:rFonts w:ascii="Times New Roman" w:eastAsia="Times New Roman" w:hAnsi="Times New Roman" w:cs="Times New Roman"/>
          <w:spacing w:val="-6"/>
          <w:sz w:val="25"/>
          <w:szCs w:val="25"/>
          <w:lang w:eastAsia="uk-UA"/>
        </w:rPr>
        <w:t>адресою:</w:t>
      </w:r>
      <w:r w:rsidR="00735A7D" w:rsidRPr="005E11BA">
        <w:rPr>
          <w:rFonts w:ascii="Times New Roman" w:hAnsi="Times New Roman" w:cs="Times New Roman"/>
          <w:sz w:val="25"/>
          <w:szCs w:val="25"/>
          <w:shd w:val="clear" w:color="auto" w:fill="FFFFFF"/>
        </w:rPr>
        <w:t> </w:t>
      </w:r>
      <w:r w:rsidR="00BF1BBD" w:rsidRPr="005E11BA">
        <w:rPr>
          <w:rFonts w:ascii="Times New Roman" w:eastAsia="Times New Roman" w:hAnsi="Times New Roman" w:cs="Times New Roman"/>
          <w:spacing w:val="-6"/>
          <w:sz w:val="25"/>
          <w:szCs w:val="25"/>
          <w:lang w:eastAsia="uk-UA"/>
        </w:rPr>
        <w:t xml:space="preserve">Київська область, Бучанський район, селище Коцюбинське, </w:t>
      </w:r>
      <w:r w:rsidR="00507197">
        <w:rPr>
          <w:rFonts w:ascii="Times New Roman" w:eastAsia="Times New Roman" w:hAnsi="Times New Roman" w:cs="Times New Roman"/>
          <w:spacing w:val="-6"/>
          <w:sz w:val="25"/>
          <w:szCs w:val="25"/>
          <w:lang w:eastAsia="uk-UA"/>
        </w:rPr>
        <w:t>АДРЕСА_1</w:t>
      </w:r>
      <w:bookmarkStart w:id="23" w:name="_GoBack"/>
      <w:bookmarkEnd w:id="23"/>
      <w:r w:rsidR="00BF1BBD" w:rsidRPr="005E11BA">
        <w:rPr>
          <w:rFonts w:ascii="Times New Roman" w:eastAsia="Times New Roman" w:hAnsi="Times New Roman" w:cs="Times New Roman"/>
          <w:spacing w:val="-6"/>
          <w:sz w:val="25"/>
          <w:szCs w:val="25"/>
          <w:lang w:eastAsia="uk-UA"/>
        </w:rPr>
        <w:t xml:space="preserve">. Водночас </w:t>
      </w:r>
      <w:r w:rsidR="00BF1BBD" w:rsidRPr="005E11BA">
        <w:rPr>
          <w:rFonts w:ascii="Times New Roman" w:hAnsi="Times New Roman" w:cs="Times New Roman"/>
          <w:sz w:val="25"/>
          <w:szCs w:val="25"/>
          <w:shd w:val="clear" w:color="auto" w:fill="FFFFFF"/>
        </w:rPr>
        <w:t>у деклараціях за 2023</w:t>
      </w:r>
      <w:r w:rsidR="00BF1BBD" w:rsidRPr="005E11BA">
        <w:rPr>
          <w:rFonts w:ascii="Times New Roman" w:eastAsia="Times New Roman" w:hAnsi="Times New Roman" w:cs="Times New Roman"/>
          <w:spacing w:val="-6"/>
          <w:sz w:val="25"/>
          <w:szCs w:val="25"/>
          <w:lang w:eastAsia="uk-UA"/>
        </w:rPr>
        <w:t>–2024</w:t>
      </w:r>
      <w:r w:rsidR="00BF1BBD" w:rsidRPr="005E11BA">
        <w:rPr>
          <w:rFonts w:ascii="Times New Roman" w:hAnsi="Times New Roman" w:cs="Times New Roman"/>
          <w:sz w:val="25"/>
          <w:szCs w:val="25"/>
          <w:shd w:val="clear" w:color="auto" w:fill="FFFFFF"/>
        </w:rPr>
        <w:t xml:space="preserve"> роки Заворотнюк </w:t>
      </w:r>
      <w:r w:rsidR="00F10B06" w:rsidRPr="005E11BA">
        <w:rPr>
          <w:rFonts w:ascii="Times New Roman" w:hAnsi="Times New Roman" w:cs="Times New Roman"/>
          <w:sz w:val="25"/>
          <w:szCs w:val="25"/>
          <w:shd w:val="clear" w:color="auto" w:fill="FFFFFF"/>
        </w:rPr>
        <w:t> </w:t>
      </w:r>
      <w:r w:rsidR="00BF1BBD" w:rsidRPr="005E11BA">
        <w:rPr>
          <w:rFonts w:ascii="Times New Roman" w:hAnsi="Times New Roman" w:cs="Times New Roman"/>
          <w:sz w:val="25"/>
          <w:szCs w:val="25"/>
          <w:shd w:val="clear" w:color="auto" w:fill="FFFFFF"/>
        </w:rPr>
        <w:t xml:space="preserve">М.С. </w:t>
      </w:r>
      <w:r w:rsidR="00770ABD" w:rsidRPr="005E11BA">
        <w:rPr>
          <w:rFonts w:ascii="Times New Roman" w:hAnsi="Times New Roman" w:cs="Times New Roman"/>
          <w:sz w:val="25"/>
          <w:szCs w:val="25"/>
          <w:shd w:val="clear" w:color="auto" w:fill="FFFFFF"/>
        </w:rPr>
        <w:t>зазначив, що площа цього нежитлового приміщення становить 8,6 кв.м.</w:t>
      </w:r>
    </w:p>
    <w:p w:rsidR="00D0363D" w:rsidRPr="005E11BA" w:rsidRDefault="0055524A" w:rsidP="00D0363D">
      <w:pPr>
        <w:spacing w:after="0" w:line="240" w:lineRule="auto"/>
        <w:ind w:firstLine="709"/>
        <w:contextualSpacing/>
        <w:jc w:val="both"/>
        <w:rPr>
          <w:rFonts w:ascii="Times New Roman" w:hAnsi="Times New Roman" w:cs="Times New Roman"/>
          <w:spacing w:val="2"/>
          <w:sz w:val="25"/>
          <w:szCs w:val="25"/>
          <w:shd w:val="clear" w:color="auto" w:fill="FFFFFF"/>
        </w:rPr>
      </w:pPr>
      <w:r w:rsidRPr="005E11BA">
        <w:rPr>
          <w:rFonts w:ascii="Times New Roman" w:hAnsi="Times New Roman" w:cs="Times New Roman"/>
          <w:spacing w:val="2"/>
          <w:sz w:val="25"/>
          <w:szCs w:val="25"/>
        </w:rPr>
        <w:t xml:space="preserve">Стосовно зазначення </w:t>
      </w:r>
      <w:r w:rsidRPr="005E11BA">
        <w:rPr>
          <w:rFonts w:ascii="Times New Roman" w:hAnsi="Times New Roman" w:cs="Times New Roman"/>
          <w:spacing w:val="2"/>
          <w:sz w:val="25"/>
          <w:szCs w:val="25"/>
          <w:shd w:val="clear" w:color="auto" w:fill="FFFFFF"/>
        </w:rPr>
        <w:t>у деклараціях за 2023</w:t>
      </w:r>
      <w:r w:rsidRPr="005E11BA">
        <w:rPr>
          <w:rFonts w:ascii="Times New Roman" w:eastAsia="Times New Roman" w:hAnsi="Times New Roman" w:cs="Times New Roman"/>
          <w:spacing w:val="2"/>
          <w:sz w:val="25"/>
          <w:szCs w:val="25"/>
          <w:lang w:eastAsia="uk-UA"/>
        </w:rPr>
        <w:t>–2024</w:t>
      </w:r>
      <w:r w:rsidRPr="005E11BA">
        <w:rPr>
          <w:rFonts w:ascii="Times New Roman" w:hAnsi="Times New Roman" w:cs="Times New Roman"/>
          <w:spacing w:val="2"/>
          <w:sz w:val="25"/>
          <w:szCs w:val="25"/>
          <w:shd w:val="clear" w:color="auto" w:fill="FFFFFF"/>
        </w:rPr>
        <w:t xml:space="preserve"> роки</w:t>
      </w:r>
      <w:r w:rsidR="00473A63" w:rsidRPr="005E11BA">
        <w:rPr>
          <w:rFonts w:ascii="Times New Roman" w:hAnsi="Times New Roman" w:cs="Times New Roman"/>
          <w:spacing w:val="2"/>
          <w:sz w:val="25"/>
          <w:szCs w:val="25"/>
          <w:shd w:val="clear" w:color="auto" w:fill="FFFFFF"/>
        </w:rPr>
        <w:t xml:space="preserve"> площі нежитлового приміщення № </w:t>
      </w:r>
      <w:r w:rsidR="00507197">
        <w:rPr>
          <w:rFonts w:ascii="Times New Roman" w:hAnsi="Times New Roman" w:cs="Times New Roman"/>
          <w:spacing w:val="2"/>
          <w:sz w:val="25"/>
          <w:szCs w:val="25"/>
          <w:shd w:val="clear" w:color="auto" w:fill="FFFFFF"/>
        </w:rPr>
        <w:t>__</w:t>
      </w:r>
      <w:r w:rsidR="00473A63" w:rsidRPr="005E11BA">
        <w:rPr>
          <w:rFonts w:ascii="Times New Roman" w:hAnsi="Times New Roman" w:cs="Times New Roman"/>
          <w:spacing w:val="2"/>
          <w:sz w:val="25"/>
          <w:szCs w:val="25"/>
          <w:shd w:val="clear" w:color="auto" w:fill="FFFFFF"/>
        </w:rPr>
        <w:t xml:space="preserve">, набутого 24 травня 2024 року, у розмірі 8,6 кв.м, а не 8,7 кв.м, </w:t>
      </w:r>
      <w:r w:rsidR="001450FE" w:rsidRPr="005E11BA">
        <w:rPr>
          <w:rFonts w:ascii="Times New Roman" w:hAnsi="Times New Roman" w:cs="Times New Roman"/>
          <w:spacing w:val="2"/>
          <w:sz w:val="25"/>
          <w:szCs w:val="25"/>
          <w:shd w:val="clear" w:color="auto" w:fill="FFFFFF"/>
        </w:rPr>
        <w:t xml:space="preserve">Заворотнюк </w:t>
      </w:r>
      <w:r w:rsidR="00C83C24" w:rsidRPr="005E11BA">
        <w:rPr>
          <w:rFonts w:ascii="Times New Roman" w:hAnsi="Times New Roman" w:cs="Times New Roman"/>
          <w:sz w:val="25"/>
          <w:szCs w:val="25"/>
          <w:shd w:val="clear" w:color="auto" w:fill="FFFFFF"/>
        </w:rPr>
        <w:t> </w:t>
      </w:r>
      <w:r w:rsidR="001450FE" w:rsidRPr="005E11BA">
        <w:rPr>
          <w:rFonts w:ascii="Times New Roman" w:hAnsi="Times New Roman" w:cs="Times New Roman"/>
          <w:spacing w:val="2"/>
          <w:sz w:val="25"/>
          <w:szCs w:val="25"/>
          <w:shd w:val="clear" w:color="auto" w:fill="FFFFFF"/>
        </w:rPr>
        <w:t>М.С. підтвердив</w:t>
      </w:r>
      <w:r w:rsidR="00D0363D" w:rsidRPr="005E11BA">
        <w:rPr>
          <w:rFonts w:ascii="Times New Roman" w:hAnsi="Times New Roman" w:cs="Times New Roman"/>
          <w:spacing w:val="2"/>
          <w:sz w:val="25"/>
          <w:szCs w:val="25"/>
          <w:shd w:val="clear" w:color="auto" w:fill="FFFFFF"/>
        </w:rPr>
        <w:t>, що припустився</w:t>
      </w:r>
      <w:r w:rsidR="00BD4546" w:rsidRPr="005E11BA">
        <w:rPr>
          <w:rFonts w:ascii="Times New Roman" w:hAnsi="Times New Roman" w:cs="Times New Roman"/>
          <w:spacing w:val="2"/>
          <w:sz w:val="25"/>
          <w:szCs w:val="25"/>
          <w:shd w:val="clear" w:color="auto" w:fill="FFFFFF"/>
        </w:rPr>
        <w:t xml:space="preserve"> помилки</w:t>
      </w:r>
      <w:r w:rsidR="001450FE" w:rsidRPr="005E11BA">
        <w:rPr>
          <w:rFonts w:ascii="Times New Roman" w:hAnsi="Times New Roman" w:cs="Times New Roman"/>
          <w:spacing w:val="2"/>
          <w:sz w:val="25"/>
          <w:szCs w:val="25"/>
          <w:shd w:val="clear" w:color="auto" w:fill="FFFFFF"/>
        </w:rPr>
        <w:t xml:space="preserve">, задекларувавши площу цього нежитлового приміщення на підставі </w:t>
      </w:r>
      <w:r w:rsidR="001D0F9F" w:rsidRPr="005E11BA">
        <w:rPr>
          <w:rFonts w:ascii="Times New Roman" w:hAnsi="Times New Roman" w:cs="Times New Roman"/>
          <w:spacing w:val="2"/>
          <w:sz w:val="25"/>
          <w:szCs w:val="25"/>
          <w:shd w:val="clear" w:color="auto" w:fill="FFFFFF"/>
        </w:rPr>
        <w:t>відомостей, що містились в договорі</w:t>
      </w:r>
      <w:r w:rsidR="001450FE" w:rsidRPr="005E11BA">
        <w:rPr>
          <w:rFonts w:ascii="Times New Roman" w:hAnsi="Times New Roman" w:cs="Times New Roman"/>
          <w:spacing w:val="2"/>
          <w:sz w:val="25"/>
          <w:szCs w:val="25"/>
          <w:shd w:val="clear" w:color="auto" w:fill="FFFFFF"/>
        </w:rPr>
        <w:t xml:space="preserve"> купівлі-продажу майнових прав № </w:t>
      </w:r>
      <w:r w:rsidR="00D0363D" w:rsidRPr="005E11BA">
        <w:rPr>
          <w:rFonts w:ascii="Times New Roman" w:eastAsiaTheme="minorEastAsia" w:hAnsi="Times New Roman" w:cs="Times New Roman"/>
          <w:spacing w:val="2"/>
          <w:sz w:val="25"/>
          <w:szCs w:val="25"/>
          <w:shd w:val="clear" w:color="auto" w:fill="FFFFFF"/>
          <w:lang w:eastAsia="ru-RU"/>
        </w:rPr>
        <w:t> </w:t>
      </w:r>
      <w:r w:rsidR="001450FE" w:rsidRPr="005E11BA">
        <w:rPr>
          <w:rFonts w:ascii="Times New Roman" w:hAnsi="Times New Roman" w:cs="Times New Roman"/>
          <w:spacing w:val="2"/>
          <w:sz w:val="25"/>
          <w:szCs w:val="25"/>
          <w:shd w:val="clear" w:color="auto" w:fill="FFFFFF"/>
        </w:rPr>
        <w:t>Д9-</w:t>
      </w:r>
      <w:r w:rsidR="00D0363D" w:rsidRPr="005E11BA">
        <w:rPr>
          <w:rFonts w:ascii="Times New Roman" w:eastAsiaTheme="minorEastAsia" w:hAnsi="Times New Roman" w:cs="Times New Roman"/>
          <w:spacing w:val="2"/>
          <w:sz w:val="25"/>
          <w:szCs w:val="25"/>
          <w:shd w:val="clear" w:color="auto" w:fill="FFFFFF"/>
          <w:lang w:eastAsia="ru-RU"/>
        </w:rPr>
        <w:t> </w:t>
      </w:r>
      <w:r w:rsidR="001450FE" w:rsidRPr="005E11BA">
        <w:rPr>
          <w:rFonts w:ascii="Times New Roman" w:hAnsi="Times New Roman" w:cs="Times New Roman"/>
          <w:spacing w:val="2"/>
          <w:sz w:val="25"/>
          <w:szCs w:val="25"/>
          <w:shd w:val="clear" w:color="auto" w:fill="FFFFFF"/>
        </w:rPr>
        <w:t>КЛ/</w:t>
      </w:r>
      <w:r w:rsidR="001A6690" w:rsidRPr="005E11BA">
        <w:rPr>
          <w:rFonts w:ascii="Times New Roman" w:hAnsi="Times New Roman" w:cs="Times New Roman"/>
          <w:spacing w:val="2"/>
          <w:sz w:val="25"/>
          <w:szCs w:val="25"/>
          <w:shd w:val="clear" w:color="auto" w:fill="FFFFFF"/>
        </w:rPr>
        <w:t>81 від 01 лютого 2021 року, в якому зазначено відповідну площу об’єкта</w:t>
      </w:r>
      <w:r w:rsidR="00BD4546" w:rsidRPr="005E11BA">
        <w:rPr>
          <w:rFonts w:ascii="Times New Roman" w:hAnsi="Times New Roman" w:cs="Times New Roman"/>
          <w:spacing w:val="2"/>
          <w:sz w:val="25"/>
          <w:szCs w:val="25"/>
          <w:shd w:val="clear" w:color="auto" w:fill="FFFFFF"/>
        </w:rPr>
        <w:t xml:space="preserve">, </w:t>
      </w:r>
      <w:r w:rsidR="00F654D8" w:rsidRPr="005E11BA">
        <w:rPr>
          <w:rFonts w:ascii="Times New Roman" w:hAnsi="Times New Roman" w:cs="Times New Roman"/>
          <w:spacing w:val="2"/>
          <w:sz w:val="25"/>
          <w:szCs w:val="25"/>
          <w:shd w:val="clear" w:color="auto" w:fill="FFFFFF"/>
        </w:rPr>
        <w:t>на підтвердження чого кандидатом н</w:t>
      </w:r>
      <w:r w:rsidR="00375923" w:rsidRPr="005E11BA">
        <w:rPr>
          <w:rFonts w:ascii="Times New Roman" w:hAnsi="Times New Roman" w:cs="Times New Roman"/>
          <w:spacing w:val="2"/>
          <w:sz w:val="25"/>
          <w:szCs w:val="25"/>
          <w:shd w:val="clear" w:color="auto" w:fill="FFFFFF"/>
        </w:rPr>
        <w:t>адано копію цього договору, де в</w:t>
      </w:r>
      <w:r w:rsidR="00F654D8" w:rsidRPr="005E11BA">
        <w:rPr>
          <w:rFonts w:ascii="Times New Roman" w:hAnsi="Times New Roman" w:cs="Times New Roman"/>
          <w:spacing w:val="2"/>
          <w:sz w:val="25"/>
          <w:szCs w:val="25"/>
          <w:shd w:val="clear" w:color="auto" w:fill="FFFFFF"/>
        </w:rPr>
        <w:t xml:space="preserve"> пункті 2.2 </w:t>
      </w:r>
      <w:r w:rsidR="00035BFD" w:rsidRPr="005E11BA">
        <w:rPr>
          <w:rFonts w:ascii="Times New Roman" w:hAnsi="Times New Roman" w:cs="Times New Roman"/>
          <w:spacing w:val="2"/>
          <w:sz w:val="25"/>
          <w:szCs w:val="25"/>
          <w:shd w:val="clear" w:color="auto" w:fill="FFFFFF"/>
        </w:rPr>
        <w:t>зафіксовано</w:t>
      </w:r>
      <w:r w:rsidR="007717D5" w:rsidRPr="005E11BA">
        <w:rPr>
          <w:rFonts w:ascii="Times New Roman" w:hAnsi="Times New Roman" w:cs="Times New Roman"/>
          <w:spacing w:val="2"/>
          <w:sz w:val="25"/>
          <w:szCs w:val="25"/>
          <w:shd w:val="clear" w:color="auto" w:fill="FFFFFF"/>
        </w:rPr>
        <w:t xml:space="preserve">, що площа нежитлового (технічного) приміщення становить 8,6 кв.м. </w:t>
      </w:r>
      <w:r w:rsidR="00926F44" w:rsidRPr="005E11BA">
        <w:rPr>
          <w:rFonts w:ascii="Times New Roman" w:hAnsi="Times New Roman" w:cs="Times New Roman"/>
          <w:spacing w:val="2"/>
          <w:sz w:val="25"/>
          <w:szCs w:val="25"/>
          <w:lang w:eastAsia="uk-UA" w:bidi="uk-UA"/>
        </w:rPr>
        <w:t xml:space="preserve">Умислу вказувати недостовірні відомості в нього не було. </w:t>
      </w:r>
      <w:r w:rsidR="007717D5" w:rsidRPr="005E11BA">
        <w:rPr>
          <w:rFonts w:ascii="Times New Roman" w:hAnsi="Times New Roman" w:cs="Times New Roman"/>
          <w:spacing w:val="2"/>
          <w:sz w:val="25"/>
          <w:szCs w:val="25"/>
          <w:lang w:eastAsia="uk-UA" w:bidi="uk-UA"/>
        </w:rPr>
        <w:t>Кандидат зобов</w:t>
      </w:r>
      <w:r w:rsidR="007717D5" w:rsidRPr="005E11BA">
        <w:rPr>
          <w:rFonts w:ascii="Times New Roman" w:eastAsia="Times New Roman" w:hAnsi="Times New Roman" w:cs="Times New Roman"/>
          <w:spacing w:val="2"/>
          <w:sz w:val="25"/>
          <w:szCs w:val="25"/>
          <w:lang w:eastAsia="uk-UA"/>
        </w:rPr>
        <w:t>’</w:t>
      </w:r>
      <w:r w:rsidR="007717D5" w:rsidRPr="005E11BA">
        <w:rPr>
          <w:rFonts w:ascii="Times New Roman" w:hAnsi="Times New Roman" w:cs="Times New Roman"/>
          <w:spacing w:val="2"/>
          <w:sz w:val="25"/>
          <w:szCs w:val="25"/>
          <w:lang w:eastAsia="uk-UA" w:bidi="uk-UA"/>
        </w:rPr>
        <w:t xml:space="preserve">язався </w:t>
      </w:r>
      <w:r w:rsidR="007717D5" w:rsidRPr="005E11BA">
        <w:rPr>
          <w:rFonts w:ascii="Times New Roman" w:hAnsi="Times New Roman" w:cs="Times New Roman"/>
          <w:spacing w:val="2"/>
          <w:sz w:val="25"/>
          <w:szCs w:val="25"/>
          <w:shd w:val="clear" w:color="auto" w:fill="FFFFFF"/>
        </w:rPr>
        <w:t>надалі виправити цю помилку.</w:t>
      </w:r>
    </w:p>
    <w:p w:rsidR="005875F4" w:rsidRPr="005E11BA" w:rsidRDefault="00D0363D" w:rsidP="001925DE">
      <w:pPr>
        <w:spacing w:after="0" w:line="240" w:lineRule="auto"/>
        <w:ind w:firstLine="709"/>
        <w:contextualSpacing/>
        <w:jc w:val="both"/>
        <w:rPr>
          <w:rFonts w:ascii="Times New Roman" w:eastAsia="Times New Roman" w:hAnsi="Times New Roman" w:cs="Times New Roman"/>
          <w:sz w:val="25"/>
          <w:szCs w:val="25"/>
          <w:lang w:eastAsia="uk-UA"/>
        </w:rPr>
      </w:pPr>
      <w:r w:rsidRPr="005E11BA">
        <w:rPr>
          <w:rFonts w:ascii="Times New Roman" w:eastAsia="Times New Roman" w:hAnsi="Times New Roman" w:cs="Times New Roman"/>
          <w:sz w:val="25"/>
          <w:szCs w:val="25"/>
          <w:lang w:eastAsia="uk-UA"/>
        </w:rPr>
        <w:t>Оці</w:t>
      </w:r>
      <w:r w:rsidR="007717D5" w:rsidRPr="005E11BA">
        <w:rPr>
          <w:rFonts w:ascii="Times New Roman" w:eastAsia="Times New Roman" w:hAnsi="Times New Roman" w:cs="Times New Roman"/>
          <w:sz w:val="25"/>
          <w:szCs w:val="25"/>
          <w:lang w:eastAsia="uk-UA"/>
        </w:rPr>
        <w:t>нивши пояснення та надані кандидатом</w:t>
      </w:r>
      <w:r w:rsidRPr="005E11BA">
        <w:rPr>
          <w:rFonts w:ascii="Times New Roman" w:eastAsia="Times New Roman" w:hAnsi="Times New Roman" w:cs="Times New Roman"/>
          <w:sz w:val="25"/>
          <w:szCs w:val="25"/>
          <w:lang w:eastAsia="uk-UA"/>
        </w:rPr>
        <w:t xml:space="preserve"> докази в сукупності з іншими відомостями, Комісія вважає, що наведені вище обставини не є такими, що викликають обґрунтований сумнів щодо достовірності декларування</w:t>
      </w:r>
      <w:r w:rsidR="00035BFD" w:rsidRPr="005E11BA">
        <w:rPr>
          <w:rFonts w:ascii="Times New Roman" w:eastAsia="Times New Roman" w:hAnsi="Times New Roman" w:cs="Times New Roman"/>
          <w:sz w:val="25"/>
          <w:szCs w:val="25"/>
          <w:lang w:eastAsia="uk-UA"/>
        </w:rPr>
        <w:t xml:space="preserve"> або доброчесної поведінки кандидата на посаду судді</w:t>
      </w:r>
      <w:r w:rsidRPr="005E11BA">
        <w:rPr>
          <w:rFonts w:ascii="Times New Roman" w:eastAsia="Times New Roman" w:hAnsi="Times New Roman" w:cs="Times New Roman"/>
          <w:sz w:val="25"/>
          <w:szCs w:val="25"/>
          <w:lang w:eastAsia="uk-UA"/>
        </w:rPr>
        <w:t>. Проте</w:t>
      </w:r>
      <w:r w:rsidR="008A7CBE" w:rsidRPr="005E11BA">
        <w:rPr>
          <w:rFonts w:ascii="Times New Roman" w:eastAsia="Calibri" w:hAnsi="Times New Roman" w:cs="Times New Roman"/>
          <w:sz w:val="25"/>
          <w:szCs w:val="25"/>
          <w:shd w:val="clear" w:color="auto" w:fill="FFFFFF"/>
        </w:rPr>
        <w:t xml:space="preserve"> Заворотнюк </w:t>
      </w:r>
      <w:r w:rsidR="008A7CBE" w:rsidRPr="005E11BA">
        <w:rPr>
          <w:rFonts w:ascii="Times New Roman" w:eastAsiaTheme="minorEastAsia" w:hAnsi="Times New Roman" w:cs="Times New Roman"/>
          <w:spacing w:val="-6"/>
          <w:sz w:val="25"/>
          <w:szCs w:val="25"/>
          <w:shd w:val="clear" w:color="auto" w:fill="FFFFFF"/>
          <w:lang w:eastAsia="ru-RU"/>
        </w:rPr>
        <w:t> </w:t>
      </w:r>
      <w:r w:rsidR="008A7CBE" w:rsidRPr="005E11BA">
        <w:rPr>
          <w:rFonts w:ascii="Times New Roman" w:eastAsia="Calibri" w:hAnsi="Times New Roman" w:cs="Times New Roman"/>
          <w:sz w:val="25"/>
          <w:szCs w:val="25"/>
          <w:shd w:val="clear" w:color="auto" w:fill="FFFFFF"/>
        </w:rPr>
        <w:t xml:space="preserve">М.С. під час заповнення </w:t>
      </w:r>
      <w:r w:rsidR="008A7CBE" w:rsidRPr="005E11BA">
        <w:rPr>
          <w:rFonts w:ascii="Times New Roman" w:hAnsi="Times New Roman" w:cs="Times New Roman"/>
          <w:sz w:val="25"/>
          <w:szCs w:val="25"/>
          <w:shd w:val="clear" w:color="auto" w:fill="FFFFFF"/>
        </w:rPr>
        <w:t xml:space="preserve">декларацій </w:t>
      </w:r>
      <w:r w:rsidR="0002426F" w:rsidRPr="005E11BA">
        <w:rPr>
          <w:rFonts w:ascii="Times New Roman" w:hAnsi="Times New Roman" w:cs="Times New Roman"/>
          <w:sz w:val="25"/>
          <w:szCs w:val="25"/>
          <w:shd w:val="clear" w:color="auto" w:fill="FFFFFF"/>
        </w:rPr>
        <w:t xml:space="preserve">за </w:t>
      </w:r>
      <w:r w:rsidR="00035BFD" w:rsidRPr="005E11BA">
        <w:rPr>
          <w:rFonts w:ascii="Times New Roman" w:hAnsi="Times New Roman" w:cs="Times New Roman"/>
          <w:sz w:val="25"/>
          <w:szCs w:val="25"/>
          <w:shd w:val="clear" w:color="auto" w:fill="FFFFFF"/>
        </w:rPr>
        <w:t> </w:t>
      </w:r>
      <w:r w:rsidR="0002426F" w:rsidRPr="005E11BA">
        <w:rPr>
          <w:rFonts w:ascii="Times New Roman" w:hAnsi="Times New Roman" w:cs="Times New Roman"/>
          <w:sz w:val="25"/>
          <w:szCs w:val="25"/>
          <w:shd w:val="clear" w:color="auto" w:fill="FFFFFF"/>
        </w:rPr>
        <w:t>2023</w:t>
      </w:r>
      <w:r w:rsidR="008A7CBE" w:rsidRPr="005E11BA">
        <w:rPr>
          <w:rFonts w:ascii="Times New Roman" w:hAnsi="Times New Roman" w:cs="Times New Roman"/>
          <w:sz w:val="25"/>
          <w:szCs w:val="25"/>
        </w:rPr>
        <w:t>–</w:t>
      </w:r>
      <w:r w:rsidR="008A7CBE" w:rsidRPr="005E11BA">
        <w:rPr>
          <w:rFonts w:ascii="Times New Roman" w:hAnsi="Times New Roman" w:cs="Times New Roman"/>
          <w:sz w:val="25"/>
          <w:szCs w:val="25"/>
          <w:shd w:val="clear" w:color="auto" w:fill="FFFFFF"/>
        </w:rPr>
        <w:t xml:space="preserve">2024 роки </w:t>
      </w:r>
      <w:r w:rsidR="008A7CBE" w:rsidRPr="005E11BA">
        <w:rPr>
          <w:rFonts w:ascii="Times New Roman" w:eastAsia="Calibri" w:hAnsi="Times New Roman" w:cs="Times New Roman"/>
          <w:sz w:val="25"/>
          <w:szCs w:val="25"/>
          <w:shd w:val="clear" w:color="auto" w:fill="FFFFFF"/>
        </w:rPr>
        <w:t>продемонстрував недостатню сумлінність</w:t>
      </w:r>
      <w:r w:rsidR="008A7CBE" w:rsidRPr="005E11BA">
        <w:rPr>
          <w:rFonts w:ascii="Times New Roman" w:eastAsia="Times New Roman" w:hAnsi="Times New Roman" w:cs="Times New Roman"/>
          <w:sz w:val="25"/>
          <w:szCs w:val="25"/>
          <w:lang w:eastAsia="uk-UA"/>
        </w:rPr>
        <w:t>, оскільки він</w:t>
      </w:r>
      <w:r w:rsidRPr="005E11BA">
        <w:rPr>
          <w:rFonts w:ascii="Times New Roman" w:eastAsia="Times New Roman" w:hAnsi="Times New Roman" w:cs="Times New Roman"/>
          <w:sz w:val="25"/>
          <w:szCs w:val="25"/>
          <w:lang w:eastAsia="uk-UA"/>
        </w:rPr>
        <w:t xml:space="preserve"> мав можливість перед надсиланням декларацій пересвідчитись у достові</w:t>
      </w:r>
      <w:r w:rsidR="00D50946" w:rsidRPr="005E11BA">
        <w:rPr>
          <w:rFonts w:ascii="Times New Roman" w:eastAsia="Times New Roman" w:hAnsi="Times New Roman" w:cs="Times New Roman"/>
          <w:sz w:val="25"/>
          <w:szCs w:val="25"/>
          <w:lang w:eastAsia="uk-UA"/>
        </w:rPr>
        <w:t>рності внесених ним відомостей</w:t>
      </w:r>
      <w:r w:rsidR="0002426F" w:rsidRPr="005E11BA">
        <w:rPr>
          <w:rFonts w:ascii="Times New Roman" w:eastAsia="Times New Roman" w:hAnsi="Times New Roman" w:cs="Times New Roman"/>
          <w:sz w:val="25"/>
          <w:szCs w:val="25"/>
          <w:lang w:eastAsia="uk-UA"/>
        </w:rPr>
        <w:t>.</w:t>
      </w:r>
      <w:r w:rsidR="00C47B15" w:rsidRPr="005E11BA">
        <w:rPr>
          <w:rFonts w:ascii="Times New Roman" w:eastAsia="Times New Roman" w:hAnsi="Times New Roman" w:cs="Times New Roman"/>
          <w:sz w:val="25"/>
          <w:szCs w:val="25"/>
          <w:lang w:eastAsia="uk-UA"/>
        </w:rPr>
        <w:t xml:space="preserve"> Хоча зазначений недолік й не свідчи</w:t>
      </w:r>
      <w:r w:rsidR="005C52FA" w:rsidRPr="005E11BA">
        <w:rPr>
          <w:rFonts w:ascii="Times New Roman" w:eastAsia="Times New Roman" w:hAnsi="Times New Roman" w:cs="Times New Roman"/>
          <w:sz w:val="25"/>
          <w:szCs w:val="25"/>
          <w:lang w:eastAsia="uk-UA"/>
        </w:rPr>
        <w:t>ть про умисне приховування інформації або намагання ввести в оману, однак</w:t>
      </w:r>
      <w:r w:rsidR="00752C1F">
        <w:rPr>
          <w:rFonts w:ascii="Times New Roman" w:eastAsia="Times New Roman" w:hAnsi="Times New Roman" w:cs="Times New Roman"/>
          <w:sz w:val="25"/>
          <w:szCs w:val="25"/>
          <w:lang w:eastAsia="uk-UA"/>
        </w:rPr>
        <w:t xml:space="preserve"> демонструють певну неуважність</w:t>
      </w:r>
      <w:r w:rsidR="005C52FA" w:rsidRPr="005E11BA">
        <w:rPr>
          <w:rFonts w:ascii="Times New Roman" w:eastAsia="Times New Roman" w:hAnsi="Times New Roman" w:cs="Times New Roman"/>
          <w:sz w:val="25"/>
          <w:szCs w:val="25"/>
          <w:lang w:eastAsia="uk-UA"/>
        </w:rPr>
        <w:t xml:space="preserve"> </w:t>
      </w:r>
      <w:r w:rsidR="00C47B15" w:rsidRPr="005E11BA">
        <w:rPr>
          <w:rFonts w:ascii="Times New Roman" w:eastAsia="Times New Roman" w:hAnsi="Times New Roman" w:cs="Times New Roman"/>
          <w:sz w:val="25"/>
          <w:szCs w:val="25"/>
          <w:lang w:eastAsia="uk-UA"/>
        </w:rPr>
        <w:t>Завортнюка М.С.</w:t>
      </w:r>
      <w:r w:rsidR="005C52FA" w:rsidRPr="005E11BA">
        <w:rPr>
          <w:rFonts w:ascii="Times New Roman" w:eastAsia="Times New Roman" w:hAnsi="Times New Roman" w:cs="Times New Roman"/>
          <w:sz w:val="25"/>
          <w:szCs w:val="25"/>
          <w:lang w:eastAsia="uk-UA"/>
        </w:rPr>
        <w:t xml:space="preserve"> у виконанні вимог антикорупційного законодавства. </w:t>
      </w:r>
    </w:p>
    <w:p w:rsidR="001925DE" w:rsidRPr="005E11BA" w:rsidRDefault="001925DE" w:rsidP="001925DE">
      <w:pPr>
        <w:spacing w:after="0" w:line="240" w:lineRule="auto"/>
        <w:ind w:firstLine="709"/>
        <w:contextualSpacing/>
        <w:jc w:val="both"/>
        <w:rPr>
          <w:rFonts w:ascii="Times New Roman" w:hAnsi="Times New Roman" w:cs="Times New Roman"/>
          <w:sz w:val="25"/>
          <w:szCs w:val="25"/>
        </w:rPr>
      </w:pPr>
      <w:r w:rsidRPr="005E11BA">
        <w:rPr>
          <w:rFonts w:ascii="Times New Roman" w:hAnsi="Times New Roman" w:cs="Times New Roman"/>
          <w:sz w:val="25"/>
          <w:szCs w:val="25"/>
        </w:rPr>
        <w:t>У Бангалорських принципах поведінки суддів від 19 травня 2006 року, схвалених Резолюцією Економічної та Соціальної Ради ООН від 27 липня 2006 року № 2006/23, закріплено, що поведінка судді має відповідати високому статусу його посади. Кодекс суддівської етики встановлює для суддів обов’язок докладати всіх зусиль до того, щоб, на думку розсудливої, законослухняної та поінформованої людини, їх поведінка була бездоганною (стаття 3).</w:t>
      </w:r>
    </w:p>
    <w:p w:rsidR="001925DE" w:rsidRPr="005E11BA" w:rsidRDefault="001925DE" w:rsidP="001925DE">
      <w:pPr>
        <w:spacing w:after="0" w:line="240" w:lineRule="auto"/>
        <w:ind w:firstLine="709"/>
        <w:contextualSpacing/>
        <w:jc w:val="both"/>
        <w:rPr>
          <w:rFonts w:ascii="Times New Roman" w:hAnsi="Times New Roman" w:cs="Times New Roman"/>
          <w:sz w:val="25"/>
          <w:szCs w:val="25"/>
        </w:rPr>
      </w:pPr>
      <w:r w:rsidRPr="005E11BA">
        <w:rPr>
          <w:rFonts w:ascii="Times New Roman" w:hAnsi="Times New Roman" w:cs="Times New Roman"/>
          <w:sz w:val="25"/>
          <w:szCs w:val="25"/>
        </w:rPr>
        <w:t xml:space="preserve">Одним із складових доброчесності судді є сумлінність, яка передбачає старанне й відповідальне виконання своїх обов’язків. Оцінка чесності та сумлінності кандидата не може бути обмежена лише його професійною діяльністю. Вона має включати й аналіз його поведінки поза межами професії, оскільки моральні якості кандидата на посаду судді мають бути бездоганними у всіх сферах його життя. </w:t>
      </w:r>
    </w:p>
    <w:p w:rsidR="001925DE" w:rsidRPr="005E11BA" w:rsidRDefault="001925DE" w:rsidP="001925DE">
      <w:pPr>
        <w:spacing w:after="0" w:line="240" w:lineRule="auto"/>
        <w:ind w:firstLine="709"/>
        <w:contextualSpacing/>
        <w:jc w:val="both"/>
        <w:rPr>
          <w:rFonts w:ascii="Times New Roman" w:eastAsia="Calibri" w:hAnsi="Times New Roman" w:cs="Times New Roman"/>
          <w:spacing w:val="-4"/>
          <w:sz w:val="25"/>
          <w:szCs w:val="25"/>
          <w:shd w:val="clear" w:color="auto" w:fill="FFFFFF"/>
        </w:rPr>
      </w:pPr>
      <w:r w:rsidRPr="005E11BA">
        <w:rPr>
          <w:rFonts w:ascii="Times New Roman" w:eastAsia="Calibri" w:hAnsi="Times New Roman" w:cs="Times New Roman"/>
          <w:sz w:val="25"/>
          <w:szCs w:val="25"/>
          <w:shd w:val="clear" w:color="auto" w:fill="FFFFFF"/>
        </w:rPr>
        <w:t>У зв’язку із наведеним Комісія у складі Другої палати одноголосно вирішила зменшити бали кандидату за критерієм професійної етики та доброчесності на 15 балів за показником сумлінність.</w:t>
      </w:r>
    </w:p>
    <w:p w:rsidR="001925DE" w:rsidRPr="005E11BA" w:rsidRDefault="001925DE" w:rsidP="001925DE">
      <w:pPr>
        <w:spacing w:after="0" w:line="240" w:lineRule="auto"/>
        <w:ind w:firstLine="708"/>
        <w:contextualSpacing/>
        <w:jc w:val="both"/>
        <w:rPr>
          <w:rFonts w:ascii="Times New Roman" w:eastAsia="Times New Roman" w:hAnsi="Times New Roman" w:cs="Times New Roman"/>
          <w:sz w:val="25"/>
          <w:szCs w:val="25"/>
          <w:highlight w:val="white"/>
          <w:lang w:eastAsia="ru-RU"/>
        </w:rPr>
      </w:pPr>
      <w:r w:rsidRPr="005E11BA">
        <w:rPr>
          <w:rFonts w:ascii="Times New Roman" w:eastAsia="Times New Roman" w:hAnsi="Times New Roman" w:cs="Times New Roman"/>
          <w:sz w:val="25"/>
          <w:szCs w:val="25"/>
          <w:highlight w:val="white"/>
          <w:lang w:eastAsia="ru-RU"/>
        </w:rPr>
        <w:t xml:space="preserve">Водночас Комісія вважає, що вказані вище </w:t>
      </w:r>
      <w:r w:rsidRPr="005E11BA">
        <w:rPr>
          <w:rFonts w:ascii="Times New Roman" w:hAnsi="Times New Roman" w:cs="Times New Roman"/>
          <w:sz w:val="25"/>
          <w:szCs w:val="25"/>
          <w:shd w:val="clear" w:color="auto" w:fill="FFFFFF"/>
        </w:rPr>
        <w:t>факти як кожен окремо, так і в сукупності</w:t>
      </w:r>
      <w:r w:rsidRPr="005E11BA">
        <w:rPr>
          <w:rFonts w:ascii="Times New Roman" w:eastAsia="Times New Roman" w:hAnsi="Times New Roman" w:cs="Times New Roman"/>
          <w:sz w:val="25"/>
          <w:szCs w:val="25"/>
          <w:highlight w:val="white"/>
          <w:lang w:eastAsia="ru-RU"/>
        </w:rPr>
        <w:t xml:space="preserve"> не є достатніми для визнання Завортнюка М.С. таким, що не відповідає критеріям доброчесності та професійної етики. Досліджену інформацію належним чином враховано Комісією при дослідженні досьє та проведення співбесіди, що знайшло своє відображення при зниженні балів за виявленні порушення правил та/або норм.</w:t>
      </w:r>
    </w:p>
    <w:p w:rsidR="001925DE" w:rsidRPr="005E11BA" w:rsidRDefault="001925DE" w:rsidP="005C52FA">
      <w:pPr>
        <w:shd w:val="clear" w:color="auto" w:fill="FFFFFF"/>
        <w:tabs>
          <w:tab w:val="left" w:pos="426"/>
        </w:tabs>
        <w:spacing w:after="0" w:line="240" w:lineRule="auto"/>
        <w:ind w:firstLine="709"/>
        <w:contextualSpacing/>
        <w:jc w:val="both"/>
        <w:rPr>
          <w:rFonts w:ascii="Times New Roman" w:eastAsia="Times New Roman" w:hAnsi="Times New Roman" w:cs="Times New Roman"/>
          <w:sz w:val="25"/>
          <w:szCs w:val="25"/>
          <w:lang w:eastAsia="uk-UA"/>
        </w:rPr>
      </w:pPr>
      <w:r w:rsidRPr="005E11BA">
        <w:rPr>
          <w:rFonts w:ascii="Times New Roman" w:eastAsia="Times New Roman" w:hAnsi="Times New Roman" w:cs="Times New Roman"/>
          <w:sz w:val="25"/>
          <w:szCs w:val="25"/>
          <w:lang w:eastAsia="uk-UA"/>
        </w:rPr>
        <w:t xml:space="preserve">За результатами дослідження досьє, письмових пояснень та співбесіди з кандидатом, а також голосувань під час закритого обговорення за відповідними показниками сумарний бал, отриманий за цими критеріями, становить 285 балів із 300 можливих, що є вищим за 75% (225 </w:t>
      </w:r>
      <w:r w:rsidRPr="005E11BA">
        <w:rPr>
          <w:rFonts w:ascii="Times New Roman" w:eastAsia="Calibri" w:hAnsi="Times New Roman" w:cs="Times New Roman"/>
          <w:spacing w:val="-4"/>
          <w:sz w:val="25"/>
          <w:szCs w:val="25"/>
          <w:highlight w:val="white"/>
          <w:lang w:eastAsia="ru-RU"/>
        </w:rPr>
        <w:t> </w:t>
      </w:r>
      <w:r w:rsidRPr="005E11BA">
        <w:rPr>
          <w:rFonts w:ascii="Times New Roman" w:eastAsia="Times New Roman" w:hAnsi="Times New Roman" w:cs="Times New Roman"/>
          <w:sz w:val="25"/>
          <w:szCs w:val="25"/>
          <w:lang w:eastAsia="uk-UA"/>
        </w:rPr>
        <w:t>балів) максимально можливого бала, а тому Комісія виснує, що кандидат відповідає критерію професійної етики та доброчесності.</w:t>
      </w:r>
    </w:p>
    <w:p w:rsidR="00D45E5D" w:rsidRPr="005E11BA" w:rsidRDefault="001B068E" w:rsidP="001B068E">
      <w:pPr>
        <w:shd w:val="clear" w:color="auto" w:fill="FFFFFF"/>
        <w:tabs>
          <w:tab w:val="left" w:pos="426"/>
        </w:tabs>
        <w:spacing w:after="0" w:line="240" w:lineRule="auto"/>
        <w:contextualSpacing/>
        <w:jc w:val="both"/>
        <w:rPr>
          <w:rFonts w:ascii="Times New Roman" w:eastAsia="Times New Roman" w:hAnsi="Times New Roman" w:cs="Times New Roman"/>
          <w:b/>
          <w:bCs/>
          <w:sz w:val="25"/>
          <w:szCs w:val="25"/>
          <w:lang w:eastAsia="ru-RU"/>
        </w:rPr>
      </w:pPr>
      <w:r w:rsidRPr="005E11BA">
        <w:rPr>
          <w:rFonts w:ascii="Times New Roman" w:eastAsia="Times New Roman" w:hAnsi="Times New Roman" w:cs="Times New Roman"/>
          <w:b/>
          <w:bCs/>
          <w:sz w:val="25"/>
          <w:szCs w:val="25"/>
          <w:lang w:eastAsia="ru-RU"/>
        </w:rPr>
        <w:tab/>
      </w:r>
      <w:r w:rsidRPr="005E11BA">
        <w:rPr>
          <w:rFonts w:ascii="Times New Roman" w:eastAsia="Times New Roman" w:hAnsi="Times New Roman" w:cs="Times New Roman"/>
          <w:b/>
          <w:bCs/>
          <w:sz w:val="25"/>
          <w:szCs w:val="25"/>
          <w:lang w:eastAsia="ru-RU"/>
        </w:rPr>
        <w:tab/>
        <w:t>Висновки за результатами кваліфікаційного оцінювання.</w:t>
      </w:r>
    </w:p>
    <w:p w:rsidR="00757759" w:rsidRPr="005E11BA" w:rsidRDefault="00757759" w:rsidP="001B068E">
      <w:pPr>
        <w:shd w:val="clear" w:color="auto" w:fill="FFFFFF"/>
        <w:tabs>
          <w:tab w:val="left" w:pos="426"/>
        </w:tabs>
        <w:spacing w:after="0" w:line="240" w:lineRule="auto"/>
        <w:contextualSpacing/>
        <w:jc w:val="both"/>
        <w:rPr>
          <w:rFonts w:ascii="Times New Roman" w:eastAsia="Times New Roman" w:hAnsi="Times New Roman" w:cs="Times New Roman"/>
          <w:b/>
          <w:bCs/>
          <w:sz w:val="25"/>
          <w:szCs w:val="25"/>
          <w:lang w:eastAsia="ru-RU"/>
        </w:rPr>
      </w:pPr>
    </w:p>
    <w:tbl>
      <w:tblPr>
        <w:tblStyle w:val="10"/>
        <w:tblW w:w="97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1849"/>
        <w:gridCol w:w="3829"/>
        <w:gridCol w:w="1978"/>
        <w:gridCol w:w="2115"/>
      </w:tblGrid>
      <w:tr w:rsidR="005E11BA" w:rsidRPr="005E11BA" w:rsidTr="001B068E">
        <w:tc>
          <w:tcPr>
            <w:tcW w:w="1784" w:type="dxa"/>
            <w:shd w:val="clear" w:color="auto" w:fill="F2F2F2" w:themeFill="background1" w:themeFillShade="F2"/>
          </w:tcPr>
          <w:p w:rsidR="001B068E" w:rsidRPr="005E11BA" w:rsidRDefault="001B068E" w:rsidP="001B068E">
            <w:pPr>
              <w:tabs>
                <w:tab w:val="left" w:pos="426"/>
              </w:tabs>
              <w:contextualSpacing/>
              <w:jc w:val="center"/>
              <w:rPr>
                <w:rFonts w:ascii="Times New Roman" w:eastAsia="Times New Roman" w:hAnsi="Times New Roman" w:cs="Times New Roman"/>
                <w:b/>
                <w:bCs/>
                <w:sz w:val="25"/>
                <w:szCs w:val="25"/>
                <w:lang w:eastAsia="ru-RU"/>
              </w:rPr>
            </w:pPr>
            <w:r w:rsidRPr="005E11BA">
              <w:rPr>
                <w:rFonts w:ascii="Times New Roman" w:eastAsia="Times New Roman" w:hAnsi="Times New Roman" w:cs="Times New Roman"/>
                <w:b/>
                <w:bCs/>
                <w:sz w:val="25"/>
                <w:szCs w:val="25"/>
                <w:lang w:eastAsia="ru-RU"/>
              </w:rPr>
              <w:t>КРИТЕРІЇ</w:t>
            </w:r>
          </w:p>
        </w:tc>
        <w:tc>
          <w:tcPr>
            <w:tcW w:w="3876" w:type="dxa"/>
            <w:shd w:val="clear" w:color="auto" w:fill="F2F2F2" w:themeFill="background1" w:themeFillShade="F2"/>
          </w:tcPr>
          <w:p w:rsidR="001B068E" w:rsidRPr="005E11BA" w:rsidRDefault="001B068E" w:rsidP="001B068E">
            <w:pPr>
              <w:tabs>
                <w:tab w:val="left" w:pos="426"/>
              </w:tabs>
              <w:contextualSpacing/>
              <w:jc w:val="center"/>
              <w:rPr>
                <w:rFonts w:ascii="Times New Roman" w:eastAsia="Times New Roman" w:hAnsi="Times New Roman" w:cs="Times New Roman"/>
                <w:b/>
                <w:bCs/>
                <w:sz w:val="25"/>
                <w:szCs w:val="25"/>
                <w:lang w:eastAsia="ru-RU"/>
              </w:rPr>
            </w:pPr>
            <w:r w:rsidRPr="005E11BA">
              <w:rPr>
                <w:rFonts w:ascii="Times New Roman" w:eastAsia="Times New Roman" w:hAnsi="Times New Roman" w:cs="Times New Roman"/>
                <w:b/>
                <w:bCs/>
                <w:sz w:val="25"/>
                <w:szCs w:val="25"/>
                <w:lang w:eastAsia="ru-RU"/>
              </w:rPr>
              <w:t>ПОКАЗНИКИ</w:t>
            </w:r>
          </w:p>
        </w:tc>
        <w:tc>
          <w:tcPr>
            <w:tcW w:w="1985" w:type="dxa"/>
            <w:shd w:val="clear" w:color="auto" w:fill="F2F2F2" w:themeFill="background1" w:themeFillShade="F2"/>
          </w:tcPr>
          <w:p w:rsidR="001B068E" w:rsidRPr="005E11BA" w:rsidRDefault="001B068E" w:rsidP="001B068E">
            <w:pPr>
              <w:tabs>
                <w:tab w:val="left" w:pos="426"/>
              </w:tabs>
              <w:contextualSpacing/>
              <w:jc w:val="center"/>
              <w:rPr>
                <w:rFonts w:ascii="Times New Roman" w:eastAsia="Times New Roman" w:hAnsi="Times New Roman" w:cs="Times New Roman"/>
                <w:b/>
                <w:bCs/>
                <w:sz w:val="25"/>
                <w:szCs w:val="25"/>
                <w:lang w:eastAsia="ru-RU"/>
              </w:rPr>
            </w:pPr>
            <w:r w:rsidRPr="005E11BA">
              <w:rPr>
                <w:rFonts w:ascii="Times New Roman" w:eastAsia="Times New Roman" w:hAnsi="Times New Roman" w:cs="Times New Roman"/>
                <w:b/>
                <w:bCs/>
                <w:sz w:val="25"/>
                <w:szCs w:val="25"/>
                <w:lang w:eastAsia="ru-RU"/>
              </w:rPr>
              <w:t>РЕЗУЛЬТАТ </w:t>
            </w:r>
          </w:p>
          <w:p w:rsidR="001B068E" w:rsidRPr="005E11BA" w:rsidRDefault="001B068E" w:rsidP="001B068E">
            <w:pPr>
              <w:tabs>
                <w:tab w:val="left" w:pos="426"/>
              </w:tabs>
              <w:contextualSpacing/>
              <w:jc w:val="center"/>
              <w:rPr>
                <w:rFonts w:ascii="Times New Roman" w:eastAsia="Times New Roman" w:hAnsi="Times New Roman" w:cs="Times New Roman"/>
                <w:b/>
                <w:bCs/>
                <w:sz w:val="25"/>
                <w:szCs w:val="25"/>
                <w:lang w:eastAsia="ru-RU"/>
              </w:rPr>
            </w:pPr>
            <w:r w:rsidRPr="005E11BA">
              <w:rPr>
                <w:rFonts w:ascii="Times New Roman" w:eastAsia="Times New Roman" w:hAnsi="Times New Roman" w:cs="Times New Roman"/>
                <w:b/>
                <w:bCs/>
                <w:sz w:val="25"/>
                <w:szCs w:val="25"/>
                <w:lang w:eastAsia="ru-RU"/>
              </w:rPr>
              <w:lastRenderedPageBreak/>
              <w:t>(за показником)</w:t>
            </w:r>
          </w:p>
        </w:tc>
        <w:tc>
          <w:tcPr>
            <w:tcW w:w="2126" w:type="dxa"/>
            <w:shd w:val="clear" w:color="auto" w:fill="F2F2F2" w:themeFill="background1" w:themeFillShade="F2"/>
          </w:tcPr>
          <w:p w:rsidR="001B068E" w:rsidRPr="005E11BA" w:rsidRDefault="001B068E" w:rsidP="001B068E">
            <w:pPr>
              <w:tabs>
                <w:tab w:val="left" w:pos="426"/>
              </w:tabs>
              <w:contextualSpacing/>
              <w:jc w:val="center"/>
              <w:rPr>
                <w:rFonts w:ascii="Times New Roman" w:eastAsia="Times New Roman" w:hAnsi="Times New Roman" w:cs="Times New Roman"/>
                <w:b/>
                <w:bCs/>
                <w:sz w:val="25"/>
                <w:szCs w:val="25"/>
                <w:lang w:eastAsia="ru-RU"/>
              </w:rPr>
            </w:pPr>
            <w:r w:rsidRPr="005E11BA">
              <w:rPr>
                <w:rFonts w:ascii="Times New Roman" w:eastAsia="Times New Roman" w:hAnsi="Times New Roman" w:cs="Times New Roman"/>
                <w:b/>
                <w:bCs/>
                <w:sz w:val="25"/>
                <w:szCs w:val="25"/>
                <w:lang w:eastAsia="ru-RU"/>
              </w:rPr>
              <w:lastRenderedPageBreak/>
              <w:t>РЕЗУЛЬТАТ </w:t>
            </w:r>
            <w:r w:rsidRPr="005E11BA">
              <w:rPr>
                <w:rFonts w:ascii="Times New Roman" w:eastAsia="Times New Roman" w:hAnsi="Times New Roman" w:cs="Times New Roman"/>
                <w:b/>
                <w:bCs/>
                <w:sz w:val="25"/>
                <w:szCs w:val="25"/>
                <w:lang w:eastAsia="ru-RU"/>
              </w:rPr>
              <w:br/>
              <w:t>(за критерієм)</w:t>
            </w:r>
          </w:p>
        </w:tc>
      </w:tr>
      <w:tr w:rsidR="005E11BA" w:rsidRPr="005E11BA" w:rsidTr="001B068E">
        <w:tc>
          <w:tcPr>
            <w:tcW w:w="1784" w:type="dxa"/>
            <w:vMerge w:val="restart"/>
            <w:vAlign w:val="center"/>
          </w:tcPr>
          <w:p w:rsidR="001B068E" w:rsidRPr="005E11BA" w:rsidRDefault="001B068E" w:rsidP="001B068E">
            <w:pPr>
              <w:tabs>
                <w:tab w:val="left" w:pos="426"/>
              </w:tabs>
              <w:contextualSpacing/>
              <w:rPr>
                <w:rFonts w:ascii="Times New Roman" w:eastAsia="Times New Roman" w:hAnsi="Times New Roman" w:cs="Times New Roman"/>
                <w:b/>
                <w:bCs/>
                <w:sz w:val="25"/>
                <w:szCs w:val="25"/>
                <w:lang w:eastAsia="ru-RU"/>
              </w:rPr>
            </w:pPr>
            <w:r w:rsidRPr="005E11BA">
              <w:rPr>
                <w:rFonts w:ascii="Times New Roman" w:eastAsia="Times New Roman" w:hAnsi="Times New Roman" w:cs="Times New Roman"/>
                <w:sz w:val="25"/>
                <w:szCs w:val="25"/>
                <w:lang w:eastAsia="ru-RU"/>
              </w:rPr>
              <w:t>Професійна компетентність</w:t>
            </w:r>
          </w:p>
        </w:tc>
        <w:tc>
          <w:tcPr>
            <w:tcW w:w="3876" w:type="dxa"/>
          </w:tcPr>
          <w:p w:rsidR="001B068E" w:rsidRPr="005E11BA" w:rsidRDefault="001B068E" w:rsidP="001B068E">
            <w:pPr>
              <w:tabs>
                <w:tab w:val="left" w:pos="426"/>
              </w:tabs>
              <w:contextualSpacing/>
              <w:jc w:val="both"/>
              <w:rPr>
                <w:rFonts w:ascii="Times New Roman" w:eastAsia="Times New Roman" w:hAnsi="Times New Roman" w:cs="Times New Roman"/>
                <w:b/>
                <w:bCs/>
                <w:sz w:val="25"/>
                <w:szCs w:val="25"/>
                <w:lang w:eastAsia="ru-RU"/>
              </w:rPr>
            </w:pPr>
            <w:r w:rsidRPr="005E11BA">
              <w:rPr>
                <w:rFonts w:ascii="Times New Roman" w:eastAsia="Times New Roman" w:hAnsi="Times New Roman" w:cs="Times New Roman"/>
                <w:sz w:val="25"/>
                <w:szCs w:val="25"/>
                <w:lang w:eastAsia="ru-RU"/>
              </w:rPr>
              <w:t>Когнітивні здібності</w:t>
            </w:r>
          </w:p>
        </w:tc>
        <w:tc>
          <w:tcPr>
            <w:tcW w:w="1985" w:type="dxa"/>
            <w:vAlign w:val="center"/>
          </w:tcPr>
          <w:p w:rsidR="001B068E" w:rsidRPr="005E11BA" w:rsidRDefault="00D45E5D" w:rsidP="001B068E">
            <w:pPr>
              <w:tabs>
                <w:tab w:val="left" w:pos="426"/>
              </w:tabs>
              <w:contextualSpacing/>
              <w:jc w:val="center"/>
              <w:rPr>
                <w:rFonts w:ascii="Times New Roman" w:eastAsia="Times New Roman" w:hAnsi="Times New Roman" w:cs="Times New Roman"/>
                <w:sz w:val="25"/>
                <w:szCs w:val="25"/>
                <w:lang w:eastAsia="ru-RU"/>
              </w:rPr>
            </w:pPr>
            <w:r w:rsidRPr="005E11BA">
              <w:rPr>
                <w:rFonts w:ascii="Times New Roman" w:eastAsia="Times New Roman" w:hAnsi="Times New Roman" w:cs="Times New Roman"/>
                <w:sz w:val="25"/>
                <w:szCs w:val="25"/>
                <w:lang w:eastAsia="ru-RU"/>
              </w:rPr>
              <w:t>50,1</w:t>
            </w:r>
          </w:p>
        </w:tc>
        <w:tc>
          <w:tcPr>
            <w:tcW w:w="2126" w:type="dxa"/>
            <w:vMerge w:val="restart"/>
            <w:vAlign w:val="center"/>
          </w:tcPr>
          <w:p w:rsidR="001B068E" w:rsidRPr="005E11BA" w:rsidRDefault="00D45E5D" w:rsidP="001B068E">
            <w:pPr>
              <w:tabs>
                <w:tab w:val="left" w:pos="426"/>
              </w:tabs>
              <w:contextualSpacing/>
              <w:jc w:val="center"/>
              <w:rPr>
                <w:rFonts w:ascii="Times New Roman" w:eastAsia="Times New Roman" w:hAnsi="Times New Roman" w:cs="Times New Roman"/>
                <w:sz w:val="25"/>
                <w:szCs w:val="25"/>
                <w:lang w:eastAsia="ru-RU"/>
              </w:rPr>
            </w:pPr>
            <w:r w:rsidRPr="005E11BA">
              <w:rPr>
                <w:rFonts w:ascii="Times New Roman" w:eastAsia="Times New Roman" w:hAnsi="Times New Roman" w:cs="Times New Roman"/>
                <w:sz w:val="25"/>
                <w:szCs w:val="25"/>
                <w:lang w:eastAsia="ru-RU"/>
              </w:rPr>
              <w:t>358,1</w:t>
            </w:r>
          </w:p>
        </w:tc>
      </w:tr>
      <w:tr w:rsidR="005E11BA" w:rsidRPr="005E11BA" w:rsidTr="001B068E">
        <w:tc>
          <w:tcPr>
            <w:tcW w:w="1784" w:type="dxa"/>
            <w:vMerge/>
          </w:tcPr>
          <w:p w:rsidR="001B068E" w:rsidRPr="005E11BA" w:rsidRDefault="001B068E" w:rsidP="001B068E">
            <w:pPr>
              <w:tabs>
                <w:tab w:val="left" w:pos="426"/>
              </w:tabs>
              <w:contextualSpacing/>
              <w:jc w:val="both"/>
              <w:rPr>
                <w:rFonts w:ascii="Times New Roman" w:eastAsia="Times New Roman" w:hAnsi="Times New Roman" w:cs="Times New Roman"/>
                <w:b/>
                <w:bCs/>
                <w:sz w:val="25"/>
                <w:szCs w:val="25"/>
                <w:lang w:eastAsia="ru-RU"/>
              </w:rPr>
            </w:pPr>
          </w:p>
        </w:tc>
        <w:tc>
          <w:tcPr>
            <w:tcW w:w="3876" w:type="dxa"/>
          </w:tcPr>
          <w:p w:rsidR="001B068E" w:rsidRPr="005E11BA" w:rsidRDefault="001B068E" w:rsidP="001B068E">
            <w:pPr>
              <w:tabs>
                <w:tab w:val="left" w:pos="426"/>
              </w:tabs>
              <w:contextualSpacing/>
              <w:jc w:val="both"/>
              <w:rPr>
                <w:rFonts w:ascii="Times New Roman" w:eastAsia="Times New Roman" w:hAnsi="Times New Roman" w:cs="Times New Roman"/>
                <w:b/>
                <w:bCs/>
                <w:sz w:val="25"/>
                <w:szCs w:val="25"/>
                <w:lang w:eastAsia="ru-RU"/>
              </w:rPr>
            </w:pPr>
            <w:r w:rsidRPr="005E11BA">
              <w:rPr>
                <w:rFonts w:ascii="Times New Roman" w:eastAsia="Times New Roman" w:hAnsi="Times New Roman" w:cs="Times New Roman"/>
                <w:sz w:val="25"/>
                <w:szCs w:val="25"/>
                <w:lang w:eastAsia="ru-RU"/>
              </w:rPr>
              <w:t>Знання історії української державності</w:t>
            </w:r>
          </w:p>
        </w:tc>
        <w:tc>
          <w:tcPr>
            <w:tcW w:w="1985" w:type="dxa"/>
            <w:vAlign w:val="center"/>
          </w:tcPr>
          <w:p w:rsidR="001B068E" w:rsidRPr="005E11BA" w:rsidRDefault="001B068E" w:rsidP="001B068E">
            <w:pPr>
              <w:tabs>
                <w:tab w:val="left" w:pos="426"/>
              </w:tabs>
              <w:contextualSpacing/>
              <w:jc w:val="center"/>
              <w:rPr>
                <w:rFonts w:ascii="Times New Roman" w:eastAsia="Times New Roman" w:hAnsi="Times New Roman" w:cs="Times New Roman"/>
                <w:sz w:val="25"/>
                <w:szCs w:val="25"/>
                <w:lang w:eastAsia="ru-RU"/>
              </w:rPr>
            </w:pPr>
            <w:r w:rsidRPr="005E11BA">
              <w:rPr>
                <w:rFonts w:ascii="Times New Roman" w:eastAsia="Times New Roman" w:hAnsi="Times New Roman" w:cs="Times New Roman"/>
                <w:sz w:val="25"/>
                <w:szCs w:val="25"/>
                <w:lang w:eastAsia="ru-RU"/>
              </w:rPr>
              <w:t>40</w:t>
            </w:r>
          </w:p>
        </w:tc>
        <w:tc>
          <w:tcPr>
            <w:tcW w:w="2126" w:type="dxa"/>
            <w:vMerge/>
            <w:vAlign w:val="center"/>
          </w:tcPr>
          <w:p w:rsidR="001B068E" w:rsidRPr="005E11BA" w:rsidRDefault="001B068E" w:rsidP="001B068E">
            <w:pPr>
              <w:tabs>
                <w:tab w:val="left" w:pos="426"/>
              </w:tabs>
              <w:contextualSpacing/>
              <w:jc w:val="center"/>
              <w:rPr>
                <w:rFonts w:ascii="Times New Roman" w:eastAsia="Times New Roman" w:hAnsi="Times New Roman" w:cs="Times New Roman"/>
                <w:sz w:val="25"/>
                <w:szCs w:val="25"/>
                <w:lang w:eastAsia="ru-RU"/>
              </w:rPr>
            </w:pPr>
          </w:p>
        </w:tc>
      </w:tr>
      <w:tr w:rsidR="005E11BA" w:rsidRPr="005E11BA" w:rsidTr="001B068E">
        <w:tc>
          <w:tcPr>
            <w:tcW w:w="1784" w:type="dxa"/>
            <w:vMerge/>
          </w:tcPr>
          <w:p w:rsidR="001B068E" w:rsidRPr="005E11BA" w:rsidRDefault="001B068E" w:rsidP="001B068E">
            <w:pPr>
              <w:tabs>
                <w:tab w:val="left" w:pos="426"/>
              </w:tabs>
              <w:contextualSpacing/>
              <w:jc w:val="both"/>
              <w:rPr>
                <w:rFonts w:ascii="Times New Roman" w:eastAsia="Times New Roman" w:hAnsi="Times New Roman" w:cs="Times New Roman"/>
                <w:b/>
                <w:bCs/>
                <w:sz w:val="25"/>
                <w:szCs w:val="25"/>
                <w:lang w:eastAsia="ru-RU"/>
              </w:rPr>
            </w:pPr>
          </w:p>
        </w:tc>
        <w:tc>
          <w:tcPr>
            <w:tcW w:w="3876" w:type="dxa"/>
          </w:tcPr>
          <w:p w:rsidR="001B068E" w:rsidRPr="005E11BA" w:rsidRDefault="001B068E" w:rsidP="001B068E">
            <w:pPr>
              <w:tabs>
                <w:tab w:val="left" w:pos="426"/>
              </w:tabs>
              <w:contextualSpacing/>
              <w:jc w:val="both"/>
              <w:rPr>
                <w:rFonts w:ascii="Times New Roman" w:eastAsia="Times New Roman" w:hAnsi="Times New Roman" w:cs="Times New Roman"/>
                <w:b/>
                <w:bCs/>
                <w:sz w:val="25"/>
                <w:szCs w:val="25"/>
                <w:lang w:eastAsia="ru-RU"/>
              </w:rPr>
            </w:pPr>
            <w:r w:rsidRPr="005E11BA">
              <w:rPr>
                <w:rFonts w:ascii="Times New Roman" w:eastAsia="Times New Roman" w:hAnsi="Times New Roman" w:cs="Times New Roman"/>
                <w:sz w:val="25"/>
                <w:szCs w:val="25"/>
                <w:lang w:eastAsia="ru-RU"/>
              </w:rPr>
              <w:t>Знання у сфері права та спеціалізації суду</w:t>
            </w:r>
          </w:p>
        </w:tc>
        <w:tc>
          <w:tcPr>
            <w:tcW w:w="1985" w:type="dxa"/>
            <w:vAlign w:val="center"/>
          </w:tcPr>
          <w:p w:rsidR="001B068E" w:rsidRPr="005E11BA" w:rsidRDefault="00D45E5D" w:rsidP="001B068E">
            <w:pPr>
              <w:tabs>
                <w:tab w:val="left" w:pos="426"/>
              </w:tabs>
              <w:contextualSpacing/>
              <w:jc w:val="center"/>
              <w:rPr>
                <w:rFonts w:ascii="Times New Roman" w:eastAsia="Times New Roman" w:hAnsi="Times New Roman" w:cs="Times New Roman"/>
                <w:sz w:val="25"/>
                <w:szCs w:val="25"/>
                <w:lang w:eastAsia="ru-RU"/>
              </w:rPr>
            </w:pPr>
            <w:r w:rsidRPr="005E11BA">
              <w:rPr>
                <w:rFonts w:ascii="Times New Roman" w:eastAsia="Times New Roman" w:hAnsi="Times New Roman" w:cs="Times New Roman"/>
                <w:sz w:val="25"/>
                <w:szCs w:val="25"/>
                <w:lang w:eastAsia="ru-RU"/>
              </w:rPr>
              <w:t>142</w:t>
            </w:r>
          </w:p>
        </w:tc>
        <w:tc>
          <w:tcPr>
            <w:tcW w:w="2126" w:type="dxa"/>
            <w:vMerge/>
            <w:vAlign w:val="center"/>
          </w:tcPr>
          <w:p w:rsidR="001B068E" w:rsidRPr="005E11BA" w:rsidRDefault="001B068E" w:rsidP="001B068E">
            <w:pPr>
              <w:tabs>
                <w:tab w:val="left" w:pos="426"/>
              </w:tabs>
              <w:contextualSpacing/>
              <w:jc w:val="center"/>
              <w:rPr>
                <w:rFonts w:ascii="Times New Roman" w:eastAsia="Times New Roman" w:hAnsi="Times New Roman" w:cs="Times New Roman"/>
                <w:sz w:val="25"/>
                <w:szCs w:val="25"/>
                <w:lang w:eastAsia="ru-RU"/>
              </w:rPr>
            </w:pPr>
          </w:p>
        </w:tc>
      </w:tr>
      <w:tr w:rsidR="005E11BA" w:rsidRPr="005E11BA" w:rsidTr="001B068E">
        <w:tc>
          <w:tcPr>
            <w:tcW w:w="1784" w:type="dxa"/>
            <w:vMerge/>
          </w:tcPr>
          <w:p w:rsidR="001B068E" w:rsidRPr="005E11BA" w:rsidRDefault="001B068E" w:rsidP="001B068E">
            <w:pPr>
              <w:tabs>
                <w:tab w:val="left" w:pos="426"/>
              </w:tabs>
              <w:contextualSpacing/>
              <w:jc w:val="both"/>
              <w:rPr>
                <w:rFonts w:ascii="Times New Roman" w:eastAsia="Times New Roman" w:hAnsi="Times New Roman" w:cs="Times New Roman"/>
                <w:b/>
                <w:bCs/>
                <w:sz w:val="25"/>
                <w:szCs w:val="25"/>
                <w:lang w:eastAsia="ru-RU"/>
              </w:rPr>
            </w:pPr>
          </w:p>
        </w:tc>
        <w:tc>
          <w:tcPr>
            <w:tcW w:w="3876" w:type="dxa"/>
          </w:tcPr>
          <w:p w:rsidR="001B068E" w:rsidRPr="005E11BA" w:rsidRDefault="001B068E" w:rsidP="001B068E">
            <w:pPr>
              <w:tabs>
                <w:tab w:val="left" w:pos="426"/>
              </w:tabs>
              <w:contextualSpacing/>
              <w:jc w:val="both"/>
              <w:rPr>
                <w:rFonts w:ascii="Times New Roman" w:eastAsia="Times New Roman" w:hAnsi="Times New Roman" w:cs="Times New Roman"/>
                <w:b/>
                <w:bCs/>
                <w:sz w:val="25"/>
                <w:szCs w:val="25"/>
                <w:lang w:eastAsia="ru-RU"/>
              </w:rPr>
            </w:pPr>
            <w:r w:rsidRPr="005E11BA">
              <w:rPr>
                <w:rFonts w:ascii="Times New Roman" w:eastAsia="Times New Roman" w:hAnsi="Times New Roman" w:cs="Times New Roman"/>
                <w:sz w:val="25"/>
                <w:szCs w:val="25"/>
                <w:lang w:eastAsia="ru-RU"/>
              </w:rPr>
              <w:t>Здатність практичного застосування знань у сфері права у суді відповідного рівня та спеціалізації</w:t>
            </w:r>
          </w:p>
        </w:tc>
        <w:tc>
          <w:tcPr>
            <w:tcW w:w="1985" w:type="dxa"/>
            <w:vAlign w:val="center"/>
          </w:tcPr>
          <w:p w:rsidR="001B068E" w:rsidRPr="005E11BA" w:rsidRDefault="00D45E5D" w:rsidP="001B068E">
            <w:pPr>
              <w:tabs>
                <w:tab w:val="left" w:pos="426"/>
              </w:tabs>
              <w:contextualSpacing/>
              <w:jc w:val="center"/>
              <w:rPr>
                <w:rFonts w:ascii="Times New Roman" w:eastAsia="Times New Roman" w:hAnsi="Times New Roman" w:cs="Times New Roman"/>
                <w:sz w:val="25"/>
                <w:szCs w:val="25"/>
                <w:lang w:eastAsia="ru-RU"/>
              </w:rPr>
            </w:pPr>
            <w:r w:rsidRPr="005E11BA">
              <w:rPr>
                <w:rFonts w:ascii="Times New Roman" w:eastAsia="Times New Roman" w:hAnsi="Times New Roman" w:cs="Times New Roman"/>
                <w:sz w:val="25"/>
                <w:szCs w:val="25"/>
                <w:lang w:eastAsia="ru-RU"/>
              </w:rPr>
              <w:t>126</w:t>
            </w:r>
          </w:p>
        </w:tc>
        <w:tc>
          <w:tcPr>
            <w:tcW w:w="2126" w:type="dxa"/>
            <w:vMerge/>
            <w:vAlign w:val="center"/>
          </w:tcPr>
          <w:p w:rsidR="001B068E" w:rsidRPr="005E11BA" w:rsidRDefault="001B068E" w:rsidP="001B068E">
            <w:pPr>
              <w:tabs>
                <w:tab w:val="left" w:pos="426"/>
              </w:tabs>
              <w:contextualSpacing/>
              <w:jc w:val="center"/>
              <w:rPr>
                <w:rFonts w:ascii="Times New Roman" w:eastAsia="Times New Roman" w:hAnsi="Times New Roman" w:cs="Times New Roman"/>
                <w:sz w:val="25"/>
                <w:szCs w:val="25"/>
                <w:lang w:eastAsia="ru-RU"/>
              </w:rPr>
            </w:pPr>
          </w:p>
        </w:tc>
      </w:tr>
      <w:tr w:rsidR="005E11BA" w:rsidRPr="005E11BA" w:rsidTr="001B068E">
        <w:tc>
          <w:tcPr>
            <w:tcW w:w="1784" w:type="dxa"/>
            <w:vMerge w:val="restart"/>
            <w:vAlign w:val="center"/>
          </w:tcPr>
          <w:p w:rsidR="001B068E" w:rsidRPr="005E11BA" w:rsidRDefault="001B068E" w:rsidP="001B068E">
            <w:pPr>
              <w:tabs>
                <w:tab w:val="left" w:pos="426"/>
              </w:tabs>
              <w:contextualSpacing/>
              <w:rPr>
                <w:rFonts w:ascii="Times New Roman" w:eastAsia="Times New Roman" w:hAnsi="Times New Roman" w:cs="Times New Roman"/>
                <w:b/>
                <w:bCs/>
                <w:sz w:val="25"/>
                <w:szCs w:val="25"/>
                <w:lang w:eastAsia="ru-RU"/>
              </w:rPr>
            </w:pPr>
            <w:r w:rsidRPr="005E11BA">
              <w:rPr>
                <w:rFonts w:ascii="Times New Roman" w:eastAsia="Times New Roman" w:hAnsi="Times New Roman" w:cs="Times New Roman"/>
                <w:sz w:val="25"/>
                <w:szCs w:val="25"/>
                <w:lang w:eastAsia="ru-RU"/>
              </w:rPr>
              <w:t>Особиста компетентність</w:t>
            </w:r>
          </w:p>
        </w:tc>
        <w:tc>
          <w:tcPr>
            <w:tcW w:w="3876" w:type="dxa"/>
          </w:tcPr>
          <w:p w:rsidR="001B068E" w:rsidRPr="005E11BA" w:rsidRDefault="001B068E" w:rsidP="001B068E">
            <w:pPr>
              <w:tabs>
                <w:tab w:val="left" w:pos="426"/>
              </w:tabs>
              <w:contextualSpacing/>
              <w:jc w:val="both"/>
              <w:rPr>
                <w:rFonts w:ascii="Times New Roman" w:eastAsia="Times New Roman" w:hAnsi="Times New Roman" w:cs="Times New Roman"/>
                <w:sz w:val="25"/>
                <w:szCs w:val="25"/>
                <w:lang w:eastAsia="ru-RU"/>
              </w:rPr>
            </w:pPr>
            <w:r w:rsidRPr="005E11BA">
              <w:rPr>
                <w:rFonts w:ascii="Times New Roman" w:eastAsia="Times New Roman" w:hAnsi="Times New Roman" w:cs="Times New Roman"/>
                <w:sz w:val="25"/>
                <w:szCs w:val="25"/>
                <w:lang w:eastAsia="ru-RU"/>
              </w:rPr>
              <w:t>Рішучість та відповідальність</w:t>
            </w:r>
          </w:p>
        </w:tc>
        <w:tc>
          <w:tcPr>
            <w:tcW w:w="1985" w:type="dxa"/>
            <w:vAlign w:val="center"/>
          </w:tcPr>
          <w:p w:rsidR="001B068E" w:rsidRPr="005E11BA" w:rsidRDefault="00D45E5D" w:rsidP="001B068E">
            <w:pPr>
              <w:tabs>
                <w:tab w:val="left" w:pos="426"/>
              </w:tabs>
              <w:contextualSpacing/>
              <w:jc w:val="center"/>
              <w:rPr>
                <w:rFonts w:ascii="Times New Roman" w:eastAsia="Times New Roman" w:hAnsi="Times New Roman" w:cs="Times New Roman"/>
                <w:sz w:val="25"/>
                <w:szCs w:val="25"/>
                <w:lang w:eastAsia="ru-RU"/>
              </w:rPr>
            </w:pPr>
            <w:r w:rsidRPr="005E11BA">
              <w:rPr>
                <w:rFonts w:ascii="Times New Roman" w:eastAsia="Times New Roman" w:hAnsi="Times New Roman" w:cs="Times New Roman"/>
                <w:sz w:val="25"/>
                <w:szCs w:val="25"/>
                <w:lang w:eastAsia="ru-RU"/>
              </w:rPr>
              <w:t>20</w:t>
            </w:r>
          </w:p>
        </w:tc>
        <w:tc>
          <w:tcPr>
            <w:tcW w:w="2126" w:type="dxa"/>
            <w:vMerge w:val="restart"/>
            <w:vAlign w:val="center"/>
          </w:tcPr>
          <w:p w:rsidR="001B068E" w:rsidRPr="005E11BA" w:rsidRDefault="00757759" w:rsidP="001B068E">
            <w:pPr>
              <w:tabs>
                <w:tab w:val="left" w:pos="426"/>
              </w:tabs>
              <w:contextualSpacing/>
              <w:jc w:val="center"/>
              <w:rPr>
                <w:rFonts w:ascii="Times New Roman" w:eastAsia="Times New Roman" w:hAnsi="Times New Roman" w:cs="Times New Roman"/>
                <w:sz w:val="25"/>
                <w:szCs w:val="25"/>
                <w:lang w:eastAsia="ru-RU"/>
              </w:rPr>
            </w:pPr>
            <w:r w:rsidRPr="005E11BA">
              <w:rPr>
                <w:rFonts w:ascii="Times New Roman" w:eastAsia="Times New Roman" w:hAnsi="Times New Roman" w:cs="Times New Roman"/>
                <w:sz w:val="25"/>
                <w:szCs w:val="25"/>
                <w:lang w:eastAsia="ru-RU"/>
              </w:rPr>
              <w:t>39,75</w:t>
            </w:r>
          </w:p>
        </w:tc>
      </w:tr>
      <w:tr w:rsidR="005E11BA" w:rsidRPr="005E11BA" w:rsidTr="001B068E">
        <w:tc>
          <w:tcPr>
            <w:tcW w:w="1784" w:type="dxa"/>
            <w:vMerge/>
          </w:tcPr>
          <w:p w:rsidR="001B068E" w:rsidRPr="005E11BA" w:rsidRDefault="001B068E" w:rsidP="001B068E">
            <w:pPr>
              <w:tabs>
                <w:tab w:val="left" w:pos="426"/>
              </w:tabs>
              <w:contextualSpacing/>
              <w:jc w:val="both"/>
              <w:rPr>
                <w:rFonts w:ascii="Times New Roman" w:eastAsia="Times New Roman" w:hAnsi="Times New Roman" w:cs="Times New Roman"/>
                <w:b/>
                <w:bCs/>
                <w:sz w:val="25"/>
                <w:szCs w:val="25"/>
                <w:lang w:eastAsia="ru-RU"/>
              </w:rPr>
            </w:pPr>
          </w:p>
        </w:tc>
        <w:tc>
          <w:tcPr>
            <w:tcW w:w="3876" w:type="dxa"/>
          </w:tcPr>
          <w:p w:rsidR="001B068E" w:rsidRPr="005E11BA" w:rsidRDefault="001B068E" w:rsidP="001B068E">
            <w:pPr>
              <w:tabs>
                <w:tab w:val="left" w:pos="426"/>
              </w:tabs>
              <w:contextualSpacing/>
              <w:jc w:val="both"/>
              <w:rPr>
                <w:rFonts w:ascii="Times New Roman" w:eastAsia="Times New Roman" w:hAnsi="Times New Roman" w:cs="Times New Roman"/>
                <w:sz w:val="25"/>
                <w:szCs w:val="25"/>
                <w:lang w:eastAsia="ru-RU"/>
              </w:rPr>
            </w:pPr>
            <w:r w:rsidRPr="005E11BA">
              <w:rPr>
                <w:rFonts w:ascii="Times New Roman" w:eastAsia="Times New Roman" w:hAnsi="Times New Roman" w:cs="Times New Roman"/>
                <w:sz w:val="25"/>
                <w:szCs w:val="25"/>
                <w:lang w:eastAsia="ru-RU"/>
              </w:rPr>
              <w:t>Безперервний розвиток</w:t>
            </w:r>
          </w:p>
        </w:tc>
        <w:tc>
          <w:tcPr>
            <w:tcW w:w="1985" w:type="dxa"/>
            <w:vAlign w:val="center"/>
          </w:tcPr>
          <w:p w:rsidR="001B068E" w:rsidRPr="005E11BA" w:rsidRDefault="00757759" w:rsidP="001B068E">
            <w:pPr>
              <w:contextualSpacing/>
              <w:jc w:val="center"/>
              <w:rPr>
                <w:rFonts w:ascii="Times New Roman" w:eastAsia="Times New Roman" w:hAnsi="Times New Roman" w:cs="Times New Roman"/>
                <w:sz w:val="25"/>
                <w:szCs w:val="25"/>
                <w:lang w:eastAsia="ru-RU"/>
              </w:rPr>
            </w:pPr>
            <w:r w:rsidRPr="005E11BA">
              <w:rPr>
                <w:rFonts w:ascii="Times New Roman" w:eastAsia="Times New Roman" w:hAnsi="Times New Roman" w:cs="Times New Roman"/>
                <w:sz w:val="25"/>
                <w:szCs w:val="25"/>
                <w:lang w:eastAsia="ru-RU"/>
              </w:rPr>
              <w:t>19,75</w:t>
            </w:r>
          </w:p>
        </w:tc>
        <w:tc>
          <w:tcPr>
            <w:tcW w:w="2126" w:type="dxa"/>
            <w:vMerge/>
            <w:vAlign w:val="center"/>
          </w:tcPr>
          <w:p w:rsidR="001B068E" w:rsidRPr="005E11BA" w:rsidRDefault="001B068E" w:rsidP="001B068E">
            <w:pPr>
              <w:tabs>
                <w:tab w:val="left" w:pos="426"/>
              </w:tabs>
              <w:contextualSpacing/>
              <w:jc w:val="center"/>
              <w:rPr>
                <w:rFonts w:ascii="Times New Roman" w:eastAsia="Times New Roman" w:hAnsi="Times New Roman" w:cs="Times New Roman"/>
                <w:sz w:val="25"/>
                <w:szCs w:val="25"/>
                <w:lang w:eastAsia="ru-RU"/>
              </w:rPr>
            </w:pPr>
          </w:p>
        </w:tc>
      </w:tr>
      <w:tr w:rsidR="005E11BA" w:rsidRPr="005E11BA" w:rsidTr="001B068E">
        <w:tc>
          <w:tcPr>
            <w:tcW w:w="1784" w:type="dxa"/>
            <w:vMerge w:val="restart"/>
            <w:vAlign w:val="center"/>
          </w:tcPr>
          <w:p w:rsidR="001B068E" w:rsidRPr="005E11BA" w:rsidRDefault="001B068E" w:rsidP="001B068E">
            <w:pPr>
              <w:tabs>
                <w:tab w:val="left" w:pos="426"/>
              </w:tabs>
              <w:contextualSpacing/>
              <w:rPr>
                <w:rFonts w:ascii="Times New Roman" w:eastAsia="Times New Roman" w:hAnsi="Times New Roman" w:cs="Times New Roman"/>
                <w:sz w:val="25"/>
                <w:szCs w:val="25"/>
                <w:lang w:eastAsia="ru-RU"/>
              </w:rPr>
            </w:pPr>
            <w:r w:rsidRPr="005E11BA">
              <w:rPr>
                <w:rFonts w:ascii="Times New Roman" w:eastAsia="Times New Roman" w:hAnsi="Times New Roman" w:cs="Times New Roman"/>
                <w:sz w:val="25"/>
                <w:szCs w:val="25"/>
                <w:lang w:eastAsia="ru-RU"/>
              </w:rPr>
              <w:t>Соціальна компетентність</w:t>
            </w:r>
          </w:p>
        </w:tc>
        <w:tc>
          <w:tcPr>
            <w:tcW w:w="3876" w:type="dxa"/>
          </w:tcPr>
          <w:p w:rsidR="001B068E" w:rsidRPr="005E11BA" w:rsidRDefault="001B068E" w:rsidP="001B068E">
            <w:pPr>
              <w:tabs>
                <w:tab w:val="left" w:pos="426"/>
              </w:tabs>
              <w:contextualSpacing/>
              <w:jc w:val="both"/>
              <w:rPr>
                <w:rFonts w:ascii="Times New Roman" w:eastAsia="Times New Roman" w:hAnsi="Times New Roman" w:cs="Times New Roman"/>
                <w:sz w:val="25"/>
                <w:szCs w:val="25"/>
                <w:lang w:eastAsia="ru-RU"/>
              </w:rPr>
            </w:pPr>
            <w:r w:rsidRPr="005E11BA">
              <w:rPr>
                <w:rFonts w:ascii="Times New Roman" w:eastAsia="Times New Roman" w:hAnsi="Times New Roman" w:cs="Times New Roman"/>
                <w:sz w:val="25"/>
                <w:szCs w:val="25"/>
                <w:lang w:eastAsia="ru-RU"/>
              </w:rPr>
              <w:t>Ефективна комунікація</w:t>
            </w:r>
          </w:p>
        </w:tc>
        <w:tc>
          <w:tcPr>
            <w:tcW w:w="1985" w:type="dxa"/>
            <w:vAlign w:val="center"/>
          </w:tcPr>
          <w:p w:rsidR="001B068E" w:rsidRPr="005E11BA" w:rsidRDefault="00A5509A" w:rsidP="001B068E">
            <w:pPr>
              <w:tabs>
                <w:tab w:val="left" w:pos="426"/>
              </w:tabs>
              <w:contextualSpacing/>
              <w:jc w:val="center"/>
              <w:rPr>
                <w:rFonts w:ascii="Times New Roman" w:eastAsia="Times New Roman" w:hAnsi="Times New Roman" w:cs="Times New Roman"/>
                <w:sz w:val="25"/>
                <w:szCs w:val="25"/>
                <w:lang w:eastAsia="ru-RU"/>
              </w:rPr>
            </w:pPr>
            <w:r w:rsidRPr="005E11BA">
              <w:rPr>
                <w:rFonts w:ascii="Times New Roman" w:eastAsia="Times New Roman" w:hAnsi="Times New Roman" w:cs="Times New Roman"/>
                <w:sz w:val="25"/>
                <w:szCs w:val="25"/>
                <w:lang w:eastAsia="ru-RU"/>
              </w:rPr>
              <w:t>10,25</w:t>
            </w:r>
          </w:p>
        </w:tc>
        <w:tc>
          <w:tcPr>
            <w:tcW w:w="2126" w:type="dxa"/>
            <w:vMerge w:val="restart"/>
            <w:vAlign w:val="center"/>
          </w:tcPr>
          <w:p w:rsidR="001B068E" w:rsidRPr="005E11BA" w:rsidRDefault="00A5509A" w:rsidP="001B068E">
            <w:pPr>
              <w:tabs>
                <w:tab w:val="left" w:pos="426"/>
              </w:tabs>
              <w:contextualSpacing/>
              <w:jc w:val="center"/>
              <w:rPr>
                <w:rFonts w:ascii="Times New Roman" w:eastAsia="Times New Roman" w:hAnsi="Times New Roman" w:cs="Times New Roman"/>
                <w:sz w:val="25"/>
                <w:szCs w:val="25"/>
                <w:lang w:eastAsia="ru-RU"/>
              </w:rPr>
            </w:pPr>
            <w:r w:rsidRPr="005E11BA">
              <w:rPr>
                <w:rFonts w:ascii="Times New Roman" w:eastAsia="Times New Roman" w:hAnsi="Times New Roman" w:cs="Times New Roman"/>
                <w:sz w:val="25"/>
                <w:szCs w:val="25"/>
                <w:lang w:eastAsia="ru-RU"/>
              </w:rPr>
              <w:t>41,75</w:t>
            </w:r>
          </w:p>
          <w:p w:rsidR="001B068E" w:rsidRPr="005E11BA" w:rsidRDefault="001B068E" w:rsidP="001B068E">
            <w:pPr>
              <w:tabs>
                <w:tab w:val="left" w:pos="426"/>
              </w:tabs>
              <w:contextualSpacing/>
              <w:jc w:val="center"/>
              <w:rPr>
                <w:rFonts w:ascii="Times New Roman" w:eastAsia="Times New Roman" w:hAnsi="Times New Roman" w:cs="Times New Roman"/>
                <w:sz w:val="25"/>
                <w:szCs w:val="25"/>
                <w:lang w:eastAsia="ru-RU"/>
              </w:rPr>
            </w:pPr>
          </w:p>
        </w:tc>
      </w:tr>
      <w:tr w:rsidR="005E11BA" w:rsidRPr="005E11BA" w:rsidTr="001B068E">
        <w:tc>
          <w:tcPr>
            <w:tcW w:w="1784" w:type="dxa"/>
            <w:vMerge/>
          </w:tcPr>
          <w:p w:rsidR="001B068E" w:rsidRPr="005E11BA" w:rsidRDefault="001B068E" w:rsidP="001B068E">
            <w:pPr>
              <w:tabs>
                <w:tab w:val="left" w:pos="426"/>
              </w:tabs>
              <w:contextualSpacing/>
              <w:jc w:val="both"/>
              <w:rPr>
                <w:rFonts w:ascii="Times New Roman" w:eastAsia="Times New Roman" w:hAnsi="Times New Roman" w:cs="Times New Roman"/>
                <w:sz w:val="25"/>
                <w:szCs w:val="25"/>
                <w:lang w:eastAsia="ru-RU"/>
              </w:rPr>
            </w:pPr>
          </w:p>
        </w:tc>
        <w:tc>
          <w:tcPr>
            <w:tcW w:w="3876" w:type="dxa"/>
          </w:tcPr>
          <w:p w:rsidR="001B068E" w:rsidRPr="005E11BA" w:rsidRDefault="001B068E" w:rsidP="001B068E">
            <w:pPr>
              <w:tabs>
                <w:tab w:val="left" w:pos="426"/>
              </w:tabs>
              <w:contextualSpacing/>
              <w:jc w:val="both"/>
              <w:rPr>
                <w:rFonts w:ascii="Times New Roman" w:eastAsia="Times New Roman" w:hAnsi="Times New Roman" w:cs="Times New Roman"/>
                <w:sz w:val="25"/>
                <w:szCs w:val="25"/>
                <w:lang w:eastAsia="ru-RU"/>
              </w:rPr>
            </w:pPr>
            <w:r w:rsidRPr="005E11BA">
              <w:rPr>
                <w:rFonts w:ascii="Times New Roman" w:eastAsia="Times New Roman" w:hAnsi="Times New Roman" w:cs="Times New Roman"/>
                <w:sz w:val="25"/>
                <w:szCs w:val="25"/>
                <w:lang w:eastAsia="ru-RU"/>
              </w:rPr>
              <w:t>Ефективна взаємодія</w:t>
            </w:r>
          </w:p>
        </w:tc>
        <w:tc>
          <w:tcPr>
            <w:tcW w:w="1985" w:type="dxa"/>
            <w:vAlign w:val="center"/>
          </w:tcPr>
          <w:p w:rsidR="001B068E" w:rsidRPr="005E11BA" w:rsidRDefault="00A5509A" w:rsidP="001B068E">
            <w:pPr>
              <w:tabs>
                <w:tab w:val="left" w:pos="426"/>
              </w:tabs>
              <w:contextualSpacing/>
              <w:jc w:val="center"/>
              <w:rPr>
                <w:rFonts w:ascii="Times New Roman" w:eastAsia="Times New Roman" w:hAnsi="Times New Roman" w:cs="Times New Roman"/>
                <w:sz w:val="25"/>
                <w:szCs w:val="25"/>
                <w:lang w:eastAsia="ru-RU"/>
              </w:rPr>
            </w:pPr>
            <w:r w:rsidRPr="005E11BA">
              <w:rPr>
                <w:rFonts w:ascii="Times New Roman" w:eastAsia="Times New Roman" w:hAnsi="Times New Roman" w:cs="Times New Roman"/>
                <w:sz w:val="25"/>
                <w:szCs w:val="25"/>
                <w:lang w:eastAsia="ru-RU"/>
              </w:rPr>
              <w:t>10,25</w:t>
            </w:r>
          </w:p>
        </w:tc>
        <w:tc>
          <w:tcPr>
            <w:tcW w:w="2126" w:type="dxa"/>
            <w:vMerge/>
            <w:vAlign w:val="center"/>
          </w:tcPr>
          <w:p w:rsidR="001B068E" w:rsidRPr="005E11BA" w:rsidRDefault="001B068E" w:rsidP="001B068E">
            <w:pPr>
              <w:tabs>
                <w:tab w:val="left" w:pos="426"/>
              </w:tabs>
              <w:contextualSpacing/>
              <w:jc w:val="center"/>
              <w:rPr>
                <w:rFonts w:ascii="Times New Roman" w:eastAsia="Times New Roman" w:hAnsi="Times New Roman" w:cs="Times New Roman"/>
                <w:sz w:val="25"/>
                <w:szCs w:val="25"/>
                <w:lang w:eastAsia="ru-RU"/>
              </w:rPr>
            </w:pPr>
          </w:p>
        </w:tc>
      </w:tr>
      <w:tr w:rsidR="005E11BA" w:rsidRPr="005E11BA" w:rsidTr="001B068E">
        <w:tc>
          <w:tcPr>
            <w:tcW w:w="1784" w:type="dxa"/>
            <w:vMerge/>
          </w:tcPr>
          <w:p w:rsidR="001B068E" w:rsidRPr="005E11BA" w:rsidRDefault="001B068E" w:rsidP="001B068E">
            <w:pPr>
              <w:tabs>
                <w:tab w:val="left" w:pos="426"/>
              </w:tabs>
              <w:contextualSpacing/>
              <w:jc w:val="both"/>
              <w:rPr>
                <w:rFonts w:ascii="Times New Roman" w:eastAsia="Times New Roman" w:hAnsi="Times New Roman" w:cs="Times New Roman"/>
                <w:sz w:val="25"/>
                <w:szCs w:val="25"/>
                <w:lang w:eastAsia="ru-RU"/>
              </w:rPr>
            </w:pPr>
          </w:p>
        </w:tc>
        <w:tc>
          <w:tcPr>
            <w:tcW w:w="3876" w:type="dxa"/>
          </w:tcPr>
          <w:p w:rsidR="001B068E" w:rsidRPr="005E11BA" w:rsidRDefault="001B068E" w:rsidP="001B068E">
            <w:pPr>
              <w:tabs>
                <w:tab w:val="left" w:pos="426"/>
              </w:tabs>
              <w:contextualSpacing/>
              <w:jc w:val="both"/>
              <w:rPr>
                <w:rFonts w:ascii="Times New Roman" w:eastAsia="Times New Roman" w:hAnsi="Times New Roman" w:cs="Times New Roman"/>
                <w:sz w:val="25"/>
                <w:szCs w:val="25"/>
                <w:lang w:eastAsia="ru-RU"/>
              </w:rPr>
            </w:pPr>
            <w:r w:rsidRPr="005E11BA">
              <w:rPr>
                <w:rFonts w:ascii="Times New Roman" w:eastAsia="Times New Roman" w:hAnsi="Times New Roman" w:cs="Times New Roman"/>
                <w:sz w:val="25"/>
                <w:szCs w:val="25"/>
                <w:lang w:eastAsia="ru-RU"/>
              </w:rPr>
              <w:t>Стійкість мотивації</w:t>
            </w:r>
          </w:p>
        </w:tc>
        <w:tc>
          <w:tcPr>
            <w:tcW w:w="1985" w:type="dxa"/>
            <w:vAlign w:val="center"/>
          </w:tcPr>
          <w:p w:rsidR="001B068E" w:rsidRPr="005E11BA" w:rsidRDefault="001B068E" w:rsidP="001B068E">
            <w:pPr>
              <w:tabs>
                <w:tab w:val="left" w:pos="426"/>
              </w:tabs>
              <w:contextualSpacing/>
              <w:jc w:val="center"/>
              <w:rPr>
                <w:rFonts w:ascii="Times New Roman" w:eastAsia="Times New Roman" w:hAnsi="Times New Roman" w:cs="Times New Roman"/>
                <w:sz w:val="25"/>
                <w:szCs w:val="25"/>
                <w:lang w:eastAsia="ru-RU"/>
              </w:rPr>
            </w:pPr>
            <w:r w:rsidRPr="005E11BA">
              <w:rPr>
                <w:rFonts w:ascii="Times New Roman" w:eastAsia="Times New Roman" w:hAnsi="Times New Roman" w:cs="Times New Roman"/>
                <w:sz w:val="25"/>
                <w:szCs w:val="25"/>
                <w:lang w:eastAsia="ru-RU"/>
              </w:rPr>
              <w:t>10</w:t>
            </w:r>
            <w:r w:rsidR="00A5509A" w:rsidRPr="005E11BA">
              <w:rPr>
                <w:rFonts w:ascii="Times New Roman" w:eastAsia="Times New Roman" w:hAnsi="Times New Roman" w:cs="Times New Roman"/>
                <w:sz w:val="25"/>
                <w:szCs w:val="25"/>
                <w:lang w:eastAsia="ru-RU"/>
              </w:rPr>
              <w:t>,5</w:t>
            </w:r>
          </w:p>
        </w:tc>
        <w:tc>
          <w:tcPr>
            <w:tcW w:w="2126" w:type="dxa"/>
            <w:vMerge/>
            <w:vAlign w:val="center"/>
          </w:tcPr>
          <w:p w:rsidR="001B068E" w:rsidRPr="005E11BA" w:rsidRDefault="001B068E" w:rsidP="001B068E">
            <w:pPr>
              <w:tabs>
                <w:tab w:val="left" w:pos="426"/>
              </w:tabs>
              <w:contextualSpacing/>
              <w:jc w:val="center"/>
              <w:rPr>
                <w:rFonts w:ascii="Times New Roman" w:eastAsia="Times New Roman" w:hAnsi="Times New Roman" w:cs="Times New Roman"/>
                <w:sz w:val="25"/>
                <w:szCs w:val="25"/>
                <w:lang w:eastAsia="ru-RU"/>
              </w:rPr>
            </w:pPr>
          </w:p>
        </w:tc>
      </w:tr>
      <w:tr w:rsidR="005E11BA" w:rsidRPr="005E11BA" w:rsidTr="001B068E">
        <w:tc>
          <w:tcPr>
            <w:tcW w:w="1784" w:type="dxa"/>
            <w:vMerge/>
          </w:tcPr>
          <w:p w:rsidR="001B068E" w:rsidRPr="005E11BA" w:rsidRDefault="001B068E" w:rsidP="001B068E">
            <w:pPr>
              <w:tabs>
                <w:tab w:val="left" w:pos="426"/>
              </w:tabs>
              <w:contextualSpacing/>
              <w:jc w:val="both"/>
              <w:rPr>
                <w:rFonts w:ascii="Times New Roman" w:eastAsia="Times New Roman" w:hAnsi="Times New Roman" w:cs="Times New Roman"/>
                <w:sz w:val="25"/>
                <w:szCs w:val="25"/>
                <w:lang w:eastAsia="ru-RU"/>
              </w:rPr>
            </w:pPr>
          </w:p>
        </w:tc>
        <w:tc>
          <w:tcPr>
            <w:tcW w:w="3876" w:type="dxa"/>
          </w:tcPr>
          <w:p w:rsidR="001B068E" w:rsidRPr="005E11BA" w:rsidRDefault="001B068E" w:rsidP="001B068E">
            <w:pPr>
              <w:tabs>
                <w:tab w:val="left" w:pos="426"/>
              </w:tabs>
              <w:contextualSpacing/>
              <w:jc w:val="both"/>
              <w:rPr>
                <w:rFonts w:ascii="Times New Roman" w:eastAsia="Times New Roman" w:hAnsi="Times New Roman" w:cs="Times New Roman"/>
                <w:sz w:val="25"/>
                <w:szCs w:val="25"/>
                <w:lang w:eastAsia="ru-RU"/>
              </w:rPr>
            </w:pPr>
            <w:r w:rsidRPr="005E11BA">
              <w:rPr>
                <w:rFonts w:ascii="Times New Roman" w:eastAsia="Times New Roman" w:hAnsi="Times New Roman" w:cs="Times New Roman"/>
                <w:sz w:val="25"/>
                <w:szCs w:val="25"/>
                <w:lang w:eastAsia="ru-RU"/>
              </w:rPr>
              <w:t>Емоційна стійкість</w:t>
            </w:r>
          </w:p>
        </w:tc>
        <w:tc>
          <w:tcPr>
            <w:tcW w:w="1985" w:type="dxa"/>
            <w:tcBorders>
              <w:bottom w:val="single" w:sz="8" w:space="0" w:color="000000"/>
            </w:tcBorders>
            <w:vAlign w:val="center"/>
          </w:tcPr>
          <w:p w:rsidR="001B068E" w:rsidRPr="005E11BA" w:rsidRDefault="001B068E" w:rsidP="001B068E">
            <w:pPr>
              <w:tabs>
                <w:tab w:val="left" w:pos="426"/>
              </w:tabs>
              <w:contextualSpacing/>
              <w:jc w:val="center"/>
              <w:rPr>
                <w:rFonts w:ascii="Times New Roman" w:eastAsia="Times New Roman" w:hAnsi="Times New Roman" w:cs="Times New Roman"/>
                <w:sz w:val="25"/>
                <w:szCs w:val="25"/>
                <w:lang w:eastAsia="ru-RU"/>
              </w:rPr>
            </w:pPr>
            <w:r w:rsidRPr="005E11BA">
              <w:rPr>
                <w:rFonts w:ascii="Times New Roman" w:eastAsia="Times New Roman" w:hAnsi="Times New Roman" w:cs="Times New Roman"/>
                <w:sz w:val="25"/>
                <w:szCs w:val="25"/>
                <w:lang w:eastAsia="ru-RU"/>
              </w:rPr>
              <w:t>10</w:t>
            </w:r>
            <w:r w:rsidR="00A5509A" w:rsidRPr="005E11BA">
              <w:rPr>
                <w:rFonts w:ascii="Times New Roman" w:eastAsia="Times New Roman" w:hAnsi="Times New Roman" w:cs="Times New Roman"/>
                <w:sz w:val="25"/>
                <w:szCs w:val="25"/>
                <w:lang w:eastAsia="ru-RU"/>
              </w:rPr>
              <w:t>,75</w:t>
            </w:r>
          </w:p>
        </w:tc>
        <w:tc>
          <w:tcPr>
            <w:tcW w:w="2126" w:type="dxa"/>
            <w:vMerge/>
            <w:vAlign w:val="center"/>
          </w:tcPr>
          <w:p w:rsidR="001B068E" w:rsidRPr="005E11BA" w:rsidRDefault="001B068E" w:rsidP="001B068E">
            <w:pPr>
              <w:tabs>
                <w:tab w:val="left" w:pos="426"/>
              </w:tabs>
              <w:contextualSpacing/>
              <w:jc w:val="center"/>
              <w:rPr>
                <w:rFonts w:ascii="Times New Roman" w:eastAsia="Times New Roman" w:hAnsi="Times New Roman" w:cs="Times New Roman"/>
                <w:sz w:val="25"/>
                <w:szCs w:val="25"/>
                <w:lang w:eastAsia="ru-RU"/>
              </w:rPr>
            </w:pPr>
          </w:p>
        </w:tc>
      </w:tr>
      <w:tr w:rsidR="005E11BA" w:rsidRPr="005E11BA" w:rsidTr="001B068E">
        <w:tc>
          <w:tcPr>
            <w:tcW w:w="1784" w:type="dxa"/>
            <w:vMerge w:val="restart"/>
            <w:vAlign w:val="center"/>
          </w:tcPr>
          <w:p w:rsidR="001B068E" w:rsidRPr="005E11BA" w:rsidRDefault="001B068E" w:rsidP="001B068E">
            <w:pPr>
              <w:tabs>
                <w:tab w:val="left" w:pos="426"/>
              </w:tabs>
              <w:contextualSpacing/>
              <w:rPr>
                <w:rFonts w:ascii="Times New Roman" w:eastAsia="Times New Roman" w:hAnsi="Times New Roman" w:cs="Times New Roman"/>
                <w:sz w:val="25"/>
                <w:szCs w:val="25"/>
                <w:lang w:eastAsia="ru-RU"/>
              </w:rPr>
            </w:pPr>
            <w:r w:rsidRPr="005E11BA">
              <w:rPr>
                <w:rFonts w:ascii="Times New Roman" w:eastAsia="Times New Roman" w:hAnsi="Times New Roman" w:cs="Times New Roman"/>
                <w:sz w:val="25"/>
                <w:szCs w:val="25"/>
                <w:lang w:eastAsia="ru-RU"/>
              </w:rPr>
              <w:t>Доброчесність та професійна етика</w:t>
            </w:r>
          </w:p>
        </w:tc>
        <w:tc>
          <w:tcPr>
            <w:tcW w:w="3876" w:type="dxa"/>
          </w:tcPr>
          <w:p w:rsidR="001B068E" w:rsidRPr="005E11BA" w:rsidRDefault="001B068E" w:rsidP="001B068E">
            <w:pPr>
              <w:tabs>
                <w:tab w:val="left" w:pos="426"/>
              </w:tabs>
              <w:contextualSpacing/>
              <w:jc w:val="both"/>
              <w:rPr>
                <w:rFonts w:ascii="Times New Roman" w:eastAsia="Times New Roman" w:hAnsi="Times New Roman" w:cs="Times New Roman"/>
                <w:sz w:val="25"/>
                <w:szCs w:val="25"/>
                <w:lang w:eastAsia="ru-RU"/>
              </w:rPr>
            </w:pPr>
            <w:r w:rsidRPr="005E11BA">
              <w:rPr>
                <w:rFonts w:ascii="Times New Roman" w:eastAsia="Times New Roman" w:hAnsi="Times New Roman" w:cs="Times New Roman"/>
                <w:sz w:val="25"/>
                <w:szCs w:val="25"/>
                <w:lang w:eastAsia="ru-RU"/>
              </w:rPr>
              <w:t>Незалежність</w:t>
            </w:r>
          </w:p>
        </w:tc>
        <w:tc>
          <w:tcPr>
            <w:tcW w:w="1985" w:type="dxa"/>
            <w:vMerge w:val="restart"/>
            <w:shd w:val="clear" w:color="auto" w:fill="FFFFFF" w:themeFill="background1"/>
            <w:vAlign w:val="center"/>
          </w:tcPr>
          <w:p w:rsidR="001B068E" w:rsidRPr="005E11BA" w:rsidRDefault="001B068E" w:rsidP="001B068E">
            <w:pPr>
              <w:tabs>
                <w:tab w:val="left" w:pos="426"/>
              </w:tabs>
              <w:contextualSpacing/>
              <w:jc w:val="center"/>
              <w:rPr>
                <w:rFonts w:ascii="Times New Roman" w:eastAsia="Times New Roman" w:hAnsi="Times New Roman" w:cs="Times New Roman"/>
                <w:sz w:val="25"/>
                <w:szCs w:val="25"/>
                <w:lang w:eastAsia="ru-RU"/>
              </w:rPr>
            </w:pPr>
          </w:p>
        </w:tc>
        <w:tc>
          <w:tcPr>
            <w:tcW w:w="2126" w:type="dxa"/>
            <w:vMerge w:val="restart"/>
            <w:vAlign w:val="center"/>
          </w:tcPr>
          <w:p w:rsidR="001B068E" w:rsidRPr="005E11BA" w:rsidRDefault="00A5509A" w:rsidP="001B068E">
            <w:pPr>
              <w:tabs>
                <w:tab w:val="left" w:pos="426"/>
              </w:tabs>
              <w:contextualSpacing/>
              <w:jc w:val="center"/>
              <w:rPr>
                <w:rFonts w:ascii="Times New Roman" w:eastAsia="Times New Roman" w:hAnsi="Times New Roman" w:cs="Times New Roman"/>
                <w:sz w:val="25"/>
                <w:szCs w:val="25"/>
                <w:lang w:eastAsia="ru-RU"/>
              </w:rPr>
            </w:pPr>
            <w:r w:rsidRPr="005E11BA">
              <w:rPr>
                <w:rFonts w:ascii="Times New Roman" w:eastAsia="Times New Roman" w:hAnsi="Times New Roman" w:cs="Times New Roman"/>
                <w:sz w:val="25"/>
                <w:szCs w:val="25"/>
                <w:lang w:eastAsia="ru-RU"/>
              </w:rPr>
              <w:t>285</w:t>
            </w:r>
          </w:p>
          <w:p w:rsidR="001B068E" w:rsidRPr="005E11BA" w:rsidRDefault="001B068E" w:rsidP="001B068E">
            <w:pPr>
              <w:tabs>
                <w:tab w:val="left" w:pos="426"/>
              </w:tabs>
              <w:contextualSpacing/>
              <w:rPr>
                <w:rFonts w:ascii="Times New Roman" w:eastAsia="Times New Roman" w:hAnsi="Times New Roman" w:cs="Times New Roman"/>
                <w:sz w:val="25"/>
                <w:szCs w:val="25"/>
                <w:lang w:eastAsia="ru-RU"/>
              </w:rPr>
            </w:pPr>
          </w:p>
        </w:tc>
      </w:tr>
      <w:tr w:rsidR="005E11BA" w:rsidRPr="005E11BA" w:rsidTr="001B068E">
        <w:tc>
          <w:tcPr>
            <w:tcW w:w="1784" w:type="dxa"/>
            <w:vMerge/>
          </w:tcPr>
          <w:p w:rsidR="001B068E" w:rsidRPr="005E11BA" w:rsidRDefault="001B068E" w:rsidP="001B068E">
            <w:pPr>
              <w:tabs>
                <w:tab w:val="left" w:pos="426"/>
              </w:tabs>
              <w:contextualSpacing/>
              <w:jc w:val="both"/>
              <w:rPr>
                <w:rFonts w:ascii="Times New Roman" w:eastAsia="Times New Roman" w:hAnsi="Times New Roman" w:cs="Times New Roman"/>
                <w:sz w:val="25"/>
                <w:szCs w:val="25"/>
                <w:lang w:eastAsia="ru-RU"/>
              </w:rPr>
            </w:pPr>
          </w:p>
        </w:tc>
        <w:tc>
          <w:tcPr>
            <w:tcW w:w="3876" w:type="dxa"/>
          </w:tcPr>
          <w:p w:rsidR="001B068E" w:rsidRPr="005E11BA" w:rsidRDefault="001B068E" w:rsidP="001B068E">
            <w:pPr>
              <w:tabs>
                <w:tab w:val="left" w:pos="426"/>
              </w:tabs>
              <w:contextualSpacing/>
              <w:jc w:val="both"/>
              <w:rPr>
                <w:rFonts w:ascii="Times New Roman" w:eastAsia="Times New Roman" w:hAnsi="Times New Roman" w:cs="Times New Roman"/>
                <w:sz w:val="25"/>
                <w:szCs w:val="25"/>
                <w:lang w:eastAsia="ru-RU"/>
              </w:rPr>
            </w:pPr>
            <w:r w:rsidRPr="005E11BA">
              <w:rPr>
                <w:rFonts w:ascii="Times New Roman" w:eastAsia="Times New Roman" w:hAnsi="Times New Roman" w:cs="Times New Roman"/>
                <w:sz w:val="25"/>
                <w:szCs w:val="25"/>
                <w:lang w:eastAsia="ru-RU"/>
              </w:rPr>
              <w:t>Чесність</w:t>
            </w:r>
          </w:p>
        </w:tc>
        <w:tc>
          <w:tcPr>
            <w:tcW w:w="1985" w:type="dxa"/>
            <w:vMerge/>
            <w:shd w:val="clear" w:color="auto" w:fill="FFFFFF" w:themeFill="background1"/>
            <w:vAlign w:val="center"/>
          </w:tcPr>
          <w:p w:rsidR="001B068E" w:rsidRPr="005E11BA" w:rsidRDefault="001B068E" w:rsidP="001B068E">
            <w:pPr>
              <w:tabs>
                <w:tab w:val="left" w:pos="426"/>
              </w:tabs>
              <w:contextualSpacing/>
              <w:jc w:val="center"/>
              <w:rPr>
                <w:rFonts w:ascii="Times New Roman" w:eastAsia="Times New Roman" w:hAnsi="Times New Roman" w:cs="Times New Roman"/>
                <w:sz w:val="25"/>
                <w:szCs w:val="25"/>
                <w:lang w:eastAsia="ru-RU"/>
              </w:rPr>
            </w:pPr>
          </w:p>
        </w:tc>
        <w:tc>
          <w:tcPr>
            <w:tcW w:w="2126" w:type="dxa"/>
            <w:vMerge/>
            <w:vAlign w:val="center"/>
          </w:tcPr>
          <w:p w:rsidR="001B068E" w:rsidRPr="005E11BA" w:rsidRDefault="001B068E" w:rsidP="001B068E">
            <w:pPr>
              <w:tabs>
                <w:tab w:val="left" w:pos="426"/>
              </w:tabs>
              <w:contextualSpacing/>
              <w:jc w:val="center"/>
              <w:rPr>
                <w:rFonts w:ascii="Times New Roman" w:eastAsia="Times New Roman" w:hAnsi="Times New Roman" w:cs="Times New Roman"/>
                <w:sz w:val="25"/>
                <w:szCs w:val="25"/>
                <w:lang w:eastAsia="ru-RU"/>
              </w:rPr>
            </w:pPr>
          </w:p>
        </w:tc>
      </w:tr>
      <w:tr w:rsidR="005E11BA" w:rsidRPr="005E11BA" w:rsidTr="001B068E">
        <w:tc>
          <w:tcPr>
            <w:tcW w:w="1784" w:type="dxa"/>
            <w:vMerge/>
          </w:tcPr>
          <w:p w:rsidR="001B068E" w:rsidRPr="005E11BA" w:rsidRDefault="001B068E" w:rsidP="001B068E">
            <w:pPr>
              <w:tabs>
                <w:tab w:val="left" w:pos="426"/>
              </w:tabs>
              <w:contextualSpacing/>
              <w:jc w:val="both"/>
              <w:rPr>
                <w:rFonts w:ascii="Times New Roman" w:eastAsia="Times New Roman" w:hAnsi="Times New Roman" w:cs="Times New Roman"/>
                <w:sz w:val="25"/>
                <w:szCs w:val="25"/>
                <w:lang w:eastAsia="ru-RU"/>
              </w:rPr>
            </w:pPr>
          </w:p>
        </w:tc>
        <w:tc>
          <w:tcPr>
            <w:tcW w:w="3876" w:type="dxa"/>
          </w:tcPr>
          <w:p w:rsidR="001B068E" w:rsidRPr="005E11BA" w:rsidRDefault="001B068E" w:rsidP="001B068E">
            <w:pPr>
              <w:tabs>
                <w:tab w:val="left" w:pos="426"/>
              </w:tabs>
              <w:contextualSpacing/>
              <w:jc w:val="both"/>
              <w:rPr>
                <w:rFonts w:ascii="Times New Roman" w:eastAsia="Times New Roman" w:hAnsi="Times New Roman" w:cs="Times New Roman"/>
                <w:sz w:val="25"/>
                <w:szCs w:val="25"/>
                <w:lang w:eastAsia="ru-RU"/>
              </w:rPr>
            </w:pPr>
            <w:r w:rsidRPr="005E11BA">
              <w:rPr>
                <w:rFonts w:ascii="Times New Roman" w:eastAsia="Times New Roman" w:hAnsi="Times New Roman" w:cs="Times New Roman"/>
                <w:sz w:val="25"/>
                <w:szCs w:val="25"/>
                <w:lang w:eastAsia="ru-RU"/>
              </w:rPr>
              <w:t>Неупередженість</w:t>
            </w:r>
          </w:p>
        </w:tc>
        <w:tc>
          <w:tcPr>
            <w:tcW w:w="1985" w:type="dxa"/>
            <w:vMerge/>
            <w:shd w:val="clear" w:color="auto" w:fill="FFFFFF" w:themeFill="background1"/>
            <w:vAlign w:val="center"/>
          </w:tcPr>
          <w:p w:rsidR="001B068E" w:rsidRPr="005E11BA" w:rsidRDefault="001B068E" w:rsidP="001B068E">
            <w:pPr>
              <w:tabs>
                <w:tab w:val="left" w:pos="426"/>
              </w:tabs>
              <w:contextualSpacing/>
              <w:jc w:val="center"/>
              <w:rPr>
                <w:rFonts w:ascii="Times New Roman" w:eastAsia="Times New Roman" w:hAnsi="Times New Roman" w:cs="Times New Roman"/>
                <w:sz w:val="25"/>
                <w:szCs w:val="25"/>
                <w:lang w:eastAsia="ru-RU"/>
              </w:rPr>
            </w:pPr>
          </w:p>
        </w:tc>
        <w:tc>
          <w:tcPr>
            <w:tcW w:w="2126" w:type="dxa"/>
            <w:vMerge/>
            <w:vAlign w:val="center"/>
          </w:tcPr>
          <w:p w:rsidR="001B068E" w:rsidRPr="005E11BA" w:rsidRDefault="001B068E" w:rsidP="001B068E">
            <w:pPr>
              <w:tabs>
                <w:tab w:val="left" w:pos="426"/>
              </w:tabs>
              <w:contextualSpacing/>
              <w:jc w:val="center"/>
              <w:rPr>
                <w:rFonts w:ascii="Times New Roman" w:eastAsia="Times New Roman" w:hAnsi="Times New Roman" w:cs="Times New Roman"/>
                <w:sz w:val="25"/>
                <w:szCs w:val="25"/>
                <w:lang w:eastAsia="ru-RU"/>
              </w:rPr>
            </w:pPr>
          </w:p>
        </w:tc>
      </w:tr>
      <w:tr w:rsidR="005E11BA" w:rsidRPr="005E11BA" w:rsidTr="001B068E">
        <w:tc>
          <w:tcPr>
            <w:tcW w:w="1784" w:type="dxa"/>
            <w:vMerge/>
          </w:tcPr>
          <w:p w:rsidR="001B068E" w:rsidRPr="005E11BA" w:rsidRDefault="001B068E" w:rsidP="001B068E">
            <w:pPr>
              <w:tabs>
                <w:tab w:val="left" w:pos="426"/>
              </w:tabs>
              <w:contextualSpacing/>
              <w:jc w:val="both"/>
              <w:rPr>
                <w:rFonts w:ascii="Times New Roman" w:eastAsia="Times New Roman" w:hAnsi="Times New Roman" w:cs="Times New Roman"/>
                <w:sz w:val="25"/>
                <w:szCs w:val="25"/>
                <w:lang w:eastAsia="ru-RU"/>
              </w:rPr>
            </w:pPr>
          </w:p>
        </w:tc>
        <w:tc>
          <w:tcPr>
            <w:tcW w:w="3876" w:type="dxa"/>
          </w:tcPr>
          <w:p w:rsidR="001B068E" w:rsidRPr="005E11BA" w:rsidRDefault="001B068E" w:rsidP="001B068E">
            <w:pPr>
              <w:tabs>
                <w:tab w:val="left" w:pos="426"/>
              </w:tabs>
              <w:contextualSpacing/>
              <w:jc w:val="both"/>
              <w:rPr>
                <w:rFonts w:ascii="Times New Roman" w:eastAsia="Times New Roman" w:hAnsi="Times New Roman" w:cs="Times New Roman"/>
                <w:sz w:val="25"/>
                <w:szCs w:val="25"/>
                <w:lang w:eastAsia="ru-RU"/>
              </w:rPr>
            </w:pPr>
            <w:r w:rsidRPr="005E11BA">
              <w:rPr>
                <w:rFonts w:ascii="Times New Roman" w:eastAsia="Times New Roman" w:hAnsi="Times New Roman" w:cs="Times New Roman"/>
                <w:sz w:val="25"/>
                <w:szCs w:val="25"/>
                <w:lang w:eastAsia="ru-RU"/>
              </w:rPr>
              <w:t>Сумлінність</w:t>
            </w:r>
          </w:p>
        </w:tc>
        <w:tc>
          <w:tcPr>
            <w:tcW w:w="1985" w:type="dxa"/>
            <w:vMerge/>
            <w:shd w:val="clear" w:color="auto" w:fill="FFFFFF" w:themeFill="background1"/>
            <w:vAlign w:val="center"/>
          </w:tcPr>
          <w:p w:rsidR="001B068E" w:rsidRPr="005E11BA" w:rsidRDefault="001B068E" w:rsidP="001B068E">
            <w:pPr>
              <w:tabs>
                <w:tab w:val="left" w:pos="426"/>
              </w:tabs>
              <w:contextualSpacing/>
              <w:jc w:val="center"/>
              <w:rPr>
                <w:rFonts w:ascii="Times New Roman" w:eastAsia="Times New Roman" w:hAnsi="Times New Roman" w:cs="Times New Roman"/>
                <w:sz w:val="25"/>
                <w:szCs w:val="25"/>
                <w:lang w:eastAsia="ru-RU"/>
              </w:rPr>
            </w:pPr>
          </w:p>
        </w:tc>
        <w:tc>
          <w:tcPr>
            <w:tcW w:w="2126" w:type="dxa"/>
            <w:vMerge/>
            <w:vAlign w:val="center"/>
          </w:tcPr>
          <w:p w:rsidR="001B068E" w:rsidRPr="005E11BA" w:rsidRDefault="001B068E" w:rsidP="001B068E">
            <w:pPr>
              <w:tabs>
                <w:tab w:val="left" w:pos="426"/>
              </w:tabs>
              <w:contextualSpacing/>
              <w:jc w:val="center"/>
              <w:rPr>
                <w:rFonts w:ascii="Times New Roman" w:eastAsia="Times New Roman" w:hAnsi="Times New Roman" w:cs="Times New Roman"/>
                <w:sz w:val="25"/>
                <w:szCs w:val="25"/>
                <w:lang w:eastAsia="ru-RU"/>
              </w:rPr>
            </w:pPr>
          </w:p>
        </w:tc>
      </w:tr>
      <w:tr w:rsidR="005E11BA" w:rsidRPr="005E11BA" w:rsidTr="001B068E">
        <w:tc>
          <w:tcPr>
            <w:tcW w:w="1784" w:type="dxa"/>
            <w:vMerge/>
          </w:tcPr>
          <w:p w:rsidR="001B068E" w:rsidRPr="005E11BA" w:rsidRDefault="001B068E" w:rsidP="001B068E">
            <w:pPr>
              <w:tabs>
                <w:tab w:val="left" w:pos="426"/>
              </w:tabs>
              <w:contextualSpacing/>
              <w:jc w:val="both"/>
              <w:rPr>
                <w:rFonts w:ascii="Times New Roman" w:eastAsia="Times New Roman" w:hAnsi="Times New Roman" w:cs="Times New Roman"/>
                <w:sz w:val="25"/>
                <w:szCs w:val="25"/>
                <w:lang w:eastAsia="ru-RU"/>
              </w:rPr>
            </w:pPr>
          </w:p>
        </w:tc>
        <w:tc>
          <w:tcPr>
            <w:tcW w:w="3876" w:type="dxa"/>
          </w:tcPr>
          <w:p w:rsidR="001B068E" w:rsidRPr="005E11BA" w:rsidRDefault="001B068E" w:rsidP="001B068E">
            <w:pPr>
              <w:tabs>
                <w:tab w:val="left" w:pos="426"/>
              </w:tabs>
              <w:contextualSpacing/>
              <w:jc w:val="both"/>
              <w:rPr>
                <w:rFonts w:ascii="Times New Roman" w:eastAsia="Times New Roman" w:hAnsi="Times New Roman" w:cs="Times New Roman"/>
                <w:sz w:val="25"/>
                <w:szCs w:val="25"/>
                <w:lang w:eastAsia="ru-RU"/>
              </w:rPr>
            </w:pPr>
            <w:r w:rsidRPr="005E11BA">
              <w:rPr>
                <w:rFonts w:ascii="Times New Roman" w:eastAsia="Times New Roman" w:hAnsi="Times New Roman" w:cs="Times New Roman"/>
                <w:sz w:val="25"/>
                <w:szCs w:val="25"/>
                <w:lang w:eastAsia="ru-RU"/>
              </w:rPr>
              <w:t>Непідкупність</w:t>
            </w:r>
          </w:p>
        </w:tc>
        <w:tc>
          <w:tcPr>
            <w:tcW w:w="1985" w:type="dxa"/>
            <w:vMerge/>
            <w:shd w:val="clear" w:color="auto" w:fill="FFFFFF" w:themeFill="background1"/>
            <w:vAlign w:val="center"/>
          </w:tcPr>
          <w:p w:rsidR="001B068E" w:rsidRPr="005E11BA" w:rsidRDefault="001B068E" w:rsidP="001B068E">
            <w:pPr>
              <w:tabs>
                <w:tab w:val="left" w:pos="426"/>
              </w:tabs>
              <w:contextualSpacing/>
              <w:jc w:val="center"/>
              <w:rPr>
                <w:rFonts w:ascii="Times New Roman" w:eastAsia="Times New Roman" w:hAnsi="Times New Roman" w:cs="Times New Roman"/>
                <w:sz w:val="25"/>
                <w:szCs w:val="25"/>
                <w:lang w:eastAsia="ru-RU"/>
              </w:rPr>
            </w:pPr>
          </w:p>
        </w:tc>
        <w:tc>
          <w:tcPr>
            <w:tcW w:w="2126" w:type="dxa"/>
            <w:vMerge/>
            <w:vAlign w:val="center"/>
          </w:tcPr>
          <w:p w:rsidR="001B068E" w:rsidRPr="005E11BA" w:rsidRDefault="001B068E" w:rsidP="001B068E">
            <w:pPr>
              <w:tabs>
                <w:tab w:val="left" w:pos="426"/>
              </w:tabs>
              <w:contextualSpacing/>
              <w:jc w:val="center"/>
              <w:rPr>
                <w:rFonts w:ascii="Times New Roman" w:eastAsia="Times New Roman" w:hAnsi="Times New Roman" w:cs="Times New Roman"/>
                <w:sz w:val="25"/>
                <w:szCs w:val="25"/>
                <w:lang w:eastAsia="ru-RU"/>
              </w:rPr>
            </w:pPr>
          </w:p>
        </w:tc>
      </w:tr>
      <w:tr w:rsidR="005E11BA" w:rsidRPr="005E11BA" w:rsidTr="001B068E">
        <w:tc>
          <w:tcPr>
            <w:tcW w:w="1784" w:type="dxa"/>
            <w:vMerge/>
          </w:tcPr>
          <w:p w:rsidR="001B068E" w:rsidRPr="005E11BA" w:rsidRDefault="001B068E" w:rsidP="001B068E">
            <w:pPr>
              <w:tabs>
                <w:tab w:val="left" w:pos="426"/>
              </w:tabs>
              <w:contextualSpacing/>
              <w:jc w:val="both"/>
              <w:rPr>
                <w:rFonts w:ascii="Times New Roman" w:eastAsia="Times New Roman" w:hAnsi="Times New Roman" w:cs="Times New Roman"/>
                <w:sz w:val="25"/>
                <w:szCs w:val="25"/>
                <w:lang w:eastAsia="ru-RU"/>
              </w:rPr>
            </w:pPr>
          </w:p>
        </w:tc>
        <w:tc>
          <w:tcPr>
            <w:tcW w:w="3876" w:type="dxa"/>
          </w:tcPr>
          <w:p w:rsidR="001B068E" w:rsidRPr="005E11BA" w:rsidRDefault="001B068E" w:rsidP="001B068E">
            <w:pPr>
              <w:tabs>
                <w:tab w:val="left" w:pos="426"/>
              </w:tabs>
              <w:contextualSpacing/>
              <w:jc w:val="both"/>
              <w:rPr>
                <w:rFonts w:ascii="Times New Roman" w:eastAsia="Times New Roman" w:hAnsi="Times New Roman" w:cs="Times New Roman"/>
                <w:sz w:val="25"/>
                <w:szCs w:val="25"/>
                <w:lang w:eastAsia="ru-RU"/>
              </w:rPr>
            </w:pPr>
            <w:r w:rsidRPr="005E11BA">
              <w:rPr>
                <w:rFonts w:ascii="Times New Roman" w:eastAsia="Times New Roman" w:hAnsi="Times New Roman" w:cs="Times New Roman"/>
                <w:sz w:val="25"/>
                <w:szCs w:val="25"/>
                <w:lang w:eastAsia="ru-RU"/>
              </w:rPr>
              <w:t>Дотримання етичних норм і бездоганна поведінка у професійній діяльності та особистому житті</w:t>
            </w:r>
          </w:p>
        </w:tc>
        <w:tc>
          <w:tcPr>
            <w:tcW w:w="1985" w:type="dxa"/>
            <w:vMerge/>
            <w:shd w:val="clear" w:color="auto" w:fill="FFFFFF" w:themeFill="background1"/>
            <w:vAlign w:val="center"/>
          </w:tcPr>
          <w:p w:rsidR="001B068E" w:rsidRPr="005E11BA" w:rsidRDefault="001B068E" w:rsidP="001B068E">
            <w:pPr>
              <w:tabs>
                <w:tab w:val="left" w:pos="426"/>
              </w:tabs>
              <w:contextualSpacing/>
              <w:jc w:val="center"/>
              <w:rPr>
                <w:rFonts w:ascii="Times New Roman" w:eastAsia="Times New Roman" w:hAnsi="Times New Roman" w:cs="Times New Roman"/>
                <w:sz w:val="25"/>
                <w:szCs w:val="25"/>
                <w:lang w:eastAsia="ru-RU"/>
              </w:rPr>
            </w:pPr>
          </w:p>
        </w:tc>
        <w:tc>
          <w:tcPr>
            <w:tcW w:w="2126" w:type="dxa"/>
            <w:vMerge/>
            <w:vAlign w:val="center"/>
          </w:tcPr>
          <w:p w:rsidR="001B068E" w:rsidRPr="005E11BA" w:rsidRDefault="001B068E" w:rsidP="001B068E">
            <w:pPr>
              <w:tabs>
                <w:tab w:val="left" w:pos="426"/>
              </w:tabs>
              <w:contextualSpacing/>
              <w:jc w:val="center"/>
              <w:rPr>
                <w:rFonts w:ascii="Times New Roman" w:eastAsia="Times New Roman" w:hAnsi="Times New Roman" w:cs="Times New Roman"/>
                <w:sz w:val="25"/>
                <w:szCs w:val="25"/>
                <w:lang w:eastAsia="ru-RU"/>
              </w:rPr>
            </w:pPr>
          </w:p>
        </w:tc>
      </w:tr>
      <w:tr w:rsidR="005E11BA" w:rsidRPr="005E11BA" w:rsidTr="001B068E">
        <w:tc>
          <w:tcPr>
            <w:tcW w:w="1784" w:type="dxa"/>
            <w:vMerge/>
          </w:tcPr>
          <w:p w:rsidR="001B068E" w:rsidRPr="005E11BA" w:rsidRDefault="001B068E" w:rsidP="001B068E">
            <w:pPr>
              <w:tabs>
                <w:tab w:val="left" w:pos="426"/>
              </w:tabs>
              <w:contextualSpacing/>
              <w:jc w:val="both"/>
              <w:rPr>
                <w:rFonts w:ascii="Times New Roman" w:eastAsia="Times New Roman" w:hAnsi="Times New Roman" w:cs="Times New Roman"/>
                <w:sz w:val="25"/>
                <w:szCs w:val="25"/>
                <w:lang w:eastAsia="ru-RU"/>
              </w:rPr>
            </w:pPr>
          </w:p>
        </w:tc>
        <w:tc>
          <w:tcPr>
            <w:tcW w:w="3876" w:type="dxa"/>
          </w:tcPr>
          <w:p w:rsidR="001B068E" w:rsidRPr="005E11BA" w:rsidRDefault="001B068E" w:rsidP="001B068E">
            <w:pPr>
              <w:tabs>
                <w:tab w:val="left" w:pos="426"/>
              </w:tabs>
              <w:contextualSpacing/>
              <w:jc w:val="both"/>
              <w:rPr>
                <w:rFonts w:ascii="Times New Roman" w:eastAsia="Times New Roman" w:hAnsi="Times New Roman" w:cs="Times New Roman"/>
                <w:sz w:val="25"/>
                <w:szCs w:val="25"/>
                <w:lang w:eastAsia="ru-RU"/>
              </w:rPr>
            </w:pPr>
            <w:r w:rsidRPr="005E11BA">
              <w:rPr>
                <w:rFonts w:ascii="Times New Roman" w:eastAsia="Times New Roman" w:hAnsi="Times New Roman" w:cs="Times New Roman"/>
                <w:sz w:val="25"/>
                <w:szCs w:val="25"/>
                <w:lang w:eastAsia="ru-RU"/>
              </w:rPr>
              <w:t>Законність джерел походження майна, відповідність рівня життя судді (кандидата на посаду судді) або членів його сім'ї задекларованим доходам, відповідність способу життя судді (кандидата на посаду судді) його статусу</w:t>
            </w:r>
          </w:p>
        </w:tc>
        <w:tc>
          <w:tcPr>
            <w:tcW w:w="1985" w:type="dxa"/>
            <w:vMerge/>
            <w:shd w:val="clear" w:color="auto" w:fill="FFFFFF" w:themeFill="background1"/>
            <w:vAlign w:val="center"/>
          </w:tcPr>
          <w:p w:rsidR="001B068E" w:rsidRPr="005E11BA" w:rsidRDefault="001B068E" w:rsidP="001B068E">
            <w:pPr>
              <w:tabs>
                <w:tab w:val="left" w:pos="426"/>
              </w:tabs>
              <w:contextualSpacing/>
              <w:jc w:val="center"/>
              <w:rPr>
                <w:rFonts w:ascii="Times New Roman" w:eastAsia="Times New Roman" w:hAnsi="Times New Roman" w:cs="Times New Roman"/>
                <w:sz w:val="25"/>
                <w:szCs w:val="25"/>
                <w:lang w:eastAsia="ru-RU"/>
              </w:rPr>
            </w:pPr>
          </w:p>
        </w:tc>
        <w:tc>
          <w:tcPr>
            <w:tcW w:w="2126" w:type="dxa"/>
            <w:vMerge/>
            <w:vAlign w:val="center"/>
          </w:tcPr>
          <w:p w:rsidR="001B068E" w:rsidRPr="005E11BA" w:rsidRDefault="001B068E" w:rsidP="001B068E">
            <w:pPr>
              <w:tabs>
                <w:tab w:val="left" w:pos="426"/>
              </w:tabs>
              <w:contextualSpacing/>
              <w:jc w:val="center"/>
              <w:rPr>
                <w:rFonts w:ascii="Times New Roman" w:eastAsia="Times New Roman" w:hAnsi="Times New Roman" w:cs="Times New Roman"/>
                <w:sz w:val="25"/>
                <w:szCs w:val="25"/>
                <w:lang w:eastAsia="ru-RU"/>
              </w:rPr>
            </w:pPr>
          </w:p>
        </w:tc>
      </w:tr>
      <w:tr w:rsidR="001B068E" w:rsidRPr="005E11BA" w:rsidTr="001B068E">
        <w:tc>
          <w:tcPr>
            <w:tcW w:w="1784" w:type="dxa"/>
          </w:tcPr>
          <w:p w:rsidR="001B068E" w:rsidRPr="005E11BA" w:rsidRDefault="001B068E" w:rsidP="001B068E">
            <w:pPr>
              <w:tabs>
                <w:tab w:val="left" w:pos="426"/>
              </w:tabs>
              <w:contextualSpacing/>
              <w:jc w:val="both"/>
              <w:rPr>
                <w:rFonts w:ascii="Times New Roman" w:eastAsia="Times New Roman" w:hAnsi="Times New Roman" w:cs="Times New Roman"/>
                <w:sz w:val="25"/>
                <w:szCs w:val="25"/>
                <w:lang w:eastAsia="ru-RU"/>
              </w:rPr>
            </w:pPr>
          </w:p>
        </w:tc>
        <w:tc>
          <w:tcPr>
            <w:tcW w:w="3876" w:type="dxa"/>
          </w:tcPr>
          <w:p w:rsidR="001B068E" w:rsidRPr="005E11BA" w:rsidRDefault="001B068E" w:rsidP="001B068E">
            <w:pPr>
              <w:tabs>
                <w:tab w:val="left" w:pos="426"/>
              </w:tabs>
              <w:contextualSpacing/>
              <w:jc w:val="both"/>
              <w:rPr>
                <w:rFonts w:ascii="Times New Roman" w:eastAsia="Times New Roman" w:hAnsi="Times New Roman" w:cs="Times New Roman"/>
                <w:sz w:val="25"/>
                <w:szCs w:val="25"/>
                <w:lang w:eastAsia="ru-RU"/>
              </w:rPr>
            </w:pPr>
          </w:p>
        </w:tc>
        <w:tc>
          <w:tcPr>
            <w:tcW w:w="1985" w:type="dxa"/>
            <w:shd w:val="clear" w:color="auto" w:fill="auto"/>
            <w:vAlign w:val="center"/>
          </w:tcPr>
          <w:p w:rsidR="001B068E" w:rsidRPr="005E11BA" w:rsidRDefault="001B068E" w:rsidP="001B068E">
            <w:pPr>
              <w:tabs>
                <w:tab w:val="left" w:pos="426"/>
              </w:tabs>
              <w:contextualSpacing/>
              <w:jc w:val="center"/>
              <w:rPr>
                <w:rFonts w:ascii="Times New Roman" w:eastAsia="Times New Roman" w:hAnsi="Times New Roman" w:cs="Times New Roman"/>
                <w:sz w:val="25"/>
                <w:szCs w:val="25"/>
                <w:lang w:eastAsia="ru-RU"/>
              </w:rPr>
            </w:pPr>
            <w:r w:rsidRPr="005E11BA">
              <w:rPr>
                <w:rFonts w:ascii="Times New Roman" w:eastAsia="Times New Roman" w:hAnsi="Times New Roman" w:cs="Times New Roman"/>
                <w:sz w:val="25"/>
                <w:szCs w:val="25"/>
                <w:lang w:eastAsia="ru-RU"/>
              </w:rPr>
              <w:t>Загальний бал</w:t>
            </w:r>
          </w:p>
        </w:tc>
        <w:tc>
          <w:tcPr>
            <w:tcW w:w="2126" w:type="dxa"/>
            <w:vAlign w:val="center"/>
          </w:tcPr>
          <w:p w:rsidR="001B068E" w:rsidRPr="005E11BA" w:rsidRDefault="00A5509A" w:rsidP="001B068E">
            <w:pPr>
              <w:tabs>
                <w:tab w:val="left" w:pos="426"/>
              </w:tabs>
              <w:contextualSpacing/>
              <w:jc w:val="center"/>
              <w:rPr>
                <w:rFonts w:ascii="Times New Roman" w:eastAsia="Times New Roman" w:hAnsi="Times New Roman" w:cs="Times New Roman"/>
                <w:sz w:val="25"/>
                <w:szCs w:val="25"/>
                <w:lang w:eastAsia="ru-RU"/>
              </w:rPr>
            </w:pPr>
            <w:r w:rsidRPr="005E11BA">
              <w:rPr>
                <w:rFonts w:ascii="Times New Roman" w:eastAsia="Times New Roman" w:hAnsi="Times New Roman" w:cs="Times New Roman"/>
                <w:sz w:val="25"/>
                <w:szCs w:val="25"/>
                <w:lang w:eastAsia="ru-RU"/>
              </w:rPr>
              <w:t>724,6</w:t>
            </w:r>
          </w:p>
        </w:tc>
      </w:tr>
    </w:tbl>
    <w:p w:rsidR="001B068E" w:rsidRPr="005E11BA" w:rsidRDefault="001B068E" w:rsidP="001B068E">
      <w:pPr>
        <w:shd w:val="clear" w:color="auto" w:fill="FFFFFF"/>
        <w:tabs>
          <w:tab w:val="left" w:pos="426"/>
        </w:tabs>
        <w:spacing w:after="0" w:line="240" w:lineRule="auto"/>
        <w:ind w:firstLine="567"/>
        <w:contextualSpacing/>
        <w:jc w:val="both"/>
        <w:rPr>
          <w:rFonts w:ascii="Times New Roman" w:eastAsia="Times New Roman" w:hAnsi="Times New Roman" w:cs="Times New Roman"/>
          <w:sz w:val="25"/>
          <w:szCs w:val="25"/>
          <w:lang w:eastAsia="uk-UA"/>
        </w:rPr>
      </w:pPr>
    </w:p>
    <w:p w:rsidR="001B068E" w:rsidRPr="005E11BA" w:rsidRDefault="001B068E" w:rsidP="001B068E">
      <w:pPr>
        <w:shd w:val="clear" w:color="auto" w:fill="FFFFFF"/>
        <w:tabs>
          <w:tab w:val="left" w:pos="426"/>
        </w:tabs>
        <w:spacing w:after="0" w:line="240" w:lineRule="auto"/>
        <w:ind w:firstLine="709"/>
        <w:contextualSpacing/>
        <w:jc w:val="both"/>
        <w:rPr>
          <w:rFonts w:ascii="Times New Roman" w:eastAsia="Times New Roman" w:hAnsi="Times New Roman" w:cs="Times New Roman"/>
          <w:sz w:val="25"/>
          <w:szCs w:val="25"/>
          <w:lang w:eastAsia="uk-UA"/>
        </w:rPr>
      </w:pPr>
      <w:r w:rsidRPr="005E11BA">
        <w:rPr>
          <w:rFonts w:ascii="Times New Roman" w:eastAsia="Calibri" w:hAnsi="Times New Roman" w:cs="Times New Roman"/>
          <w:sz w:val="25"/>
          <w:szCs w:val="25"/>
          <w:shd w:val="clear" w:color="auto" w:fill="FFFFFF"/>
        </w:rPr>
        <w:t xml:space="preserve">За результатами дослідження досьє та проведеної </w:t>
      </w:r>
      <w:r w:rsidR="00A5509A" w:rsidRPr="005E11BA">
        <w:rPr>
          <w:rFonts w:ascii="Times New Roman" w:eastAsia="Calibri" w:hAnsi="Times New Roman" w:cs="Times New Roman"/>
          <w:sz w:val="25"/>
          <w:szCs w:val="25"/>
          <w:shd w:val="clear" w:color="auto" w:fill="FFFFFF"/>
        </w:rPr>
        <w:t xml:space="preserve">співбесіди кандидат Заворотнюк </w:t>
      </w:r>
      <w:r w:rsidR="00A5509A" w:rsidRPr="005E11BA">
        <w:rPr>
          <w:rFonts w:ascii="Times New Roman" w:eastAsiaTheme="minorEastAsia" w:hAnsi="Times New Roman" w:cs="Times New Roman"/>
          <w:spacing w:val="-6"/>
          <w:sz w:val="25"/>
          <w:szCs w:val="25"/>
          <w:shd w:val="clear" w:color="auto" w:fill="FFFFFF"/>
          <w:lang w:eastAsia="ru-RU"/>
        </w:rPr>
        <w:t> </w:t>
      </w:r>
      <w:r w:rsidR="00A5509A" w:rsidRPr="005E11BA">
        <w:rPr>
          <w:rFonts w:ascii="Times New Roman" w:eastAsia="Calibri" w:hAnsi="Times New Roman" w:cs="Times New Roman"/>
          <w:sz w:val="25"/>
          <w:szCs w:val="25"/>
          <w:shd w:val="clear" w:color="auto" w:fill="FFFFFF"/>
        </w:rPr>
        <w:t xml:space="preserve"> М.С.</w:t>
      </w:r>
      <w:r w:rsidRPr="005E11BA">
        <w:rPr>
          <w:rFonts w:ascii="Times New Roman" w:eastAsia="Calibri" w:hAnsi="Times New Roman" w:cs="Times New Roman"/>
          <w:sz w:val="25"/>
          <w:szCs w:val="25"/>
          <w:shd w:val="clear" w:color="auto" w:fill="FFFFFF"/>
        </w:rPr>
        <w:t xml:space="preserve"> у сукупності набрав </w:t>
      </w:r>
      <w:r w:rsidR="00A5509A" w:rsidRPr="005E11BA">
        <w:rPr>
          <w:rFonts w:ascii="Times New Roman" w:eastAsia="Calibri" w:hAnsi="Times New Roman" w:cs="Times New Roman"/>
          <w:bCs/>
          <w:sz w:val="25"/>
          <w:szCs w:val="25"/>
          <w:shd w:val="clear" w:color="auto" w:fill="FFFFFF"/>
        </w:rPr>
        <w:t>724,6</w:t>
      </w:r>
      <w:r w:rsidRPr="005E11BA">
        <w:rPr>
          <w:rFonts w:ascii="Times New Roman" w:eastAsia="Calibri" w:hAnsi="Times New Roman" w:cs="Times New Roman"/>
          <w:bCs/>
          <w:sz w:val="25"/>
          <w:szCs w:val="25"/>
          <w:shd w:val="clear" w:color="auto" w:fill="FFFFFF"/>
        </w:rPr>
        <w:t xml:space="preserve"> бала,</w:t>
      </w:r>
      <w:r w:rsidRPr="005E11BA">
        <w:rPr>
          <w:rFonts w:ascii="Times New Roman" w:eastAsia="Calibri" w:hAnsi="Times New Roman" w:cs="Times New Roman"/>
          <w:sz w:val="25"/>
          <w:szCs w:val="25"/>
          <w:shd w:val="clear" w:color="auto" w:fill="FFFFFF"/>
        </w:rPr>
        <w:t> що є підставою для визнання його таким, що підтвердив здатність здійснювати правосуддя в апеляційному господарському суді.</w:t>
      </w:r>
    </w:p>
    <w:p w:rsidR="001B068E" w:rsidRPr="005E11BA" w:rsidRDefault="001B068E" w:rsidP="001B068E">
      <w:pPr>
        <w:shd w:val="clear" w:color="auto" w:fill="FFFFFF"/>
        <w:tabs>
          <w:tab w:val="left" w:pos="426"/>
        </w:tabs>
        <w:spacing w:after="0" w:line="240" w:lineRule="auto"/>
        <w:ind w:firstLine="709"/>
        <w:contextualSpacing/>
        <w:jc w:val="both"/>
        <w:rPr>
          <w:rFonts w:ascii="Times New Roman" w:eastAsia="Times New Roman" w:hAnsi="Times New Roman" w:cs="Times New Roman"/>
          <w:sz w:val="25"/>
          <w:szCs w:val="25"/>
          <w:lang w:eastAsia="uk-UA"/>
        </w:rPr>
      </w:pPr>
      <w:r w:rsidRPr="005E11BA">
        <w:rPr>
          <w:rFonts w:ascii="Times New Roman" w:eastAsia="Times New Roman" w:hAnsi="Times New Roman" w:cs="Times New Roman"/>
          <w:sz w:val="25"/>
          <w:szCs w:val="25"/>
          <w:lang w:eastAsia="uk-UA"/>
        </w:rPr>
        <w:t>Ураховуючи викладене, керуючись статтями 79, 83–86, 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 одноголосно</w:t>
      </w:r>
    </w:p>
    <w:p w:rsidR="001B068E" w:rsidRPr="005E11BA" w:rsidRDefault="001B068E" w:rsidP="001B068E">
      <w:pPr>
        <w:tabs>
          <w:tab w:val="left" w:pos="7740"/>
        </w:tabs>
        <w:spacing w:after="0" w:line="240" w:lineRule="auto"/>
        <w:contextualSpacing/>
        <w:jc w:val="center"/>
        <w:rPr>
          <w:rFonts w:ascii="Times New Roman" w:eastAsia="Calibri" w:hAnsi="Times New Roman" w:cs="Times New Roman"/>
          <w:sz w:val="25"/>
          <w:szCs w:val="25"/>
        </w:rPr>
      </w:pPr>
    </w:p>
    <w:p w:rsidR="001B068E" w:rsidRPr="005E11BA" w:rsidRDefault="001B068E" w:rsidP="001B068E">
      <w:pPr>
        <w:tabs>
          <w:tab w:val="left" w:pos="7740"/>
        </w:tabs>
        <w:spacing w:after="0" w:line="240" w:lineRule="auto"/>
        <w:contextualSpacing/>
        <w:jc w:val="center"/>
        <w:rPr>
          <w:rFonts w:ascii="Times New Roman" w:eastAsia="Calibri" w:hAnsi="Times New Roman" w:cs="Times New Roman"/>
          <w:sz w:val="25"/>
          <w:szCs w:val="25"/>
        </w:rPr>
      </w:pPr>
      <w:r w:rsidRPr="005E11BA">
        <w:rPr>
          <w:rFonts w:ascii="Times New Roman" w:eastAsia="Calibri" w:hAnsi="Times New Roman" w:cs="Times New Roman"/>
          <w:sz w:val="25"/>
          <w:szCs w:val="25"/>
        </w:rPr>
        <w:t>вирішила:</w:t>
      </w:r>
    </w:p>
    <w:p w:rsidR="001B068E" w:rsidRPr="005E11BA" w:rsidRDefault="001B068E" w:rsidP="001B068E">
      <w:pPr>
        <w:tabs>
          <w:tab w:val="left" w:pos="7740"/>
        </w:tabs>
        <w:spacing w:after="0" w:line="240" w:lineRule="auto"/>
        <w:contextualSpacing/>
        <w:jc w:val="center"/>
        <w:rPr>
          <w:rFonts w:ascii="Times New Roman" w:eastAsia="Calibri" w:hAnsi="Times New Roman" w:cs="Times New Roman"/>
          <w:sz w:val="25"/>
          <w:szCs w:val="25"/>
        </w:rPr>
      </w:pPr>
    </w:p>
    <w:p w:rsidR="001B068E" w:rsidRPr="005E11BA" w:rsidRDefault="001B068E" w:rsidP="001B068E">
      <w:pPr>
        <w:spacing w:after="0" w:line="240" w:lineRule="auto"/>
        <w:ind w:firstLine="851"/>
        <w:contextualSpacing/>
        <w:jc w:val="both"/>
        <w:rPr>
          <w:rFonts w:ascii="Times New Roman" w:eastAsia="Calibri" w:hAnsi="Times New Roman" w:cs="Times New Roman"/>
          <w:sz w:val="25"/>
          <w:szCs w:val="25"/>
          <w:shd w:val="clear" w:color="auto" w:fill="FFFFFF"/>
          <w:lang w:eastAsia="uk-UA"/>
          <w14:textOutline w14:w="0" w14:cap="flat" w14:cmpd="sng" w14:algn="ctr">
            <w14:noFill/>
            <w14:prstDash w14:val="solid"/>
            <w14:bevel/>
          </w14:textOutline>
        </w:rPr>
      </w:pPr>
      <w:r w:rsidRPr="005E11BA">
        <w:rPr>
          <w:rFonts w:ascii="Times New Roman" w:eastAsia="Calibri" w:hAnsi="Times New Roman" w:cs="Times New Roman"/>
          <w:sz w:val="25"/>
          <w:szCs w:val="25"/>
          <w:shd w:val="clear" w:color="auto" w:fill="FFFFFF"/>
          <w:lang w:eastAsia="uk-UA"/>
          <w14:textOutline w14:w="0" w14:cap="flat" w14:cmpd="sng" w14:algn="ctr">
            <w14:noFill/>
            <w14:prstDash w14:val="solid"/>
            <w14:bevel/>
          </w14:textOutline>
        </w:rPr>
        <w:lastRenderedPageBreak/>
        <w:t>Визначити, що за результатами проходження процедури кваліфікаційного оцінювання кандидат на посаду судді апеляційного господарського суду Заворотнюк Максим Сергійович набрав 724,6 бала.</w:t>
      </w:r>
    </w:p>
    <w:p w:rsidR="001B068E" w:rsidRPr="005E11BA" w:rsidRDefault="00D64591" w:rsidP="001B068E">
      <w:pPr>
        <w:spacing w:after="0" w:line="240" w:lineRule="auto"/>
        <w:ind w:firstLine="708"/>
        <w:contextualSpacing/>
        <w:jc w:val="both"/>
        <w:rPr>
          <w:rFonts w:ascii="Times New Roman" w:eastAsia="Calibri" w:hAnsi="Times New Roman" w:cs="Times New Roman"/>
          <w:sz w:val="25"/>
          <w:szCs w:val="25"/>
          <w:shd w:val="clear" w:color="auto" w:fill="FFFFFF"/>
        </w:rPr>
      </w:pPr>
      <w:r w:rsidRPr="005E11BA">
        <w:rPr>
          <w:rFonts w:ascii="Times New Roman" w:eastAsia="Calibri" w:hAnsi="Times New Roman" w:cs="Times New Roman"/>
          <w:sz w:val="25"/>
          <w:szCs w:val="25"/>
          <w:shd w:val="clear" w:color="auto" w:fill="FFFFFF"/>
        </w:rPr>
        <w:t>Визнати Заворотнюка Максима С</w:t>
      </w:r>
      <w:r w:rsidR="001B068E" w:rsidRPr="005E11BA">
        <w:rPr>
          <w:rFonts w:ascii="Times New Roman" w:eastAsia="Calibri" w:hAnsi="Times New Roman" w:cs="Times New Roman"/>
          <w:sz w:val="25"/>
          <w:szCs w:val="25"/>
          <w:shd w:val="clear" w:color="auto" w:fill="FFFFFF"/>
        </w:rPr>
        <w:t>ергійович таким, що підтвердив здатність здійснювати правосуддя в апеляційному господарському суді.</w:t>
      </w:r>
    </w:p>
    <w:p w:rsidR="001B068E" w:rsidRPr="005E11BA" w:rsidRDefault="001B068E" w:rsidP="001B068E">
      <w:pPr>
        <w:autoSpaceDE w:val="0"/>
        <w:autoSpaceDN w:val="0"/>
        <w:adjustRightInd w:val="0"/>
        <w:spacing w:after="0" w:line="240" w:lineRule="auto"/>
        <w:ind w:firstLine="709"/>
        <w:contextualSpacing/>
        <w:jc w:val="both"/>
        <w:rPr>
          <w:rFonts w:ascii="Times New Roman" w:eastAsia="Calibri" w:hAnsi="Times New Roman" w:cs="Times New Roman"/>
          <w:bCs/>
          <w:sz w:val="25"/>
          <w:szCs w:val="25"/>
        </w:rPr>
      </w:pPr>
    </w:p>
    <w:p w:rsidR="001B068E" w:rsidRPr="005E11BA" w:rsidRDefault="001B068E" w:rsidP="001B068E">
      <w:pPr>
        <w:autoSpaceDE w:val="0"/>
        <w:autoSpaceDN w:val="0"/>
        <w:adjustRightInd w:val="0"/>
        <w:spacing w:after="0" w:line="240" w:lineRule="auto"/>
        <w:ind w:firstLine="709"/>
        <w:contextualSpacing/>
        <w:jc w:val="both"/>
        <w:rPr>
          <w:rFonts w:ascii="Times New Roman" w:eastAsia="Calibri" w:hAnsi="Times New Roman" w:cs="Times New Roman"/>
          <w:bCs/>
          <w:sz w:val="25"/>
          <w:szCs w:val="25"/>
        </w:rPr>
      </w:pPr>
    </w:p>
    <w:p w:rsidR="001B068E" w:rsidRPr="005E11BA" w:rsidRDefault="001B068E" w:rsidP="001B068E">
      <w:pPr>
        <w:shd w:val="clear" w:color="auto" w:fill="FFFFFF"/>
        <w:spacing w:after="0" w:line="240" w:lineRule="auto"/>
        <w:contextualSpacing/>
        <w:jc w:val="both"/>
        <w:rPr>
          <w:rFonts w:ascii="Times New Roman" w:eastAsia="Times New Roman" w:hAnsi="Times New Roman" w:cs="Times New Roman"/>
          <w:sz w:val="25"/>
          <w:szCs w:val="25"/>
          <w:lang w:eastAsia="uk-UA"/>
        </w:rPr>
      </w:pPr>
      <w:r w:rsidRPr="005E11BA">
        <w:rPr>
          <w:rFonts w:ascii="Times New Roman" w:eastAsia="Times New Roman" w:hAnsi="Times New Roman" w:cs="Times New Roman"/>
          <w:sz w:val="25"/>
          <w:szCs w:val="25"/>
          <w:lang w:eastAsia="uk-UA"/>
        </w:rPr>
        <w:t xml:space="preserve">Головуючий                                                            </w:t>
      </w:r>
      <w:r w:rsidR="00014FAC" w:rsidRPr="005E11BA">
        <w:rPr>
          <w:rFonts w:ascii="Times New Roman" w:eastAsia="Times New Roman" w:hAnsi="Times New Roman" w:cs="Times New Roman"/>
          <w:sz w:val="25"/>
          <w:szCs w:val="25"/>
          <w:lang w:eastAsia="uk-UA"/>
        </w:rPr>
        <w:t xml:space="preserve">                         </w:t>
      </w:r>
      <w:r w:rsidRPr="005E11BA">
        <w:rPr>
          <w:rFonts w:ascii="Times New Roman" w:eastAsia="Calibri" w:hAnsi="Times New Roman" w:cs="Times New Roman"/>
          <w:sz w:val="25"/>
          <w:szCs w:val="25"/>
          <w:shd w:val="clear" w:color="auto" w:fill="FFFFFF"/>
        </w:rPr>
        <w:t>Олексій ОМЕЛЬЯН</w:t>
      </w:r>
    </w:p>
    <w:p w:rsidR="001B068E" w:rsidRPr="005E11BA" w:rsidRDefault="001B068E" w:rsidP="001B068E">
      <w:pPr>
        <w:shd w:val="clear" w:color="auto" w:fill="FFFFFF"/>
        <w:spacing w:after="0" w:line="240" w:lineRule="auto"/>
        <w:contextualSpacing/>
        <w:jc w:val="both"/>
        <w:rPr>
          <w:rFonts w:ascii="Times New Roman" w:eastAsia="Times New Roman" w:hAnsi="Times New Roman" w:cs="Times New Roman"/>
          <w:sz w:val="25"/>
          <w:szCs w:val="25"/>
          <w:lang w:eastAsia="uk-UA"/>
        </w:rPr>
      </w:pPr>
    </w:p>
    <w:p w:rsidR="001B068E" w:rsidRPr="005E11BA" w:rsidRDefault="001B068E" w:rsidP="001B068E">
      <w:pPr>
        <w:shd w:val="clear" w:color="auto" w:fill="FFFFFF"/>
        <w:spacing w:after="0" w:line="240" w:lineRule="auto"/>
        <w:contextualSpacing/>
        <w:jc w:val="both"/>
        <w:rPr>
          <w:rFonts w:ascii="Times New Roman" w:eastAsia="Times New Roman" w:hAnsi="Times New Roman" w:cs="Times New Roman"/>
          <w:sz w:val="25"/>
          <w:szCs w:val="25"/>
          <w:lang w:eastAsia="uk-UA"/>
        </w:rPr>
      </w:pPr>
    </w:p>
    <w:p w:rsidR="001B068E" w:rsidRPr="005E11BA" w:rsidRDefault="001B068E" w:rsidP="001B068E">
      <w:pPr>
        <w:shd w:val="clear" w:color="auto" w:fill="FFFFFF"/>
        <w:spacing w:after="0" w:line="240" w:lineRule="auto"/>
        <w:contextualSpacing/>
        <w:jc w:val="both"/>
        <w:rPr>
          <w:rFonts w:ascii="Times New Roman" w:eastAsia="Times New Roman" w:hAnsi="Times New Roman" w:cs="Times New Roman"/>
          <w:sz w:val="25"/>
          <w:szCs w:val="25"/>
          <w:lang w:eastAsia="uk-UA"/>
        </w:rPr>
      </w:pPr>
      <w:r w:rsidRPr="005E11BA">
        <w:rPr>
          <w:rFonts w:ascii="Times New Roman" w:eastAsia="Times New Roman" w:hAnsi="Times New Roman" w:cs="Times New Roman"/>
          <w:sz w:val="25"/>
          <w:szCs w:val="25"/>
          <w:lang w:eastAsia="uk-UA"/>
        </w:rPr>
        <w:t xml:space="preserve">Члени Комісії:                                                        </w:t>
      </w:r>
      <w:r w:rsidR="00014FAC" w:rsidRPr="005E11BA">
        <w:rPr>
          <w:rFonts w:ascii="Times New Roman" w:eastAsia="Times New Roman" w:hAnsi="Times New Roman" w:cs="Times New Roman"/>
          <w:sz w:val="25"/>
          <w:szCs w:val="25"/>
          <w:lang w:eastAsia="uk-UA"/>
        </w:rPr>
        <w:t xml:space="preserve">                         </w:t>
      </w:r>
      <w:r w:rsidRPr="005E11BA">
        <w:rPr>
          <w:rFonts w:ascii="Times New Roman" w:eastAsia="Times New Roman" w:hAnsi="Times New Roman" w:cs="Times New Roman"/>
          <w:sz w:val="25"/>
          <w:szCs w:val="25"/>
          <w:lang w:eastAsia="uk-UA"/>
        </w:rPr>
        <w:t xml:space="preserve">Михайло БОГОНІС </w:t>
      </w:r>
    </w:p>
    <w:p w:rsidR="001B068E" w:rsidRPr="005E11BA" w:rsidRDefault="001B068E" w:rsidP="001B068E">
      <w:pPr>
        <w:shd w:val="clear" w:color="auto" w:fill="FFFFFF"/>
        <w:spacing w:after="0" w:line="240" w:lineRule="auto"/>
        <w:ind w:firstLine="6237"/>
        <w:contextualSpacing/>
        <w:jc w:val="both"/>
        <w:rPr>
          <w:rFonts w:ascii="Times New Roman" w:eastAsia="Times New Roman" w:hAnsi="Times New Roman" w:cs="Times New Roman"/>
          <w:sz w:val="25"/>
          <w:szCs w:val="25"/>
          <w:lang w:eastAsia="uk-UA"/>
        </w:rPr>
      </w:pPr>
    </w:p>
    <w:p w:rsidR="001B068E" w:rsidRPr="005E11BA" w:rsidRDefault="001B068E" w:rsidP="001B068E">
      <w:pPr>
        <w:shd w:val="clear" w:color="auto" w:fill="FFFFFF"/>
        <w:spacing w:after="0" w:line="240" w:lineRule="auto"/>
        <w:ind w:firstLine="6237"/>
        <w:contextualSpacing/>
        <w:jc w:val="both"/>
        <w:rPr>
          <w:rFonts w:ascii="Times New Roman" w:eastAsia="Times New Roman" w:hAnsi="Times New Roman" w:cs="Times New Roman"/>
          <w:sz w:val="25"/>
          <w:szCs w:val="25"/>
          <w:lang w:eastAsia="uk-UA"/>
        </w:rPr>
      </w:pPr>
    </w:p>
    <w:p w:rsidR="001B068E" w:rsidRPr="005E11BA" w:rsidRDefault="00014FAC" w:rsidP="001B068E">
      <w:pPr>
        <w:shd w:val="clear" w:color="auto" w:fill="FFFFFF"/>
        <w:spacing w:after="0" w:line="240" w:lineRule="auto"/>
        <w:ind w:firstLine="6237"/>
        <w:contextualSpacing/>
        <w:jc w:val="both"/>
        <w:rPr>
          <w:rFonts w:ascii="Times New Roman" w:eastAsia="Times New Roman" w:hAnsi="Times New Roman" w:cs="Times New Roman"/>
          <w:sz w:val="25"/>
          <w:szCs w:val="25"/>
          <w:lang w:eastAsia="uk-UA"/>
        </w:rPr>
      </w:pPr>
      <w:r w:rsidRPr="005E11BA">
        <w:rPr>
          <w:rFonts w:ascii="Times New Roman" w:eastAsia="Times New Roman" w:hAnsi="Times New Roman" w:cs="Times New Roman"/>
          <w:sz w:val="25"/>
          <w:szCs w:val="25"/>
          <w:lang w:eastAsia="uk-UA"/>
        </w:rPr>
        <w:t xml:space="preserve">       </w:t>
      </w:r>
      <w:r w:rsidR="001B068E" w:rsidRPr="005E11BA">
        <w:rPr>
          <w:rFonts w:ascii="Times New Roman" w:eastAsia="Times New Roman" w:hAnsi="Times New Roman" w:cs="Times New Roman"/>
          <w:sz w:val="25"/>
          <w:szCs w:val="25"/>
          <w:lang w:eastAsia="uk-UA"/>
        </w:rPr>
        <w:t>Віталій ГАЦЕЛЮК</w:t>
      </w:r>
    </w:p>
    <w:p w:rsidR="008679AB" w:rsidRPr="005E11BA" w:rsidRDefault="008679AB" w:rsidP="001B068E">
      <w:pPr>
        <w:shd w:val="clear" w:color="auto" w:fill="FFFFFF"/>
        <w:spacing w:after="0" w:line="240" w:lineRule="auto"/>
        <w:ind w:firstLine="6237"/>
        <w:contextualSpacing/>
        <w:jc w:val="both"/>
        <w:rPr>
          <w:rFonts w:ascii="Times New Roman" w:eastAsia="Times New Roman" w:hAnsi="Times New Roman" w:cs="Times New Roman"/>
          <w:sz w:val="25"/>
          <w:szCs w:val="25"/>
          <w:lang w:eastAsia="uk-UA"/>
        </w:rPr>
      </w:pPr>
    </w:p>
    <w:p w:rsidR="008679AB" w:rsidRPr="005E11BA" w:rsidRDefault="008679AB" w:rsidP="001B068E">
      <w:pPr>
        <w:shd w:val="clear" w:color="auto" w:fill="FFFFFF"/>
        <w:spacing w:after="0" w:line="240" w:lineRule="auto"/>
        <w:ind w:firstLine="6237"/>
        <w:contextualSpacing/>
        <w:jc w:val="both"/>
        <w:rPr>
          <w:rFonts w:ascii="Times New Roman" w:eastAsia="Times New Roman" w:hAnsi="Times New Roman" w:cs="Times New Roman"/>
          <w:sz w:val="25"/>
          <w:szCs w:val="25"/>
          <w:lang w:eastAsia="uk-UA"/>
        </w:rPr>
      </w:pPr>
    </w:p>
    <w:p w:rsidR="001B068E" w:rsidRPr="005E11BA" w:rsidRDefault="00014FAC" w:rsidP="001B068E">
      <w:pPr>
        <w:shd w:val="clear" w:color="auto" w:fill="FFFFFF"/>
        <w:spacing w:after="0" w:line="240" w:lineRule="auto"/>
        <w:ind w:firstLine="6237"/>
        <w:contextualSpacing/>
        <w:jc w:val="both"/>
        <w:rPr>
          <w:rFonts w:ascii="Times New Roman" w:eastAsia="Times New Roman" w:hAnsi="Times New Roman" w:cs="Times New Roman"/>
          <w:sz w:val="25"/>
          <w:szCs w:val="25"/>
          <w:lang w:eastAsia="uk-UA"/>
        </w:rPr>
      </w:pPr>
      <w:r w:rsidRPr="005E11BA">
        <w:rPr>
          <w:rFonts w:ascii="Times New Roman" w:eastAsia="Times New Roman" w:hAnsi="Times New Roman" w:cs="Times New Roman"/>
          <w:sz w:val="25"/>
          <w:szCs w:val="25"/>
          <w:lang w:eastAsia="uk-UA"/>
        </w:rPr>
        <w:t xml:space="preserve">       </w:t>
      </w:r>
      <w:r w:rsidR="008679AB" w:rsidRPr="005E11BA">
        <w:rPr>
          <w:rFonts w:ascii="Times New Roman" w:eastAsia="Times New Roman" w:hAnsi="Times New Roman" w:cs="Times New Roman"/>
          <w:sz w:val="25"/>
          <w:szCs w:val="25"/>
          <w:lang w:eastAsia="uk-UA"/>
        </w:rPr>
        <w:t>Надія КОБЕЦЬКА</w:t>
      </w:r>
    </w:p>
    <w:p w:rsidR="001B068E" w:rsidRPr="005E11BA" w:rsidRDefault="001B068E" w:rsidP="001B068E">
      <w:pPr>
        <w:shd w:val="clear" w:color="auto" w:fill="FFFFFF"/>
        <w:spacing w:after="0" w:line="240" w:lineRule="auto"/>
        <w:ind w:firstLine="6237"/>
        <w:contextualSpacing/>
        <w:jc w:val="both"/>
        <w:rPr>
          <w:rFonts w:ascii="Times New Roman" w:eastAsia="Times New Roman" w:hAnsi="Times New Roman" w:cs="Times New Roman"/>
          <w:sz w:val="25"/>
          <w:szCs w:val="25"/>
          <w:lang w:eastAsia="uk-UA"/>
        </w:rPr>
      </w:pPr>
    </w:p>
    <w:p w:rsidR="008679AB" w:rsidRPr="005E11BA" w:rsidRDefault="008679AB" w:rsidP="001B068E">
      <w:pPr>
        <w:shd w:val="clear" w:color="auto" w:fill="FFFFFF"/>
        <w:spacing w:after="0" w:line="240" w:lineRule="auto"/>
        <w:ind w:firstLine="6237"/>
        <w:contextualSpacing/>
        <w:jc w:val="both"/>
        <w:rPr>
          <w:rFonts w:ascii="Times New Roman" w:eastAsia="Times New Roman" w:hAnsi="Times New Roman" w:cs="Times New Roman"/>
          <w:sz w:val="25"/>
          <w:szCs w:val="25"/>
          <w:lang w:eastAsia="uk-UA"/>
        </w:rPr>
      </w:pPr>
    </w:p>
    <w:p w:rsidR="001B068E" w:rsidRPr="005E11BA" w:rsidRDefault="00014FAC" w:rsidP="001B068E">
      <w:pPr>
        <w:shd w:val="clear" w:color="auto" w:fill="FFFFFF"/>
        <w:spacing w:after="0" w:line="240" w:lineRule="auto"/>
        <w:ind w:firstLine="6237"/>
        <w:contextualSpacing/>
        <w:jc w:val="both"/>
        <w:rPr>
          <w:rFonts w:ascii="Times New Roman" w:eastAsia="Times New Roman" w:hAnsi="Times New Roman" w:cs="Times New Roman"/>
          <w:sz w:val="25"/>
          <w:szCs w:val="25"/>
          <w:lang w:eastAsia="uk-UA"/>
        </w:rPr>
      </w:pPr>
      <w:r w:rsidRPr="005E11BA">
        <w:rPr>
          <w:rFonts w:ascii="Times New Roman" w:eastAsia="Times New Roman" w:hAnsi="Times New Roman" w:cs="Times New Roman"/>
          <w:sz w:val="25"/>
          <w:szCs w:val="25"/>
          <w:lang w:eastAsia="uk-UA"/>
        </w:rPr>
        <w:t xml:space="preserve">       </w:t>
      </w:r>
      <w:r w:rsidR="001B068E" w:rsidRPr="005E11BA">
        <w:rPr>
          <w:rFonts w:ascii="Times New Roman" w:eastAsia="Times New Roman" w:hAnsi="Times New Roman" w:cs="Times New Roman"/>
          <w:sz w:val="25"/>
          <w:szCs w:val="25"/>
          <w:lang w:eastAsia="uk-UA"/>
        </w:rPr>
        <w:t xml:space="preserve">Володимир ЛУГАНСЬКИЙ </w:t>
      </w:r>
    </w:p>
    <w:p w:rsidR="001B068E" w:rsidRPr="005E11BA" w:rsidRDefault="001B068E" w:rsidP="001B068E">
      <w:pPr>
        <w:shd w:val="clear" w:color="auto" w:fill="FFFFFF"/>
        <w:spacing w:after="0" w:line="240" w:lineRule="auto"/>
        <w:ind w:firstLine="6237"/>
        <w:contextualSpacing/>
        <w:jc w:val="both"/>
        <w:rPr>
          <w:rFonts w:ascii="Times New Roman" w:eastAsia="Times New Roman" w:hAnsi="Times New Roman" w:cs="Times New Roman"/>
          <w:sz w:val="25"/>
          <w:szCs w:val="25"/>
          <w:lang w:eastAsia="uk-UA"/>
        </w:rPr>
      </w:pPr>
    </w:p>
    <w:p w:rsidR="001B068E" w:rsidRPr="005E11BA" w:rsidRDefault="001B068E" w:rsidP="001B068E">
      <w:pPr>
        <w:shd w:val="clear" w:color="auto" w:fill="FFFFFF"/>
        <w:spacing w:after="0" w:line="240" w:lineRule="auto"/>
        <w:ind w:firstLine="6237"/>
        <w:contextualSpacing/>
        <w:jc w:val="both"/>
        <w:rPr>
          <w:rFonts w:ascii="Times New Roman" w:eastAsia="Times New Roman" w:hAnsi="Times New Roman" w:cs="Times New Roman"/>
          <w:sz w:val="25"/>
          <w:szCs w:val="25"/>
          <w:lang w:eastAsia="uk-UA"/>
        </w:rPr>
      </w:pPr>
    </w:p>
    <w:p w:rsidR="001B068E" w:rsidRPr="005E11BA" w:rsidRDefault="00014FAC" w:rsidP="001B068E">
      <w:pPr>
        <w:shd w:val="clear" w:color="auto" w:fill="FFFFFF"/>
        <w:spacing w:after="0" w:line="240" w:lineRule="auto"/>
        <w:ind w:firstLine="6237"/>
        <w:contextualSpacing/>
        <w:jc w:val="both"/>
        <w:rPr>
          <w:rFonts w:ascii="Times New Roman" w:eastAsia="Times New Roman" w:hAnsi="Times New Roman" w:cs="Times New Roman"/>
          <w:sz w:val="25"/>
          <w:szCs w:val="25"/>
          <w:lang w:eastAsia="uk-UA"/>
        </w:rPr>
      </w:pPr>
      <w:r w:rsidRPr="005E11BA">
        <w:rPr>
          <w:rFonts w:ascii="Times New Roman" w:eastAsia="Times New Roman" w:hAnsi="Times New Roman" w:cs="Times New Roman"/>
          <w:sz w:val="25"/>
          <w:szCs w:val="25"/>
          <w:lang w:eastAsia="uk-UA"/>
        </w:rPr>
        <w:t xml:space="preserve">       </w:t>
      </w:r>
      <w:r w:rsidR="001B068E" w:rsidRPr="005E11BA">
        <w:rPr>
          <w:rFonts w:ascii="Times New Roman" w:eastAsia="Times New Roman" w:hAnsi="Times New Roman" w:cs="Times New Roman"/>
          <w:sz w:val="25"/>
          <w:szCs w:val="25"/>
          <w:lang w:eastAsia="uk-UA"/>
        </w:rPr>
        <w:t>Галина ШЕВЧУК</w:t>
      </w:r>
    </w:p>
    <w:p w:rsidR="00F67177" w:rsidRPr="005E11BA" w:rsidRDefault="00F67177">
      <w:pPr>
        <w:rPr>
          <w:rFonts w:ascii="Times New Roman" w:hAnsi="Times New Roman" w:cs="Times New Roman"/>
          <w:sz w:val="25"/>
          <w:szCs w:val="25"/>
        </w:rPr>
      </w:pPr>
    </w:p>
    <w:sectPr w:rsidR="00F67177" w:rsidRPr="005E11BA" w:rsidSect="001B068E">
      <w:headerReference w:type="default" r:id="rId1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B3A46" w:rsidRDefault="007B3A46">
      <w:pPr>
        <w:spacing w:after="0" w:line="240" w:lineRule="auto"/>
      </w:pPr>
      <w:r>
        <w:separator/>
      </w:r>
    </w:p>
  </w:endnote>
  <w:endnote w:type="continuationSeparator" w:id="0">
    <w:p w:rsidR="007B3A46" w:rsidRDefault="007B3A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B3A46" w:rsidRDefault="007B3A46">
      <w:pPr>
        <w:spacing w:after="0" w:line="240" w:lineRule="auto"/>
      </w:pPr>
      <w:r>
        <w:separator/>
      </w:r>
    </w:p>
  </w:footnote>
  <w:footnote w:type="continuationSeparator" w:id="0">
    <w:p w:rsidR="007B3A46" w:rsidRDefault="007B3A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13285367"/>
      <w:docPartObj>
        <w:docPartGallery w:val="Page Numbers (Top of Page)"/>
        <w:docPartUnique/>
      </w:docPartObj>
    </w:sdtPr>
    <w:sdtEndPr/>
    <w:sdtContent>
      <w:p w:rsidR="005E0387" w:rsidRDefault="005E0387">
        <w:pPr>
          <w:pStyle w:val="a4"/>
          <w:jc w:val="center"/>
        </w:pPr>
        <w:r>
          <w:fldChar w:fldCharType="begin"/>
        </w:r>
        <w:r>
          <w:instrText>PAGE   \* MERGEFORMAT</w:instrText>
        </w:r>
        <w:r>
          <w:fldChar w:fldCharType="separate"/>
        </w:r>
        <w:r w:rsidR="00752C1F">
          <w:rPr>
            <w:noProof/>
          </w:rPr>
          <w:t>18</w:t>
        </w:r>
        <w:r>
          <w:fldChar w:fldCharType="end"/>
        </w:r>
      </w:p>
    </w:sdtContent>
  </w:sdt>
  <w:p w:rsidR="005E0387" w:rsidRDefault="005E0387">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8524E7"/>
    <w:multiLevelType w:val="multilevel"/>
    <w:tmpl w:val="EBF83C30"/>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033610"/>
    <w:multiLevelType w:val="multilevel"/>
    <w:tmpl w:val="0422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D564D8D"/>
    <w:multiLevelType w:val="multilevel"/>
    <w:tmpl w:val="CDAE382E"/>
    <w:lvl w:ilvl="0">
      <w:start w:val="10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0C22F3"/>
    <w:multiLevelType w:val="multilevel"/>
    <w:tmpl w:val="F0CC7850"/>
    <w:lvl w:ilvl="0">
      <w:start w:val="10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CB7B49"/>
    <w:multiLevelType w:val="multilevel"/>
    <w:tmpl w:val="04242242"/>
    <w:lvl w:ilvl="0">
      <w:start w:val="1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221BB8"/>
    <w:multiLevelType w:val="multilevel"/>
    <w:tmpl w:val="157488CC"/>
    <w:lvl w:ilvl="0">
      <w:start w:val="10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214826"/>
    <w:multiLevelType w:val="multilevel"/>
    <w:tmpl w:val="45ECFC2E"/>
    <w:lvl w:ilvl="0">
      <w:start w:val="10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B227DE"/>
    <w:multiLevelType w:val="multilevel"/>
    <w:tmpl w:val="4DC4C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2902F28"/>
    <w:multiLevelType w:val="multilevel"/>
    <w:tmpl w:val="BEDEEF9E"/>
    <w:lvl w:ilvl="0">
      <w:start w:val="9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EF64E8D"/>
    <w:multiLevelType w:val="multilevel"/>
    <w:tmpl w:val="93A84306"/>
    <w:lvl w:ilvl="0">
      <w:start w:val="9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F521A99"/>
    <w:multiLevelType w:val="multilevel"/>
    <w:tmpl w:val="5120B30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1FA7BEE"/>
    <w:multiLevelType w:val="multilevel"/>
    <w:tmpl w:val="75F2658A"/>
    <w:lvl w:ilvl="0">
      <w:start w:val="9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3EA4CBC"/>
    <w:multiLevelType w:val="multilevel"/>
    <w:tmpl w:val="19E2649A"/>
    <w:lvl w:ilvl="0">
      <w:start w:val="17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C972B64"/>
    <w:multiLevelType w:val="multilevel"/>
    <w:tmpl w:val="982ECB38"/>
    <w:lvl w:ilvl="0">
      <w:start w:val="10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DA51BC6"/>
    <w:multiLevelType w:val="multilevel"/>
    <w:tmpl w:val="50DEB480"/>
    <w:lvl w:ilvl="0">
      <w:start w:val="10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9ED54D9"/>
    <w:multiLevelType w:val="multilevel"/>
    <w:tmpl w:val="7CC2AFA4"/>
    <w:lvl w:ilvl="0">
      <w:start w:val="10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DA322CD"/>
    <w:multiLevelType w:val="multilevel"/>
    <w:tmpl w:val="7074AEC4"/>
    <w:lvl w:ilvl="0">
      <w:start w:val="1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64B4ADA"/>
    <w:multiLevelType w:val="multilevel"/>
    <w:tmpl w:val="B4D6F3EA"/>
    <w:lvl w:ilvl="0">
      <w:start w:val="1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86E3A92"/>
    <w:multiLevelType w:val="multilevel"/>
    <w:tmpl w:val="50FAE4E6"/>
    <w:lvl w:ilvl="0">
      <w:start w:val="10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9EC6979"/>
    <w:multiLevelType w:val="multilevel"/>
    <w:tmpl w:val="2C041204"/>
    <w:lvl w:ilvl="0">
      <w:start w:val="10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DD617B0"/>
    <w:multiLevelType w:val="multilevel"/>
    <w:tmpl w:val="D1240046"/>
    <w:lvl w:ilvl="0">
      <w:start w:val="8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0B41F0A"/>
    <w:multiLevelType w:val="multilevel"/>
    <w:tmpl w:val="10969AD2"/>
    <w:lvl w:ilvl="0">
      <w:start w:val="10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25368EE"/>
    <w:multiLevelType w:val="multilevel"/>
    <w:tmpl w:val="87C62564"/>
    <w:lvl w:ilvl="0">
      <w:start w:val="5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3672B34"/>
    <w:multiLevelType w:val="multilevel"/>
    <w:tmpl w:val="307EC7F4"/>
    <w:lvl w:ilvl="0">
      <w:start w:val="10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5275C3A"/>
    <w:multiLevelType w:val="multilevel"/>
    <w:tmpl w:val="D8E6A71E"/>
    <w:lvl w:ilvl="0">
      <w:start w:val="4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6711C5F"/>
    <w:multiLevelType w:val="multilevel"/>
    <w:tmpl w:val="56FC7C9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5"/>
  </w:num>
  <w:num w:numId="3">
    <w:abstractNumId w:val="24"/>
  </w:num>
  <w:num w:numId="4">
    <w:abstractNumId w:val="0"/>
  </w:num>
  <w:num w:numId="5">
    <w:abstractNumId w:val="7"/>
  </w:num>
  <w:num w:numId="6">
    <w:abstractNumId w:val="13"/>
  </w:num>
  <w:num w:numId="7">
    <w:abstractNumId w:val="21"/>
  </w:num>
  <w:num w:numId="8">
    <w:abstractNumId w:val="23"/>
  </w:num>
  <w:num w:numId="9">
    <w:abstractNumId w:val="5"/>
  </w:num>
  <w:num w:numId="10">
    <w:abstractNumId w:val="15"/>
  </w:num>
  <w:num w:numId="11">
    <w:abstractNumId w:val="14"/>
  </w:num>
  <w:num w:numId="12">
    <w:abstractNumId w:val="12"/>
  </w:num>
  <w:num w:numId="13">
    <w:abstractNumId w:val="18"/>
  </w:num>
  <w:num w:numId="14">
    <w:abstractNumId w:val="11"/>
  </w:num>
  <w:num w:numId="15">
    <w:abstractNumId w:val="16"/>
  </w:num>
  <w:num w:numId="16">
    <w:abstractNumId w:val="17"/>
  </w:num>
  <w:num w:numId="17">
    <w:abstractNumId w:val="10"/>
  </w:num>
  <w:num w:numId="18">
    <w:abstractNumId w:val="8"/>
  </w:num>
  <w:num w:numId="19">
    <w:abstractNumId w:val="9"/>
  </w:num>
  <w:num w:numId="20">
    <w:abstractNumId w:val="3"/>
  </w:num>
  <w:num w:numId="21">
    <w:abstractNumId w:val="19"/>
  </w:num>
  <w:num w:numId="22">
    <w:abstractNumId w:val="22"/>
  </w:num>
  <w:num w:numId="23">
    <w:abstractNumId w:val="2"/>
  </w:num>
  <w:num w:numId="24">
    <w:abstractNumId w:val="4"/>
  </w:num>
  <w:num w:numId="25">
    <w:abstractNumId w:val="6"/>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1EA7"/>
    <w:rsid w:val="000079FD"/>
    <w:rsid w:val="00014FAC"/>
    <w:rsid w:val="0002426F"/>
    <w:rsid w:val="00035BFD"/>
    <w:rsid w:val="0004378F"/>
    <w:rsid w:val="00050984"/>
    <w:rsid w:val="0006157B"/>
    <w:rsid w:val="00071EA7"/>
    <w:rsid w:val="00072187"/>
    <w:rsid w:val="00074AB6"/>
    <w:rsid w:val="00084CE4"/>
    <w:rsid w:val="00084DE5"/>
    <w:rsid w:val="0008530F"/>
    <w:rsid w:val="00085382"/>
    <w:rsid w:val="000A4A17"/>
    <w:rsid w:val="000C2C0C"/>
    <w:rsid w:val="000C4F13"/>
    <w:rsid w:val="000D0842"/>
    <w:rsid w:val="000F49F0"/>
    <w:rsid w:val="00111065"/>
    <w:rsid w:val="00125809"/>
    <w:rsid w:val="00143105"/>
    <w:rsid w:val="001450FE"/>
    <w:rsid w:val="001606EE"/>
    <w:rsid w:val="001718D1"/>
    <w:rsid w:val="001845A4"/>
    <w:rsid w:val="00187ABA"/>
    <w:rsid w:val="001925DE"/>
    <w:rsid w:val="001A6690"/>
    <w:rsid w:val="001B068E"/>
    <w:rsid w:val="001B2800"/>
    <w:rsid w:val="001D0F9F"/>
    <w:rsid w:val="001E634F"/>
    <w:rsid w:val="001F65BE"/>
    <w:rsid w:val="0022081F"/>
    <w:rsid w:val="00222CC0"/>
    <w:rsid w:val="00226F2A"/>
    <w:rsid w:val="00232902"/>
    <w:rsid w:val="002334F1"/>
    <w:rsid w:val="0023796D"/>
    <w:rsid w:val="00247A73"/>
    <w:rsid w:val="00266F97"/>
    <w:rsid w:val="00290F02"/>
    <w:rsid w:val="002B143F"/>
    <w:rsid w:val="002B7A7A"/>
    <w:rsid w:val="002D2089"/>
    <w:rsid w:val="002E0011"/>
    <w:rsid w:val="002E0060"/>
    <w:rsid w:val="002F2F13"/>
    <w:rsid w:val="002F6997"/>
    <w:rsid w:val="00313D5E"/>
    <w:rsid w:val="00332E81"/>
    <w:rsid w:val="00345A0A"/>
    <w:rsid w:val="003510D0"/>
    <w:rsid w:val="003514E0"/>
    <w:rsid w:val="00360D89"/>
    <w:rsid w:val="00375923"/>
    <w:rsid w:val="00380B1D"/>
    <w:rsid w:val="00387B78"/>
    <w:rsid w:val="003A1640"/>
    <w:rsid w:val="003A5672"/>
    <w:rsid w:val="003A70DA"/>
    <w:rsid w:val="003A7688"/>
    <w:rsid w:val="003B10E1"/>
    <w:rsid w:val="003B3D82"/>
    <w:rsid w:val="003B48C1"/>
    <w:rsid w:val="003C2065"/>
    <w:rsid w:val="003C676E"/>
    <w:rsid w:val="003D1C68"/>
    <w:rsid w:val="003D5B99"/>
    <w:rsid w:val="003D68D8"/>
    <w:rsid w:val="00411B54"/>
    <w:rsid w:val="00425618"/>
    <w:rsid w:val="00425CC2"/>
    <w:rsid w:val="00442B17"/>
    <w:rsid w:val="0045280B"/>
    <w:rsid w:val="00461352"/>
    <w:rsid w:val="00464BDE"/>
    <w:rsid w:val="00473A63"/>
    <w:rsid w:val="00477D48"/>
    <w:rsid w:val="00480758"/>
    <w:rsid w:val="00480B3F"/>
    <w:rsid w:val="00481F0D"/>
    <w:rsid w:val="00493B18"/>
    <w:rsid w:val="00494ABE"/>
    <w:rsid w:val="00494B2B"/>
    <w:rsid w:val="004A2C6A"/>
    <w:rsid w:val="004A2E2F"/>
    <w:rsid w:val="004A62C5"/>
    <w:rsid w:val="004B0D41"/>
    <w:rsid w:val="004D22CE"/>
    <w:rsid w:val="004D6F59"/>
    <w:rsid w:val="004D7F34"/>
    <w:rsid w:val="004E3646"/>
    <w:rsid w:val="004E6333"/>
    <w:rsid w:val="004E741F"/>
    <w:rsid w:val="00507197"/>
    <w:rsid w:val="0051393E"/>
    <w:rsid w:val="00521F7E"/>
    <w:rsid w:val="005222A7"/>
    <w:rsid w:val="005371DD"/>
    <w:rsid w:val="00542993"/>
    <w:rsid w:val="00546E82"/>
    <w:rsid w:val="0055524A"/>
    <w:rsid w:val="00573879"/>
    <w:rsid w:val="005766C5"/>
    <w:rsid w:val="00583815"/>
    <w:rsid w:val="005875F4"/>
    <w:rsid w:val="005900E6"/>
    <w:rsid w:val="0059146D"/>
    <w:rsid w:val="005924DD"/>
    <w:rsid w:val="005B4E45"/>
    <w:rsid w:val="005B525E"/>
    <w:rsid w:val="005C52FA"/>
    <w:rsid w:val="005D61DB"/>
    <w:rsid w:val="005E0387"/>
    <w:rsid w:val="005E11BA"/>
    <w:rsid w:val="005E2998"/>
    <w:rsid w:val="005F63A4"/>
    <w:rsid w:val="00603AE1"/>
    <w:rsid w:val="00650FC2"/>
    <w:rsid w:val="006625C1"/>
    <w:rsid w:val="00666368"/>
    <w:rsid w:val="006856AF"/>
    <w:rsid w:val="00690FA3"/>
    <w:rsid w:val="00697EF6"/>
    <w:rsid w:val="006B13AD"/>
    <w:rsid w:val="006C2697"/>
    <w:rsid w:val="006C6900"/>
    <w:rsid w:val="006D0C56"/>
    <w:rsid w:val="006F0BB7"/>
    <w:rsid w:val="006F5548"/>
    <w:rsid w:val="00700D7B"/>
    <w:rsid w:val="0072125C"/>
    <w:rsid w:val="00734278"/>
    <w:rsid w:val="00735A7D"/>
    <w:rsid w:val="00745A58"/>
    <w:rsid w:val="00752C1F"/>
    <w:rsid w:val="007553B4"/>
    <w:rsid w:val="00757759"/>
    <w:rsid w:val="00770ABD"/>
    <w:rsid w:val="007717D5"/>
    <w:rsid w:val="007779F1"/>
    <w:rsid w:val="00777D90"/>
    <w:rsid w:val="00780B5E"/>
    <w:rsid w:val="007A2E1B"/>
    <w:rsid w:val="007B3A46"/>
    <w:rsid w:val="007C34AA"/>
    <w:rsid w:val="007D55F4"/>
    <w:rsid w:val="007E5176"/>
    <w:rsid w:val="008035F9"/>
    <w:rsid w:val="00811740"/>
    <w:rsid w:val="00815602"/>
    <w:rsid w:val="008633DC"/>
    <w:rsid w:val="008679AB"/>
    <w:rsid w:val="0088001E"/>
    <w:rsid w:val="008A7CBE"/>
    <w:rsid w:val="008B1536"/>
    <w:rsid w:val="008C3314"/>
    <w:rsid w:val="008C549B"/>
    <w:rsid w:val="00900FB8"/>
    <w:rsid w:val="00926F44"/>
    <w:rsid w:val="0093799D"/>
    <w:rsid w:val="00940D8F"/>
    <w:rsid w:val="0094235B"/>
    <w:rsid w:val="00963C31"/>
    <w:rsid w:val="00976176"/>
    <w:rsid w:val="0099774C"/>
    <w:rsid w:val="009A07BA"/>
    <w:rsid w:val="009A7305"/>
    <w:rsid w:val="009B05CD"/>
    <w:rsid w:val="009B69F3"/>
    <w:rsid w:val="009B7C70"/>
    <w:rsid w:val="009C7B9E"/>
    <w:rsid w:val="009E2C18"/>
    <w:rsid w:val="009E2F3C"/>
    <w:rsid w:val="00A5509A"/>
    <w:rsid w:val="00A64220"/>
    <w:rsid w:val="00A66B48"/>
    <w:rsid w:val="00A8487A"/>
    <w:rsid w:val="00A9377C"/>
    <w:rsid w:val="00AB4B77"/>
    <w:rsid w:val="00AC56BA"/>
    <w:rsid w:val="00AE0BDE"/>
    <w:rsid w:val="00AF09F9"/>
    <w:rsid w:val="00AF6C50"/>
    <w:rsid w:val="00B020DE"/>
    <w:rsid w:val="00B02CE1"/>
    <w:rsid w:val="00B03977"/>
    <w:rsid w:val="00B138EC"/>
    <w:rsid w:val="00B47558"/>
    <w:rsid w:val="00B61166"/>
    <w:rsid w:val="00B665F9"/>
    <w:rsid w:val="00B8228C"/>
    <w:rsid w:val="00B922A1"/>
    <w:rsid w:val="00BA2229"/>
    <w:rsid w:val="00BB0B5C"/>
    <w:rsid w:val="00BB4F6B"/>
    <w:rsid w:val="00BD4546"/>
    <w:rsid w:val="00BF1BBD"/>
    <w:rsid w:val="00C037C0"/>
    <w:rsid w:val="00C1518C"/>
    <w:rsid w:val="00C16659"/>
    <w:rsid w:val="00C17EBE"/>
    <w:rsid w:val="00C37506"/>
    <w:rsid w:val="00C47B15"/>
    <w:rsid w:val="00C570E9"/>
    <w:rsid w:val="00C60CCF"/>
    <w:rsid w:val="00C65AFE"/>
    <w:rsid w:val="00C70DE1"/>
    <w:rsid w:val="00C83C24"/>
    <w:rsid w:val="00CA066D"/>
    <w:rsid w:val="00CA3B7A"/>
    <w:rsid w:val="00CA724A"/>
    <w:rsid w:val="00CC2194"/>
    <w:rsid w:val="00CD27F8"/>
    <w:rsid w:val="00CD4BC4"/>
    <w:rsid w:val="00CE0781"/>
    <w:rsid w:val="00D0363D"/>
    <w:rsid w:val="00D064D8"/>
    <w:rsid w:val="00D13128"/>
    <w:rsid w:val="00D227B3"/>
    <w:rsid w:val="00D31BBF"/>
    <w:rsid w:val="00D34EE1"/>
    <w:rsid w:val="00D368A5"/>
    <w:rsid w:val="00D45E5D"/>
    <w:rsid w:val="00D50946"/>
    <w:rsid w:val="00D64591"/>
    <w:rsid w:val="00D75290"/>
    <w:rsid w:val="00D9152C"/>
    <w:rsid w:val="00DA2522"/>
    <w:rsid w:val="00DD5A4A"/>
    <w:rsid w:val="00DE3CAA"/>
    <w:rsid w:val="00E03A25"/>
    <w:rsid w:val="00E07A16"/>
    <w:rsid w:val="00E12D2A"/>
    <w:rsid w:val="00E13F53"/>
    <w:rsid w:val="00E41C16"/>
    <w:rsid w:val="00E52703"/>
    <w:rsid w:val="00E81089"/>
    <w:rsid w:val="00E84D51"/>
    <w:rsid w:val="00EA5FE4"/>
    <w:rsid w:val="00ED1385"/>
    <w:rsid w:val="00ED20DC"/>
    <w:rsid w:val="00ED6818"/>
    <w:rsid w:val="00EF272B"/>
    <w:rsid w:val="00F10B06"/>
    <w:rsid w:val="00F12B43"/>
    <w:rsid w:val="00F1483E"/>
    <w:rsid w:val="00F14F9C"/>
    <w:rsid w:val="00F303B6"/>
    <w:rsid w:val="00F34EA9"/>
    <w:rsid w:val="00F50EE3"/>
    <w:rsid w:val="00F654D8"/>
    <w:rsid w:val="00F67177"/>
    <w:rsid w:val="00F74108"/>
    <w:rsid w:val="00F8464D"/>
    <w:rsid w:val="00FC632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5B5C2"/>
  <w15:chartTrackingRefBased/>
  <w15:docId w15:val="{3DADABE7-2C80-4B50-95FD-D815068DD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next w:val="a"/>
    <w:link w:val="30"/>
    <w:uiPriority w:val="9"/>
    <w:semiHidden/>
    <w:unhideWhenUsed/>
    <w:qFormat/>
    <w:rsid w:val="001B068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1B068E"/>
    <w:rPr>
      <w:rFonts w:asciiTheme="majorHAnsi" w:eastAsiaTheme="majorEastAsia" w:hAnsiTheme="majorHAnsi" w:cstheme="majorBidi"/>
      <w:color w:val="1F4D78" w:themeColor="accent1" w:themeShade="7F"/>
      <w:sz w:val="24"/>
      <w:szCs w:val="24"/>
    </w:rPr>
  </w:style>
  <w:style w:type="numbering" w:customStyle="1" w:styleId="1">
    <w:name w:val="Немає списку1"/>
    <w:next w:val="a2"/>
    <w:uiPriority w:val="99"/>
    <w:semiHidden/>
    <w:unhideWhenUsed/>
    <w:rsid w:val="001B068E"/>
  </w:style>
  <w:style w:type="paragraph" w:customStyle="1" w:styleId="rtejustify">
    <w:name w:val="rtejustify"/>
    <w:basedOn w:val="a"/>
    <w:rsid w:val="001B068E"/>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List Paragraph"/>
    <w:basedOn w:val="a"/>
    <w:uiPriority w:val="34"/>
    <w:qFormat/>
    <w:rsid w:val="001B068E"/>
    <w:pPr>
      <w:spacing w:after="0" w:line="240" w:lineRule="auto"/>
      <w:ind w:left="720"/>
      <w:contextualSpacing/>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1B068E"/>
    <w:pPr>
      <w:tabs>
        <w:tab w:val="center" w:pos="4819"/>
        <w:tab w:val="right" w:pos="9639"/>
      </w:tabs>
      <w:spacing w:after="0" w:line="240" w:lineRule="auto"/>
    </w:pPr>
    <w:rPr>
      <w:rFonts w:ascii="Calibri" w:eastAsia="Calibri" w:hAnsi="Calibri" w:cs="Times New Roman"/>
    </w:rPr>
  </w:style>
  <w:style w:type="character" w:customStyle="1" w:styleId="a5">
    <w:name w:val="Верхній колонтитул Знак"/>
    <w:basedOn w:val="a0"/>
    <w:link w:val="a4"/>
    <w:uiPriority w:val="99"/>
    <w:rsid w:val="001B068E"/>
    <w:rPr>
      <w:rFonts w:ascii="Calibri" w:eastAsia="Calibri" w:hAnsi="Calibri" w:cs="Times New Roman"/>
    </w:rPr>
  </w:style>
  <w:style w:type="paragraph" w:styleId="a6">
    <w:name w:val="footer"/>
    <w:basedOn w:val="a"/>
    <w:link w:val="a7"/>
    <w:uiPriority w:val="99"/>
    <w:unhideWhenUsed/>
    <w:rsid w:val="001B068E"/>
    <w:pPr>
      <w:tabs>
        <w:tab w:val="center" w:pos="4819"/>
        <w:tab w:val="right" w:pos="9639"/>
      </w:tabs>
      <w:spacing w:after="0" w:line="240" w:lineRule="auto"/>
    </w:pPr>
    <w:rPr>
      <w:rFonts w:ascii="Calibri" w:eastAsia="Calibri" w:hAnsi="Calibri" w:cs="Times New Roman"/>
    </w:rPr>
  </w:style>
  <w:style w:type="character" w:customStyle="1" w:styleId="a7">
    <w:name w:val="Нижній колонтитул Знак"/>
    <w:basedOn w:val="a0"/>
    <w:link w:val="a6"/>
    <w:uiPriority w:val="99"/>
    <w:rsid w:val="001B068E"/>
    <w:rPr>
      <w:rFonts w:ascii="Calibri" w:eastAsia="Calibri" w:hAnsi="Calibri" w:cs="Times New Roman"/>
    </w:rPr>
  </w:style>
  <w:style w:type="character" w:styleId="a8">
    <w:name w:val="Strong"/>
    <w:basedOn w:val="a0"/>
    <w:uiPriority w:val="22"/>
    <w:qFormat/>
    <w:rsid w:val="001B068E"/>
    <w:rPr>
      <w:b/>
      <w:bCs/>
    </w:rPr>
  </w:style>
  <w:style w:type="character" w:styleId="a9">
    <w:name w:val="Hyperlink"/>
    <w:basedOn w:val="a0"/>
    <w:uiPriority w:val="99"/>
    <w:semiHidden/>
    <w:unhideWhenUsed/>
    <w:rsid w:val="001B068E"/>
    <w:rPr>
      <w:color w:val="0000FF"/>
      <w:u w:val="single"/>
    </w:rPr>
  </w:style>
  <w:style w:type="paragraph" w:styleId="aa">
    <w:name w:val="Normal (Web)"/>
    <w:basedOn w:val="a"/>
    <w:uiPriority w:val="99"/>
    <w:semiHidden/>
    <w:unhideWhenUsed/>
    <w:rsid w:val="001B068E"/>
    <w:pPr>
      <w:spacing w:before="100" w:beforeAutospacing="1" w:after="100" w:afterAutospacing="1" w:line="240" w:lineRule="auto"/>
    </w:pPr>
    <w:rPr>
      <w:rFonts w:ascii="Times New Roman" w:eastAsia="Times New Roman" w:hAnsi="Times New Roman" w:cs="Times New Roman"/>
      <w:sz w:val="24"/>
      <w:szCs w:val="24"/>
      <w:lang w:eastAsia="uk-UA"/>
    </w:rPr>
  </w:style>
  <w:style w:type="table" w:customStyle="1" w:styleId="10">
    <w:name w:val="Сетка таблицы1"/>
    <w:basedOn w:val="a1"/>
    <w:next w:val="ab"/>
    <w:uiPriority w:val="39"/>
    <w:rsid w:val="001B068E"/>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Grid"/>
    <w:basedOn w:val="a1"/>
    <w:uiPriority w:val="39"/>
    <w:rsid w:val="001B06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1B068E"/>
    <w:pPr>
      <w:spacing w:after="0" w:line="240" w:lineRule="auto"/>
    </w:pPr>
    <w:rPr>
      <w:rFonts w:ascii="Segoe UI" w:eastAsia="Calibri" w:hAnsi="Segoe UI" w:cs="Segoe UI"/>
      <w:sz w:val="18"/>
      <w:szCs w:val="18"/>
    </w:rPr>
  </w:style>
  <w:style w:type="character" w:customStyle="1" w:styleId="ad">
    <w:name w:val="Текст у виносці Знак"/>
    <w:basedOn w:val="a0"/>
    <w:link w:val="ac"/>
    <w:uiPriority w:val="99"/>
    <w:semiHidden/>
    <w:rsid w:val="001B068E"/>
    <w:rPr>
      <w:rFonts w:ascii="Segoe UI" w:eastAsia="Calibri" w:hAnsi="Segoe UI" w:cs="Segoe UI"/>
      <w:sz w:val="18"/>
      <w:szCs w:val="18"/>
    </w:rPr>
  </w:style>
  <w:style w:type="character" w:customStyle="1" w:styleId="fontstyle01">
    <w:name w:val="fontstyle01"/>
    <w:basedOn w:val="a0"/>
    <w:rsid w:val="001B068E"/>
    <w:rPr>
      <w:rFonts w:ascii="TimesNewRomanPS-BoldMT" w:hAnsi="TimesNewRomanPS-BoldMT" w:hint="default"/>
      <w:b/>
      <w:bCs/>
      <w:i w:val="0"/>
      <w:iCs w:val="0"/>
      <w:color w:val="000000"/>
      <w:sz w:val="20"/>
      <w:szCs w:val="20"/>
    </w:rPr>
  </w:style>
  <w:style w:type="character" w:customStyle="1" w:styleId="rvts23">
    <w:name w:val="rvts23"/>
    <w:basedOn w:val="a0"/>
    <w:rsid w:val="001B068E"/>
  </w:style>
  <w:style w:type="paragraph" w:customStyle="1" w:styleId="rvps14">
    <w:name w:val="rvps14"/>
    <w:basedOn w:val="a"/>
    <w:rsid w:val="001B068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1B068E"/>
  </w:style>
  <w:style w:type="paragraph" w:customStyle="1" w:styleId="rvps2">
    <w:name w:val="rvps2"/>
    <w:basedOn w:val="a"/>
    <w:rsid w:val="001B068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e">
    <w:name w:val="Emphasis"/>
    <w:basedOn w:val="a0"/>
    <w:uiPriority w:val="20"/>
    <w:qFormat/>
    <w:rsid w:val="001B068E"/>
    <w:rPr>
      <w:i/>
      <w:iCs/>
    </w:rPr>
  </w:style>
  <w:style w:type="character" w:customStyle="1" w:styleId="uv3um">
    <w:name w:val="uv3um"/>
    <w:basedOn w:val="a0"/>
    <w:rsid w:val="00E527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594047">
      <w:bodyDiv w:val="1"/>
      <w:marLeft w:val="0"/>
      <w:marRight w:val="0"/>
      <w:marTop w:val="0"/>
      <w:marBottom w:val="0"/>
      <w:divBdr>
        <w:top w:val="none" w:sz="0" w:space="0" w:color="auto"/>
        <w:left w:val="none" w:sz="0" w:space="0" w:color="auto"/>
        <w:bottom w:val="none" w:sz="0" w:space="0" w:color="auto"/>
        <w:right w:val="none" w:sz="0" w:space="0" w:color="auto"/>
      </w:divBdr>
    </w:div>
    <w:div w:id="204295122">
      <w:bodyDiv w:val="1"/>
      <w:marLeft w:val="0"/>
      <w:marRight w:val="0"/>
      <w:marTop w:val="0"/>
      <w:marBottom w:val="0"/>
      <w:divBdr>
        <w:top w:val="none" w:sz="0" w:space="0" w:color="auto"/>
        <w:left w:val="none" w:sz="0" w:space="0" w:color="auto"/>
        <w:bottom w:val="none" w:sz="0" w:space="0" w:color="auto"/>
        <w:right w:val="none" w:sz="0" w:space="0" w:color="auto"/>
      </w:divBdr>
    </w:div>
    <w:div w:id="321592970">
      <w:bodyDiv w:val="1"/>
      <w:marLeft w:val="0"/>
      <w:marRight w:val="0"/>
      <w:marTop w:val="0"/>
      <w:marBottom w:val="0"/>
      <w:divBdr>
        <w:top w:val="none" w:sz="0" w:space="0" w:color="auto"/>
        <w:left w:val="none" w:sz="0" w:space="0" w:color="auto"/>
        <w:bottom w:val="none" w:sz="0" w:space="0" w:color="auto"/>
        <w:right w:val="none" w:sz="0" w:space="0" w:color="auto"/>
      </w:divBdr>
    </w:div>
    <w:div w:id="443234424">
      <w:bodyDiv w:val="1"/>
      <w:marLeft w:val="0"/>
      <w:marRight w:val="0"/>
      <w:marTop w:val="0"/>
      <w:marBottom w:val="0"/>
      <w:divBdr>
        <w:top w:val="none" w:sz="0" w:space="0" w:color="auto"/>
        <w:left w:val="none" w:sz="0" w:space="0" w:color="auto"/>
        <w:bottom w:val="none" w:sz="0" w:space="0" w:color="auto"/>
        <w:right w:val="none" w:sz="0" w:space="0" w:color="auto"/>
      </w:divBdr>
    </w:div>
    <w:div w:id="496964601">
      <w:bodyDiv w:val="1"/>
      <w:marLeft w:val="0"/>
      <w:marRight w:val="0"/>
      <w:marTop w:val="0"/>
      <w:marBottom w:val="0"/>
      <w:divBdr>
        <w:top w:val="none" w:sz="0" w:space="0" w:color="auto"/>
        <w:left w:val="none" w:sz="0" w:space="0" w:color="auto"/>
        <w:bottom w:val="none" w:sz="0" w:space="0" w:color="auto"/>
        <w:right w:val="none" w:sz="0" w:space="0" w:color="auto"/>
      </w:divBdr>
    </w:div>
    <w:div w:id="807745511">
      <w:bodyDiv w:val="1"/>
      <w:marLeft w:val="0"/>
      <w:marRight w:val="0"/>
      <w:marTop w:val="0"/>
      <w:marBottom w:val="0"/>
      <w:divBdr>
        <w:top w:val="none" w:sz="0" w:space="0" w:color="auto"/>
        <w:left w:val="none" w:sz="0" w:space="0" w:color="auto"/>
        <w:bottom w:val="none" w:sz="0" w:space="0" w:color="auto"/>
        <w:right w:val="none" w:sz="0" w:space="0" w:color="auto"/>
      </w:divBdr>
    </w:div>
    <w:div w:id="833566925">
      <w:bodyDiv w:val="1"/>
      <w:marLeft w:val="0"/>
      <w:marRight w:val="0"/>
      <w:marTop w:val="0"/>
      <w:marBottom w:val="0"/>
      <w:divBdr>
        <w:top w:val="none" w:sz="0" w:space="0" w:color="auto"/>
        <w:left w:val="none" w:sz="0" w:space="0" w:color="auto"/>
        <w:bottom w:val="none" w:sz="0" w:space="0" w:color="auto"/>
        <w:right w:val="none" w:sz="0" w:space="0" w:color="auto"/>
      </w:divBdr>
    </w:div>
    <w:div w:id="891622879">
      <w:bodyDiv w:val="1"/>
      <w:marLeft w:val="0"/>
      <w:marRight w:val="0"/>
      <w:marTop w:val="0"/>
      <w:marBottom w:val="0"/>
      <w:divBdr>
        <w:top w:val="none" w:sz="0" w:space="0" w:color="auto"/>
        <w:left w:val="none" w:sz="0" w:space="0" w:color="auto"/>
        <w:bottom w:val="none" w:sz="0" w:space="0" w:color="auto"/>
        <w:right w:val="none" w:sz="0" w:space="0" w:color="auto"/>
      </w:divBdr>
    </w:div>
    <w:div w:id="1671716758">
      <w:bodyDiv w:val="1"/>
      <w:marLeft w:val="0"/>
      <w:marRight w:val="0"/>
      <w:marTop w:val="0"/>
      <w:marBottom w:val="0"/>
      <w:divBdr>
        <w:top w:val="none" w:sz="0" w:space="0" w:color="auto"/>
        <w:left w:val="none" w:sz="0" w:space="0" w:color="auto"/>
        <w:bottom w:val="none" w:sz="0" w:space="0" w:color="auto"/>
        <w:right w:val="none" w:sz="0" w:space="0" w:color="auto"/>
      </w:divBdr>
    </w:div>
    <w:div w:id="174641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563-2024-%D0%BF/ed20240518"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zakon.rada.gov.ua/laws/show/559-2024-%D0%BF" TargetMode="External"/><Relationship Id="rId4" Type="http://schemas.openxmlformats.org/officeDocument/2006/relationships/webSettings" Target="webSettings.xml"/><Relationship Id="rId9" Type="http://schemas.openxmlformats.org/officeDocument/2006/relationships/hyperlink" Target="https://zakon.rada.gov.ua/laws/show/563-2024-%D0%BF/ed20240518"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1793</TotalTime>
  <Pages>18</Pages>
  <Words>35757</Words>
  <Characters>20382</Characters>
  <Application>Microsoft Office Word</Application>
  <DocSecurity>0</DocSecurity>
  <Lines>169</Lines>
  <Paragraphs>112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56027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Стрижиус Наталія Володимирівна</dc:creator>
  <cp:keywords/>
  <dc:description/>
  <cp:lastModifiedBy>Семоненко Ольга Миколаївна</cp:lastModifiedBy>
  <cp:revision>77</cp:revision>
  <cp:lastPrinted>2025-07-30T07:46:00Z</cp:lastPrinted>
  <dcterms:created xsi:type="dcterms:W3CDTF">2025-07-23T08:04:00Z</dcterms:created>
  <dcterms:modified xsi:type="dcterms:W3CDTF">2025-08-14T11:32:00Z</dcterms:modified>
</cp:coreProperties>
</file>