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99" w:rsidRPr="00E119EF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E119EF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E119EF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119EF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E119EF" w:rsidRDefault="00C8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11 лютого</w:t>
      </w:r>
      <w:r w:rsidR="006A5C2F" w:rsidRPr="00E119EF">
        <w:rPr>
          <w:color w:val="000000"/>
          <w:sz w:val="28"/>
          <w:szCs w:val="28"/>
          <w:lang w:val="uk-UA"/>
        </w:rPr>
        <w:t xml:space="preserve"> 202</w:t>
      </w:r>
      <w:r w:rsidRPr="00E119EF">
        <w:rPr>
          <w:color w:val="000000"/>
          <w:sz w:val="28"/>
          <w:szCs w:val="28"/>
          <w:lang w:val="uk-UA"/>
        </w:rPr>
        <w:t>6</w:t>
      </w:r>
      <w:r w:rsidR="006A5C2F" w:rsidRPr="00E119EF">
        <w:rPr>
          <w:color w:val="000000"/>
          <w:sz w:val="28"/>
          <w:szCs w:val="28"/>
          <w:lang w:val="uk-UA"/>
        </w:rPr>
        <w:t xml:space="preserve"> року</w:t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</w:r>
      <w:r w:rsidR="006A5C2F" w:rsidRPr="00E119EF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E119EF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E119EF">
        <w:rPr>
          <w:color w:val="000000"/>
          <w:sz w:val="28"/>
          <w:szCs w:val="28"/>
          <w:lang w:val="uk-UA"/>
        </w:rPr>
        <w:t xml:space="preserve">       </w:t>
      </w:r>
      <w:r w:rsidR="006A5C2F" w:rsidRPr="00E119EF">
        <w:rPr>
          <w:color w:val="000000"/>
          <w:sz w:val="28"/>
          <w:szCs w:val="28"/>
          <w:lang w:val="uk-UA"/>
        </w:rPr>
        <w:t xml:space="preserve"> м. Київ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E119EF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E119EF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E119EF">
        <w:rPr>
          <w:color w:val="000000"/>
          <w:sz w:val="28"/>
          <w:szCs w:val="28"/>
          <w:lang w:val="uk-UA"/>
        </w:rPr>
        <w:t>Н</w:t>
      </w:r>
      <w:proofErr w:type="spellEnd"/>
      <w:r w:rsidRPr="00E119EF">
        <w:rPr>
          <w:color w:val="000000"/>
          <w:sz w:val="28"/>
          <w:szCs w:val="28"/>
          <w:lang w:val="uk-UA"/>
        </w:rPr>
        <w:t xml:space="preserve"> Я  № </w:t>
      </w:r>
      <w:r w:rsidR="00E119EF">
        <w:rPr>
          <w:color w:val="000000"/>
          <w:sz w:val="28"/>
          <w:szCs w:val="28"/>
          <w:u w:val="single"/>
          <w:lang w:val="uk-UA"/>
        </w:rPr>
        <w:t>17/вс-26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E119EF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E119EF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E119EF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E119EF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E119EF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E119EF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E119EF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C803D3" w:rsidRPr="00E119EF">
        <w:rPr>
          <w:color w:val="000000"/>
          <w:sz w:val="28"/>
          <w:szCs w:val="28"/>
          <w:lang w:val="uk-UA"/>
        </w:rPr>
        <w:t xml:space="preserve">про допуск </w:t>
      </w:r>
      <w:proofErr w:type="spellStart"/>
      <w:r w:rsidR="00996CB0" w:rsidRPr="00E119EF">
        <w:rPr>
          <w:color w:val="000000"/>
          <w:sz w:val="28"/>
          <w:szCs w:val="28"/>
          <w:lang w:val="uk-UA"/>
        </w:rPr>
        <w:t>Книженко</w:t>
      </w:r>
      <w:proofErr w:type="spellEnd"/>
      <w:r w:rsidR="00996CB0" w:rsidRPr="00E119EF">
        <w:rPr>
          <w:color w:val="000000"/>
          <w:sz w:val="28"/>
          <w:szCs w:val="28"/>
          <w:lang w:val="uk-UA"/>
        </w:rPr>
        <w:t xml:space="preserve"> Світлани Олександрівни</w:t>
      </w:r>
      <w:r w:rsidR="00C803D3" w:rsidRPr="00E119EF">
        <w:rPr>
          <w:color w:val="000000"/>
          <w:sz w:val="28"/>
          <w:szCs w:val="28"/>
          <w:lang w:val="uk-UA"/>
        </w:rPr>
        <w:t xml:space="preserve">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</w:t>
      </w:r>
      <w:r w:rsidR="007267BF" w:rsidRPr="00E119EF">
        <w:rPr>
          <w:color w:val="000000"/>
          <w:sz w:val="28"/>
          <w:szCs w:val="28"/>
          <w:lang w:val="uk-UA"/>
        </w:rPr>
        <w:t> </w:t>
      </w:r>
      <w:r w:rsidR="00C803D3" w:rsidRPr="00E119EF">
        <w:rPr>
          <w:color w:val="000000"/>
          <w:sz w:val="28"/>
          <w:szCs w:val="28"/>
          <w:lang w:val="uk-UA"/>
        </w:rPr>
        <w:t>29</w:t>
      </w:r>
      <w:r w:rsidR="007267BF" w:rsidRPr="00E119EF">
        <w:rPr>
          <w:color w:val="000000"/>
          <w:sz w:val="28"/>
          <w:szCs w:val="28"/>
          <w:lang w:val="uk-UA"/>
        </w:rPr>
        <w:t> </w:t>
      </w:r>
      <w:r w:rsidR="00C803D3" w:rsidRPr="00E119EF">
        <w:rPr>
          <w:color w:val="000000"/>
          <w:sz w:val="28"/>
          <w:szCs w:val="28"/>
          <w:lang w:val="uk-UA"/>
        </w:rPr>
        <w:t>жовтня 2025 року № 193/зп-25</w:t>
      </w:r>
      <w:r w:rsidR="004B4724" w:rsidRPr="00E119EF">
        <w:rPr>
          <w:color w:val="000000"/>
          <w:sz w:val="28"/>
          <w:szCs w:val="28"/>
          <w:lang w:val="uk-UA"/>
        </w:rPr>
        <w:t>,</w:t>
      </w:r>
      <w:r w:rsidRPr="00E119EF">
        <w:rPr>
          <w:color w:val="000000"/>
          <w:sz w:val="28"/>
          <w:szCs w:val="28"/>
          <w:lang w:val="uk-UA"/>
        </w:rPr>
        <w:t xml:space="preserve"> </w:t>
      </w:r>
    </w:p>
    <w:p w:rsidR="00F260D6" w:rsidRPr="00E119EF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E119EF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встановила:</w:t>
      </w:r>
    </w:p>
    <w:p w:rsidR="00386099" w:rsidRPr="00E119EF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F668C2" w:rsidRPr="00E119EF" w:rsidRDefault="00F668C2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Рішенням Комісії від 29 жовтня 2025 року № 193/зп-25 оголошено конкурс на зайняття 17 вакантних посад суддів у Спеціалізованому окружному адміністративному суді (далі – Конкурс)</w:t>
      </w:r>
      <w:r w:rsidR="007B1E0C" w:rsidRPr="00E119EF">
        <w:rPr>
          <w:color w:val="000000"/>
          <w:sz w:val="28"/>
          <w:szCs w:val="28"/>
          <w:lang w:val="uk-UA"/>
        </w:rPr>
        <w:t>. Вказаним рішенням затверджено умови проведення Конкурсу (далі – Умови) та текст оголошення.</w:t>
      </w:r>
    </w:p>
    <w:p w:rsidR="007B1E0C" w:rsidRPr="00E119EF" w:rsidRDefault="007267BF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Ц</w:t>
      </w:r>
      <w:r w:rsidR="007B1E0C" w:rsidRPr="00E119EF">
        <w:rPr>
          <w:color w:val="000000"/>
          <w:sz w:val="28"/>
          <w:szCs w:val="28"/>
          <w:lang w:val="uk-UA"/>
        </w:rPr>
        <w:t xml:space="preserve">им рішенням </w:t>
      </w:r>
      <w:r w:rsidRPr="00E119EF">
        <w:rPr>
          <w:color w:val="000000"/>
          <w:sz w:val="28"/>
          <w:szCs w:val="28"/>
          <w:lang w:val="uk-UA"/>
        </w:rPr>
        <w:t xml:space="preserve">також </w:t>
      </w:r>
      <w:r w:rsidR="007B1E0C" w:rsidRPr="00E119EF">
        <w:rPr>
          <w:color w:val="000000"/>
          <w:sz w:val="28"/>
          <w:szCs w:val="28"/>
          <w:lang w:val="uk-UA"/>
        </w:rPr>
        <w:t>визначено, що питання допуску до участі в Конкурсі розглядаються у складі постійних колегій Комісії.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Згідно з частиною третьою статті 79</w:t>
      </w:r>
      <w:r w:rsidRPr="00E119EF">
        <w:rPr>
          <w:color w:val="000000"/>
          <w:sz w:val="28"/>
          <w:szCs w:val="28"/>
          <w:vertAlign w:val="superscript"/>
          <w:lang w:val="uk-UA"/>
        </w:rPr>
        <w:t>3</w:t>
      </w:r>
      <w:r w:rsidRPr="00E119EF">
        <w:rPr>
          <w:color w:val="000000"/>
          <w:sz w:val="28"/>
          <w:szCs w:val="28"/>
          <w:lang w:val="uk-UA"/>
        </w:rPr>
        <w:t xml:space="preserve">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2) документи, визначені пунктами 2</w:t>
      </w:r>
      <w:r w:rsidR="007267BF" w:rsidRPr="00E119EF">
        <w:rPr>
          <w:color w:val="000000"/>
          <w:sz w:val="28"/>
          <w:szCs w:val="28"/>
          <w:lang w:val="uk-UA"/>
        </w:rPr>
        <w:t>–</w:t>
      </w:r>
      <w:r w:rsidRPr="00E119EF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Спеціальні вимоги до кандидата на посаду судді Спеціалізованого окружного адміністративного суду визначен</w:t>
      </w:r>
      <w:r w:rsidR="007267BF" w:rsidRPr="00E119EF">
        <w:rPr>
          <w:color w:val="000000"/>
          <w:sz w:val="28"/>
          <w:szCs w:val="28"/>
          <w:lang w:val="uk-UA"/>
        </w:rPr>
        <w:t>о</w:t>
      </w:r>
      <w:r w:rsidRPr="00E119EF">
        <w:rPr>
          <w:color w:val="000000"/>
          <w:sz w:val="28"/>
          <w:szCs w:val="28"/>
          <w:lang w:val="uk-UA"/>
        </w:rPr>
        <w:t xml:space="preserve"> пунктом 85 розділу ХІІ Закону, відповідно до якого </w:t>
      </w:r>
      <w:r w:rsidR="007267BF" w:rsidRPr="00E119EF">
        <w:rPr>
          <w:color w:val="000000"/>
          <w:sz w:val="28"/>
          <w:szCs w:val="28"/>
          <w:lang w:val="uk-UA"/>
        </w:rPr>
        <w:t>в</w:t>
      </w:r>
      <w:r w:rsidRPr="00E119EF">
        <w:rPr>
          <w:color w:val="000000"/>
          <w:sz w:val="28"/>
          <w:szCs w:val="28"/>
          <w:lang w:val="uk-UA"/>
        </w:rPr>
        <w:t xml:space="preserve"> конкурсі на зайняття вакантної посади судді Спеціалізованого окружного адміністративного суду може брати участь особа, </w:t>
      </w:r>
      <w:r w:rsidRPr="00E119EF">
        <w:rPr>
          <w:color w:val="000000"/>
          <w:sz w:val="28"/>
          <w:szCs w:val="28"/>
          <w:lang w:val="uk-UA"/>
        </w:rPr>
        <w:lastRenderedPageBreak/>
        <w:t>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1) має стаж роботи на посаді судді не менше п’яти років;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</w:p>
    <w:p w:rsidR="007B1E0C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4) має науковий ступінь у сфері права та стаж наукової роботи у сфері права щонайменше сім років;</w:t>
      </w:r>
    </w:p>
    <w:p w:rsidR="00F668C2" w:rsidRPr="00E119EF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5) має сукупний стаж (досвід) роботи (професійної діяльності) відповідно до вимог, визначених підпунктами 1</w:t>
      </w:r>
      <w:r w:rsidR="007267BF" w:rsidRPr="00E119EF">
        <w:rPr>
          <w:color w:val="000000"/>
          <w:sz w:val="28"/>
          <w:szCs w:val="28"/>
          <w:lang w:val="uk-UA"/>
        </w:rPr>
        <w:t>–</w:t>
      </w:r>
      <w:r w:rsidRPr="00E119EF">
        <w:rPr>
          <w:color w:val="000000"/>
          <w:sz w:val="28"/>
          <w:szCs w:val="28"/>
          <w:lang w:val="uk-UA"/>
        </w:rPr>
        <w:t>4 цього пункту, щонайменше сім років.</w:t>
      </w:r>
    </w:p>
    <w:p w:rsidR="007B1E0C" w:rsidRPr="00E119EF" w:rsidRDefault="00D62313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E119EF">
        <w:rPr>
          <w:color w:val="000000"/>
          <w:sz w:val="28"/>
          <w:szCs w:val="28"/>
          <w:vertAlign w:val="superscript"/>
          <w:lang w:val="uk-UA"/>
        </w:rPr>
        <w:t>3</w:t>
      </w:r>
      <w:r w:rsidRPr="00E119EF">
        <w:rPr>
          <w:color w:val="000000"/>
          <w:sz w:val="28"/>
          <w:szCs w:val="28"/>
          <w:lang w:val="uk-UA"/>
        </w:rPr>
        <w:t xml:space="preserve"> Закону </w:t>
      </w:r>
      <w:r w:rsidR="007267BF" w:rsidRPr="00E119EF">
        <w:rPr>
          <w:color w:val="000000"/>
          <w:sz w:val="28"/>
          <w:szCs w:val="28"/>
          <w:lang w:val="uk-UA"/>
        </w:rPr>
        <w:t>передбачено</w:t>
      </w:r>
      <w:r w:rsidRPr="00E119EF">
        <w:rPr>
          <w:color w:val="000000"/>
          <w:sz w:val="28"/>
          <w:szCs w:val="28"/>
          <w:lang w:val="uk-UA"/>
        </w:rPr>
        <w:t>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:rsidR="00F260D6" w:rsidRPr="00E119EF" w:rsidRDefault="00F260D6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 xml:space="preserve">Відповідно до </w:t>
      </w:r>
      <w:r w:rsidR="00F668C2" w:rsidRPr="00E119EF">
        <w:rPr>
          <w:color w:val="000000"/>
          <w:sz w:val="28"/>
          <w:szCs w:val="28"/>
          <w:lang w:val="uk-UA"/>
        </w:rPr>
        <w:t>пункту 7</w:t>
      </w:r>
      <w:r w:rsidRPr="00E119EF">
        <w:rPr>
          <w:color w:val="000000"/>
          <w:sz w:val="28"/>
          <w:szCs w:val="28"/>
          <w:lang w:val="uk-UA"/>
        </w:rPr>
        <w:t xml:space="preserve"> Умов до участі </w:t>
      </w:r>
      <w:r w:rsidR="006C4FF3" w:rsidRPr="00E119EF">
        <w:rPr>
          <w:color w:val="000000"/>
          <w:sz w:val="28"/>
          <w:szCs w:val="28"/>
          <w:lang w:val="uk-UA"/>
        </w:rPr>
        <w:t>в</w:t>
      </w:r>
      <w:r w:rsidRPr="00E119EF">
        <w:rPr>
          <w:color w:val="000000"/>
          <w:sz w:val="28"/>
          <w:szCs w:val="28"/>
          <w:lang w:val="uk-UA"/>
        </w:rPr>
        <w:t xml:space="preserve"> Конкурсі допускаються особи, які:</w:t>
      </w:r>
    </w:p>
    <w:p w:rsidR="00F668C2" w:rsidRPr="00E119EF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F668C2" w:rsidRPr="00E119EF">
        <w:rPr>
          <w:rFonts w:ascii="Times New Roman" w:hAnsi="Times New Roman"/>
          <w:color w:val="000000"/>
          <w:sz w:val="28"/>
          <w:szCs w:val="28"/>
        </w:rPr>
        <w:t>у порядку та строки, визначені Комісією, подали всі необхідні документи</w:t>
      </w:r>
      <w:r w:rsidRPr="00E119EF">
        <w:rPr>
          <w:rFonts w:ascii="Times New Roman" w:hAnsi="Times New Roman"/>
          <w:color w:val="000000"/>
          <w:sz w:val="28"/>
          <w:szCs w:val="28"/>
        </w:rPr>
        <w:t>;</w:t>
      </w:r>
    </w:p>
    <w:p w:rsidR="00F260D6" w:rsidRPr="00E119EF" w:rsidRDefault="00F668C2" w:rsidP="00D62313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на день подання документів відповідають вимогам, встановленим статтями 69, 79</w:t>
      </w:r>
      <w:r w:rsidRPr="00E119EF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E119EF">
        <w:rPr>
          <w:rFonts w:ascii="Times New Roman" w:hAnsi="Times New Roman"/>
          <w:color w:val="000000"/>
          <w:sz w:val="28"/>
          <w:szCs w:val="28"/>
        </w:rPr>
        <w:t>, пунктом 85 розділу ХІІ Закону.</w:t>
      </w:r>
    </w:p>
    <w:p w:rsidR="00D62313" w:rsidRPr="00E119EF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З огляду на викладене Комісія зауважує, що подання усіх документів, передбачених Законом та Умовами, у порядку та строки, встановлені рішенням Комісії від 29 жовтня 2025 року № 193/зп-25, є обов’язковим.</w:t>
      </w:r>
    </w:p>
    <w:p w:rsidR="00D62313" w:rsidRPr="00E119EF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 xml:space="preserve">У визначений в Умовах строк до Комісії звернулась </w:t>
      </w:r>
      <w:proofErr w:type="spellStart"/>
      <w:r w:rsidR="00996CB0" w:rsidRPr="00E119EF">
        <w:rPr>
          <w:rFonts w:ascii="Times New Roman" w:hAnsi="Times New Roman"/>
          <w:color w:val="000000"/>
          <w:sz w:val="28"/>
          <w:szCs w:val="28"/>
        </w:rPr>
        <w:t>Книженко</w:t>
      </w:r>
      <w:proofErr w:type="spellEnd"/>
      <w:r w:rsidR="00996CB0" w:rsidRPr="00E119EF">
        <w:rPr>
          <w:rFonts w:ascii="Times New Roman" w:hAnsi="Times New Roman"/>
          <w:color w:val="000000"/>
          <w:sz w:val="28"/>
          <w:szCs w:val="28"/>
        </w:rPr>
        <w:t xml:space="preserve"> Світлана Олександрівна </w:t>
      </w:r>
      <w:r w:rsidRPr="00E119EF">
        <w:rPr>
          <w:rFonts w:ascii="Times New Roman" w:hAnsi="Times New Roman"/>
          <w:color w:val="000000"/>
          <w:sz w:val="28"/>
          <w:szCs w:val="28"/>
        </w:rPr>
        <w:t xml:space="preserve">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суді. </w:t>
      </w:r>
    </w:p>
    <w:p w:rsidR="00996CB0" w:rsidRPr="00E119EF" w:rsidRDefault="00996CB0" w:rsidP="00996CB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Перевіривши подані кандидаткою документи, заслухавши доповідача, Комісія встановила таке.</w:t>
      </w:r>
    </w:p>
    <w:p w:rsidR="00996CB0" w:rsidRPr="00E119EF" w:rsidRDefault="00996CB0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Особа, яка виявила намір стати судде</w:t>
      </w:r>
      <w:r w:rsidR="00937758" w:rsidRPr="00E119EF">
        <w:rPr>
          <w:rFonts w:ascii="Times New Roman" w:hAnsi="Times New Roman"/>
          <w:color w:val="000000"/>
          <w:sz w:val="28"/>
          <w:szCs w:val="28"/>
        </w:rPr>
        <w:t>ю</w:t>
      </w:r>
      <w:r w:rsidRPr="00E119EF">
        <w:rPr>
          <w:rFonts w:ascii="Times New Roman" w:hAnsi="Times New Roman"/>
          <w:color w:val="000000"/>
          <w:sz w:val="28"/>
          <w:szCs w:val="28"/>
        </w:rPr>
        <w:t>, подає до Комісії, зокрема, документи встановленої форми з медичних установ про проходження психіатричних та наркологічних оглядів (пункт 8 частини першої статті 72 Закону).</w:t>
      </w:r>
    </w:p>
    <w:p w:rsidR="00996CB0" w:rsidRPr="00E119EF" w:rsidRDefault="00996CB0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Відпо</w:t>
      </w:r>
      <w:r w:rsidR="00937758" w:rsidRPr="00E119EF">
        <w:rPr>
          <w:rFonts w:ascii="Times New Roman" w:hAnsi="Times New Roman"/>
          <w:color w:val="000000"/>
          <w:sz w:val="28"/>
          <w:szCs w:val="28"/>
        </w:rPr>
        <w:t>відно до підпункту 5.10 пункту 5</w:t>
      </w:r>
      <w:r w:rsidRPr="00E119EF">
        <w:rPr>
          <w:rFonts w:ascii="Times New Roman" w:hAnsi="Times New Roman"/>
          <w:color w:val="000000"/>
          <w:sz w:val="28"/>
          <w:szCs w:val="28"/>
        </w:rPr>
        <w:t xml:space="preserve"> Умов документами для участі в Конкурсі є, зокрема, документи встановленої форми з медичних установ про проходження психіатричних та наркологічних оглядів. Вони подаються шляхом завантаження сканованого примірника оригіналу довідки про проходження попереднього, періодичного та позачергового психіатричних оглядів за формою первинної облікової документації № 100-2/о (якщо центральним органом виконавчої влади, що забезпечує формування державної політики у сфері охорони здоров’я, не буде встановлено іншого документа).</w:t>
      </w:r>
    </w:p>
    <w:p w:rsidR="00996CB0" w:rsidRPr="00E119EF" w:rsidRDefault="00996CB0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Комісією встановлено, що в кабінеті суддівської кар’єри </w:t>
      </w:r>
      <w:proofErr w:type="spellStart"/>
      <w:r w:rsidRPr="00E119EF">
        <w:rPr>
          <w:rFonts w:ascii="Times New Roman" w:hAnsi="Times New Roman"/>
          <w:color w:val="000000"/>
          <w:sz w:val="28"/>
          <w:szCs w:val="28"/>
        </w:rPr>
        <w:t>Книженко</w:t>
      </w:r>
      <w:proofErr w:type="spellEnd"/>
      <w:r w:rsidRPr="00E119EF">
        <w:rPr>
          <w:rFonts w:ascii="Times New Roman" w:hAnsi="Times New Roman"/>
          <w:color w:val="000000"/>
          <w:sz w:val="28"/>
          <w:szCs w:val="28"/>
        </w:rPr>
        <w:t xml:space="preserve"> С.О. у розділі «Медична довідка» наявний документ «Заява про проведення перевірки, передбаченої Законом України Про очищення влади.pdf», який за своїм змістом не є медичною довідкою.</w:t>
      </w:r>
    </w:p>
    <w:p w:rsidR="00996CB0" w:rsidRPr="00E119EF" w:rsidRDefault="007267BF" w:rsidP="00996CB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>М</w:t>
      </w:r>
      <w:r w:rsidR="00996CB0" w:rsidRPr="00E119EF">
        <w:rPr>
          <w:rFonts w:ascii="Times New Roman" w:hAnsi="Times New Roman"/>
          <w:color w:val="000000"/>
          <w:sz w:val="28"/>
          <w:szCs w:val="28"/>
        </w:rPr>
        <w:t xml:space="preserve">едична довідка </w:t>
      </w:r>
      <w:r w:rsidRPr="00E119EF">
        <w:rPr>
          <w:rFonts w:ascii="Times New Roman" w:hAnsi="Times New Roman"/>
          <w:color w:val="000000"/>
          <w:sz w:val="28"/>
          <w:szCs w:val="28"/>
        </w:rPr>
        <w:t xml:space="preserve">також </w:t>
      </w:r>
      <w:r w:rsidR="00996CB0" w:rsidRPr="00E119EF">
        <w:rPr>
          <w:rFonts w:ascii="Times New Roman" w:hAnsi="Times New Roman"/>
          <w:color w:val="000000"/>
          <w:sz w:val="28"/>
          <w:szCs w:val="28"/>
        </w:rPr>
        <w:t xml:space="preserve">відсутня </w:t>
      </w:r>
      <w:r w:rsidRPr="00E119EF">
        <w:rPr>
          <w:rFonts w:ascii="Times New Roman" w:hAnsi="Times New Roman"/>
          <w:color w:val="000000"/>
          <w:sz w:val="28"/>
          <w:szCs w:val="28"/>
        </w:rPr>
        <w:t>в</w:t>
      </w:r>
      <w:r w:rsidR="00996CB0" w:rsidRPr="00E119EF">
        <w:rPr>
          <w:rFonts w:ascii="Times New Roman" w:hAnsi="Times New Roman"/>
          <w:color w:val="000000"/>
          <w:sz w:val="28"/>
          <w:szCs w:val="28"/>
        </w:rPr>
        <w:t xml:space="preserve"> розділах «Інші документи» та «Підписаний пакет документів».</w:t>
      </w:r>
      <w:bookmarkStart w:id="0" w:name="_GoBack"/>
      <w:bookmarkEnd w:id="0"/>
    </w:p>
    <w:p w:rsidR="00937758" w:rsidRPr="00E119EF" w:rsidRDefault="00937758" w:rsidP="00996CB0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E119EF">
        <w:rPr>
          <w:rFonts w:ascii="Times New Roman" w:hAnsi="Times New Roman"/>
          <w:color w:val="000000"/>
          <w:sz w:val="28"/>
          <w:szCs w:val="28"/>
        </w:rPr>
        <w:t xml:space="preserve">Отже, </w:t>
      </w:r>
      <w:proofErr w:type="spellStart"/>
      <w:r w:rsidRPr="00E119EF">
        <w:rPr>
          <w:rFonts w:ascii="Times New Roman" w:hAnsi="Times New Roman"/>
          <w:color w:val="000000"/>
          <w:sz w:val="28"/>
          <w:szCs w:val="28"/>
        </w:rPr>
        <w:t>Книженко</w:t>
      </w:r>
      <w:proofErr w:type="spellEnd"/>
      <w:r w:rsidRPr="00E119EF">
        <w:rPr>
          <w:rFonts w:ascii="Times New Roman" w:hAnsi="Times New Roman"/>
          <w:color w:val="000000"/>
          <w:sz w:val="28"/>
          <w:szCs w:val="28"/>
        </w:rPr>
        <w:t> С.О. не надала усіх документів, визначених Законом та Умовами.</w:t>
      </w:r>
    </w:p>
    <w:p w:rsidR="005C67E0" w:rsidRPr="00E119EF" w:rsidRDefault="005C67E0" w:rsidP="00996C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5C67E0" w:rsidRPr="00E119EF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5C67E0" w:rsidRPr="00E119EF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>вирішила:</w:t>
      </w:r>
    </w:p>
    <w:p w:rsidR="005C67E0" w:rsidRPr="00E119EF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</w:p>
    <w:p w:rsidR="005C67E0" w:rsidRPr="00E119EF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  <w:r w:rsidRPr="00E119EF">
        <w:rPr>
          <w:color w:val="000000"/>
          <w:sz w:val="28"/>
          <w:szCs w:val="28"/>
          <w:lang w:val="uk-UA"/>
        </w:rPr>
        <w:t xml:space="preserve">відмовити </w:t>
      </w:r>
      <w:proofErr w:type="spellStart"/>
      <w:r w:rsidR="00996CB0" w:rsidRPr="00E119EF">
        <w:rPr>
          <w:color w:val="000000"/>
          <w:sz w:val="28"/>
          <w:szCs w:val="28"/>
          <w:lang w:val="uk-UA"/>
        </w:rPr>
        <w:t>Книженко</w:t>
      </w:r>
      <w:proofErr w:type="spellEnd"/>
      <w:r w:rsidR="00996CB0" w:rsidRPr="00E119EF">
        <w:rPr>
          <w:color w:val="000000"/>
          <w:sz w:val="28"/>
          <w:szCs w:val="28"/>
          <w:lang w:val="uk-UA"/>
        </w:rPr>
        <w:t xml:space="preserve"> Світлані Олександрівні </w:t>
      </w:r>
      <w:r w:rsidRPr="00E119EF">
        <w:rPr>
          <w:color w:val="000000"/>
          <w:sz w:val="28"/>
          <w:szCs w:val="28"/>
          <w:lang w:val="uk-UA"/>
        </w:rPr>
        <w:t>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</w:t>
      </w:r>
      <w:r w:rsidR="007267BF" w:rsidRPr="00E119EF">
        <w:rPr>
          <w:color w:val="000000"/>
          <w:sz w:val="28"/>
          <w:szCs w:val="28"/>
          <w:lang w:val="uk-UA"/>
        </w:rPr>
        <w:t>.</w:t>
      </w:r>
    </w:p>
    <w:p w:rsidR="00F94D41" w:rsidRPr="00E119EF" w:rsidRDefault="00F94D41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0413E1" w:rsidRPr="00E119EF" w:rsidTr="00472C17">
        <w:tc>
          <w:tcPr>
            <w:tcW w:w="4961" w:type="dxa"/>
          </w:tcPr>
          <w:p w:rsidR="000413E1" w:rsidRPr="00E119EF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0413E1" w:rsidRPr="00E119EF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0413E1" w:rsidRPr="00E119EF" w:rsidTr="00472C17">
        <w:tc>
          <w:tcPr>
            <w:tcW w:w="4961" w:type="dxa"/>
          </w:tcPr>
          <w:p w:rsidR="000413E1" w:rsidRPr="00E119EF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0413E1" w:rsidRPr="00E119EF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0413E1" w:rsidRPr="00E119EF" w:rsidTr="00472C17">
        <w:tc>
          <w:tcPr>
            <w:tcW w:w="4961" w:type="dxa"/>
          </w:tcPr>
          <w:p w:rsidR="000413E1" w:rsidRPr="00E119EF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0413E1" w:rsidRPr="00E119EF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11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386099" w:rsidRPr="00E119EF" w:rsidRDefault="00386099" w:rsidP="00E1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sectPr w:rsidR="00386099" w:rsidRPr="00E11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C92" w:rsidRDefault="007E0C92">
      <w:pPr>
        <w:spacing w:line="240" w:lineRule="auto"/>
        <w:ind w:left="0" w:hanging="2"/>
      </w:pPr>
      <w:r>
        <w:separator/>
      </w:r>
    </w:p>
  </w:endnote>
  <w:endnote w:type="continuationSeparator" w:id="0">
    <w:p w:rsidR="007E0C92" w:rsidRDefault="007E0C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C92" w:rsidRDefault="007E0C92">
      <w:pPr>
        <w:spacing w:line="240" w:lineRule="auto"/>
        <w:ind w:left="0" w:hanging="2"/>
      </w:pPr>
      <w:r>
        <w:separator/>
      </w:r>
    </w:p>
  </w:footnote>
  <w:footnote w:type="continuationSeparator" w:id="0">
    <w:p w:rsidR="007E0C92" w:rsidRDefault="007E0C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47E9">
      <w:rPr>
        <w:noProof/>
        <w:color w:val="000000"/>
      </w:rPr>
      <w:t>3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B4F"/>
    <w:multiLevelType w:val="hybridMultilevel"/>
    <w:tmpl w:val="D19E189C"/>
    <w:lvl w:ilvl="0" w:tplc="66CAB7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74FF4"/>
    <w:multiLevelType w:val="hybridMultilevel"/>
    <w:tmpl w:val="1862E176"/>
    <w:lvl w:ilvl="0" w:tplc="D298C26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EF2BC2"/>
    <w:multiLevelType w:val="hybridMultilevel"/>
    <w:tmpl w:val="D936B006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3155F"/>
    <w:rsid w:val="000413E1"/>
    <w:rsid w:val="000D1DFB"/>
    <w:rsid w:val="001B2ECD"/>
    <w:rsid w:val="00330A03"/>
    <w:rsid w:val="00386099"/>
    <w:rsid w:val="00407661"/>
    <w:rsid w:val="004B4724"/>
    <w:rsid w:val="005042F3"/>
    <w:rsid w:val="00515110"/>
    <w:rsid w:val="00551BE9"/>
    <w:rsid w:val="00565C3B"/>
    <w:rsid w:val="0056601F"/>
    <w:rsid w:val="005C67E0"/>
    <w:rsid w:val="005D042A"/>
    <w:rsid w:val="0065336E"/>
    <w:rsid w:val="00674291"/>
    <w:rsid w:val="006A5C2F"/>
    <w:rsid w:val="006C4FF3"/>
    <w:rsid w:val="00704890"/>
    <w:rsid w:val="007267BF"/>
    <w:rsid w:val="007B1E0C"/>
    <w:rsid w:val="007E0C92"/>
    <w:rsid w:val="00845E47"/>
    <w:rsid w:val="008845AB"/>
    <w:rsid w:val="008A47E9"/>
    <w:rsid w:val="00937758"/>
    <w:rsid w:val="00952C63"/>
    <w:rsid w:val="00996CB0"/>
    <w:rsid w:val="009F3914"/>
    <w:rsid w:val="00A74E36"/>
    <w:rsid w:val="00C803D3"/>
    <w:rsid w:val="00CA53A6"/>
    <w:rsid w:val="00D45E3D"/>
    <w:rsid w:val="00D62313"/>
    <w:rsid w:val="00DC0623"/>
    <w:rsid w:val="00E119EF"/>
    <w:rsid w:val="00E80888"/>
    <w:rsid w:val="00F260D6"/>
    <w:rsid w:val="00F668C2"/>
    <w:rsid w:val="00F9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8580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2024-05-28T07:49:00Z</cp:lastPrinted>
  <dcterms:created xsi:type="dcterms:W3CDTF">2026-02-17T09:07:00Z</dcterms:created>
  <dcterms:modified xsi:type="dcterms:W3CDTF">2026-02-17T09:07:00Z</dcterms:modified>
</cp:coreProperties>
</file>