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1082B" w:rsidRPr="006C303D" w:rsidRDefault="00AB0DAE" w:rsidP="007F6376">
      <w:pPr>
        <w:pBdr>
          <w:top w:val="nil"/>
          <w:left w:val="nil"/>
          <w:bottom w:val="nil"/>
          <w:right w:val="nil"/>
          <w:between w:val="nil"/>
        </w:pBdr>
        <w:spacing w:line="240" w:lineRule="auto"/>
        <w:ind w:leftChars="0" w:left="2880" w:right="4200" w:firstLineChars="0" w:firstLine="720"/>
        <w:jc w:val="center"/>
        <w:rPr>
          <w:lang w:val="uk-UA"/>
        </w:rPr>
      </w:pPr>
      <w:r w:rsidRPr="006C303D">
        <w:rPr>
          <w:noProof/>
          <w:lang w:val="uk-UA" w:eastAsia="uk-UA"/>
        </w:rPr>
        <w:drawing>
          <wp:inline distT="0" distB="0" distL="114300" distR="114300">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91082B" w:rsidRPr="006C303D" w:rsidRDefault="0091082B" w:rsidP="00371439">
      <w:pPr>
        <w:pBdr>
          <w:top w:val="nil"/>
          <w:left w:val="nil"/>
          <w:bottom w:val="nil"/>
          <w:right w:val="nil"/>
          <w:between w:val="nil"/>
        </w:pBdr>
        <w:spacing w:line="240" w:lineRule="auto"/>
        <w:ind w:left="0" w:hanging="2"/>
        <w:rPr>
          <w:lang w:val="uk-UA"/>
        </w:rPr>
      </w:pPr>
    </w:p>
    <w:p w:rsidR="0091082B" w:rsidRPr="006C303D" w:rsidRDefault="00AB0DAE" w:rsidP="00371439">
      <w:pPr>
        <w:pBdr>
          <w:top w:val="nil"/>
          <w:left w:val="nil"/>
          <w:bottom w:val="nil"/>
          <w:right w:val="nil"/>
          <w:between w:val="nil"/>
        </w:pBdr>
        <w:spacing w:line="240" w:lineRule="auto"/>
        <w:ind w:left="2" w:right="57" w:hanging="4"/>
        <w:jc w:val="center"/>
        <w:rPr>
          <w:sz w:val="36"/>
          <w:szCs w:val="36"/>
          <w:lang w:val="uk-UA"/>
        </w:rPr>
      </w:pPr>
      <w:r w:rsidRPr="006C303D">
        <w:rPr>
          <w:sz w:val="36"/>
          <w:szCs w:val="36"/>
          <w:lang w:val="uk-UA"/>
        </w:rPr>
        <w:t>ВИЩА КВАЛІФІКАЦІЙНА КОМІСІЯ СУДДІВ УКРАЇНИ</w:t>
      </w:r>
    </w:p>
    <w:p w:rsidR="0091082B" w:rsidRPr="006C303D" w:rsidRDefault="0091082B" w:rsidP="00371439">
      <w:pPr>
        <w:pBdr>
          <w:top w:val="nil"/>
          <w:left w:val="nil"/>
          <w:bottom w:val="nil"/>
          <w:right w:val="nil"/>
          <w:between w:val="nil"/>
        </w:pBdr>
        <w:spacing w:line="240" w:lineRule="auto"/>
        <w:ind w:left="0" w:right="57" w:hanging="2"/>
        <w:jc w:val="both"/>
        <w:rPr>
          <w:lang w:val="uk-UA"/>
        </w:rPr>
      </w:pPr>
    </w:p>
    <w:p w:rsidR="0091082B" w:rsidRPr="002C1294" w:rsidRDefault="00617ED5" w:rsidP="00371439">
      <w:pPr>
        <w:pBdr>
          <w:top w:val="nil"/>
          <w:left w:val="nil"/>
          <w:bottom w:val="nil"/>
          <w:right w:val="nil"/>
          <w:between w:val="nil"/>
        </w:pBdr>
        <w:shd w:val="clear" w:color="auto" w:fill="FFFFFF"/>
        <w:spacing w:line="240" w:lineRule="auto"/>
        <w:ind w:left="1" w:hanging="3"/>
        <w:jc w:val="both"/>
        <w:rPr>
          <w:sz w:val="27"/>
          <w:szCs w:val="27"/>
          <w:lang w:val="uk-UA"/>
        </w:rPr>
      </w:pPr>
      <w:r>
        <w:rPr>
          <w:sz w:val="27"/>
          <w:szCs w:val="27"/>
          <w:lang w:val="uk-UA"/>
        </w:rPr>
        <w:t>30</w:t>
      </w:r>
      <w:r w:rsidR="00AB0DAE" w:rsidRPr="002C1294">
        <w:rPr>
          <w:sz w:val="27"/>
          <w:szCs w:val="27"/>
          <w:lang w:val="uk-UA"/>
        </w:rPr>
        <w:t xml:space="preserve"> червня 2025 року</w:t>
      </w:r>
      <w:r w:rsidR="00AB0DAE" w:rsidRPr="002C1294">
        <w:rPr>
          <w:sz w:val="27"/>
          <w:szCs w:val="27"/>
          <w:lang w:val="uk-UA"/>
        </w:rPr>
        <w:tab/>
      </w:r>
      <w:r w:rsidR="00AB0DAE" w:rsidRPr="002C1294">
        <w:rPr>
          <w:sz w:val="27"/>
          <w:szCs w:val="27"/>
          <w:lang w:val="uk-UA"/>
        </w:rPr>
        <w:tab/>
      </w:r>
      <w:r w:rsidR="00AB0DAE" w:rsidRPr="002C1294">
        <w:rPr>
          <w:sz w:val="27"/>
          <w:szCs w:val="27"/>
          <w:lang w:val="uk-UA"/>
        </w:rPr>
        <w:tab/>
      </w:r>
      <w:r w:rsidR="00AB0DAE" w:rsidRPr="002C1294">
        <w:rPr>
          <w:sz w:val="27"/>
          <w:szCs w:val="27"/>
          <w:lang w:val="uk-UA"/>
        </w:rPr>
        <w:tab/>
      </w:r>
      <w:r w:rsidR="00AB0DAE" w:rsidRPr="002C1294">
        <w:rPr>
          <w:sz w:val="27"/>
          <w:szCs w:val="27"/>
          <w:lang w:val="uk-UA"/>
        </w:rPr>
        <w:tab/>
      </w:r>
      <w:r w:rsidR="00AB0DAE" w:rsidRPr="002C1294">
        <w:rPr>
          <w:sz w:val="27"/>
          <w:szCs w:val="27"/>
          <w:lang w:val="uk-UA"/>
        </w:rPr>
        <w:tab/>
      </w:r>
      <w:r w:rsidR="00AB0DAE" w:rsidRPr="002C1294">
        <w:rPr>
          <w:sz w:val="27"/>
          <w:szCs w:val="27"/>
          <w:lang w:val="uk-UA"/>
        </w:rPr>
        <w:tab/>
      </w:r>
      <w:r w:rsidR="00AB0DAE" w:rsidRPr="002C1294">
        <w:rPr>
          <w:sz w:val="27"/>
          <w:szCs w:val="27"/>
          <w:lang w:val="uk-UA"/>
        </w:rPr>
        <w:tab/>
        <w:t xml:space="preserve">   </w:t>
      </w:r>
      <w:r w:rsidR="002C1294" w:rsidRPr="002C1294">
        <w:rPr>
          <w:sz w:val="27"/>
          <w:szCs w:val="27"/>
          <w:lang w:val="uk-UA"/>
        </w:rPr>
        <w:t xml:space="preserve"> </w:t>
      </w:r>
      <w:r w:rsidR="00AB0DAE" w:rsidRPr="002C1294">
        <w:rPr>
          <w:sz w:val="27"/>
          <w:szCs w:val="27"/>
          <w:lang w:val="uk-UA"/>
        </w:rPr>
        <w:t xml:space="preserve">         м. Київ</w:t>
      </w:r>
    </w:p>
    <w:p w:rsidR="0091082B" w:rsidRPr="002C1294" w:rsidRDefault="0091082B" w:rsidP="00371439">
      <w:pPr>
        <w:pBdr>
          <w:top w:val="nil"/>
          <w:left w:val="nil"/>
          <w:bottom w:val="nil"/>
          <w:right w:val="nil"/>
          <w:between w:val="nil"/>
        </w:pBdr>
        <w:shd w:val="clear" w:color="auto" w:fill="FFFFFF"/>
        <w:spacing w:line="240" w:lineRule="auto"/>
        <w:ind w:left="1" w:hanging="3"/>
        <w:jc w:val="both"/>
        <w:rPr>
          <w:sz w:val="27"/>
          <w:szCs w:val="27"/>
          <w:lang w:val="uk-UA"/>
        </w:rPr>
      </w:pPr>
    </w:p>
    <w:p w:rsidR="0091082B" w:rsidRPr="002C1294" w:rsidRDefault="00AB0DAE" w:rsidP="00371439">
      <w:pPr>
        <w:pBdr>
          <w:top w:val="nil"/>
          <w:left w:val="nil"/>
          <w:bottom w:val="nil"/>
          <w:right w:val="nil"/>
          <w:between w:val="nil"/>
        </w:pBdr>
        <w:shd w:val="clear" w:color="auto" w:fill="FFFFFF"/>
        <w:spacing w:line="240" w:lineRule="auto"/>
        <w:ind w:left="1" w:right="134" w:hanging="3"/>
        <w:jc w:val="center"/>
        <w:rPr>
          <w:sz w:val="27"/>
          <w:szCs w:val="27"/>
          <w:u w:val="single"/>
          <w:lang w:val="uk-UA"/>
        </w:rPr>
      </w:pPr>
      <w:r w:rsidRPr="002C1294">
        <w:rPr>
          <w:sz w:val="27"/>
          <w:szCs w:val="27"/>
          <w:lang w:val="uk-UA"/>
        </w:rPr>
        <w:t xml:space="preserve">Р І Ш Е Н Н Я № </w:t>
      </w:r>
      <w:r w:rsidR="0090792E">
        <w:rPr>
          <w:sz w:val="27"/>
          <w:szCs w:val="27"/>
          <w:u w:val="single"/>
          <w:lang w:val="uk-UA"/>
        </w:rPr>
        <w:t>132/ас-25</w:t>
      </w:r>
    </w:p>
    <w:p w:rsidR="0091082B" w:rsidRPr="002C1294" w:rsidRDefault="0091082B" w:rsidP="00371439">
      <w:pPr>
        <w:pBdr>
          <w:top w:val="nil"/>
          <w:left w:val="nil"/>
          <w:bottom w:val="nil"/>
          <w:right w:val="nil"/>
          <w:between w:val="nil"/>
        </w:pBdr>
        <w:shd w:val="clear" w:color="auto" w:fill="FFFFFF"/>
        <w:tabs>
          <w:tab w:val="left" w:pos="567"/>
        </w:tabs>
        <w:spacing w:line="240" w:lineRule="auto"/>
        <w:ind w:left="1" w:hanging="3"/>
        <w:jc w:val="both"/>
        <w:rPr>
          <w:sz w:val="27"/>
          <w:szCs w:val="27"/>
          <w:lang w:val="uk-UA"/>
        </w:rPr>
      </w:pPr>
    </w:p>
    <w:p w:rsidR="0091082B" w:rsidRPr="002C1294" w:rsidRDefault="00AB0DAE" w:rsidP="00371439">
      <w:pPr>
        <w:pBdr>
          <w:top w:val="nil"/>
          <w:left w:val="nil"/>
          <w:bottom w:val="nil"/>
          <w:right w:val="nil"/>
          <w:between w:val="nil"/>
        </w:pBdr>
        <w:shd w:val="clear" w:color="auto" w:fill="FFFFFF"/>
        <w:tabs>
          <w:tab w:val="left" w:pos="567"/>
        </w:tabs>
        <w:spacing w:line="240" w:lineRule="auto"/>
        <w:ind w:left="1" w:hanging="3"/>
        <w:jc w:val="both"/>
        <w:rPr>
          <w:sz w:val="27"/>
          <w:szCs w:val="27"/>
          <w:lang w:val="uk-UA"/>
        </w:rPr>
      </w:pPr>
      <w:r w:rsidRPr="002C1294">
        <w:rPr>
          <w:sz w:val="27"/>
          <w:szCs w:val="27"/>
          <w:lang w:val="uk-UA"/>
        </w:rPr>
        <w:t>Вища кваліфікаційна комісія суддів України у пленарному складі:</w:t>
      </w:r>
    </w:p>
    <w:p w:rsidR="0091082B" w:rsidRPr="002C1294" w:rsidRDefault="0091082B" w:rsidP="00371439">
      <w:pPr>
        <w:pBdr>
          <w:top w:val="nil"/>
          <w:left w:val="nil"/>
          <w:bottom w:val="nil"/>
          <w:right w:val="nil"/>
          <w:between w:val="nil"/>
        </w:pBdr>
        <w:shd w:val="clear" w:color="auto" w:fill="FFFFFF"/>
        <w:spacing w:line="240" w:lineRule="auto"/>
        <w:ind w:left="1" w:right="134" w:hanging="3"/>
        <w:jc w:val="both"/>
        <w:rPr>
          <w:sz w:val="27"/>
          <w:szCs w:val="27"/>
          <w:lang w:val="uk-UA"/>
        </w:rPr>
      </w:pPr>
    </w:p>
    <w:p w:rsidR="0091082B" w:rsidRPr="002C1294" w:rsidRDefault="00AB0DAE" w:rsidP="00371439">
      <w:pPr>
        <w:pBdr>
          <w:top w:val="nil"/>
          <w:left w:val="nil"/>
          <w:bottom w:val="nil"/>
          <w:right w:val="nil"/>
          <w:between w:val="nil"/>
        </w:pBdr>
        <w:shd w:val="clear" w:color="auto" w:fill="FFFFFF"/>
        <w:spacing w:line="240" w:lineRule="auto"/>
        <w:ind w:left="1" w:hanging="3"/>
        <w:jc w:val="both"/>
        <w:rPr>
          <w:sz w:val="27"/>
          <w:szCs w:val="27"/>
          <w:lang w:val="uk-UA"/>
        </w:rPr>
      </w:pPr>
      <w:r w:rsidRPr="002C1294">
        <w:rPr>
          <w:sz w:val="27"/>
          <w:szCs w:val="27"/>
          <w:lang w:val="uk-UA"/>
        </w:rPr>
        <w:t>головуючого – Андрія ПАСІЧНИКА (доповідач),</w:t>
      </w:r>
    </w:p>
    <w:p w:rsidR="0091082B" w:rsidRPr="002C1294" w:rsidRDefault="0091082B" w:rsidP="00371439">
      <w:pPr>
        <w:pBdr>
          <w:top w:val="nil"/>
          <w:left w:val="nil"/>
          <w:bottom w:val="nil"/>
          <w:right w:val="nil"/>
          <w:between w:val="nil"/>
        </w:pBdr>
        <w:shd w:val="clear" w:color="auto" w:fill="FFFFFF"/>
        <w:tabs>
          <w:tab w:val="left" w:pos="3969"/>
        </w:tabs>
        <w:spacing w:line="240" w:lineRule="auto"/>
        <w:ind w:left="1" w:right="-15" w:hanging="3"/>
        <w:jc w:val="both"/>
        <w:rPr>
          <w:sz w:val="27"/>
          <w:szCs w:val="27"/>
          <w:highlight w:val="yellow"/>
          <w:lang w:val="uk-UA"/>
        </w:rPr>
      </w:pPr>
    </w:p>
    <w:p w:rsidR="0091082B" w:rsidRPr="002C1294" w:rsidRDefault="00AB0DAE" w:rsidP="00371439">
      <w:pPr>
        <w:shd w:val="clear" w:color="auto" w:fill="FFFFFF"/>
        <w:tabs>
          <w:tab w:val="left" w:pos="6804"/>
          <w:tab w:val="left" w:pos="7230"/>
        </w:tabs>
        <w:spacing w:line="240" w:lineRule="auto"/>
        <w:ind w:left="1" w:hanging="3"/>
        <w:jc w:val="both"/>
        <w:rPr>
          <w:sz w:val="27"/>
          <w:szCs w:val="27"/>
          <w:lang w:val="uk-UA"/>
        </w:rPr>
      </w:pPr>
      <w:r w:rsidRPr="002C1294">
        <w:rPr>
          <w:sz w:val="27"/>
          <w:szCs w:val="27"/>
          <w:lang w:val="uk-UA"/>
        </w:rPr>
        <w:t>членів Комісії: Михайла БОГОНОСА, Ярослава ДУХА, Романа КИДИСЮКА, Надії КОБЕЦЬКОЇ, Олега КОЛІУША, Володимира ЛУГАНСЬКОГО, Руслана МЕЛЬНИКА, Олексія ОМЕЛЬЯНА, Романа САБОДАША, Руслана СИДОРОВИЧА, Галини ШЕВЧУК,</w:t>
      </w:r>
    </w:p>
    <w:p w:rsidR="0091082B" w:rsidRPr="002C1294" w:rsidRDefault="0091082B" w:rsidP="00371439">
      <w:pPr>
        <w:shd w:val="clear" w:color="auto" w:fill="FFFFFF"/>
        <w:tabs>
          <w:tab w:val="left" w:pos="6804"/>
          <w:tab w:val="left" w:pos="7230"/>
        </w:tabs>
        <w:spacing w:line="240" w:lineRule="auto"/>
        <w:ind w:left="1" w:hanging="3"/>
        <w:jc w:val="both"/>
        <w:rPr>
          <w:sz w:val="27"/>
          <w:szCs w:val="27"/>
          <w:lang w:val="uk-UA"/>
        </w:rPr>
      </w:pPr>
    </w:p>
    <w:p w:rsidR="0091082B" w:rsidRPr="002C1294" w:rsidRDefault="00AB0DAE" w:rsidP="00371439">
      <w:pPr>
        <w:shd w:val="clear" w:color="auto" w:fill="FFFFFF"/>
        <w:tabs>
          <w:tab w:val="left" w:pos="6804"/>
          <w:tab w:val="left" w:pos="7230"/>
        </w:tabs>
        <w:spacing w:line="240" w:lineRule="auto"/>
        <w:ind w:left="1" w:hanging="3"/>
        <w:jc w:val="both"/>
        <w:rPr>
          <w:sz w:val="27"/>
          <w:szCs w:val="27"/>
          <w:lang w:val="uk-UA"/>
        </w:rPr>
      </w:pPr>
      <w:r w:rsidRPr="002C1294">
        <w:rPr>
          <w:sz w:val="27"/>
          <w:szCs w:val="27"/>
          <w:lang w:val="uk-UA"/>
        </w:rPr>
        <w:t>за участі:</w:t>
      </w:r>
    </w:p>
    <w:p w:rsidR="0091082B" w:rsidRPr="002C1294" w:rsidRDefault="00AB0DAE" w:rsidP="00371439">
      <w:pPr>
        <w:pBdr>
          <w:top w:val="nil"/>
          <w:left w:val="nil"/>
          <w:bottom w:val="nil"/>
          <w:right w:val="nil"/>
          <w:between w:val="nil"/>
        </w:pBdr>
        <w:shd w:val="clear" w:color="auto" w:fill="FFFFFF"/>
        <w:spacing w:line="240" w:lineRule="auto"/>
        <w:ind w:left="1" w:hanging="3"/>
        <w:jc w:val="both"/>
        <w:rPr>
          <w:color w:val="000000"/>
          <w:sz w:val="27"/>
          <w:szCs w:val="27"/>
          <w:lang w:val="uk-UA"/>
        </w:rPr>
      </w:pPr>
      <w:r w:rsidRPr="002C1294">
        <w:rPr>
          <w:color w:val="000000"/>
          <w:sz w:val="27"/>
          <w:szCs w:val="27"/>
          <w:lang w:val="uk-UA"/>
        </w:rPr>
        <w:t xml:space="preserve">кандидата на посаду судді апеляційного адміністративного суду </w:t>
      </w:r>
      <w:r w:rsidR="00A524E5">
        <w:rPr>
          <w:color w:val="000000"/>
          <w:sz w:val="27"/>
          <w:szCs w:val="27"/>
          <w:lang w:val="uk-UA"/>
        </w:rPr>
        <w:t>Сергія ГЛАЗЬКА</w:t>
      </w:r>
      <w:r w:rsidRPr="002C1294">
        <w:rPr>
          <w:color w:val="000000"/>
          <w:sz w:val="27"/>
          <w:szCs w:val="27"/>
          <w:lang w:val="uk-UA"/>
        </w:rPr>
        <w:t>,</w:t>
      </w:r>
    </w:p>
    <w:p w:rsidR="0091082B" w:rsidRPr="002C1294" w:rsidRDefault="00AB0DAE" w:rsidP="00371439">
      <w:pPr>
        <w:pBdr>
          <w:top w:val="nil"/>
          <w:left w:val="nil"/>
          <w:bottom w:val="nil"/>
          <w:right w:val="nil"/>
          <w:between w:val="nil"/>
        </w:pBdr>
        <w:shd w:val="clear" w:color="auto" w:fill="FFFFFF"/>
        <w:spacing w:line="240" w:lineRule="auto"/>
        <w:ind w:left="1" w:hanging="3"/>
        <w:jc w:val="both"/>
        <w:rPr>
          <w:color w:val="000000"/>
          <w:sz w:val="27"/>
          <w:szCs w:val="27"/>
          <w:lang w:val="uk-UA"/>
        </w:rPr>
      </w:pPr>
      <w:r w:rsidRPr="002C1294">
        <w:rPr>
          <w:color w:val="000000"/>
          <w:sz w:val="27"/>
          <w:szCs w:val="27"/>
          <w:lang w:val="uk-UA"/>
        </w:rPr>
        <w:t xml:space="preserve">представника Громадської ради доброчесності </w:t>
      </w:r>
      <w:r w:rsidR="00617ED5">
        <w:rPr>
          <w:color w:val="000000"/>
          <w:sz w:val="27"/>
          <w:szCs w:val="27"/>
          <w:lang w:val="uk-UA"/>
        </w:rPr>
        <w:t>Олега ЯКИМ’ЯКА</w:t>
      </w:r>
      <w:r w:rsidRPr="002C1294">
        <w:rPr>
          <w:color w:val="000000"/>
          <w:sz w:val="27"/>
          <w:szCs w:val="27"/>
          <w:lang w:val="uk-UA"/>
        </w:rPr>
        <w:t>,</w:t>
      </w:r>
    </w:p>
    <w:p w:rsidR="0091082B" w:rsidRPr="002C1294" w:rsidRDefault="0091082B" w:rsidP="00371439">
      <w:pPr>
        <w:pBdr>
          <w:top w:val="nil"/>
          <w:left w:val="nil"/>
          <w:bottom w:val="nil"/>
          <w:right w:val="nil"/>
          <w:between w:val="nil"/>
        </w:pBdr>
        <w:shd w:val="clear" w:color="auto" w:fill="FFFFFF"/>
        <w:spacing w:line="240" w:lineRule="auto"/>
        <w:ind w:left="1" w:right="134" w:hanging="3"/>
        <w:jc w:val="both"/>
        <w:rPr>
          <w:sz w:val="27"/>
          <w:szCs w:val="27"/>
          <w:highlight w:val="yellow"/>
          <w:lang w:val="uk-UA"/>
        </w:rPr>
      </w:pPr>
    </w:p>
    <w:p w:rsidR="0091082B" w:rsidRPr="002C1294" w:rsidRDefault="00AB0DAE" w:rsidP="00371439">
      <w:pPr>
        <w:spacing w:line="240" w:lineRule="auto"/>
        <w:ind w:left="1" w:hanging="3"/>
        <w:jc w:val="both"/>
        <w:rPr>
          <w:color w:val="1D1D1B"/>
          <w:sz w:val="27"/>
          <w:szCs w:val="27"/>
          <w:highlight w:val="white"/>
          <w:lang w:val="uk-UA"/>
        </w:rPr>
      </w:pPr>
      <w:r w:rsidRPr="002C1294">
        <w:rPr>
          <w:sz w:val="27"/>
          <w:szCs w:val="27"/>
          <w:highlight w:val="white"/>
          <w:lang w:val="uk-UA"/>
        </w:rPr>
        <w:t xml:space="preserve">розглянувши питання про </w:t>
      </w:r>
      <w:r w:rsidRPr="002C1294">
        <w:rPr>
          <w:color w:val="1D1D1B"/>
          <w:sz w:val="27"/>
          <w:szCs w:val="27"/>
          <w:highlight w:val="white"/>
          <w:lang w:val="uk-UA"/>
        </w:rPr>
        <w:t xml:space="preserve">підтвердження здатності кандидата на посаду судді </w:t>
      </w:r>
      <w:r w:rsidR="00CB60F3">
        <w:rPr>
          <w:color w:val="1D1D1B"/>
          <w:sz w:val="27"/>
          <w:szCs w:val="27"/>
          <w:highlight w:val="white"/>
          <w:lang w:val="uk-UA"/>
        </w:rPr>
        <w:t>Глазька Сергія Михайловича</w:t>
      </w:r>
      <w:r w:rsidRPr="002C1294">
        <w:rPr>
          <w:color w:val="000000"/>
          <w:sz w:val="27"/>
          <w:szCs w:val="27"/>
          <w:highlight w:val="white"/>
          <w:lang w:val="uk-UA"/>
        </w:rPr>
        <w:t xml:space="preserve"> </w:t>
      </w:r>
      <w:r w:rsidRPr="002C1294">
        <w:rPr>
          <w:color w:val="1D1D1B"/>
          <w:sz w:val="27"/>
          <w:szCs w:val="27"/>
          <w:highlight w:val="white"/>
          <w:lang w:val="uk-UA"/>
        </w:rPr>
        <w:t>здійснювати правосуддя в апеляційному адміністративному суді в межах конкурсу, оголошеного рішенням Комісії</w:t>
      </w:r>
      <w:r w:rsidR="007E04CB">
        <w:rPr>
          <w:color w:val="1D1D1B"/>
          <w:sz w:val="27"/>
          <w:szCs w:val="27"/>
          <w:highlight w:val="white"/>
          <w:lang w:val="uk-UA"/>
        </w:rPr>
        <w:t xml:space="preserve"> </w:t>
      </w:r>
      <w:r w:rsidRPr="002C1294">
        <w:rPr>
          <w:color w:val="1D1D1B"/>
          <w:sz w:val="27"/>
          <w:szCs w:val="27"/>
          <w:highlight w:val="white"/>
          <w:lang w:val="uk-UA"/>
        </w:rPr>
        <w:t>від</w:t>
      </w:r>
      <w:r w:rsidR="007E04CB">
        <w:rPr>
          <w:color w:val="1D1D1B"/>
          <w:sz w:val="27"/>
          <w:szCs w:val="27"/>
          <w:highlight w:val="white"/>
          <w:lang w:val="uk-UA"/>
        </w:rPr>
        <w:t> </w:t>
      </w:r>
      <w:r w:rsidRPr="002C1294">
        <w:rPr>
          <w:color w:val="1D1D1B"/>
          <w:sz w:val="27"/>
          <w:szCs w:val="27"/>
          <w:highlight w:val="white"/>
          <w:lang w:val="uk-UA"/>
        </w:rPr>
        <w:t>14</w:t>
      </w:r>
      <w:r w:rsidR="007E04CB">
        <w:rPr>
          <w:color w:val="1D1D1B"/>
          <w:sz w:val="27"/>
          <w:szCs w:val="27"/>
          <w:highlight w:val="white"/>
          <w:lang w:val="uk-UA"/>
        </w:rPr>
        <w:t> </w:t>
      </w:r>
      <w:r w:rsidRPr="002C1294">
        <w:rPr>
          <w:color w:val="1D1D1B"/>
          <w:sz w:val="27"/>
          <w:szCs w:val="27"/>
          <w:highlight w:val="white"/>
          <w:lang w:val="uk-UA"/>
        </w:rPr>
        <w:t>вересня 2023 року № 94/зп-23 (зі змінами),</w:t>
      </w:r>
    </w:p>
    <w:p w:rsidR="0091082B" w:rsidRPr="002C1294" w:rsidRDefault="0091082B" w:rsidP="00371439">
      <w:pPr>
        <w:spacing w:line="240" w:lineRule="auto"/>
        <w:ind w:left="1" w:hanging="3"/>
        <w:jc w:val="both"/>
        <w:rPr>
          <w:color w:val="1D1D1B"/>
          <w:sz w:val="27"/>
          <w:szCs w:val="27"/>
          <w:highlight w:val="white"/>
          <w:lang w:val="uk-UA"/>
        </w:rPr>
      </w:pPr>
    </w:p>
    <w:p w:rsidR="0091082B" w:rsidRPr="002C1294" w:rsidRDefault="00AB0DAE" w:rsidP="00371439">
      <w:pPr>
        <w:spacing w:line="240" w:lineRule="auto"/>
        <w:ind w:left="1" w:hanging="3"/>
        <w:jc w:val="center"/>
        <w:rPr>
          <w:color w:val="1D1D1B"/>
          <w:sz w:val="27"/>
          <w:szCs w:val="27"/>
          <w:highlight w:val="white"/>
          <w:lang w:val="uk-UA"/>
        </w:rPr>
      </w:pPr>
      <w:r w:rsidRPr="002C1294">
        <w:rPr>
          <w:color w:val="1D1D1B"/>
          <w:sz w:val="27"/>
          <w:szCs w:val="27"/>
          <w:highlight w:val="white"/>
          <w:lang w:val="uk-UA"/>
        </w:rPr>
        <w:t>встановила:</w:t>
      </w:r>
    </w:p>
    <w:p w:rsidR="0091082B" w:rsidRPr="002C1294" w:rsidRDefault="0091082B" w:rsidP="00371439">
      <w:pPr>
        <w:spacing w:line="240" w:lineRule="auto"/>
        <w:ind w:left="1" w:hanging="3"/>
        <w:jc w:val="center"/>
        <w:rPr>
          <w:color w:val="1D1D1B"/>
          <w:sz w:val="27"/>
          <w:szCs w:val="27"/>
          <w:highlight w:val="white"/>
          <w:lang w:val="uk-UA"/>
        </w:rPr>
      </w:pPr>
    </w:p>
    <w:p w:rsidR="0091082B" w:rsidRPr="002C1294" w:rsidRDefault="00AB0DAE" w:rsidP="00371439">
      <w:pPr>
        <w:spacing w:line="240" w:lineRule="auto"/>
        <w:ind w:left="1" w:hanging="3"/>
        <w:jc w:val="both"/>
        <w:rPr>
          <w:b/>
          <w:sz w:val="27"/>
          <w:szCs w:val="27"/>
          <w:lang w:val="uk-UA"/>
        </w:rPr>
      </w:pPr>
      <w:r w:rsidRPr="002C1294">
        <w:rPr>
          <w:b/>
          <w:sz w:val="27"/>
          <w:szCs w:val="27"/>
          <w:lang w:val="uk-UA"/>
        </w:rPr>
        <w:t>І. Стислий виклад підстав і порядку проведення конкурсу на посади суддів апеляційних адміністративних судів та процедури кваліфікаційного оцінювання кандидата.</w:t>
      </w:r>
    </w:p>
    <w:p w:rsidR="0091082B" w:rsidRPr="002C1294" w:rsidRDefault="0091082B" w:rsidP="00371439">
      <w:pPr>
        <w:spacing w:line="240" w:lineRule="auto"/>
        <w:ind w:left="1" w:hanging="3"/>
        <w:rPr>
          <w:sz w:val="27"/>
          <w:szCs w:val="27"/>
          <w:lang w:val="uk-UA"/>
        </w:rPr>
      </w:pPr>
    </w:p>
    <w:p w:rsidR="0091082B" w:rsidRPr="002C1294" w:rsidRDefault="00AB0DAE" w:rsidP="00371439">
      <w:pPr>
        <w:shd w:val="clear" w:color="auto" w:fill="FFFFFF"/>
        <w:tabs>
          <w:tab w:val="left" w:pos="426"/>
        </w:tabs>
        <w:spacing w:line="240" w:lineRule="auto"/>
        <w:ind w:left="1" w:hanging="3"/>
        <w:jc w:val="both"/>
        <w:rPr>
          <w:color w:val="000000"/>
          <w:sz w:val="27"/>
          <w:szCs w:val="27"/>
          <w:lang w:val="uk-UA"/>
        </w:rPr>
      </w:pPr>
      <w:r w:rsidRPr="002C1294">
        <w:rPr>
          <w:color w:val="000000"/>
          <w:sz w:val="27"/>
          <w:szCs w:val="27"/>
          <w:lang w:val="uk-UA"/>
        </w:rPr>
        <w:tab/>
      </w:r>
      <w:r w:rsidRPr="002C1294">
        <w:rPr>
          <w:color w:val="000000"/>
          <w:sz w:val="27"/>
          <w:szCs w:val="27"/>
          <w:lang w:val="uk-UA"/>
        </w:rPr>
        <w:tab/>
      </w:r>
      <w:r w:rsidR="003F11CC" w:rsidRPr="002C1294">
        <w:rPr>
          <w:color w:val="000000"/>
          <w:sz w:val="27"/>
          <w:szCs w:val="27"/>
          <w:lang w:val="uk-UA"/>
        </w:rPr>
        <w:tab/>
      </w:r>
      <w:r w:rsidRPr="002C1294">
        <w:rPr>
          <w:color w:val="000000"/>
          <w:sz w:val="27"/>
          <w:szCs w:val="27"/>
          <w:lang w:val="uk-UA"/>
        </w:rPr>
        <w:t xml:space="preserve">1. </w:t>
      </w:r>
      <w:r w:rsidR="00E76BDC" w:rsidRPr="002C1294">
        <w:rPr>
          <w:color w:val="000000"/>
          <w:sz w:val="27"/>
          <w:szCs w:val="27"/>
          <w:lang w:val="uk-UA"/>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91082B" w:rsidRPr="002C1294" w:rsidRDefault="00AB0DAE" w:rsidP="00371439">
      <w:pPr>
        <w:spacing w:line="240" w:lineRule="auto"/>
        <w:ind w:left="1" w:hanging="3"/>
        <w:jc w:val="both"/>
        <w:rPr>
          <w:sz w:val="27"/>
          <w:szCs w:val="27"/>
          <w:lang w:val="uk-UA"/>
        </w:rPr>
      </w:pPr>
      <w:r w:rsidRPr="002C1294">
        <w:rPr>
          <w:color w:val="000000"/>
          <w:sz w:val="27"/>
          <w:szCs w:val="27"/>
          <w:lang w:val="uk-UA"/>
        </w:rPr>
        <w:tab/>
      </w:r>
      <w:r w:rsidR="00E76BDC" w:rsidRPr="002C1294">
        <w:rPr>
          <w:color w:val="000000"/>
          <w:sz w:val="27"/>
          <w:szCs w:val="27"/>
          <w:lang w:val="uk-UA"/>
        </w:rPr>
        <w:tab/>
      </w:r>
      <w:r w:rsidRPr="002C1294">
        <w:rPr>
          <w:color w:val="000000"/>
          <w:sz w:val="27"/>
          <w:szCs w:val="27"/>
          <w:lang w:val="uk-UA"/>
        </w:rPr>
        <w:t xml:space="preserve">2. </w:t>
      </w:r>
      <w:r w:rsidRPr="002C1294">
        <w:rPr>
          <w:sz w:val="27"/>
          <w:szCs w:val="27"/>
          <w:lang w:val="uk-UA"/>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w:t>
      </w:r>
      <w:r w:rsidRPr="002C1294">
        <w:rPr>
          <w:sz w:val="27"/>
          <w:szCs w:val="27"/>
          <w:lang w:val="uk-UA"/>
        </w:rPr>
        <w:lastRenderedPageBreak/>
        <w:t>кваліфікаційної комісії суддів України від 02 листопада 2016 року</w:t>
      </w:r>
      <w:r w:rsidR="00A524E5">
        <w:rPr>
          <w:sz w:val="27"/>
          <w:szCs w:val="27"/>
          <w:lang w:val="uk-UA"/>
        </w:rPr>
        <w:t xml:space="preserve"> </w:t>
      </w:r>
      <w:r w:rsidRPr="002C1294">
        <w:rPr>
          <w:sz w:val="27"/>
          <w:szCs w:val="27"/>
          <w:lang w:val="uk-UA"/>
        </w:rPr>
        <w:t>№ 141/зп-16 (у редакції рішення Вищої кваліфікаційної комісії суддів України від 29 лютого 2024</w:t>
      </w:r>
      <w:r w:rsidR="00A524E5">
        <w:rPr>
          <w:sz w:val="27"/>
          <w:szCs w:val="27"/>
          <w:lang w:val="uk-UA"/>
        </w:rPr>
        <w:t> </w:t>
      </w:r>
      <w:r w:rsidRPr="002C1294">
        <w:rPr>
          <w:sz w:val="27"/>
          <w:szCs w:val="27"/>
          <w:lang w:val="uk-UA"/>
        </w:rPr>
        <w:t>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bookmark=id.3oifjumbnx0t" w:colFirst="0" w:colLast="0"/>
      <w:bookmarkEnd w:id="0"/>
      <w:r w:rsidRPr="002C1294">
        <w:rPr>
          <w:sz w:val="27"/>
          <w:szCs w:val="27"/>
          <w:lang w:val="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91082B" w:rsidRPr="002C1294" w:rsidRDefault="00AB0DAE" w:rsidP="00371439">
      <w:pPr>
        <w:spacing w:line="240" w:lineRule="auto"/>
        <w:ind w:left="1" w:hanging="3"/>
        <w:jc w:val="both"/>
        <w:rPr>
          <w:sz w:val="27"/>
          <w:szCs w:val="27"/>
          <w:lang w:val="uk-UA"/>
        </w:rPr>
      </w:pPr>
      <w:r w:rsidRPr="002C1294">
        <w:rPr>
          <w:sz w:val="27"/>
          <w:szCs w:val="27"/>
          <w:lang w:val="uk-UA"/>
        </w:rPr>
        <w:tab/>
      </w:r>
      <w:r w:rsidR="00374945" w:rsidRPr="002C1294">
        <w:rPr>
          <w:sz w:val="27"/>
          <w:szCs w:val="27"/>
          <w:lang w:val="uk-UA"/>
        </w:rPr>
        <w:tab/>
      </w:r>
      <w:r w:rsidRPr="002C1294">
        <w:rPr>
          <w:sz w:val="27"/>
          <w:szCs w:val="27"/>
          <w:lang w:val="uk-UA"/>
        </w:rPr>
        <w:t xml:space="preserve">3. </w:t>
      </w:r>
      <w:r w:rsidR="00A524E5">
        <w:rPr>
          <w:color w:val="000000"/>
          <w:sz w:val="27"/>
          <w:szCs w:val="27"/>
          <w:lang w:val="uk-UA"/>
        </w:rPr>
        <w:t>Згідно з частиною</w:t>
      </w:r>
      <w:r w:rsidR="00374945" w:rsidRPr="002C1294">
        <w:rPr>
          <w:color w:val="000000"/>
          <w:sz w:val="27"/>
          <w:szCs w:val="27"/>
          <w:lang w:val="uk-UA"/>
        </w:rPr>
        <w:t xml:space="preserve"> друго</w:t>
      </w:r>
      <w:r w:rsidR="00A524E5">
        <w:rPr>
          <w:color w:val="000000"/>
          <w:sz w:val="27"/>
          <w:szCs w:val="27"/>
          <w:lang w:val="uk-UA"/>
        </w:rPr>
        <w:t>ю</w:t>
      </w:r>
      <w:r w:rsidR="00374945" w:rsidRPr="002C1294">
        <w:rPr>
          <w:color w:val="000000"/>
          <w:sz w:val="27"/>
          <w:szCs w:val="27"/>
          <w:lang w:val="uk-UA"/>
        </w:rPr>
        <w:t xml:space="preserve"> статті 79</w:t>
      </w:r>
      <w:r w:rsidR="00374945" w:rsidRPr="002C1294">
        <w:rPr>
          <w:color w:val="000000"/>
          <w:sz w:val="27"/>
          <w:szCs w:val="27"/>
          <w:vertAlign w:val="superscript"/>
          <w:lang w:val="uk-UA"/>
        </w:rPr>
        <w:t>3</w:t>
      </w:r>
      <w:r w:rsidR="00A524E5">
        <w:rPr>
          <w:color w:val="000000"/>
          <w:sz w:val="27"/>
          <w:szCs w:val="27"/>
          <w:lang w:val="uk-UA"/>
        </w:rPr>
        <w:t xml:space="preserve"> Закону в</w:t>
      </w:r>
      <w:r w:rsidR="00374945" w:rsidRPr="002C1294">
        <w:rPr>
          <w:color w:val="000000"/>
          <w:sz w:val="27"/>
          <w:szCs w:val="27"/>
          <w:lang w:val="uk-UA"/>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w:t>
      </w:r>
      <w:r w:rsidR="00A524E5">
        <w:rPr>
          <w:color w:val="000000"/>
          <w:sz w:val="27"/>
          <w:szCs w:val="27"/>
          <w:lang w:val="uk-UA"/>
        </w:rPr>
        <w:t> </w:t>
      </w:r>
      <w:r w:rsidR="00374945" w:rsidRPr="002C1294">
        <w:rPr>
          <w:color w:val="000000"/>
          <w:sz w:val="27"/>
          <w:szCs w:val="27"/>
          <w:lang w:val="uk-UA"/>
        </w:rPr>
        <w:t>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r w:rsidRPr="002C1294">
        <w:rPr>
          <w:sz w:val="27"/>
          <w:szCs w:val="27"/>
          <w:lang w:val="uk-UA"/>
        </w:rPr>
        <w:t xml:space="preserve"> </w:t>
      </w:r>
    </w:p>
    <w:p w:rsidR="0091082B" w:rsidRPr="002C1294" w:rsidRDefault="00AB0DAE" w:rsidP="00371439">
      <w:pPr>
        <w:spacing w:line="240" w:lineRule="auto"/>
        <w:ind w:left="1" w:hanging="3"/>
        <w:jc w:val="both"/>
        <w:rPr>
          <w:sz w:val="27"/>
          <w:szCs w:val="27"/>
          <w:lang w:val="uk-UA"/>
        </w:rPr>
      </w:pPr>
      <w:r w:rsidRPr="002C1294">
        <w:rPr>
          <w:sz w:val="27"/>
          <w:szCs w:val="27"/>
          <w:lang w:val="uk-UA"/>
        </w:rPr>
        <w:tab/>
      </w:r>
      <w:r w:rsidR="00374945" w:rsidRPr="002C1294">
        <w:rPr>
          <w:sz w:val="27"/>
          <w:szCs w:val="27"/>
          <w:lang w:val="uk-UA"/>
        </w:rPr>
        <w:tab/>
      </w:r>
      <w:r w:rsidRPr="002C1294">
        <w:rPr>
          <w:sz w:val="27"/>
          <w:szCs w:val="27"/>
          <w:lang w:val="uk-UA"/>
        </w:rPr>
        <w:t xml:space="preserve">4. </w:t>
      </w:r>
      <w:r w:rsidR="005762D1" w:rsidRPr="002C1294">
        <w:rPr>
          <w:color w:val="000000"/>
          <w:sz w:val="27"/>
          <w:szCs w:val="27"/>
          <w:lang w:val="uk-UA"/>
        </w:rPr>
        <w:t>Частиною другою статті</w:t>
      </w:r>
      <w:r w:rsidR="005762D1" w:rsidRPr="002C1294">
        <w:rPr>
          <w:sz w:val="27"/>
          <w:szCs w:val="27"/>
          <w:lang w:val="uk-UA"/>
        </w:rPr>
        <w:t xml:space="preserve"> </w:t>
      </w:r>
      <w:r w:rsidR="005762D1" w:rsidRPr="002C1294">
        <w:rPr>
          <w:color w:val="000000"/>
          <w:sz w:val="27"/>
          <w:szCs w:val="27"/>
          <w:lang w:val="uk-UA"/>
        </w:rPr>
        <w:t>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Визначено критерії кваліфікаційного оцінювання: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91082B" w:rsidRPr="002C1294" w:rsidRDefault="00AB0DAE" w:rsidP="00371439">
      <w:pPr>
        <w:spacing w:line="240" w:lineRule="auto"/>
        <w:ind w:left="1" w:hanging="3"/>
        <w:jc w:val="both"/>
        <w:rPr>
          <w:sz w:val="27"/>
          <w:szCs w:val="27"/>
          <w:lang w:val="uk-UA"/>
        </w:rPr>
      </w:pPr>
      <w:r w:rsidRPr="002C1294">
        <w:rPr>
          <w:sz w:val="27"/>
          <w:szCs w:val="27"/>
          <w:lang w:val="uk-UA"/>
        </w:rPr>
        <w:tab/>
      </w:r>
      <w:r w:rsidR="005762D1" w:rsidRPr="002C1294">
        <w:rPr>
          <w:sz w:val="27"/>
          <w:szCs w:val="27"/>
          <w:lang w:val="uk-UA"/>
        </w:rPr>
        <w:tab/>
      </w:r>
      <w:r w:rsidRPr="002C1294">
        <w:rPr>
          <w:sz w:val="27"/>
          <w:szCs w:val="27"/>
          <w:lang w:val="uk-UA"/>
        </w:rPr>
        <w:t xml:space="preserve">5. 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w:t>
      </w:r>
      <w:r w:rsidR="00A524E5" w:rsidRPr="002C1294">
        <w:rPr>
          <w:sz w:val="27"/>
          <w:szCs w:val="27"/>
          <w:lang w:val="uk-UA"/>
        </w:rPr>
        <w:t xml:space="preserve">Положення про кваліфікаційне оцінювання </w:t>
      </w:r>
      <w:r w:rsidRPr="002C1294">
        <w:rPr>
          <w:sz w:val="27"/>
          <w:szCs w:val="27"/>
          <w:lang w:val="uk-UA"/>
        </w:rPr>
        <w:t>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rsidR="0091082B" w:rsidRPr="002C1294" w:rsidRDefault="00AB0DAE" w:rsidP="00371439">
      <w:pPr>
        <w:spacing w:line="240" w:lineRule="auto"/>
        <w:ind w:left="1" w:hanging="3"/>
        <w:jc w:val="both"/>
        <w:rPr>
          <w:sz w:val="27"/>
          <w:szCs w:val="27"/>
          <w:lang w:val="uk-UA"/>
        </w:rPr>
      </w:pPr>
      <w:r w:rsidRPr="002C1294">
        <w:rPr>
          <w:sz w:val="27"/>
          <w:szCs w:val="27"/>
          <w:lang w:val="uk-UA"/>
        </w:rPr>
        <w:tab/>
      </w:r>
      <w:r w:rsidR="00EF5E4F" w:rsidRPr="002C1294">
        <w:rPr>
          <w:sz w:val="27"/>
          <w:szCs w:val="27"/>
          <w:lang w:val="uk-UA"/>
        </w:rPr>
        <w:tab/>
      </w:r>
      <w:r w:rsidRPr="002C1294">
        <w:rPr>
          <w:sz w:val="27"/>
          <w:szCs w:val="27"/>
          <w:lang w:val="uk-UA"/>
        </w:rPr>
        <w:t>6. Рішенням Вищої кваліфікаційної комісії суддів України від 14 вересня 2023</w:t>
      </w:r>
      <w:r w:rsidR="00A524E5">
        <w:rPr>
          <w:sz w:val="27"/>
          <w:szCs w:val="27"/>
          <w:lang w:val="uk-UA"/>
        </w:rPr>
        <w:t> </w:t>
      </w:r>
      <w:r w:rsidRPr="002C1294">
        <w:rPr>
          <w:sz w:val="27"/>
          <w:szCs w:val="27"/>
          <w:lang w:val="uk-UA"/>
        </w:rPr>
        <w:t>року № 94/зп-23 (зі змінами та доповненнями) оголошено конкурс на зайняття 550 вакантних посад суддів в апеляційних судах, зокрема в апеляційних адміністративних судах.</w:t>
      </w:r>
    </w:p>
    <w:p w:rsidR="0091082B" w:rsidRPr="002C1294" w:rsidRDefault="00AB0DAE" w:rsidP="00371439">
      <w:pPr>
        <w:spacing w:line="240" w:lineRule="auto"/>
        <w:ind w:left="1" w:hanging="3"/>
        <w:jc w:val="both"/>
        <w:rPr>
          <w:sz w:val="27"/>
          <w:szCs w:val="27"/>
          <w:lang w:val="uk-UA"/>
        </w:rPr>
      </w:pPr>
      <w:r w:rsidRPr="002C1294">
        <w:rPr>
          <w:sz w:val="27"/>
          <w:szCs w:val="27"/>
          <w:lang w:val="uk-UA"/>
        </w:rPr>
        <w:lastRenderedPageBreak/>
        <w:tab/>
      </w:r>
      <w:r w:rsidR="00C14BAA" w:rsidRPr="002C1294">
        <w:rPr>
          <w:sz w:val="27"/>
          <w:szCs w:val="27"/>
          <w:lang w:val="uk-UA"/>
        </w:rPr>
        <w:tab/>
      </w:r>
      <w:r w:rsidRPr="002C1294">
        <w:rPr>
          <w:sz w:val="27"/>
          <w:szCs w:val="27"/>
          <w:lang w:val="uk-UA"/>
        </w:rPr>
        <w:t xml:space="preserve">7. Частиною четвертою статті 83 Закону встановлено, що однією 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A524E5">
        <w:rPr>
          <w:sz w:val="27"/>
          <w:szCs w:val="27"/>
          <w:lang w:val="uk-UA"/>
        </w:rPr>
        <w:t>в</w:t>
      </w:r>
      <w:r w:rsidRPr="002C1294">
        <w:rPr>
          <w:sz w:val="27"/>
          <w:szCs w:val="27"/>
          <w:lang w:val="uk-UA"/>
        </w:rPr>
        <w:t xml:space="preserve"> конкурсі.</w:t>
      </w:r>
    </w:p>
    <w:p w:rsidR="0091082B" w:rsidRPr="002C1294" w:rsidRDefault="00AB0DAE" w:rsidP="00371439">
      <w:pPr>
        <w:spacing w:line="240" w:lineRule="auto"/>
        <w:ind w:left="1" w:hanging="3"/>
        <w:jc w:val="both"/>
        <w:rPr>
          <w:sz w:val="27"/>
          <w:szCs w:val="27"/>
          <w:lang w:val="uk-UA"/>
        </w:rPr>
      </w:pPr>
      <w:r w:rsidRPr="002C1294">
        <w:rPr>
          <w:sz w:val="27"/>
          <w:szCs w:val="27"/>
          <w:lang w:val="uk-UA"/>
        </w:rPr>
        <w:tab/>
      </w:r>
      <w:r w:rsidR="00835BB4" w:rsidRPr="002C1294">
        <w:rPr>
          <w:sz w:val="27"/>
          <w:szCs w:val="27"/>
          <w:lang w:val="uk-UA"/>
        </w:rPr>
        <w:tab/>
      </w:r>
      <w:r w:rsidRPr="002C1294">
        <w:rPr>
          <w:sz w:val="27"/>
          <w:szCs w:val="27"/>
          <w:lang w:val="uk-UA"/>
        </w:rPr>
        <w:t xml:space="preserve">8. </w:t>
      </w:r>
      <w:r w:rsidR="00CB60F3">
        <w:rPr>
          <w:sz w:val="27"/>
          <w:szCs w:val="27"/>
          <w:lang w:val="uk-UA"/>
        </w:rPr>
        <w:t>Глазько Сергій Михайлов</w:t>
      </w:r>
      <w:r w:rsidR="00FC4592">
        <w:rPr>
          <w:sz w:val="27"/>
          <w:szCs w:val="27"/>
          <w:lang w:val="uk-UA"/>
        </w:rPr>
        <w:t>ич</w:t>
      </w:r>
      <w:r w:rsidRPr="002C1294">
        <w:rPr>
          <w:sz w:val="27"/>
          <w:szCs w:val="27"/>
          <w:lang w:val="uk-UA"/>
        </w:rPr>
        <w:t xml:space="preserve"> </w:t>
      </w:r>
      <w:r w:rsidR="00FE2077" w:rsidRPr="002C1294">
        <w:rPr>
          <w:sz w:val="27"/>
          <w:szCs w:val="27"/>
          <w:lang w:val="uk-UA"/>
        </w:rPr>
        <w:t>2</w:t>
      </w:r>
      <w:r w:rsidR="00FC4592">
        <w:rPr>
          <w:sz w:val="27"/>
          <w:szCs w:val="27"/>
          <w:lang w:val="uk-UA"/>
        </w:rPr>
        <w:t>7</w:t>
      </w:r>
      <w:r w:rsidR="00FE2077" w:rsidRPr="002C1294">
        <w:rPr>
          <w:sz w:val="27"/>
          <w:szCs w:val="27"/>
          <w:lang w:val="uk-UA"/>
        </w:rPr>
        <w:t xml:space="preserve"> </w:t>
      </w:r>
      <w:r w:rsidRPr="002C1294">
        <w:rPr>
          <w:sz w:val="27"/>
          <w:szCs w:val="27"/>
          <w:lang w:val="uk-UA"/>
        </w:rPr>
        <w:t>грудня 2023 року зверну</w:t>
      </w:r>
      <w:r w:rsidR="00565670" w:rsidRPr="002C1294">
        <w:rPr>
          <w:sz w:val="27"/>
          <w:szCs w:val="27"/>
          <w:lang w:val="uk-UA"/>
        </w:rPr>
        <w:t>ла</w:t>
      </w:r>
      <w:r w:rsidRPr="002C1294">
        <w:rPr>
          <w:sz w:val="27"/>
          <w:szCs w:val="27"/>
          <w:lang w:val="uk-UA"/>
        </w:rPr>
        <w:t>ся до Вищої кваліфікаційної комісії суддів України із заявою про допуск до участі в конкурсі на зайняття вакантної посади судді апеляційного адміністративного суду, оголошеному рішенням Вищої кваліфікаційної комісії суддів України від</w:t>
      </w:r>
      <w:r w:rsidR="00A524E5">
        <w:rPr>
          <w:sz w:val="27"/>
          <w:szCs w:val="27"/>
          <w:lang w:val="uk-UA"/>
        </w:rPr>
        <w:t> </w:t>
      </w:r>
      <w:r w:rsidRPr="002C1294">
        <w:rPr>
          <w:sz w:val="27"/>
          <w:szCs w:val="27"/>
          <w:lang w:val="uk-UA"/>
        </w:rPr>
        <w:t>14</w:t>
      </w:r>
      <w:r w:rsidR="00A524E5">
        <w:rPr>
          <w:sz w:val="27"/>
          <w:szCs w:val="27"/>
          <w:lang w:val="uk-UA"/>
        </w:rPr>
        <w:t> </w:t>
      </w:r>
      <w:r w:rsidRPr="002C1294">
        <w:rPr>
          <w:sz w:val="27"/>
          <w:szCs w:val="27"/>
          <w:lang w:val="uk-UA"/>
        </w:rPr>
        <w:t>вересня 2023 року, як особа, яка відповідає вимогам пункту</w:t>
      </w:r>
      <w:r w:rsidR="00565670" w:rsidRPr="002C1294">
        <w:rPr>
          <w:sz w:val="27"/>
          <w:szCs w:val="27"/>
          <w:lang w:val="uk-UA"/>
        </w:rPr>
        <w:t> </w:t>
      </w:r>
      <w:r w:rsidRPr="002C1294">
        <w:rPr>
          <w:sz w:val="27"/>
          <w:szCs w:val="27"/>
          <w:lang w:val="uk-UA"/>
        </w:rPr>
        <w:t>3</w:t>
      </w:r>
      <w:r w:rsidR="00A524E5">
        <w:rPr>
          <w:sz w:val="27"/>
          <w:szCs w:val="27"/>
          <w:lang w:val="uk-UA"/>
        </w:rPr>
        <w:t xml:space="preserve"> </w:t>
      </w:r>
      <w:r w:rsidRPr="002C1294">
        <w:rPr>
          <w:sz w:val="27"/>
          <w:szCs w:val="27"/>
          <w:lang w:val="uk-UA"/>
        </w:rPr>
        <w:t>частини першої статті</w:t>
      </w:r>
      <w:r w:rsidR="00A524E5">
        <w:rPr>
          <w:sz w:val="27"/>
          <w:szCs w:val="27"/>
          <w:lang w:val="uk-UA"/>
        </w:rPr>
        <w:t> </w:t>
      </w:r>
      <w:r w:rsidRPr="002C1294">
        <w:rPr>
          <w:sz w:val="27"/>
          <w:szCs w:val="27"/>
          <w:lang w:val="uk-UA"/>
        </w:rPr>
        <w:t>28 Закону, а також просив провести стосовно нього кваліфікаційне оцінювання для підтвердження здатності здійснювати правосуддя у відповідному суді.</w:t>
      </w:r>
    </w:p>
    <w:p w:rsidR="0091082B" w:rsidRPr="002C1294" w:rsidRDefault="00AB0DAE" w:rsidP="00371439">
      <w:pPr>
        <w:spacing w:line="240" w:lineRule="auto"/>
        <w:ind w:left="1" w:hanging="3"/>
        <w:jc w:val="both"/>
        <w:rPr>
          <w:sz w:val="27"/>
          <w:szCs w:val="27"/>
          <w:lang w:val="uk-UA"/>
        </w:rPr>
      </w:pPr>
      <w:r w:rsidRPr="002C1294">
        <w:rPr>
          <w:sz w:val="27"/>
          <w:szCs w:val="27"/>
          <w:lang w:val="uk-UA"/>
        </w:rPr>
        <w:tab/>
      </w:r>
      <w:r w:rsidRPr="002C1294">
        <w:rPr>
          <w:sz w:val="27"/>
          <w:szCs w:val="27"/>
          <w:lang w:val="uk-UA"/>
        </w:rPr>
        <w:tab/>
      </w:r>
    </w:p>
    <w:p w:rsidR="0091082B" w:rsidRPr="002C1294" w:rsidRDefault="00AB0DAE" w:rsidP="00371439">
      <w:pPr>
        <w:shd w:val="clear" w:color="auto" w:fill="FFFFFF"/>
        <w:tabs>
          <w:tab w:val="left" w:pos="426"/>
        </w:tabs>
        <w:spacing w:line="240" w:lineRule="auto"/>
        <w:ind w:left="1" w:hanging="3"/>
        <w:jc w:val="both"/>
        <w:rPr>
          <w:color w:val="000000"/>
          <w:sz w:val="27"/>
          <w:szCs w:val="27"/>
          <w:lang w:val="uk-UA"/>
        </w:rPr>
      </w:pPr>
      <w:r w:rsidRPr="002C1294">
        <w:rPr>
          <w:b/>
          <w:sz w:val="27"/>
          <w:szCs w:val="27"/>
          <w:lang w:val="uk-UA"/>
        </w:rPr>
        <w:t>ІІ. Стислий опис проходження першого та другого етап</w:t>
      </w:r>
      <w:r w:rsidR="00565670" w:rsidRPr="002C1294">
        <w:rPr>
          <w:b/>
          <w:sz w:val="27"/>
          <w:szCs w:val="27"/>
          <w:lang w:val="uk-UA"/>
        </w:rPr>
        <w:t>ів</w:t>
      </w:r>
      <w:r w:rsidRPr="002C1294">
        <w:rPr>
          <w:b/>
          <w:sz w:val="27"/>
          <w:szCs w:val="27"/>
          <w:lang w:val="uk-UA"/>
        </w:rPr>
        <w:t xml:space="preserve"> кваліфікаційного оцінювання. </w:t>
      </w:r>
    </w:p>
    <w:p w:rsidR="0091082B" w:rsidRPr="002C1294" w:rsidRDefault="0091082B" w:rsidP="00371439">
      <w:pPr>
        <w:spacing w:line="240" w:lineRule="auto"/>
        <w:ind w:left="1" w:hanging="3"/>
        <w:jc w:val="both"/>
        <w:rPr>
          <w:sz w:val="27"/>
          <w:szCs w:val="27"/>
          <w:lang w:val="uk-UA"/>
        </w:rPr>
      </w:pPr>
    </w:p>
    <w:p w:rsidR="0091082B" w:rsidRPr="002C1294" w:rsidRDefault="00AB0DAE" w:rsidP="00371439">
      <w:pPr>
        <w:spacing w:line="240" w:lineRule="auto"/>
        <w:ind w:left="1" w:hanging="3"/>
        <w:jc w:val="both"/>
        <w:rPr>
          <w:sz w:val="27"/>
          <w:szCs w:val="27"/>
          <w:lang w:val="uk-UA"/>
        </w:rPr>
      </w:pPr>
      <w:r w:rsidRPr="002C1294">
        <w:rPr>
          <w:sz w:val="27"/>
          <w:szCs w:val="27"/>
          <w:lang w:val="uk-UA"/>
        </w:rPr>
        <w:tab/>
      </w:r>
      <w:r w:rsidR="00835BB4" w:rsidRPr="002C1294">
        <w:rPr>
          <w:sz w:val="27"/>
          <w:szCs w:val="27"/>
          <w:lang w:val="uk-UA"/>
        </w:rPr>
        <w:tab/>
      </w:r>
      <w:r w:rsidRPr="002C1294">
        <w:rPr>
          <w:sz w:val="27"/>
          <w:szCs w:val="27"/>
          <w:lang w:val="uk-UA"/>
        </w:rPr>
        <w:t xml:space="preserve">9. </w:t>
      </w:r>
      <w:r w:rsidRPr="002C1294">
        <w:rPr>
          <w:sz w:val="27"/>
          <w:szCs w:val="27"/>
          <w:highlight w:val="white"/>
          <w:lang w:val="uk-UA"/>
        </w:rPr>
        <w:t xml:space="preserve">Рішенням </w:t>
      </w:r>
      <w:r w:rsidRPr="002C1294">
        <w:rPr>
          <w:sz w:val="27"/>
          <w:szCs w:val="27"/>
          <w:lang w:val="uk-UA"/>
        </w:rPr>
        <w:t xml:space="preserve">Вищої кваліфікаційної комісії суддів України </w:t>
      </w:r>
      <w:r w:rsidRPr="002C1294">
        <w:rPr>
          <w:sz w:val="27"/>
          <w:szCs w:val="27"/>
          <w:highlight w:val="white"/>
          <w:lang w:val="uk-UA"/>
        </w:rPr>
        <w:t>від 04 березня 2024</w:t>
      </w:r>
      <w:r w:rsidR="00A524E5">
        <w:rPr>
          <w:sz w:val="27"/>
          <w:szCs w:val="27"/>
          <w:highlight w:val="white"/>
          <w:lang w:val="uk-UA"/>
        </w:rPr>
        <w:t> </w:t>
      </w:r>
      <w:r w:rsidRPr="002C1294">
        <w:rPr>
          <w:sz w:val="27"/>
          <w:szCs w:val="27"/>
          <w:highlight w:val="white"/>
          <w:lang w:val="uk-UA"/>
        </w:rPr>
        <w:t xml:space="preserve">року № 105/ас-24 </w:t>
      </w:r>
      <w:r w:rsidR="007E5D18">
        <w:rPr>
          <w:sz w:val="27"/>
          <w:szCs w:val="27"/>
          <w:highlight w:val="white"/>
          <w:lang w:val="uk-UA"/>
        </w:rPr>
        <w:t>Глазька С.М.</w:t>
      </w:r>
      <w:r w:rsidRPr="002C1294">
        <w:rPr>
          <w:sz w:val="27"/>
          <w:szCs w:val="27"/>
          <w:highlight w:val="white"/>
          <w:lang w:val="uk-UA"/>
        </w:rPr>
        <w:t xml:space="preserve"> </w:t>
      </w:r>
      <w:r w:rsidRPr="002C1294">
        <w:rPr>
          <w:sz w:val="27"/>
          <w:szCs w:val="27"/>
          <w:lang w:val="uk-UA"/>
        </w:rPr>
        <w:t>допущено до проходження кваліфікаційного оцінювання та участі в конкурсі на зайняття 550 вакантних посад суддів апеляційних судів.</w:t>
      </w:r>
    </w:p>
    <w:p w:rsidR="0091082B" w:rsidRPr="002C1294" w:rsidRDefault="00AB0DAE" w:rsidP="00371439">
      <w:pPr>
        <w:spacing w:line="240" w:lineRule="auto"/>
        <w:ind w:left="1" w:hanging="3"/>
        <w:jc w:val="both"/>
        <w:rPr>
          <w:sz w:val="27"/>
          <w:szCs w:val="27"/>
          <w:lang w:val="uk-UA"/>
        </w:rPr>
      </w:pPr>
      <w:r w:rsidRPr="002C1294">
        <w:rPr>
          <w:sz w:val="27"/>
          <w:szCs w:val="27"/>
          <w:lang w:val="uk-UA"/>
        </w:rPr>
        <w:tab/>
      </w:r>
      <w:r w:rsidR="00835BB4" w:rsidRPr="002C1294">
        <w:rPr>
          <w:sz w:val="27"/>
          <w:szCs w:val="27"/>
          <w:lang w:val="uk-UA"/>
        </w:rPr>
        <w:tab/>
      </w:r>
      <w:r w:rsidRPr="002C1294">
        <w:rPr>
          <w:sz w:val="27"/>
          <w:szCs w:val="27"/>
          <w:lang w:val="uk-UA"/>
        </w:rPr>
        <w:t>10. 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91082B" w:rsidRPr="002C1294" w:rsidRDefault="00AB0DAE" w:rsidP="00371439">
      <w:pPr>
        <w:spacing w:line="240" w:lineRule="auto"/>
        <w:ind w:left="1" w:hanging="3"/>
        <w:jc w:val="both"/>
        <w:rPr>
          <w:sz w:val="27"/>
          <w:szCs w:val="27"/>
          <w:lang w:val="uk-UA"/>
        </w:rPr>
      </w:pPr>
      <w:r w:rsidRPr="002C1294">
        <w:rPr>
          <w:sz w:val="27"/>
          <w:szCs w:val="27"/>
          <w:lang w:val="uk-UA"/>
        </w:rPr>
        <w:tab/>
      </w:r>
      <w:r w:rsidR="00835BB4" w:rsidRPr="002C1294">
        <w:rPr>
          <w:sz w:val="27"/>
          <w:szCs w:val="27"/>
          <w:lang w:val="uk-UA"/>
        </w:rPr>
        <w:tab/>
      </w:r>
      <w:r w:rsidRPr="002C1294">
        <w:rPr>
          <w:sz w:val="27"/>
          <w:szCs w:val="27"/>
          <w:lang w:val="uk-UA"/>
        </w:rPr>
        <w:t>11. 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91082B" w:rsidRPr="002C1294" w:rsidRDefault="00AB0DAE" w:rsidP="00371439">
      <w:pPr>
        <w:pBdr>
          <w:top w:val="nil"/>
          <w:left w:val="nil"/>
          <w:bottom w:val="nil"/>
          <w:right w:val="nil"/>
          <w:between w:val="nil"/>
        </w:pBdr>
        <w:shd w:val="clear" w:color="auto" w:fill="FFFFFF"/>
        <w:tabs>
          <w:tab w:val="left" w:pos="426"/>
        </w:tabs>
        <w:spacing w:line="240" w:lineRule="auto"/>
        <w:ind w:left="1" w:hanging="3"/>
        <w:jc w:val="both"/>
        <w:rPr>
          <w:color w:val="000000"/>
          <w:sz w:val="27"/>
          <w:szCs w:val="27"/>
          <w:lang w:val="uk-UA"/>
        </w:rPr>
      </w:pPr>
      <w:r w:rsidRPr="002C1294">
        <w:rPr>
          <w:color w:val="000000"/>
          <w:sz w:val="27"/>
          <w:szCs w:val="27"/>
          <w:lang w:val="uk-UA"/>
        </w:rPr>
        <w:tab/>
      </w:r>
      <w:r w:rsidRPr="002C1294">
        <w:rPr>
          <w:color w:val="000000"/>
          <w:sz w:val="27"/>
          <w:szCs w:val="27"/>
          <w:lang w:val="uk-UA"/>
        </w:rPr>
        <w:tab/>
      </w:r>
      <w:r w:rsidR="00835BB4" w:rsidRPr="002C1294">
        <w:rPr>
          <w:color w:val="000000"/>
          <w:sz w:val="27"/>
          <w:szCs w:val="27"/>
          <w:lang w:val="uk-UA"/>
        </w:rPr>
        <w:tab/>
      </w:r>
      <w:r w:rsidRPr="002C1294">
        <w:rPr>
          <w:color w:val="000000"/>
          <w:sz w:val="27"/>
          <w:szCs w:val="27"/>
          <w:lang w:val="uk-UA"/>
        </w:rPr>
        <w:t>12. Рішеннями Комісії від 11 вересня 2024 року № 270/зп-24 (зі змінами) та від 09</w:t>
      </w:r>
      <w:r w:rsidR="00565670" w:rsidRPr="002C1294">
        <w:rPr>
          <w:color w:val="000000"/>
          <w:sz w:val="27"/>
          <w:szCs w:val="27"/>
          <w:lang w:val="uk-UA"/>
        </w:rPr>
        <w:t> </w:t>
      </w:r>
      <w:r w:rsidRPr="002C1294">
        <w:rPr>
          <w:color w:val="000000"/>
          <w:sz w:val="27"/>
          <w:szCs w:val="27"/>
          <w:lang w:val="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565670" w:rsidRPr="002C1294">
        <w:rPr>
          <w:color w:val="000000"/>
          <w:sz w:val="27"/>
          <w:szCs w:val="27"/>
          <w:lang w:val="uk-UA"/>
        </w:rPr>
        <w:t>,</w:t>
      </w:r>
      <w:r w:rsidRPr="002C1294">
        <w:rPr>
          <w:color w:val="000000"/>
          <w:sz w:val="27"/>
          <w:szCs w:val="27"/>
          <w:lang w:val="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91082B" w:rsidRPr="002C1294" w:rsidRDefault="00AB0DAE" w:rsidP="00371439">
      <w:pPr>
        <w:spacing w:line="240" w:lineRule="auto"/>
        <w:ind w:left="1" w:hanging="3"/>
        <w:jc w:val="both"/>
        <w:rPr>
          <w:sz w:val="27"/>
          <w:szCs w:val="27"/>
          <w:lang w:val="uk-UA"/>
        </w:rPr>
      </w:pPr>
      <w:r w:rsidRPr="002C1294">
        <w:rPr>
          <w:sz w:val="27"/>
          <w:szCs w:val="27"/>
          <w:lang w:val="uk-UA"/>
        </w:rPr>
        <w:tab/>
      </w:r>
      <w:r w:rsidR="00F87AC9" w:rsidRPr="002C1294">
        <w:rPr>
          <w:sz w:val="27"/>
          <w:szCs w:val="27"/>
          <w:lang w:val="uk-UA"/>
        </w:rPr>
        <w:tab/>
      </w:r>
      <w:r w:rsidRPr="002C1294">
        <w:rPr>
          <w:sz w:val="27"/>
          <w:szCs w:val="27"/>
          <w:lang w:val="uk-UA"/>
        </w:rPr>
        <w:t>13. 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w:t>
      </w:r>
    </w:p>
    <w:p w:rsidR="0091082B" w:rsidRPr="002C1294" w:rsidRDefault="00AB0DAE" w:rsidP="00371439">
      <w:pPr>
        <w:pBdr>
          <w:top w:val="nil"/>
          <w:left w:val="nil"/>
          <w:bottom w:val="nil"/>
          <w:right w:val="nil"/>
          <w:between w:val="nil"/>
        </w:pBdr>
        <w:spacing w:line="240" w:lineRule="auto"/>
        <w:ind w:leftChars="0" w:left="0" w:firstLineChars="0" w:firstLine="720"/>
        <w:jc w:val="both"/>
        <w:rPr>
          <w:sz w:val="27"/>
          <w:szCs w:val="27"/>
          <w:lang w:val="uk-UA"/>
        </w:rPr>
      </w:pPr>
      <w:r w:rsidRPr="002C1294">
        <w:rPr>
          <w:sz w:val="27"/>
          <w:szCs w:val="27"/>
          <w:lang w:val="uk-UA"/>
        </w:rPr>
        <w:t>14. Рішенням Комісії від 22 січня 2025 року № 19/зп-25 затверджено кодовані та декодовані результати тестування когнітивних здібностей, складеного 16 січня 2025 року кандидатами на зайняття вакантних посад суддів в апеляційних адміністративних судах у межах конкурсу, оголошеного рішенням Комісії від</w:t>
      </w:r>
      <w:r w:rsidR="00A524E5">
        <w:rPr>
          <w:sz w:val="27"/>
          <w:szCs w:val="27"/>
          <w:lang w:val="uk-UA"/>
        </w:rPr>
        <w:t> </w:t>
      </w:r>
      <w:r w:rsidRPr="002C1294">
        <w:rPr>
          <w:sz w:val="27"/>
          <w:szCs w:val="27"/>
          <w:lang w:val="uk-UA"/>
        </w:rPr>
        <w:t>14</w:t>
      </w:r>
      <w:r w:rsidR="00A524E5">
        <w:rPr>
          <w:sz w:val="27"/>
          <w:szCs w:val="27"/>
          <w:lang w:val="uk-UA"/>
        </w:rPr>
        <w:t> </w:t>
      </w:r>
      <w:r w:rsidRPr="002C1294">
        <w:rPr>
          <w:sz w:val="27"/>
          <w:szCs w:val="27"/>
          <w:lang w:val="uk-UA"/>
        </w:rPr>
        <w:t>вересня 2023 року № 94/зп-23.</w:t>
      </w:r>
    </w:p>
    <w:p w:rsidR="0091082B" w:rsidRPr="002C1294" w:rsidRDefault="00AB0DAE" w:rsidP="00371439">
      <w:pPr>
        <w:pBdr>
          <w:top w:val="nil"/>
          <w:left w:val="nil"/>
          <w:bottom w:val="nil"/>
          <w:right w:val="nil"/>
          <w:between w:val="nil"/>
        </w:pBdr>
        <w:spacing w:line="240" w:lineRule="auto"/>
        <w:ind w:leftChars="0" w:left="0" w:firstLineChars="0" w:firstLine="720"/>
        <w:jc w:val="both"/>
        <w:rPr>
          <w:sz w:val="27"/>
          <w:szCs w:val="27"/>
          <w:lang w:val="uk-UA"/>
        </w:rPr>
      </w:pPr>
      <w:r w:rsidRPr="002C1294">
        <w:rPr>
          <w:sz w:val="27"/>
          <w:szCs w:val="27"/>
          <w:lang w:val="uk-UA"/>
        </w:rPr>
        <w:lastRenderedPageBreak/>
        <w:t>15. Рішеннями Комісії від 12 березня 2025 року № 48/зп-25 та № 49/зп-25 затверджено кодовані та декодовані результати практичного завдання, виконаного 24 та 25 лютого 2025 року кандидатами на зайняття вакантних посад суддів в апеляційних адміністративних судах у межах конкурсу, оголошеного рішенням Комісії від 14 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p>
    <w:p w:rsidR="0091082B" w:rsidRPr="002C1294" w:rsidRDefault="00AB0DAE" w:rsidP="00371439">
      <w:pPr>
        <w:pBdr>
          <w:top w:val="nil"/>
          <w:left w:val="nil"/>
          <w:bottom w:val="nil"/>
          <w:right w:val="nil"/>
          <w:between w:val="nil"/>
        </w:pBdr>
        <w:spacing w:line="240" w:lineRule="auto"/>
        <w:ind w:leftChars="0" w:left="0" w:firstLineChars="0" w:firstLine="720"/>
        <w:jc w:val="both"/>
        <w:rPr>
          <w:sz w:val="27"/>
          <w:szCs w:val="27"/>
          <w:lang w:val="uk-UA"/>
        </w:rPr>
      </w:pPr>
      <w:r w:rsidRPr="002C1294">
        <w:rPr>
          <w:sz w:val="27"/>
          <w:szCs w:val="27"/>
          <w:lang w:val="uk-UA"/>
        </w:rPr>
        <w:t>16.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7E5D18">
        <w:rPr>
          <w:sz w:val="27"/>
          <w:szCs w:val="27"/>
          <w:lang w:val="uk-UA"/>
        </w:rPr>
        <w:t> </w:t>
      </w:r>
      <w:r w:rsidRPr="002C1294">
        <w:rPr>
          <w:sz w:val="27"/>
          <w:szCs w:val="27"/>
          <w:lang w:val="uk-UA"/>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91082B" w:rsidRPr="002C1294" w:rsidRDefault="00AB0DAE" w:rsidP="00371439">
      <w:pPr>
        <w:pBdr>
          <w:top w:val="nil"/>
          <w:left w:val="nil"/>
          <w:bottom w:val="nil"/>
          <w:right w:val="nil"/>
          <w:between w:val="nil"/>
        </w:pBdr>
        <w:spacing w:line="240" w:lineRule="auto"/>
        <w:ind w:leftChars="0" w:left="0" w:firstLineChars="0" w:firstLine="720"/>
        <w:jc w:val="both"/>
        <w:rPr>
          <w:sz w:val="27"/>
          <w:szCs w:val="27"/>
          <w:lang w:val="uk-UA"/>
        </w:rPr>
      </w:pPr>
      <w:r w:rsidRPr="002C1294">
        <w:rPr>
          <w:sz w:val="27"/>
          <w:szCs w:val="27"/>
          <w:lang w:val="uk-UA"/>
        </w:rPr>
        <w:t>17. 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w:t>
      </w:r>
      <w:r w:rsidR="00A524E5">
        <w:rPr>
          <w:sz w:val="27"/>
          <w:szCs w:val="27"/>
          <w:lang w:val="uk-UA"/>
        </w:rPr>
        <w:t> </w:t>
      </w:r>
      <w:r w:rsidRPr="002C1294">
        <w:rPr>
          <w:sz w:val="27"/>
          <w:szCs w:val="27"/>
          <w:lang w:val="uk-UA"/>
        </w:rPr>
        <w:t>14</w:t>
      </w:r>
      <w:r w:rsidR="00A524E5">
        <w:rPr>
          <w:sz w:val="27"/>
          <w:szCs w:val="27"/>
          <w:lang w:val="uk-UA"/>
        </w:rPr>
        <w:t> </w:t>
      </w:r>
      <w:r w:rsidRPr="002C1294">
        <w:rPr>
          <w:sz w:val="27"/>
          <w:szCs w:val="27"/>
          <w:lang w:val="uk-UA"/>
        </w:rPr>
        <w:t>вересня 2023 року № 94/зп-23, від 23 листопада 2023 року № 145/зп-23.</w:t>
      </w:r>
    </w:p>
    <w:p w:rsidR="0091082B" w:rsidRPr="002C1294" w:rsidRDefault="00AB0DAE" w:rsidP="00371439">
      <w:pPr>
        <w:pBdr>
          <w:top w:val="nil"/>
          <w:left w:val="nil"/>
          <w:bottom w:val="nil"/>
          <w:right w:val="nil"/>
          <w:between w:val="nil"/>
        </w:pBdr>
        <w:spacing w:line="240" w:lineRule="auto"/>
        <w:ind w:leftChars="0" w:left="0" w:firstLineChars="0" w:firstLine="720"/>
        <w:jc w:val="both"/>
        <w:rPr>
          <w:color w:val="000000"/>
          <w:sz w:val="27"/>
          <w:szCs w:val="27"/>
          <w:lang w:val="uk-UA"/>
        </w:rPr>
      </w:pPr>
      <w:r w:rsidRPr="002C1294">
        <w:rPr>
          <w:sz w:val="27"/>
          <w:szCs w:val="27"/>
          <w:lang w:val="uk-UA"/>
        </w:rPr>
        <w:t xml:space="preserve">18. З огляду на зазначене </w:t>
      </w:r>
      <w:r w:rsidR="007E5D18">
        <w:rPr>
          <w:sz w:val="27"/>
          <w:szCs w:val="27"/>
          <w:lang w:val="uk-UA"/>
        </w:rPr>
        <w:t>Глазько С.М</w:t>
      </w:r>
      <w:r w:rsidR="00FE2077" w:rsidRPr="002C1294">
        <w:rPr>
          <w:sz w:val="27"/>
          <w:szCs w:val="27"/>
          <w:lang w:val="uk-UA"/>
        </w:rPr>
        <w:t>.</w:t>
      </w:r>
      <w:r w:rsidRPr="002C1294">
        <w:rPr>
          <w:sz w:val="27"/>
          <w:szCs w:val="27"/>
          <w:lang w:val="uk-UA"/>
        </w:rPr>
        <w:t xml:space="preserve"> отрима</w:t>
      </w:r>
      <w:r w:rsidR="007E5D18">
        <w:rPr>
          <w:sz w:val="27"/>
          <w:szCs w:val="27"/>
          <w:lang w:val="uk-UA"/>
        </w:rPr>
        <w:t>в</w:t>
      </w:r>
      <w:r w:rsidRPr="002C1294">
        <w:rPr>
          <w:sz w:val="27"/>
          <w:szCs w:val="27"/>
          <w:lang w:val="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 </w:t>
      </w:r>
      <w:r w:rsidRPr="002C1294">
        <w:rPr>
          <w:color w:val="000000"/>
          <w:sz w:val="27"/>
          <w:szCs w:val="27"/>
          <w:lang w:val="uk-UA"/>
        </w:rPr>
        <w:t xml:space="preserve">1) когнітивні здібності – </w:t>
      </w:r>
      <w:r w:rsidR="007E5D18">
        <w:rPr>
          <w:color w:val="000000"/>
          <w:sz w:val="27"/>
          <w:szCs w:val="27"/>
          <w:lang w:val="uk-UA"/>
        </w:rPr>
        <w:t>50</w:t>
      </w:r>
      <w:r w:rsidR="00FE2077" w:rsidRPr="002C1294">
        <w:rPr>
          <w:color w:val="000000"/>
          <w:sz w:val="27"/>
          <w:szCs w:val="27"/>
          <w:lang w:val="uk-UA"/>
        </w:rPr>
        <w:t>,</w:t>
      </w:r>
      <w:r w:rsidR="007E5D18">
        <w:rPr>
          <w:color w:val="000000"/>
          <w:sz w:val="27"/>
          <w:szCs w:val="27"/>
          <w:lang w:val="uk-UA"/>
        </w:rPr>
        <w:t>5</w:t>
      </w:r>
      <w:r w:rsidRPr="002C1294">
        <w:rPr>
          <w:color w:val="000000"/>
          <w:sz w:val="27"/>
          <w:szCs w:val="27"/>
          <w:lang w:val="uk-UA"/>
        </w:rPr>
        <w:t xml:space="preserve"> бал</w:t>
      </w:r>
      <w:r w:rsidR="00565670" w:rsidRPr="002C1294">
        <w:rPr>
          <w:color w:val="000000"/>
          <w:sz w:val="27"/>
          <w:szCs w:val="27"/>
          <w:lang w:val="uk-UA"/>
        </w:rPr>
        <w:t>а</w:t>
      </w:r>
      <w:r w:rsidRPr="002C1294">
        <w:rPr>
          <w:color w:val="000000"/>
          <w:sz w:val="27"/>
          <w:szCs w:val="27"/>
          <w:lang w:val="uk-UA"/>
        </w:rPr>
        <w:t>; 2) знання історії української державності 40 балів; 3) знання у сфері права та зі спеціалізації суду 1</w:t>
      </w:r>
      <w:r w:rsidR="007E5D18">
        <w:rPr>
          <w:color w:val="000000"/>
          <w:sz w:val="27"/>
          <w:szCs w:val="27"/>
          <w:lang w:val="uk-UA"/>
        </w:rPr>
        <w:t>35</w:t>
      </w:r>
      <w:r w:rsidRPr="002C1294">
        <w:rPr>
          <w:color w:val="000000"/>
          <w:sz w:val="27"/>
          <w:szCs w:val="27"/>
          <w:lang w:val="uk-UA"/>
        </w:rPr>
        <w:t xml:space="preserve"> бал</w:t>
      </w:r>
      <w:r w:rsidR="00A524E5">
        <w:rPr>
          <w:color w:val="000000"/>
          <w:sz w:val="27"/>
          <w:szCs w:val="27"/>
          <w:lang w:val="uk-UA"/>
        </w:rPr>
        <w:t>ів</w:t>
      </w:r>
      <w:r w:rsidRPr="002C1294">
        <w:rPr>
          <w:color w:val="000000"/>
          <w:sz w:val="27"/>
          <w:szCs w:val="27"/>
          <w:lang w:val="uk-UA"/>
        </w:rPr>
        <w:t>; 4)</w:t>
      </w:r>
      <w:r w:rsidR="00565670" w:rsidRPr="002C1294">
        <w:rPr>
          <w:color w:val="000000"/>
          <w:sz w:val="27"/>
          <w:szCs w:val="27"/>
          <w:lang w:val="uk-UA"/>
        </w:rPr>
        <w:t> </w:t>
      </w:r>
      <w:r w:rsidRPr="002C1294">
        <w:rPr>
          <w:color w:val="000000"/>
          <w:sz w:val="27"/>
          <w:szCs w:val="27"/>
          <w:lang w:val="uk-UA"/>
        </w:rPr>
        <w:t xml:space="preserve">здатність практичного застосування знань </w:t>
      </w:r>
      <w:r w:rsidR="00565670" w:rsidRPr="002C1294">
        <w:rPr>
          <w:color w:val="000000"/>
          <w:sz w:val="27"/>
          <w:szCs w:val="27"/>
          <w:lang w:val="uk-UA"/>
        </w:rPr>
        <w:t>у</w:t>
      </w:r>
      <w:r w:rsidRPr="002C1294">
        <w:rPr>
          <w:color w:val="000000"/>
          <w:sz w:val="27"/>
          <w:szCs w:val="27"/>
          <w:lang w:val="uk-UA"/>
        </w:rPr>
        <w:t xml:space="preserve"> сфері права </w:t>
      </w:r>
      <w:r w:rsidR="00565670" w:rsidRPr="002C1294">
        <w:rPr>
          <w:color w:val="000000"/>
          <w:sz w:val="27"/>
          <w:szCs w:val="27"/>
          <w:lang w:val="uk-UA"/>
        </w:rPr>
        <w:t>в</w:t>
      </w:r>
      <w:r w:rsidRPr="002C1294">
        <w:rPr>
          <w:color w:val="000000"/>
          <w:sz w:val="27"/>
          <w:szCs w:val="27"/>
          <w:lang w:val="uk-UA"/>
        </w:rPr>
        <w:t xml:space="preserve"> суді відповідного рівня та спеціалізації 1</w:t>
      </w:r>
      <w:r w:rsidR="007E5D18">
        <w:rPr>
          <w:color w:val="000000"/>
          <w:sz w:val="27"/>
          <w:szCs w:val="27"/>
          <w:lang w:val="uk-UA"/>
        </w:rPr>
        <w:t>20</w:t>
      </w:r>
      <w:r w:rsidRPr="002C1294">
        <w:rPr>
          <w:color w:val="000000"/>
          <w:sz w:val="27"/>
          <w:szCs w:val="27"/>
          <w:lang w:val="uk-UA"/>
        </w:rPr>
        <w:t xml:space="preserve"> балів. Загальний результат за критерієм професійної компетентності </w:t>
      </w:r>
      <w:r w:rsidR="00A524E5">
        <w:rPr>
          <w:color w:val="000000"/>
          <w:sz w:val="27"/>
          <w:szCs w:val="27"/>
          <w:lang w:val="uk-UA"/>
        </w:rPr>
        <w:t xml:space="preserve">становить </w:t>
      </w:r>
      <w:r w:rsidRPr="002C1294">
        <w:rPr>
          <w:color w:val="000000"/>
          <w:sz w:val="27"/>
          <w:szCs w:val="27"/>
          <w:lang w:val="uk-UA"/>
        </w:rPr>
        <w:t>3</w:t>
      </w:r>
      <w:r w:rsidR="007E5D18">
        <w:rPr>
          <w:color w:val="000000"/>
          <w:sz w:val="27"/>
          <w:szCs w:val="27"/>
          <w:lang w:val="uk-UA"/>
        </w:rPr>
        <w:t>45</w:t>
      </w:r>
      <w:r w:rsidRPr="002C1294">
        <w:rPr>
          <w:color w:val="000000"/>
          <w:sz w:val="27"/>
          <w:szCs w:val="27"/>
          <w:lang w:val="uk-UA"/>
        </w:rPr>
        <w:t>,</w:t>
      </w:r>
      <w:r w:rsidR="007E5D18">
        <w:rPr>
          <w:color w:val="000000"/>
          <w:sz w:val="27"/>
          <w:szCs w:val="27"/>
          <w:lang w:val="uk-UA"/>
        </w:rPr>
        <w:t>5</w:t>
      </w:r>
      <w:r w:rsidR="00565670" w:rsidRPr="002C1294">
        <w:rPr>
          <w:color w:val="000000"/>
          <w:sz w:val="27"/>
          <w:szCs w:val="27"/>
          <w:lang w:val="uk-UA"/>
        </w:rPr>
        <w:t> </w:t>
      </w:r>
      <w:r w:rsidRPr="002C1294">
        <w:rPr>
          <w:color w:val="000000"/>
          <w:sz w:val="27"/>
          <w:szCs w:val="27"/>
          <w:lang w:val="uk-UA"/>
        </w:rPr>
        <w:t>бал</w:t>
      </w:r>
      <w:r w:rsidR="00926984" w:rsidRPr="002C1294">
        <w:rPr>
          <w:color w:val="000000"/>
          <w:sz w:val="27"/>
          <w:szCs w:val="27"/>
          <w:lang w:val="uk-UA"/>
        </w:rPr>
        <w:t>а</w:t>
      </w:r>
      <w:r w:rsidRPr="002C1294">
        <w:rPr>
          <w:color w:val="000000"/>
          <w:sz w:val="27"/>
          <w:szCs w:val="27"/>
          <w:lang w:val="uk-UA"/>
        </w:rPr>
        <w:t>.</w:t>
      </w:r>
    </w:p>
    <w:p w:rsidR="0091082B" w:rsidRPr="002C1294" w:rsidRDefault="00AB0DAE" w:rsidP="00371439">
      <w:pPr>
        <w:pBdr>
          <w:top w:val="nil"/>
          <w:left w:val="nil"/>
          <w:bottom w:val="nil"/>
          <w:right w:val="nil"/>
          <w:between w:val="nil"/>
        </w:pBdr>
        <w:spacing w:line="240" w:lineRule="auto"/>
        <w:ind w:leftChars="0" w:left="0" w:firstLineChars="0" w:firstLine="720"/>
        <w:jc w:val="both"/>
        <w:rPr>
          <w:sz w:val="27"/>
          <w:szCs w:val="27"/>
          <w:lang w:val="uk-UA"/>
        </w:rPr>
      </w:pPr>
      <w:r w:rsidRPr="002C1294">
        <w:rPr>
          <w:color w:val="000000"/>
          <w:sz w:val="27"/>
          <w:szCs w:val="27"/>
          <w:lang w:val="uk-UA"/>
        </w:rPr>
        <w:t>19. Згідно з р</w:t>
      </w:r>
      <w:r w:rsidRPr="002C1294">
        <w:rPr>
          <w:sz w:val="27"/>
          <w:szCs w:val="27"/>
          <w:lang w:val="uk-UA"/>
        </w:rPr>
        <w:t>ішенням Комісії від 12 березня 2025 року № 49/зп-25 допущено 67</w:t>
      </w:r>
      <w:r w:rsidR="00565670" w:rsidRPr="002C1294">
        <w:rPr>
          <w:sz w:val="27"/>
          <w:szCs w:val="27"/>
          <w:lang w:val="uk-UA"/>
        </w:rPr>
        <w:t> </w:t>
      </w:r>
      <w:r w:rsidRPr="002C1294">
        <w:rPr>
          <w:sz w:val="27"/>
          <w:szCs w:val="27"/>
          <w:lang w:val="uk-UA"/>
        </w:rPr>
        <w:t>кандидатів на посади суддів апеляційних адміністративних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w:t>
      </w:r>
      <w:r w:rsidR="00565670" w:rsidRPr="002C1294">
        <w:rPr>
          <w:sz w:val="27"/>
          <w:szCs w:val="27"/>
          <w:lang w:val="uk-UA"/>
        </w:rPr>
        <w:t> </w:t>
      </w:r>
      <w:r w:rsidRPr="002C1294">
        <w:rPr>
          <w:sz w:val="27"/>
          <w:szCs w:val="27"/>
          <w:lang w:val="uk-UA"/>
        </w:rPr>
        <w:t xml:space="preserve">року № 94/зп-23 (зі змінами), зокрема </w:t>
      </w:r>
      <w:r w:rsidR="003C7937">
        <w:rPr>
          <w:sz w:val="27"/>
          <w:szCs w:val="27"/>
          <w:lang w:val="uk-UA"/>
        </w:rPr>
        <w:t>Глазька С.М</w:t>
      </w:r>
      <w:r w:rsidRPr="002C1294">
        <w:rPr>
          <w:sz w:val="27"/>
          <w:szCs w:val="27"/>
          <w:lang w:val="uk-UA"/>
        </w:rPr>
        <w:t>. Цим рішенням установлено, що другий етап «Дослідження досьє та проведення співбесіди»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 (зі змінами), проводиться у складі Першої палати Вищої кваліфікаційної комісії суддів України.</w:t>
      </w:r>
    </w:p>
    <w:p w:rsidR="0091082B" w:rsidRPr="002C1294" w:rsidRDefault="00AB0DAE" w:rsidP="00371439">
      <w:pPr>
        <w:pBdr>
          <w:top w:val="nil"/>
          <w:left w:val="nil"/>
          <w:bottom w:val="nil"/>
          <w:right w:val="nil"/>
          <w:between w:val="nil"/>
        </w:pBdr>
        <w:spacing w:line="240" w:lineRule="auto"/>
        <w:ind w:leftChars="0" w:left="0" w:firstLineChars="0" w:firstLine="720"/>
        <w:jc w:val="both"/>
        <w:rPr>
          <w:sz w:val="27"/>
          <w:szCs w:val="27"/>
          <w:lang w:val="uk-UA"/>
        </w:rPr>
      </w:pPr>
      <w:r w:rsidRPr="002C1294">
        <w:rPr>
          <w:sz w:val="27"/>
          <w:szCs w:val="27"/>
          <w:lang w:val="uk-UA"/>
        </w:rPr>
        <w:t xml:space="preserve">20. Комісія 11 квітня 2025 року звернулась до кандидатів на посади суддів в апеляційних адміністративних судах (лист № 21-2602/25) та запропонувала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за відповідною формою. Водночас увагу кандидатів було звернуто на пункт 5.6 розділу 5 Положення про кваліфікаційне оцінювання, яким визначено вагу критеріїв та </w:t>
      </w:r>
      <w:r w:rsidRPr="002C1294">
        <w:rPr>
          <w:sz w:val="27"/>
          <w:szCs w:val="27"/>
          <w:lang w:val="uk-UA"/>
        </w:rPr>
        <w:lastRenderedPageBreak/>
        <w:t>показників під час кваліфікаційного оцінювання, а саме: критеріями компетентності є, зокрема, особиста компетентність – 50 балів (рішучість та відповідальність – 25</w:t>
      </w:r>
      <w:r w:rsidR="00A524E5">
        <w:rPr>
          <w:sz w:val="27"/>
          <w:szCs w:val="27"/>
          <w:lang w:val="uk-UA"/>
        </w:rPr>
        <w:t> </w:t>
      </w:r>
      <w:r w:rsidRPr="002C1294">
        <w:rPr>
          <w:sz w:val="27"/>
          <w:szCs w:val="27"/>
          <w:lang w:val="uk-UA"/>
        </w:rPr>
        <w:t>балів, безперервний розвиток – 25 балів) та соціальна компетентність – 50 балів (ефективна комунікація – 12,5 бала, ефективна взаємодія – 12,5 бала, стійкість мотивації – 12,5 бала, емоційна стійкість – 12,5 бала).</w:t>
      </w:r>
    </w:p>
    <w:p w:rsidR="0091082B" w:rsidRPr="002C1294" w:rsidRDefault="00AB0DAE" w:rsidP="00371439">
      <w:pPr>
        <w:pBdr>
          <w:top w:val="nil"/>
          <w:left w:val="nil"/>
          <w:bottom w:val="nil"/>
          <w:right w:val="nil"/>
          <w:between w:val="nil"/>
        </w:pBdr>
        <w:spacing w:line="240" w:lineRule="auto"/>
        <w:ind w:leftChars="0" w:left="0" w:firstLineChars="0" w:firstLine="720"/>
        <w:jc w:val="both"/>
        <w:rPr>
          <w:sz w:val="27"/>
          <w:szCs w:val="27"/>
          <w:lang w:val="uk-UA"/>
        </w:rPr>
      </w:pPr>
      <w:bookmarkStart w:id="1" w:name="_heading=h.531x6460cakb" w:colFirst="0" w:colLast="0"/>
      <w:bookmarkEnd w:id="1"/>
      <w:r w:rsidRPr="002C1294">
        <w:rPr>
          <w:sz w:val="27"/>
          <w:szCs w:val="27"/>
          <w:lang w:val="uk-UA"/>
        </w:rPr>
        <w:t xml:space="preserve">21. Кандидатом </w:t>
      </w:r>
      <w:r w:rsidR="007E5D18">
        <w:rPr>
          <w:sz w:val="27"/>
          <w:szCs w:val="27"/>
          <w:lang w:val="uk-UA"/>
        </w:rPr>
        <w:t>Глазьком С.М</w:t>
      </w:r>
      <w:r w:rsidRPr="002C1294">
        <w:rPr>
          <w:sz w:val="27"/>
          <w:szCs w:val="27"/>
          <w:lang w:val="uk-UA"/>
        </w:rPr>
        <w:t>. 2</w:t>
      </w:r>
      <w:r w:rsidR="00FE2077" w:rsidRPr="002C1294">
        <w:rPr>
          <w:sz w:val="27"/>
          <w:szCs w:val="27"/>
          <w:lang w:val="uk-UA"/>
        </w:rPr>
        <w:t>4</w:t>
      </w:r>
      <w:r w:rsidRPr="002C1294">
        <w:rPr>
          <w:sz w:val="27"/>
          <w:szCs w:val="27"/>
          <w:lang w:val="uk-UA"/>
        </w:rPr>
        <w:t xml:space="preserve"> квітня 2025 року надіслано до Комісії пояснення та докази. У своїх поясненнях кандидат нав</w:t>
      </w:r>
      <w:r w:rsidR="007E5D18">
        <w:rPr>
          <w:sz w:val="27"/>
          <w:szCs w:val="27"/>
          <w:lang w:val="uk-UA"/>
        </w:rPr>
        <w:t>ів</w:t>
      </w:r>
      <w:r w:rsidRPr="002C1294">
        <w:rPr>
          <w:sz w:val="27"/>
          <w:szCs w:val="27"/>
          <w:lang w:val="uk-UA"/>
        </w:rPr>
        <w:t xml:space="preserve"> інформацію, яка на </w:t>
      </w:r>
      <w:r w:rsidR="007E5D18">
        <w:rPr>
          <w:sz w:val="27"/>
          <w:szCs w:val="27"/>
          <w:lang w:val="uk-UA"/>
        </w:rPr>
        <w:t>його</w:t>
      </w:r>
      <w:r w:rsidRPr="002C1294">
        <w:rPr>
          <w:sz w:val="27"/>
          <w:szCs w:val="27"/>
          <w:lang w:val="uk-UA"/>
        </w:rPr>
        <w:t xml:space="preserve">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91082B" w:rsidRPr="002C1294" w:rsidRDefault="00AB0DAE" w:rsidP="00371439">
      <w:pPr>
        <w:pBdr>
          <w:top w:val="nil"/>
          <w:left w:val="nil"/>
          <w:bottom w:val="nil"/>
          <w:right w:val="nil"/>
          <w:between w:val="nil"/>
        </w:pBdr>
        <w:spacing w:line="240" w:lineRule="auto"/>
        <w:ind w:leftChars="0" w:left="0" w:firstLineChars="0" w:firstLine="720"/>
        <w:jc w:val="both"/>
        <w:rPr>
          <w:sz w:val="27"/>
          <w:szCs w:val="27"/>
          <w:lang w:val="uk-UA"/>
        </w:rPr>
      </w:pPr>
      <w:r w:rsidRPr="002C1294">
        <w:rPr>
          <w:sz w:val="27"/>
          <w:szCs w:val="27"/>
          <w:lang w:val="uk-UA"/>
        </w:rPr>
        <w:t xml:space="preserve">22. До Комісії </w:t>
      </w:r>
      <w:r w:rsidR="00C25AB2" w:rsidRPr="00C25AB2">
        <w:rPr>
          <w:sz w:val="27"/>
          <w:szCs w:val="27"/>
          <w:lang w:val="uk-UA"/>
        </w:rPr>
        <w:t>13</w:t>
      </w:r>
      <w:r w:rsidRPr="002C1294">
        <w:rPr>
          <w:sz w:val="27"/>
          <w:szCs w:val="27"/>
          <w:lang w:val="uk-UA"/>
        </w:rPr>
        <w:t xml:space="preserve"> </w:t>
      </w:r>
      <w:r w:rsidR="00C25AB2">
        <w:rPr>
          <w:sz w:val="27"/>
          <w:szCs w:val="27"/>
          <w:lang w:val="uk-UA"/>
        </w:rPr>
        <w:t>трав</w:t>
      </w:r>
      <w:r w:rsidRPr="002C1294">
        <w:rPr>
          <w:sz w:val="27"/>
          <w:szCs w:val="27"/>
          <w:lang w:val="uk-UA"/>
        </w:rPr>
        <w:t xml:space="preserve">ня 2025 року надійшов висновок Громадської ради доброчесності (далі – ГРД) про невідповідність кандидата на посаду судді апеляційного адміністративного суду </w:t>
      </w:r>
      <w:r w:rsidR="00C25AB2">
        <w:rPr>
          <w:sz w:val="27"/>
          <w:szCs w:val="27"/>
          <w:lang w:val="uk-UA"/>
        </w:rPr>
        <w:t>Глазька С.М</w:t>
      </w:r>
      <w:r w:rsidRPr="002C1294">
        <w:rPr>
          <w:sz w:val="27"/>
          <w:szCs w:val="27"/>
          <w:lang w:val="uk-UA"/>
        </w:rPr>
        <w:t>. критеріям доброчесності та професійної етики</w:t>
      </w:r>
      <w:r w:rsidR="00DD6580" w:rsidRPr="002C1294">
        <w:rPr>
          <w:sz w:val="27"/>
          <w:szCs w:val="27"/>
          <w:lang w:val="uk-UA"/>
        </w:rPr>
        <w:t>. З метою сприяння своєчасному ознайомленню із висновком ГРД Комісією надіслано кандидату електронну копію відповідного висновку ГРД та запропоновано надати пояснення та копії підтверджувальних документів за наявності.</w:t>
      </w:r>
    </w:p>
    <w:p w:rsidR="0091082B" w:rsidRPr="002C1294" w:rsidRDefault="00AB0DAE" w:rsidP="00371439">
      <w:pPr>
        <w:pBdr>
          <w:top w:val="nil"/>
          <w:left w:val="nil"/>
          <w:bottom w:val="nil"/>
          <w:right w:val="nil"/>
          <w:between w:val="nil"/>
        </w:pBdr>
        <w:spacing w:line="240" w:lineRule="auto"/>
        <w:ind w:leftChars="0" w:left="0" w:firstLineChars="0" w:firstLine="720"/>
        <w:jc w:val="both"/>
        <w:rPr>
          <w:sz w:val="27"/>
          <w:szCs w:val="27"/>
          <w:highlight w:val="white"/>
          <w:lang w:val="uk-UA"/>
        </w:rPr>
      </w:pPr>
      <w:r w:rsidRPr="002C1294">
        <w:rPr>
          <w:sz w:val="27"/>
          <w:szCs w:val="27"/>
          <w:lang w:val="uk-UA"/>
        </w:rPr>
        <w:t xml:space="preserve">23. </w:t>
      </w:r>
      <w:r w:rsidRPr="002C1294">
        <w:rPr>
          <w:sz w:val="27"/>
          <w:szCs w:val="27"/>
          <w:highlight w:val="white"/>
          <w:lang w:val="uk-UA"/>
        </w:rPr>
        <w:t xml:space="preserve">ГРД зазначила у висновку, що </w:t>
      </w:r>
      <w:r w:rsidR="006B34B3" w:rsidRPr="002C1294">
        <w:rPr>
          <w:sz w:val="27"/>
          <w:szCs w:val="27"/>
          <w:highlight w:val="white"/>
          <w:lang w:val="uk-UA"/>
        </w:rPr>
        <w:t>кандидат</w:t>
      </w:r>
      <w:r w:rsidR="006B34B3" w:rsidRPr="002C1294">
        <w:rPr>
          <w:sz w:val="27"/>
          <w:szCs w:val="27"/>
          <w:lang w:val="uk-UA"/>
        </w:rPr>
        <w:t xml:space="preserve"> </w:t>
      </w:r>
      <w:r w:rsidR="00C25AB2" w:rsidRPr="00C25AB2">
        <w:rPr>
          <w:sz w:val="27"/>
          <w:szCs w:val="27"/>
          <w:lang w:val="uk-UA"/>
        </w:rPr>
        <w:t xml:space="preserve">не відповідає критеріям доброчесності та професійної етики за показником </w:t>
      </w:r>
      <w:r w:rsidR="00C25AB2">
        <w:rPr>
          <w:sz w:val="27"/>
          <w:szCs w:val="27"/>
          <w:lang w:val="uk-UA"/>
        </w:rPr>
        <w:t>«Н</w:t>
      </w:r>
      <w:r w:rsidR="00C25AB2" w:rsidRPr="00C25AB2">
        <w:rPr>
          <w:sz w:val="27"/>
          <w:szCs w:val="27"/>
          <w:lang w:val="uk-UA"/>
        </w:rPr>
        <w:t>езалежність</w:t>
      </w:r>
      <w:r w:rsidR="00C25AB2">
        <w:rPr>
          <w:sz w:val="27"/>
          <w:szCs w:val="27"/>
          <w:lang w:val="uk-UA"/>
        </w:rPr>
        <w:t>»</w:t>
      </w:r>
      <w:r w:rsidR="00C25AB2" w:rsidRPr="00C25AB2">
        <w:rPr>
          <w:sz w:val="27"/>
          <w:szCs w:val="27"/>
          <w:lang w:val="uk-UA"/>
        </w:rPr>
        <w:t>, оскільки ухвалював рішення, обумовлені політичними мотивами.</w:t>
      </w:r>
    </w:p>
    <w:p w:rsidR="00AB0DE9" w:rsidRPr="00AB0DE9" w:rsidRDefault="00AB0DAE" w:rsidP="00AB0DE9">
      <w:pPr>
        <w:pBdr>
          <w:top w:val="nil"/>
          <w:left w:val="nil"/>
          <w:bottom w:val="nil"/>
          <w:right w:val="nil"/>
          <w:between w:val="nil"/>
        </w:pBdr>
        <w:spacing w:line="240" w:lineRule="auto"/>
        <w:ind w:leftChars="0" w:firstLineChars="0" w:firstLine="720"/>
        <w:jc w:val="both"/>
        <w:rPr>
          <w:color w:val="000000"/>
          <w:sz w:val="27"/>
          <w:szCs w:val="27"/>
          <w:lang w:val="uk-UA"/>
        </w:rPr>
      </w:pPr>
      <w:r w:rsidRPr="002C1294">
        <w:rPr>
          <w:color w:val="000000"/>
          <w:sz w:val="27"/>
          <w:szCs w:val="27"/>
          <w:lang w:val="uk-UA"/>
        </w:rPr>
        <w:t>2</w:t>
      </w:r>
      <w:r w:rsidR="006B34B3" w:rsidRPr="002C1294">
        <w:rPr>
          <w:color w:val="000000"/>
          <w:sz w:val="27"/>
          <w:szCs w:val="27"/>
          <w:lang w:val="uk-UA"/>
        </w:rPr>
        <w:t>3</w:t>
      </w:r>
      <w:r w:rsidRPr="002C1294">
        <w:rPr>
          <w:color w:val="000000"/>
          <w:sz w:val="27"/>
          <w:szCs w:val="27"/>
          <w:lang w:val="uk-UA"/>
        </w:rPr>
        <w:t>.1</w:t>
      </w:r>
      <w:r w:rsidR="00565670" w:rsidRPr="002C1294">
        <w:rPr>
          <w:color w:val="000000"/>
          <w:sz w:val="27"/>
          <w:szCs w:val="27"/>
          <w:lang w:val="uk-UA"/>
        </w:rPr>
        <w:t>.</w:t>
      </w:r>
      <w:r w:rsidRPr="002C1294">
        <w:rPr>
          <w:color w:val="000000"/>
          <w:sz w:val="27"/>
          <w:szCs w:val="27"/>
          <w:lang w:val="uk-UA"/>
        </w:rPr>
        <w:t xml:space="preserve"> </w:t>
      </w:r>
      <w:r w:rsidR="00AB0DE9" w:rsidRPr="00AB0DE9">
        <w:rPr>
          <w:color w:val="000000"/>
          <w:sz w:val="27"/>
          <w:szCs w:val="27"/>
          <w:lang w:val="uk-UA"/>
        </w:rPr>
        <w:t>Так, 17 лютого 2014 у справі № 818/377/14 Глазько С.М. був головуючим у складі суду, який за позовом прокурора міста Суми визнав протиправним та скасував рішення Сумської міської ради від 30 січня 2014 року №</w:t>
      </w:r>
      <w:r w:rsidR="00A524E5">
        <w:rPr>
          <w:color w:val="000000"/>
          <w:sz w:val="27"/>
          <w:szCs w:val="27"/>
          <w:lang w:val="uk-UA"/>
        </w:rPr>
        <w:t> </w:t>
      </w:r>
      <w:r w:rsidR="00AB0DE9" w:rsidRPr="00AB0DE9">
        <w:rPr>
          <w:color w:val="000000"/>
          <w:sz w:val="27"/>
          <w:szCs w:val="27"/>
          <w:lang w:val="uk-UA"/>
        </w:rPr>
        <w:t>3020-МР «Про звернення до Президента України Януковича В.Ф.».</w:t>
      </w:r>
    </w:p>
    <w:p w:rsidR="00AB0DE9" w:rsidRPr="00AB0DE9" w:rsidRDefault="00AB0DE9" w:rsidP="00AB0DE9">
      <w:pPr>
        <w:pBdr>
          <w:top w:val="nil"/>
          <w:left w:val="nil"/>
          <w:bottom w:val="nil"/>
          <w:right w:val="nil"/>
          <w:between w:val="nil"/>
        </w:pBdr>
        <w:spacing w:line="240" w:lineRule="auto"/>
        <w:ind w:leftChars="0" w:firstLineChars="0" w:firstLine="720"/>
        <w:jc w:val="both"/>
        <w:rPr>
          <w:color w:val="000000"/>
          <w:sz w:val="27"/>
          <w:szCs w:val="27"/>
          <w:lang w:val="uk-UA"/>
        </w:rPr>
      </w:pPr>
      <w:r>
        <w:rPr>
          <w:color w:val="000000"/>
          <w:sz w:val="27"/>
          <w:szCs w:val="27"/>
          <w:lang w:val="uk-UA"/>
        </w:rPr>
        <w:t>23.2</w:t>
      </w:r>
      <w:r w:rsidRPr="00AB0DE9">
        <w:rPr>
          <w:color w:val="000000"/>
          <w:sz w:val="27"/>
          <w:szCs w:val="27"/>
          <w:lang w:val="uk-UA"/>
        </w:rPr>
        <w:t>. Як встановив суд, Сумська міська рада вирішила: звернутися до Президента України Януковича В.Ф. зі зверненням (є додатком до рішення), направити це рішення Президенту України, а організацію його виконання доручити секретарю Сумської міської ради. Додаток до оскарженого рішення містив опис суспільно-політичної ситуації в країні, висновки міської ради щодо підстав виникнення вказаної ситуації та заклик до Президента України Януковича В.Ф.</w:t>
      </w:r>
    </w:p>
    <w:p w:rsidR="00AB0DE9" w:rsidRPr="00AB0DE9" w:rsidRDefault="00AB0DE9" w:rsidP="00AB0DE9">
      <w:pPr>
        <w:pBdr>
          <w:top w:val="nil"/>
          <w:left w:val="nil"/>
          <w:bottom w:val="nil"/>
          <w:right w:val="nil"/>
          <w:between w:val="nil"/>
        </w:pBdr>
        <w:spacing w:line="240" w:lineRule="auto"/>
        <w:ind w:leftChars="0" w:firstLineChars="0" w:firstLine="720"/>
        <w:jc w:val="both"/>
        <w:rPr>
          <w:color w:val="000000"/>
          <w:sz w:val="27"/>
          <w:szCs w:val="27"/>
          <w:lang w:val="uk-UA"/>
        </w:rPr>
      </w:pPr>
      <w:r>
        <w:rPr>
          <w:color w:val="000000"/>
          <w:sz w:val="27"/>
          <w:szCs w:val="27"/>
          <w:lang w:val="uk-UA"/>
        </w:rPr>
        <w:t>23.3</w:t>
      </w:r>
      <w:r w:rsidRPr="00AB0DE9">
        <w:rPr>
          <w:color w:val="000000"/>
          <w:sz w:val="27"/>
          <w:szCs w:val="27"/>
          <w:lang w:val="uk-UA"/>
        </w:rPr>
        <w:t>. ГРД зазначає, що судові рішення про скасування подібних звернень органів місцевого самоврядування масово ухвалювалися в часи Революції Гідності і мали ознаки політично вмотивованих.</w:t>
      </w:r>
    </w:p>
    <w:p w:rsidR="00AB0DE9" w:rsidRPr="00AB0DE9" w:rsidRDefault="00AB0DE9" w:rsidP="00AB0DE9">
      <w:pPr>
        <w:pBdr>
          <w:top w:val="nil"/>
          <w:left w:val="nil"/>
          <w:bottom w:val="nil"/>
          <w:right w:val="nil"/>
          <w:between w:val="nil"/>
        </w:pBdr>
        <w:spacing w:line="240" w:lineRule="auto"/>
        <w:ind w:leftChars="0" w:firstLineChars="0" w:firstLine="720"/>
        <w:jc w:val="both"/>
        <w:rPr>
          <w:color w:val="000000"/>
          <w:sz w:val="27"/>
          <w:szCs w:val="27"/>
          <w:lang w:val="uk-UA"/>
        </w:rPr>
      </w:pPr>
      <w:r>
        <w:rPr>
          <w:color w:val="000000"/>
          <w:sz w:val="27"/>
          <w:szCs w:val="27"/>
          <w:lang w:val="uk-UA"/>
        </w:rPr>
        <w:t>23.4</w:t>
      </w:r>
      <w:r w:rsidRPr="00AB0DE9">
        <w:rPr>
          <w:color w:val="000000"/>
          <w:sz w:val="27"/>
          <w:szCs w:val="27"/>
          <w:lang w:val="uk-UA"/>
        </w:rPr>
        <w:t>. Окремо ГРД звертає увагу на те, що 04 лютого 2014 року ухвалою №</w:t>
      </w:r>
      <w:r w:rsidR="00A524E5">
        <w:rPr>
          <w:color w:val="000000"/>
          <w:sz w:val="27"/>
          <w:szCs w:val="27"/>
          <w:lang w:val="uk-UA"/>
        </w:rPr>
        <w:t> </w:t>
      </w:r>
      <w:r w:rsidRPr="00AB0DE9">
        <w:rPr>
          <w:color w:val="000000"/>
          <w:sz w:val="27"/>
          <w:szCs w:val="27"/>
          <w:lang w:val="uk-UA"/>
        </w:rPr>
        <w:t>36960896 суддя Глазько С.М. задовольнив клопотання прокурора про невідкладний розгляд справи, обґрунтоване тим, що оскаржене рішення було очевидно протиправним, прийнято з явними порушеннями вимог чинного законодавства за межами визначених для вказаного органу місцевого самоврядування повноважень, може викликати неоднозначну оцінку окремих громадян, а також всього суспільства та держави, негативно відобразитися на забезпеченні законності та правопорядку в державі.</w:t>
      </w:r>
    </w:p>
    <w:p w:rsidR="00AB0DE9" w:rsidRPr="00AB0DE9" w:rsidRDefault="00AB0DE9" w:rsidP="00AB0DE9">
      <w:pPr>
        <w:pBdr>
          <w:top w:val="nil"/>
          <w:left w:val="nil"/>
          <w:bottom w:val="nil"/>
          <w:right w:val="nil"/>
          <w:between w:val="nil"/>
        </w:pBdr>
        <w:spacing w:line="240" w:lineRule="auto"/>
        <w:ind w:leftChars="0" w:firstLineChars="0" w:firstLine="720"/>
        <w:jc w:val="both"/>
        <w:rPr>
          <w:color w:val="000000"/>
          <w:sz w:val="27"/>
          <w:szCs w:val="27"/>
          <w:lang w:val="uk-UA"/>
        </w:rPr>
      </w:pPr>
      <w:r>
        <w:rPr>
          <w:color w:val="000000"/>
          <w:sz w:val="27"/>
          <w:szCs w:val="27"/>
          <w:lang w:val="uk-UA"/>
        </w:rPr>
        <w:t>23.5</w:t>
      </w:r>
      <w:r w:rsidRPr="00AB0DE9">
        <w:rPr>
          <w:color w:val="000000"/>
          <w:sz w:val="27"/>
          <w:szCs w:val="27"/>
          <w:lang w:val="uk-UA"/>
        </w:rPr>
        <w:t xml:space="preserve">. На переконання ГРД, задовольнивши вказане клопотання, Глазько С.М. фактично погодився, що рішення відповідача було очевидно протиправним, прийнято з явними порушеннями вимог законодавства, але натомість тією ж ухвалою призначив колегіальний розгляд справи, хоча колегіальний розгляд справи </w:t>
      </w:r>
      <w:r w:rsidRPr="00AB0DE9">
        <w:rPr>
          <w:color w:val="000000"/>
          <w:sz w:val="27"/>
          <w:szCs w:val="27"/>
          <w:lang w:val="uk-UA"/>
        </w:rPr>
        <w:lastRenderedPageBreak/>
        <w:t>з ініціативи судді міг бути призначеним лише в разі особливої складності справи (частина друга статті 24 Кодексу адміністративного судочинства України у редакції, чинній на той час).</w:t>
      </w:r>
    </w:p>
    <w:p w:rsidR="00AB0DE9" w:rsidRPr="00AB0DE9" w:rsidRDefault="00AB0DE9" w:rsidP="00AB0DE9">
      <w:pPr>
        <w:pBdr>
          <w:top w:val="nil"/>
          <w:left w:val="nil"/>
          <w:bottom w:val="nil"/>
          <w:right w:val="nil"/>
          <w:between w:val="nil"/>
        </w:pBdr>
        <w:spacing w:line="240" w:lineRule="auto"/>
        <w:ind w:leftChars="0" w:firstLineChars="0" w:firstLine="720"/>
        <w:jc w:val="both"/>
        <w:rPr>
          <w:color w:val="000000"/>
          <w:sz w:val="27"/>
          <w:szCs w:val="27"/>
          <w:lang w:val="uk-UA"/>
        </w:rPr>
      </w:pPr>
      <w:r>
        <w:rPr>
          <w:color w:val="000000"/>
          <w:sz w:val="27"/>
          <w:szCs w:val="27"/>
          <w:lang w:val="uk-UA"/>
        </w:rPr>
        <w:t>23.6</w:t>
      </w:r>
      <w:r w:rsidRPr="00AB0DE9">
        <w:rPr>
          <w:color w:val="000000"/>
          <w:sz w:val="27"/>
          <w:szCs w:val="27"/>
          <w:lang w:val="uk-UA"/>
        </w:rPr>
        <w:t>. Надалі постанову суду за апеляційною скаргою міської ради було скасовано, а позов прокурора залишено без розгляду за клопотанням останнього.</w:t>
      </w:r>
    </w:p>
    <w:p w:rsidR="00AB0DE9" w:rsidRPr="00AB0DE9" w:rsidRDefault="00AB0DE9" w:rsidP="00AB0DE9">
      <w:pPr>
        <w:pBdr>
          <w:top w:val="nil"/>
          <w:left w:val="nil"/>
          <w:bottom w:val="nil"/>
          <w:right w:val="nil"/>
          <w:between w:val="nil"/>
        </w:pBdr>
        <w:spacing w:line="240" w:lineRule="auto"/>
        <w:ind w:leftChars="0" w:firstLineChars="0" w:firstLine="720"/>
        <w:jc w:val="both"/>
        <w:rPr>
          <w:color w:val="000000"/>
          <w:sz w:val="27"/>
          <w:szCs w:val="27"/>
          <w:lang w:val="uk-UA"/>
        </w:rPr>
      </w:pPr>
      <w:r>
        <w:rPr>
          <w:color w:val="000000"/>
          <w:sz w:val="27"/>
          <w:szCs w:val="27"/>
          <w:lang w:val="uk-UA"/>
        </w:rPr>
        <w:t>23.7</w:t>
      </w:r>
      <w:r w:rsidRPr="00AB0DE9">
        <w:rPr>
          <w:color w:val="000000"/>
          <w:sz w:val="27"/>
          <w:szCs w:val="27"/>
          <w:lang w:val="uk-UA"/>
        </w:rPr>
        <w:t>. У своїх поясненнях Глазько С.М. зауважив, що жодним нормативно-правовим актом Сумська міська рада не була наділена повноваженнями висувати будь-які вимоги Президенту України у формі прийняття відповідного рішення, а вираження поглядів і переконань органів місцевого самоврядування, що не належать до питань життєдіяльності місцевої громади, здійснюється у формі відповідних листів, звернень, які не є правовими актами та не несуть юридичних наслідків.</w:t>
      </w:r>
    </w:p>
    <w:p w:rsidR="00AB0DE9" w:rsidRPr="00AB0DE9" w:rsidRDefault="00AB0DE9" w:rsidP="00AB0DE9">
      <w:pPr>
        <w:pBdr>
          <w:top w:val="nil"/>
          <w:left w:val="nil"/>
          <w:bottom w:val="nil"/>
          <w:right w:val="nil"/>
          <w:between w:val="nil"/>
        </w:pBdr>
        <w:spacing w:line="240" w:lineRule="auto"/>
        <w:ind w:leftChars="0" w:firstLineChars="0" w:firstLine="720"/>
        <w:jc w:val="both"/>
        <w:rPr>
          <w:color w:val="000000"/>
          <w:sz w:val="27"/>
          <w:szCs w:val="27"/>
          <w:lang w:val="uk-UA"/>
        </w:rPr>
      </w:pPr>
      <w:r>
        <w:rPr>
          <w:color w:val="000000"/>
          <w:sz w:val="27"/>
          <w:szCs w:val="27"/>
          <w:lang w:val="uk-UA"/>
        </w:rPr>
        <w:t>23.8</w:t>
      </w:r>
      <w:r w:rsidRPr="00AB0DE9">
        <w:rPr>
          <w:color w:val="000000"/>
          <w:sz w:val="27"/>
          <w:szCs w:val="27"/>
          <w:lang w:val="uk-UA"/>
        </w:rPr>
        <w:t>. Стосовно колегіального розгляду вказаної справи кандидат пояснив, що це було здійснено саме з метою унеможливлення в подальшому звинувачувати його в політичній вмотивованості, а задоволення клопотання прокурора про невідкладний розгляд справи пояснюється тим, що це було саме його відповіддю на суспільний заклик, оскільки як позивач, так і відповідач не заперечували проти такого розгляду справи та хотіли в стислі строки отримати правову оцінку рішення органу місцевого самоврядування.</w:t>
      </w:r>
    </w:p>
    <w:p w:rsidR="0091082B" w:rsidRPr="002C1294" w:rsidRDefault="00AB0DAE" w:rsidP="006B34B3">
      <w:pPr>
        <w:pBdr>
          <w:top w:val="nil"/>
          <w:left w:val="nil"/>
          <w:bottom w:val="nil"/>
          <w:right w:val="nil"/>
          <w:between w:val="nil"/>
        </w:pBdr>
        <w:spacing w:line="240" w:lineRule="auto"/>
        <w:ind w:leftChars="0" w:left="0" w:firstLineChars="0" w:firstLine="720"/>
        <w:jc w:val="both"/>
        <w:rPr>
          <w:color w:val="000000"/>
          <w:sz w:val="27"/>
          <w:szCs w:val="27"/>
          <w:lang w:val="uk-UA"/>
        </w:rPr>
      </w:pPr>
      <w:r w:rsidRPr="002C1294">
        <w:rPr>
          <w:color w:val="000000"/>
          <w:sz w:val="27"/>
          <w:szCs w:val="27"/>
          <w:lang w:val="uk-UA"/>
        </w:rPr>
        <w:t>2</w:t>
      </w:r>
      <w:r w:rsidR="00AB0DE9" w:rsidRPr="00AB0DE9">
        <w:rPr>
          <w:color w:val="000000"/>
          <w:sz w:val="27"/>
          <w:szCs w:val="27"/>
        </w:rPr>
        <w:t>4</w:t>
      </w:r>
      <w:r w:rsidRPr="002C1294">
        <w:rPr>
          <w:color w:val="000000"/>
          <w:sz w:val="27"/>
          <w:szCs w:val="27"/>
          <w:lang w:val="uk-UA"/>
        </w:rPr>
        <w:t xml:space="preserve">. Додатково ГРД надала інформацію, яка сама по собі не стала підставою для висновку про невідповідність </w:t>
      </w:r>
      <w:r w:rsidRPr="002C1294">
        <w:rPr>
          <w:sz w:val="27"/>
          <w:szCs w:val="27"/>
          <w:highlight w:val="white"/>
          <w:lang w:val="uk-UA"/>
        </w:rPr>
        <w:t xml:space="preserve">кандидата на посаду судді </w:t>
      </w:r>
      <w:r w:rsidRPr="002C1294">
        <w:rPr>
          <w:color w:val="000000"/>
          <w:sz w:val="27"/>
          <w:szCs w:val="27"/>
          <w:lang w:val="uk-UA"/>
        </w:rPr>
        <w:t>критеріям доброчесності та професійної етики, але має бути врахована під час оцінювання.</w:t>
      </w:r>
    </w:p>
    <w:p w:rsidR="00AB0DE9" w:rsidRPr="00AB0DE9" w:rsidRDefault="00AB0DAE" w:rsidP="005962B6">
      <w:pPr>
        <w:pBdr>
          <w:top w:val="nil"/>
          <w:left w:val="nil"/>
          <w:bottom w:val="nil"/>
          <w:right w:val="nil"/>
          <w:between w:val="nil"/>
        </w:pBdr>
        <w:spacing w:line="240" w:lineRule="auto"/>
        <w:ind w:leftChars="0" w:left="0" w:firstLineChars="0" w:firstLine="720"/>
        <w:jc w:val="both"/>
        <w:rPr>
          <w:color w:val="000000"/>
          <w:sz w:val="27"/>
          <w:szCs w:val="27"/>
          <w:lang w:val="uk-UA"/>
        </w:rPr>
      </w:pPr>
      <w:r w:rsidRPr="002C1294">
        <w:rPr>
          <w:color w:val="000000"/>
          <w:sz w:val="27"/>
          <w:szCs w:val="27"/>
          <w:lang w:val="uk-UA"/>
        </w:rPr>
        <w:t>2</w:t>
      </w:r>
      <w:r w:rsidR="00AB0DE9" w:rsidRPr="00AB0DE9">
        <w:rPr>
          <w:color w:val="000000"/>
          <w:sz w:val="27"/>
          <w:szCs w:val="27"/>
        </w:rPr>
        <w:t>4</w:t>
      </w:r>
      <w:r w:rsidRPr="002C1294">
        <w:rPr>
          <w:color w:val="000000"/>
          <w:sz w:val="27"/>
          <w:szCs w:val="27"/>
          <w:lang w:val="uk-UA"/>
        </w:rPr>
        <w:t xml:space="preserve">.1. </w:t>
      </w:r>
      <w:r w:rsidR="00AB0DE9" w:rsidRPr="00AB0DE9">
        <w:rPr>
          <w:color w:val="000000"/>
          <w:sz w:val="27"/>
          <w:szCs w:val="27"/>
          <w:lang w:val="uk-UA"/>
        </w:rPr>
        <w:t>У декларації особи, уповноваженої на виконання функцій держави або місцевого самоврядування (далі – декларація), за 2017 рік відображено автомобіль марки «Honda CR-V» (2015 року), власницею якого була дружина судді.</w:t>
      </w:r>
      <w:r w:rsidR="005962B6" w:rsidRPr="005962B6">
        <w:rPr>
          <w:color w:val="000000"/>
          <w:sz w:val="27"/>
          <w:szCs w:val="27"/>
        </w:rPr>
        <w:t xml:space="preserve"> </w:t>
      </w:r>
      <w:r w:rsidR="00AB0DE9" w:rsidRPr="00AB0DE9">
        <w:rPr>
          <w:color w:val="000000"/>
          <w:sz w:val="27"/>
          <w:szCs w:val="27"/>
          <w:lang w:val="uk-UA"/>
        </w:rPr>
        <w:t>Задекларована дата набуття права: 07 листопада 2017 року, задекларована вартість на дату набуття: 244 822 грн. Відповідно до курсу долара ця сума приблизно дорівнювала 9 118 доларів США.</w:t>
      </w:r>
    </w:p>
    <w:p w:rsidR="00AB0DE9" w:rsidRPr="00AB0DE9" w:rsidRDefault="005962B6" w:rsidP="00AB0DE9">
      <w:pPr>
        <w:pBdr>
          <w:top w:val="nil"/>
          <w:left w:val="nil"/>
          <w:bottom w:val="nil"/>
          <w:right w:val="nil"/>
          <w:between w:val="nil"/>
        </w:pBdr>
        <w:spacing w:line="240" w:lineRule="auto"/>
        <w:ind w:leftChars="0" w:left="0" w:firstLineChars="0" w:firstLine="720"/>
        <w:jc w:val="both"/>
        <w:rPr>
          <w:color w:val="000000"/>
          <w:sz w:val="27"/>
          <w:szCs w:val="27"/>
          <w:lang w:val="uk-UA"/>
        </w:rPr>
      </w:pPr>
      <w:r>
        <w:rPr>
          <w:color w:val="000000"/>
          <w:sz w:val="27"/>
          <w:szCs w:val="27"/>
          <w:lang w:val="en-US"/>
        </w:rPr>
        <w:t>24</w:t>
      </w:r>
      <w:r>
        <w:rPr>
          <w:color w:val="000000"/>
          <w:sz w:val="27"/>
          <w:szCs w:val="27"/>
        </w:rPr>
        <w:t>.</w:t>
      </w:r>
      <w:r>
        <w:rPr>
          <w:color w:val="000000"/>
          <w:sz w:val="27"/>
          <w:szCs w:val="27"/>
          <w:lang w:val="en-US"/>
        </w:rPr>
        <w:t>2</w:t>
      </w:r>
      <w:r w:rsidR="00AB0DE9" w:rsidRPr="00AB0DE9">
        <w:rPr>
          <w:color w:val="000000"/>
          <w:sz w:val="27"/>
          <w:szCs w:val="27"/>
          <w:lang w:val="uk-UA"/>
        </w:rPr>
        <w:t>. Крім того, як вбачається з декларації за 2022 рік, дружина судді продала це авто у 2022 році за 585 100 грн. Тобто, якщо враховувати, що у 2022 році середній курс долара становив 32,3423 грн, то дружина судді продала це авто приблизно за 18 091 доларів США.</w:t>
      </w:r>
    </w:p>
    <w:p w:rsidR="00AB0DE9" w:rsidRPr="00AB0DE9" w:rsidRDefault="005962B6" w:rsidP="00AB0DE9">
      <w:pPr>
        <w:pBdr>
          <w:top w:val="nil"/>
          <w:left w:val="nil"/>
          <w:bottom w:val="nil"/>
          <w:right w:val="nil"/>
          <w:between w:val="nil"/>
        </w:pBdr>
        <w:spacing w:line="240" w:lineRule="auto"/>
        <w:ind w:leftChars="0" w:left="0" w:firstLineChars="0" w:firstLine="720"/>
        <w:jc w:val="both"/>
        <w:rPr>
          <w:color w:val="000000"/>
          <w:sz w:val="27"/>
          <w:szCs w:val="27"/>
          <w:lang w:val="uk-UA"/>
        </w:rPr>
      </w:pPr>
      <w:r>
        <w:rPr>
          <w:color w:val="000000"/>
          <w:sz w:val="27"/>
          <w:szCs w:val="27"/>
          <w:lang w:val="uk-UA"/>
        </w:rPr>
        <w:t>24.3</w:t>
      </w:r>
      <w:r w:rsidR="00AB0DE9" w:rsidRPr="00AB0DE9">
        <w:rPr>
          <w:color w:val="000000"/>
          <w:sz w:val="27"/>
          <w:szCs w:val="27"/>
          <w:lang w:val="uk-UA"/>
        </w:rPr>
        <w:t xml:space="preserve">. Також, як вбачається із сайту архівних оголошень </w:t>
      </w:r>
      <w:r w:rsidR="00A524E5">
        <w:rPr>
          <w:color w:val="000000"/>
          <w:sz w:val="27"/>
          <w:szCs w:val="27"/>
          <w:lang w:val="uk-UA"/>
        </w:rPr>
        <w:t xml:space="preserve">про </w:t>
      </w:r>
      <w:r w:rsidR="00AB0DE9" w:rsidRPr="00AB0DE9">
        <w:rPr>
          <w:color w:val="000000"/>
          <w:sz w:val="27"/>
          <w:szCs w:val="27"/>
          <w:lang w:val="uk-UA"/>
        </w:rPr>
        <w:t>продажу авто</w:t>
      </w:r>
      <w:r w:rsidR="00A524E5">
        <w:rPr>
          <w:color w:val="000000"/>
          <w:sz w:val="27"/>
          <w:szCs w:val="27"/>
          <w:lang w:val="uk-UA"/>
        </w:rPr>
        <w:t>мобілів</w:t>
      </w:r>
      <w:r w:rsidR="00AB0DE9" w:rsidRPr="00AB0DE9">
        <w:rPr>
          <w:color w:val="000000"/>
          <w:sz w:val="27"/>
          <w:szCs w:val="27"/>
          <w:lang w:val="uk-UA"/>
        </w:rPr>
        <w:t xml:space="preserve">, у 2017 році авто цієї </w:t>
      </w:r>
      <w:r w:rsidR="00A524E5">
        <w:rPr>
          <w:color w:val="000000"/>
          <w:sz w:val="27"/>
          <w:szCs w:val="27"/>
          <w:lang w:val="uk-UA"/>
        </w:rPr>
        <w:t>моделі коштували значно дорожче</w:t>
      </w:r>
      <w:r w:rsidR="00AB0DE9" w:rsidRPr="00AB0DE9">
        <w:rPr>
          <w:color w:val="000000"/>
          <w:sz w:val="27"/>
          <w:szCs w:val="27"/>
          <w:lang w:val="uk-UA"/>
        </w:rPr>
        <w:t xml:space="preserve"> ніж</w:t>
      </w:r>
      <w:r w:rsidR="00A524E5">
        <w:rPr>
          <w:color w:val="000000"/>
          <w:sz w:val="27"/>
          <w:szCs w:val="27"/>
          <w:lang w:val="uk-UA"/>
        </w:rPr>
        <w:t> </w:t>
      </w:r>
      <w:r w:rsidR="00AB0DE9" w:rsidRPr="00AB0DE9">
        <w:rPr>
          <w:color w:val="000000"/>
          <w:sz w:val="27"/>
          <w:szCs w:val="27"/>
          <w:lang w:val="uk-UA"/>
        </w:rPr>
        <w:t>9</w:t>
      </w:r>
      <w:r w:rsidR="00A524E5">
        <w:rPr>
          <w:color w:val="000000"/>
          <w:sz w:val="27"/>
          <w:szCs w:val="27"/>
          <w:lang w:val="uk-UA"/>
        </w:rPr>
        <w:t> </w:t>
      </w:r>
      <w:r w:rsidR="00AB0DE9" w:rsidRPr="00AB0DE9">
        <w:rPr>
          <w:color w:val="000000"/>
          <w:sz w:val="27"/>
          <w:szCs w:val="27"/>
          <w:lang w:val="uk-UA"/>
        </w:rPr>
        <w:t>118</w:t>
      </w:r>
      <w:r w:rsidR="00A524E5">
        <w:rPr>
          <w:color w:val="000000"/>
          <w:sz w:val="27"/>
          <w:szCs w:val="27"/>
          <w:lang w:val="uk-UA"/>
        </w:rPr>
        <w:t> </w:t>
      </w:r>
      <w:r w:rsidR="00AB0DE9" w:rsidRPr="00AB0DE9">
        <w:rPr>
          <w:color w:val="000000"/>
          <w:sz w:val="27"/>
          <w:szCs w:val="27"/>
          <w:lang w:val="uk-UA"/>
        </w:rPr>
        <w:t>доларів США, які суддя вказав у декларації.</w:t>
      </w:r>
    </w:p>
    <w:p w:rsidR="00AB0DE9" w:rsidRPr="00AB0DE9" w:rsidRDefault="005962B6" w:rsidP="00AB0DE9">
      <w:pPr>
        <w:pBdr>
          <w:top w:val="nil"/>
          <w:left w:val="nil"/>
          <w:bottom w:val="nil"/>
          <w:right w:val="nil"/>
          <w:between w:val="nil"/>
        </w:pBdr>
        <w:spacing w:line="240" w:lineRule="auto"/>
        <w:ind w:leftChars="0" w:left="0" w:firstLineChars="0" w:firstLine="720"/>
        <w:jc w:val="both"/>
        <w:rPr>
          <w:color w:val="000000"/>
          <w:sz w:val="27"/>
          <w:szCs w:val="27"/>
          <w:lang w:val="uk-UA"/>
        </w:rPr>
      </w:pPr>
      <w:r>
        <w:rPr>
          <w:color w:val="000000"/>
          <w:sz w:val="27"/>
          <w:szCs w:val="27"/>
          <w:lang w:val="uk-UA"/>
        </w:rPr>
        <w:t>24.4</w:t>
      </w:r>
      <w:r w:rsidR="00AB0DE9" w:rsidRPr="00AB0DE9">
        <w:rPr>
          <w:color w:val="000000"/>
          <w:sz w:val="27"/>
          <w:szCs w:val="27"/>
          <w:lang w:val="uk-UA"/>
        </w:rPr>
        <w:t xml:space="preserve">. Відповідно до декларації за 2020 рік дружина судді </w:t>
      </w:r>
      <w:r w:rsidR="00A524E5" w:rsidRPr="00AB0DE9">
        <w:rPr>
          <w:color w:val="000000"/>
          <w:sz w:val="27"/>
          <w:szCs w:val="27"/>
          <w:lang w:val="uk-UA"/>
        </w:rPr>
        <w:t xml:space="preserve">11 січня 2020 року </w:t>
      </w:r>
      <w:r w:rsidR="00AB0DE9" w:rsidRPr="00AB0DE9">
        <w:rPr>
          <w:color w:val="000000"/>
          <w:sz w:val="27"/>
          <w:szCs w:val="27"/>
          <w:lang w:val="uk-UA"/>
        </w:rPr>
        <w:t>придбала автомобіль марки «Acura RDX» (2017 року). Задекларована вартість придбання: 270 763 грн, що відповідає 9 800 доларів США. Це вартість без витрат на розмитнення та ремонт, які необхідно було понести для можливості експлуатації автомобіля. Водночас навіть станом на 2025 рік вартість таких автомобілів становить щонайменше 16 700 доларів США.</w:t>
      </w:r>
    </w:p>
    <w:p w:rsidR="00AB0DE9" w:rsidRPr="00AB0DE9" w:rsidRDefault="005962B6" w:rsidP="00AB0DE9">
      <w:pPr>
        <w:pBdr>
          <w:top w:val="nil"/>
          <w:left w:val="nil"/>
          <w:bottom w:val="nil"/>
          <w:right w:val="nil"/>
          <w:between w:val="nil"/>
        </w:pBdr>
        <w:spacing w:line="240" w:lineRule="auto"/>
        <w:ind w:leftChars="0" w:left="0" w:firstLineChars="0" w:firstLine="720"/>
        <w:jc w:val="both"/>
        <w:rPr>
          <w:color w:val="000000"/>
          <w:sz w:val="27"/>
          <w:szCs w:val="27"/>
          <w:lang w:val="uk-UA"/>
        </w:rPr>
      </w:pPr>
      <w:r>
        <w:rPr>
          <w:color w:val="000000"/>
          <w:sz w:val="27"/>
          <w:szCs w:val="27"/>
          <w:lang w:val="uk-UA"/>
        </w:rPr>
        <w:t>24.5</w:t>
      </w:r>
      <w:r w:rsidR="00AB0DE9" w:rsidRPr="00AB0DE9">
        <w:rPr>
          <w:color w:val="000000"/>
          <w:sz w:val="27"/>
          <w:szCs w:val="27"/>
          <w:lang w:val="uk-UA"/>
        </w:rPr>
        <w:t>. У своїх поясненнях Глазько С.М. зазначив, що вказана ним під час декларування вартість автомобілів є ціною з ушкодженнями на аукціоні в США та без урахування вартості розмитнення та ремонту.</w:t>
      </w:r>
    </w:p>
    <w:p w:rsidR="00AB0DE9" w:rsidRDefault="005962B6" w:rsidP="00AB0DE9">
      <w:pPr>
        <w:pBdr>
          <w:top w:val="nil"/>
          <w:left w:val="nil"/>
          <w:bottom w:val="nil"/>
          <w:right w:val="nil"/>
          <w:between w:val="nil"/>
        </w:pBdr>
        <w:spacing w:line="240" w:lineRule="auto"/>
        <w:ind w:leftChars="0" w:left="0" w:firstLineChars="0" w:firstLine="720"/>
        <w:jc w:val="both"/>
        <w:rPr>
          <w:color w:val="000000"/>
          <w:sz w:val="27"/>
          <w:szCs w:val="27"/>
          <w:lang w:val="uk-UA"/>
        </w:rPr>
      </w:pPr>
      <w:r>
        <w:rPr>
          <w:color w:val="000000"/>
          <w:sz w:val="27"/>
          <w:szCs w:val="27"/>
          <w:lang w:val="uk-UA"/>
        </w:rPr>
        <w:t>24.6</w:t>
      </w:r>
      <w:r w:rsidR="00AB0DE9" w:rsidRPr="00AB0DE9">
        <w:rPr>
          <w:color w:val="000000"/>
          <w:sz w:val="27"/>
          <w:szCs w:val="27"/>
          <w:lang w:val="uk-UA"/>
        </w:rPr>
        <w:t xml:space="preserve">. Кандидат зазначає, що відповідно до роз’яснень Національного агентства з питань запобігання корупції </w:t>
      </w:r>
      <w:r w:rsidR="00A524E5">
        <w:rPr>
          <w:color w:val="000000"/>
          <w:sz w:val="27"/>
          <w:szCs w:val="27"/>
          <w:lang w:val="uk-UA"/>
        </w:rPr>
        <w:t>в</w:t>
      </w:r>
      <w:r w:rsidR="00AB0DE9" w:rsidRPr="00AB0DE9">
        <w:rPr>
          <w:color w:val="000000"/>
          <w:sz w:val="27"/>
          <w:szCs w:val="27"/>
          <w:lang w:val="uk-UA"/>
        </w:rPr>
        <w:t xml:space="preserve"> декларації зазначається вартість </w:t>
      </w:r>
      <w:r w:rsidR="00AB0DE9" w:rsidRPr="00AB0DE9">
        <w:rPr>
          <w:color w:val="000000"/>
          <w:sz w:val="27"/>
          <w:szCs w:val="27"/>
          <w:lang w:val="uk-UA"/>
        </w:rPr>
        <w:lastRenderedPageBreak/>
        <w:t>транспортного засобу на дату його набуття у власність, володіння або користування.</w:t>
      </w:r>
      <w:r w:rsidR="0083782A">
        <w:rPr>
          <w:color w:val="000000"/>
          <w:sz w:val="27"/>
          <w:szCs w:val="27"/>
          <w:lang w:val="uk-UA"/>
        </w:rPr>
        <w:t xml:space="preserve"> </w:t>
      </w:r>
      <w:r w:rsidR="00AB0DE9" w:rsidRPr="00AB0DE9">
        <w:rPr>
          <w:color w:val="000000"/>
          <w:sz w:val="27"/>
          <w:szCs w:val="27"/>
          <w:lang w:val="uk-UA"/>
        </w:rPr>
        <w:t>Вартістю транспортного засобу є ціна, визначена відповідним правовстановлюючим документом, що підтверджує купівлю-продаж та на підставі якого здійснювалось розмитнення транспортного засобу (у разі його здійснення). Витрати на митне оформлення, реєстрацію транспортного засобу, ремонт транспортного засобу (його частини) до його вартості не включаються.</w:t>
      </w:r>
    </w:p>
    <w:p w:rsidR="0091082B" w:rsidRPr="002C1294" w:rsidRDefault="005962B6" w:rsidP="00AB0DE9">
      <w:pPr>
        <w:pBdr>
          <w:top w:val="nil"/>
          <w:left w:val="nil"/>
          <w:bottom w:val="nil"/>
          <w:right w:val="nil"/>
          <w:between w:val="nil"/>
        </w:pBdr>
        <w:spacing w:line="240" w:lineRule="auto"/>
        <w:ind w:leftChars="0" w:left="0" w:firstLineChars="0" w:firstLine="720"/>
        <w:jc w:val="both"/>
        <w:rPr>
          <w:color w:val="000000"/>
          <w:sz w:val="27"/>
          <w:szCs w:val="27"/>
          <w:lang w:val="uk-UA"/>
        </w:rPr>
      </w:pPr>
      <w:r>
        <w:rPr>
          <w:sz w:val="27"/>
          <w:szCs w:val="27"/>
          <w:lang w:val="uk-UA"/>
        </w:rPr>
        <w:t>25</w:t>
      </w:r>
      <w:r w:rsidR="00AB0DAE" w:rsidRPr="002C1294">
        <w:rPr>
          <w:sz w:val="27"/>
          <w:szCs w:val="27"/>
          <w:lang w:val="uk-UA"/>
        </w:rPr>
        <w:t xml:space="preserve">. </w:t>
      </w:r>
      <w:r w:rsidR="00AB0DAE" w:rsidRPr="002C1294">
        <w:rPr>
          <w:color w:val="000000"/>
          <w:sz w:val="27"/>
          <w:szCs w:val="27"/>
          <w:lang w:val="uk-UA"/>
        </w:rPr>
        <w:t xml:space="preserve">Комісією у складі Першої палати </w:t>
      </w:r>
      <w:r>
        <w:rPr>
          <w:color w:val="000000"/>
          <w:sz w:val="27"/>
          <w:szCs w:val="27"/>
          <w:lang w:val="uk-UA"/>
        </w:rPr>
        <w:t>22</w:t>
      </w:r>
      <w:r w:rsidR="00DD6580" w:rsidRPr="002C1294">
        <w:rPr>
          <w:color w:val="000000"/>
          <w:sz w:val="27"/>
          <w:szCs w:val="27"/>
          <w:lang w:val="uk-UA"/>
        </w:rPr>
        <w:t xml:space="preserve"> травня 2025 року </w:t>
      </w:r>
      <w:r w:rsidR="00AB0DAE" w:rsidRPr="002C1294">
        <w:rPr>
          <w:color w:val="000000"/>
          <w:sz w:val="27"/>
          <w:szCs w:val="27"/>
          <w:lang w:val="uk-UA"/>
        </w:rPr>
        <w:t>проведено співбесіду з кандидатом</w:t>
      </w:r>
      <w:r w:rsidR="00DD6580" w:rsidRPr="002C1294">
        <w:rPr>
          <w:color w:val="000000"/>
          <w:sz w:val="27"/>
          <w:szCs w:val="27"/>
          <w:lang w:val="uk-UA"/>
        </w:rPr>
        <w:t>.</w:t>
      </w:r>
    </w:p>
    <w:p w:rsidR="0091082B" w:rsidRPr="002C1294" w:rsidRDefault="00A72431" w:rsidP="00371439">
      <w:pPr>
        <w:pBdr>
          <w:top w:val="nil"/>
          <w:left w:val="nil"/>
          <w:bottom w:val="nil"/>
          <w:right w:val="nil"/>
          <w:between w:val="nil"/>
        </w:pBdr>
        <w:spacing w:line="240" w:lineRule="auto"/>
        <w:ind w:leftChars="0" w:left="0" w:firstLineChars="0" w:firstLine="720"/>
        <w:jc w:val="both"/>
        <w:rPr>
          <w:sz w:val="27"/>
          <w:szCs w:val="27"/>
          <w:lang w:val="uk-UA"/>
        </w:rPr>
      </w:pPr>
      <w:r w:rsidRPr="002C1294">
        <w:rPr>
          <w:color w:val="000000"/>
          <w:sz w:val="27"/>
          <w:szCs w:val="27"/>
          <w:lang w:val="uk-UA"/>
        </w:rPr>
        <w:t>2</w:t>
      </w:r>
      <w:r w:rsidR="0083782A">
        <w:rPr>
          <w:color w:val="000000"/>
          <w:sz w:val="27"/>
          <w:szCs w:val="27"/>
          <w:lang w:val="uk-UA"/>
        </w:rPr>
        <w:t>6</w:t>
      </w:r>
      <w:r w:rsidR="00AB0DAE" w:rsidRPr="002C1294">
        <w:rPr>
          <w:color w:val="000000"/>
          <w:sz w:val="27"/>
          <w:szCs w:val="27"/>
          <w:lang w:val="uk-UA"/>
        </w:rPr>
        <w:t xml:space="preserve">. </w:t>
      </w:r>
      <w:r w:rsidR="00AB0DAE" w:rsidRPr="002C1294">
        <w:rPr>
          <w:sz w:val="27"/>
          <w:szCs w:val="27"/>
          <w:lang w:val="uk-UA"/>
        </w:rPr>
        <w:t>Під час співбесіди Комісією обговорено: результати дослідження досьє</w:t>
      </w:r>
      <w:r w:rsidRPr="002C1294">
        <w:rPr>
          <w:sz w:val="27"/>
          <w:szCs w:val="27"/>
          <w:lang w:val="uk-UA"/>
        </w:rPr>
        <w:t>,</w:t>
      </w:r>
      <w:r w:rsidR="00AB0DAE" w:rsidRPr="002C1294">
        <w:rPr>
          <w:sz w:val="27"/>
          <w:szCs w:val="27"/>
          <w:lang w:val="uk-UA"/>
        </w:rPr>
        <w:t xml:space="preserve"> відповідність кандидата показникам критеріїв особистої і соціальної компетентності, а також критеріїв доброчесності та професійної етики.</w:t>
      </w:r>
    </w:p>
    <w:p w:rsidR="0083782A" w:rsidRDefault="00A72431" w:rsidP="00371439">
      <w:pPr>
        <w:pBdr>
          <w:top w:val="nil"/>
          <w:left w:val="nil"/>
          <w:bottom w:val="nil"/>
          <w:right w:val="nil"/>
          <w:between w:val="nil"/>
        </w:pBdr>
        <w:spacing w:line="240" w:lineRule="auto"/>
        <w:ind w:leftChars="0" w:left="0" w:firstLineChars="0" w:firstLine="720"/>
        <w:jc w:val="both"/>
        <w:rPr>
          <w:color w:val="000000"/>
          <w:sz w:val="27"/>
          <w:szCs w:val="27"/>
          <w:lang w:val="uk-UA"/>
        </w:rPr>
      </w:pPr>
      <w:r w:rsidRPr="002C1294">
        <w:rPr>
          <w:sz w:val="27"/>
          <w:szCs w:val="27"/>
          <w:lang w:val="uk-UA"/>
        </w:rPr>
        <w:t>2</w:t>
      </w:r>
      <w:r w:rsidR="0083782A">
        <w:rPr>
          <w:sz w:val="27"/>
          <w:szCs w:val="27"/>
          <w:lang w:val="uk-UA"/>
        </w:rPr>
        <w:t>7</w:t>
      </w:r>
      <w:r w:rsidR="00AB0DAE" w:rsidRPr="002C1294">
        <w:rPr>
          <w:sz w:val="27"/>
          <w:szCs w:val="27"/>
          <w:lang w:val="uk-UA"/>
        </w:rPr>
        <w:t xml:space="preserve">. </w:t>
      </w:r>
      <w:r w:rsidR="00AB0DAE" w:rsidRPr="002C1294">
        <w:rPr>
          <w:color w:val="000000"/>
          <w:sz w:val="27"/>
          <w:szCs w:val="27"/>
          <w:lang w:val="uk-UA"/>
        </w:rPr>
        <w:t xml:space="preserve">Рішенням Комісії у складі Першої палати від </w:t>
      </w:r>
      <w:r w:rsidR="005962B6">
        <w:rPr>
          <w:color w:val="000000"/>
          <w:sz w:val="27"/>
          <w:szCs w:val="27"/>
          <w:lang w:val="uk-UA"/>
        </w:rPr>
        <w:t>22</w:t>
      </w:r>
      <w:r w:rsidR="00AB0DAE" w:rsidRPr="002C1294">
        <w:rPr>
          <w:color w:val="000000"/>
          <w:sz w:val="27"/>
          <w:szCs w:val="27"/>
          <w:lang w:val="uk-UA"/>
        </w:rPr>
        <w:t xml:space="preserve"> травня 2025 року </w:t>
      </w:r>
      <w:r w:rsidR="005962B6">
        <w:rPr>
          <w:color w:val="000000"/>
          <w:sz w:val="27"/>
          <w:szCs w:val="27"/>
          <w:lang w:val="uk-UA"/>
        </w:rPr>
        <w:t xml:space="preserve"> </w:t>
      </w:r>
      <w:r w:rsidR="00AB0DAE" w:rsidRPr="002C1294">
        <w:rPr>
          <w:color w:val="000000"/>
          <w:sz w:val="27"/>
          <w:szCs w:val="27"/>
          <w:lang w:val="uk-UA"/>
        </w:rPr>
        <w:t>№</w:t>
      </w:r>
      <w:r w:rsidR="005962B6">
        <w:rPr>
          <w:color w:val="000000"/>
          <w:sz w:val="27"/>
          <w:szCs w:val="27"/>
          <w:lang w:val="uk-UA"/>
        </w:rPr>
        <w:t> </w:t>
      </w:r>
      <w:r w:rsidR="005962B6" w:rsidRPr="005962B6">
        <w:rPr>
          <w:color w:val="000000"/>
          <w:sz w:val="27"/>
          <w:szCs w:val="27"/>
          <w:lang w:val="uk-UA"/>
        </w:rPr>
        <w:t>43/ас-25</w:t>
      </w:r>
      <w:r w:rsidRPr="002C1294">
        <w:rPr>
          <w:color w:val="000000"/>
          <w:sz w:val="27"/>
          <w:szCs w:val="27"/>
          <w:lang w:val="uk-UA"/>
        </w:rPr>
        <w:t xml:space="preserve"> </w:t>
      </w:r>
      <w:r w:rsidR="00AB0DAE" w:rsidRPr="002C1294">
        <w:rPr>
          <w:color w:val="000000"/>
          <w:sz w:val="27"/>
          <w:szCs w:val="27"/>
          <w:lang w:val="uk-UA"/>
        </w:rPr>
        <w:t xml:space="preserve">визначено, що </w:t>
      </w:r>
      <w:r w:rsidR="00AB0DAE" w:rsidRPr="002C1294">
        <w:rPr>
          <w:color w:val="000000"/>
          <w:sz w:val="27"/>
          <w:szCs w:val="27"/>
          <w:highlight w:val="white"/>
          <w:lang w:val="uk-UA"/>
        </w:rPr>
        <w:t xml:space="preserve">за результатами проходження процедури кваліфікаційного оцінювання кандидат на посаду судді апеляційного адміністративного суду </w:t>
      </w:r>
      <w:r w:rsidR="005962B6">
        <w:rPr>
          <w:color w:val="000000"/>
          <w:sz w:val="27"/>
          <w:szCs w:val="27"/>
          <w:highlight w:val="white"/>
          <w:lang w:val="uk-UA"/>
        </w:rPr>
        <w:t>Глазько С</w:t>
      </w:r>
      <w:r w:rsidR="00A524E5">
        <w:rPr>
          <w:color w:val="000000"/>
          <w:sz w:val="27"/>
          <w:szCs w:val="27"/>
          <w:highlight w:val="white"/>
          <w:lang w:val="uk-UA"/>
        </w:rPr>
        <w:t>.</w:t>
      </w:r>
      <w:r w:rsidR="005962B6">
        <w:rPr>
          <w:color w:val="000000"/>
          <w:sz w:val="27"/>
          <w:szCs w:val="27"/>
          <w:highlight w:val="white"/>
          <w:lang w:val="uk-UA"/>
        </w:rPr>
        <w:t>М</w:t>
      </w:r>
      <w:r w:rsidR="00A524E5">
        <w:rPr>
          <w:color w:val="000000"/>
          <w:sz w:val="27"/>
          <w:szCs w:val="27"/>
          <w:highlight w:val="white"/>
          <w:lang w:val="uk-UA"/>
        </w:rPr>
        <w:t>. н</w:t>
      </w:r>
      <w:r w:rsidR="00AB0DAE" w:rsidRPr="002C1294">
        <w:rPr>
          <w:color w:val="000000"/>
          <w:sz w:val="27"/>
          <w:szCs w:val="27"/>
          <w:highlight w:val="white"/>
          <w:lang w:val="uk-UA"/>
        </w:rPr>
        <w:t>абра</w:t>
      </w:r>
      <w:r w:rsidR="005962B6">
        <w:rPr>
          <w:color w:val="000000"/>
          <w:sz w:val="27"/>
          <w:szCs w:val="27"/>
          <w:highlight w:val="white"/>
          <w:lang w:val="uk-UA"/>
        </w:rPr>
        <w:t>в</w:t>
      </w:r>
      <w:r w:rsidR="00AB0DAE" w:rsidRPr="002C1294">
        <w:rPr>
          <w:color w:val="000000"/>
          <w:sz w:val="27"/>
          <w:szCs w:val="27"/>
          <w:highlight w:val="white"/>
          <w:lang w:val="uk-UA"/>
        </w:rPr>
        <w:t xml:space="preserve"> 6</w:t>
      </w:r>
      <w:r w:rsidR="005962B6">
        <w:rPr>
          <w:color w:val="000000"/>
          <w:sz w:val="27"/>
          <w:szCs w:val="27"/>
          <w:highlight w:val="white"/>
          <w:lang w:val="uk-UA"/>
        </w:rPr>
        <w:t>90</w:t>
      </w:r>
      <w:r w:rsidR="00AB0DAE" w:rsidRPr="002C1294">
        <w:rPr>
          <w:color w:val="000000"/>
          <w:sz w:val="27"/>
          <w:szCs w:val="27"/>
          <w:highlight w:val="white"/>
          <w:lang w:val="uk-UA"/>
        </w:rPr>
        <w:t>,</w:t>
      </w:r>
      <w:r w:rsidR="005962B6">
        <w:rPr>
          <w:color w:val="000000"/>
          <w:sz w:val="27"/>
          <w:szCs w:val="27"/>
          <w:highlight w:val="white"/>
          <w:lang w:val="uk-UA"/>
        </w:rPr>
        <w:t>83</w:t>
      </w:r>
      <w:r w:rsidR="00AB0DAE" w:rsidRPr="002C1294">
        <w:rPr>
          <w:color w:val="000000"/>
          <w:sz w:val="27"/>
          <w:szCs w:val="27"/>
          <w:highlight w:val="white"/>
          <w:lang w:val="uk-UA"/>
        </w:rPr>
        <w:t xml:space="preserve"> бала.</w:t>
      </w:r>
      <w:r w:rsidR="00AB0DAE" w:rsidRPr="002C1294">
        <w:rPr>
          <w:color w:val="000000"/>
          <w:sz w:val="27"/>
          <w:szCs w:val="27"/>
          <w:lang w:val="uk-UA"/>
        </w:rPr>
        <w:t xml:space="preserve"> </w:t>
      </w:r>
    </w:p>
    <w:p w:rsidR="0091082B" w:rsidRPr="002C1294" w:rsidRDefault="0083782A" w:rsidP="00371439">
      <w:pPr>
        <w:pBdr>
          <w:top w:val="nil"/>
          <w:left w:val="nil"/>
          <w:bottom w:val="nil"/>
          <w:right w:val="nil"/>
          <w:between w:val="nil"/>
        </w:pBdr>
        <w:spacing w:line="240" w:lineRule="auto"/>
        <w:ind w:leftChars="0" w:left="0" w:firstLineChars="0" w:firstLine="720"/>
        <w:jc w:val="both"/>
        <w:rPr>
          <w:color w:val="000000"/>
          <w:sz w:val="27"/>
          <w:szCs w:val="27"/>
          <w:highlight w:val="white"/>
          <w:lang w:val="uk-UA"/>
        </w:rPr>
      </w:pPr>
      <w:r>
        <w:rPr>
          <w:color w:val="000000"/>
          <w:sz w:val="27"/>
          <w:szCs w:val="27"/>
          <w:highlight w:val="white"/>
          <w:lang w:val="uk-UA"/>
        </w:rPr>
        <w:t xml:space="preserve">28. </w:t>
      </w:r>
      <w:r w:rsidR="00AB0DAE" w:rsidRPr="002C1294">
        <w:rPr>
          <w:color w:val="000000"/>
          <w:sz w:val="27"/>
          <w:szCs w:val="27"/>
          <w:highlight w:val="white"/>
          <w:lang w:val="uk-UA"/>
        </w:rPr>
        <w:t xml:space="preserve">Винесено на розгляд Комісії у пленарному складі питання про підтвердження або непідтвердження здатності кандидата на посаду судді апеляційного адміністративного суду </w:t>
      </w:r>
      <w:r w:rsidR="005962B6">
        <w:rPr>
          <w:color w:val="000000"/>
          <w:sz w:val="27"/>
          <w:szCs w:val="27"/>
          <w:highlight w:val="white"/>
          <w:lang w:val="uk-UA"/>
        </w:rPr>
        <w:t>Глазька С</w:t>
      </w:r>
      <w:r w:rsidR="00A524E5">
        <w:rPr>
          <w:color w:val="000000"/>
          <w:sz w:val="27"/>
          <w:szCs w:val="27"/>
          <w:highlight w:val="white"/>
          <w:lang w:val="uk-UA"/>
        </w:rPr>
        <w:t>.</w:t>
      </w:r>
      <w:r w:rsidR="005962B6">
        <w:rPr>
          <w:color w:val="000000"/>
          <w:sz w:val="27"/>
          <w:szCs w:val="27"/>
          <w:highlight w:val="white"/>
          <w:lang w:val="uk-UA"/>
        </w:rPr>
        <w:t>М</w:t>
      </w:r>
      <w:r w:rsidR="00A524E5">
        <w:rPr>
          <w:color w:val="000000"/>
          <w:sz w:val="27"/>
          <w:szCs w:val="27"/>
          <w:highlight w:val="white"/>
          <w:lang w:val="uk-UA"/>
        </w:rPr>
        <w:t>.</w:t>
      </w:r>
      <w:r w:rsidR="00AB0DAE" w:rsidRPr="002C1294">
        <w:rPr>
          <w:color w:val="000000"/>
          <w:sz w:val="27"/>
          <w:szCs w:val="27"/>
          <w:highlight w:val="white"/>
          <w:lang w:val="uk-UA"/>
        </w:rPr>
        <w:t xml:space="preserve"> здійснювати правосуддя в апеляційному адміністративному суді.</w:t>
      </w:r>
    </w:p>
    <w:p w:rsidR="0091082B" w:rsidRPr="002C1294" w:rsidRDefault="00AB0DAE" w:rsidP="00371439">
      <w:pPr>
        <w:shd w:val="clear" w:color="auto" w:fill="FFFFFF"/>
        <w:tabs>
          <w:tab w:val="left" w:pos="426"/>
        </w:tabs>
        <w:spacing w:line="240" w:lineRule="auto"/>
        <w:ind w:left="1" w:hanging="3"/>
        <w:jc w:val="both"/>
        <w:rPr>
          <w:sz w:val="27"/>
          <w:szCs w:val="27"/>
          <w:lang w:val="uk-UA"/>
        </w:rPr>
      </w:pPr>
      <w:r w:rsidRPr="002C1294">
        <w:rPr>
          <w:sz w:val="27"/>
          <w:szCs w:val="27"/>
          <w:lang w:val="uk-UA"/>
        </w:rPr>
        <w:tab/>
      </w:r>
      <w:r w:rsidRPr="002C1294">
        <w:rPr>
          <w:sz w:val="27"/>
          <w:szCs w:val="27"/>
          <w:lang w:val="uk-UA"/>
        </w:rPr>
        <w:tab/>
      </w:r>
      <w:r w:rsidR="00E861BE" w:rsidRPr="002C1294">
        <w:rPr>
          <w:sz w:val="27"/>
          <w:szCs w:val="27"/>
          <w:lang w:val="uk-UA"/>
        </w:rPr>
        <w:tab/>
      </w:r>
      <w:r w:rsidRPr="002C1294">
        <w:rPr>
          <w:sz w:val="27"/>
          <w:szCs w:val="27"/>
          <w:lang w:val="uk-UA"/>
        </w:rPr>
        <w:tab/>
      </w:r>
      <w:r w:rsidRPr="002C1294">
        <w:rPr>
          <w:sz w:val="27"/>
          <w:szCs w:val="27"/>
          <w:lang w:val="uk-UA"/>
        </w:rPr>
        <w:tab/>
      </w:r>
    </w:p>
    <w:p w:rsidR="0091082B" w:rsidRPr="002C1294" w:rsidRDefault="00AB0DAE" w:rsidP="00371439">
      <w:pPr>
        <w:spacing w:line="240" w:lineRule="auto"/>
        <w:ind w:left="1" w:hanging="3"/>
        <w:jc w:val="both"/>
        <w:rPr>
          <w:b/>
          <w:sz w:val="27"/>
          <w:szCs w:val="27"/>
          <w:lang w:val="uk-UA"/>
        </w:rPr>
      </w:pPr>
      <w:r w:rsidRPr="002C1294">
        <w:rPr>
          <w:b/>
          <w:sz w:val="27"/>
          <w:szCs w:val="27"/>
          <w:lang w:val="uk-UA"/>
        </w:rPr>
        <w:t xml:space="preserve">ІІI. Основні відомості про кандидата. </w:t>
      </w:r>
    </w:p>
    <w:p w:rsidR="0091082B" w:rsidRPr="002C1294" w:rsidRDefault="0091082B" w:rsidP="00371439">
      <w:pPr>
        <w:spacing w:line="240" w:lineRule="auto"/>
        <w:ind w:left="1" w:hanging="3"/>
        <w:jc w:val="both"/>
        <w:rPr>
          <w:sz w:val="27"/>
          <w:szCs w:val="27"/>
          <w:lang w:val="uk-UA"/>
        </w:rPr>
      </w:pPr>
    </w:p>
    <w:p w:rsidR="00A72431" w:rsidRPr="002C1294" w:rsidRDefault="00A72431" w:rsidP="00A72431">
      <w:pPr>
        <w:pBdr>
          <w:top w:val="nil"/>
          <w:left w:val="nil"/>
          <w:bottom w:val="nil"/>
          <w:right w:val="nil"/>
          <w:between w:val="nil"/>
        </w:pBdr>
        <w:spacing w:line="240" w:lineRule="auto"/>
        <w:ind w:left="-2" w:firstLineChars="295" w:firstLine="796"/>
        <w:jc w:val="both"/>
        <w:rPr>
          <w:sz w:val="27"/>
          <w:szCs w:val="27"/>
          <w:lang w:val="uk-UA"/>
        </w:rPr>
      </w:pPr>
      <w:r w:rsidRPr="002C1294">
        <w:rPr>
          <w:sz w:val="27"/>
          <w:szCs w:val="27"/>
          <w:lang w:val="uk-UA"/>
        </w:rPr>
        <w:t xml:space="preserve">29. </w:t>
      </w:r>
      <w:r w:rsidR="00C15C9A" w:rsidRPr="00C15C9A">
        <w:rPr>
          <w:sz w:val="27"/>
          <w:szCs w:val="27"/>
          <w:lang w:val="uk-UA"/>
        </w:rPr>
        <w:t xml:space="preserve">Глазько С.М. </w:t>
      </w:r>
      <w:r w:rsidR="007F6376">
        <w:rPr>
          <w:sz w:val="27"/>
          <w:szCs w:val="27"/>
          <w:lang w:val="uk-UA"/>
        </w:rPr>
        <w:t>____</w:t>
      </w:r>
      <w:bookmarkStart w:id="2" w:name="_GoBack"/>
      <w:bookmarkEnd w:id="2"/>
      <w:r w:rsidR="00C15C9A" w:rsidRPr="00C15C9A">
        <w:rPr>
          <w:sz w:val="27"/>
          <w:szCs w:val="27"/>
          <w:lang w:val="uk-UA"/>
        </w:rPr>
        <w:t xml:space="preserve"> року народження, громадянин України.</w:t>
      </w:r>
    </w:p>
    <w:p w:rsidR="00A72431" w:rsidRPr="002C1294" w:rsidRDefault="00A72431" w:rsidP="00A72431">
      <w:pPr>
        <w:pBdr>
          <w:top w:val="nil"/>
          <w:left w:val="nil"/>
          <w:bottom w:val="nil"/>
          <w:right w:val="nil"/>
          <w:between w:val="nil"/>
        </w:pBdr>
        <w:spacing w:line="240" w:lineRule="auto"/>
        <w:ind w:left="-2" w:firstLineChars="295" w:firstLine="796"/>
        <w:jc w:val="both"/>
        <w:rPr>
          <w:sz w:val="27"/>
          <w:szCs w:val="27"/>
          <w:lang w:val="uk-UA"/>
        </w:rPr>
      </w:pPr>
      <w:r w:rsidRPr="002C1294">
        <w:rPr>
          <w:sz w:val="27"/>
          <w:szCs w:val="27"/>
          <w:lang w:val="uk-UA"/>
        </w:rPr>
        <w:t xml:space="preserve">30. </w:t>
      </w:r>
      <w:r w:rsidR="00C15C9A" w:rsidRPr="00C15C9A">
        <w:rPr>
          <w:sz w:val="27"/>
          <w:szCs w:val="27"/>
          <w:lang w:val="uk-UA"/>
        </w:rPr>
        <w:t>У 2003 році закінчив Національний університет внутрішніх справ і отримав повну вищу освіту за спеціальністю «Правоохоронна діяльність» та здобув кваліфікацію юриста</w:t>
      </w:r>
      <w:r w:rsidRPr="002C1294">
        <w:rPr>
          <w:sz w:val="27"/>
          <w:szCs w:val="27"/>
          <w:lang w:val="uk-UA"/>
        </w:rPr>
        <w:t>.</w:t>
      </w:r>
    </w:p>
    <w:p w:rsidR="00A72431" w:rsidRPr="002C1294" w:rsidRDefault="00A72431" w:rsidP="00A72431">
      <w:pPr>
        <w:pBdr>
          <w:top w:val="nil"/>
          <w:left w:val="nil"/>
          <w:bottom w:val="nil"/>
          <w:right w:val="nil"/>
          <w:between w:val="nil"/>
        </w:pBdr>
        <w:spacing w:line="240" w:lineRule="auto"/>
        <w:ind w:left="-2" w:firstLineChars="295" w:firstLine="796"/>
        <w:jc w:val="both"/>
        <w:rPr>
          <w:sz w:val="27"/>
          <w:szCs w:val="27"/>
          <w:lang w:val="uk-UA"/>
        </w:rPr>
      </w:pPr>
      <w:r w:rsidRPr="002C1294">
        <w:rPr>
          <w:sz w:val="27"/>
          <w:szCs w:val="27"/>
          <w:lang w:val="uk-UA"/>
        </w:rPr>
        <w:t xml:space="preserve">31. </w:t>
      </w:r>
      <w:r w:rsidR="0048483A" w:rsidRPr="0048483A">
        <w:rPr>
          <w:sz w:val="27"/>
          <w:szCs w:val="27"/>
          <w:lang w:val="uk-UA"/>
        </w:rPr>
        <w:t>У 2006 році закінчив Харківський національний університет внутрішніх справ МВС України і здобув науковий ступінь кандидата юридичних наук зі спеціальності «трудове право; право соціального забезпечення»</w:t>
      </w:r>
      <w:r w:rsidRPr="002C1294">
        <w:rPr>
          <w:sz w:val="27"/>
          <w:szCs w:val="27"/>
          <w:lang w:val="uk-UA"/>
        </w:rPr>
        <w:t>.</w:t>
      </w:r>
    </w:p>
    <w:p w:rsidR="0091082B" w:rsidRPr="002C1294" w:rsidRDefault="00A72431" w:rsidP="00A72431">
      <w:pPr>
        <w:pBdr>
          <w:top w:val="nil"/>
          <w:left w:val="nil"/>
          <w:bottom w:val="nil"/>
          <w:right w:val="nil"/>
          <w:between w:val="nil"/>
        </w:pBdr>
        <w:spacing w:line="240" w:lineRule="auto"/>
        <w:ind w:left="-2" w:firstLineChars="295" w:firstLine="796"/>
        <w:jc w:val="both"/>
        <w:rPr>
          <w:sz w:val="27"/>
          <w:szCs w:val="27"/>
          <w:lang w:val="uk-UA"/>
        </w:rPr>
      </w:pPr>
      <w:r w:rsidRPr="002C1294">
        <w:rPr>
          <w:sz w:val="27"/>
          <w:szCs w:val="27"/>
          <w:lang w:val="uk-UA"/>
        </w:rPr>
        <w:t>3</w:t>
      </w:r>
      <w:r w:rsidR="0048483A">
        <w:rPr>
          <w:sz w:val="27"/>
          <w:szCs w:val="27"/>
          <w:lang w:val="uk-UA"/>
        </w:rPr>
        <w:t>2</w:t>
      </w:r>
      <w:r w:rsidRPr="002C1294">
        <w:rPr>
          <w:sz w:val="27"/>
          <w:szCs w:val="27"/>
          <w:lang w:val="uk-UA"/>
        </w:rPr>
        <w:t>. Має науковий ступінь у сфері права та стаж наукової роботи у сфері права понад сім років.</w:t>
      </w:r>
    </w:p>
    <w:p w:rsidR="00A72431" w:rsidRPr="002C1294" w:rsidRDefault="00A72431" w:rsidP="00A72431">
      <w:pPr>
        <w:pBdr>
          <w:top w:val="nil"/>
          <w:left w:val="nil"/>
          <w:bottom w:val="nil"/>
          <w:right w:val="nil"/>
          <w:between w:val="nil"/>
        </w:pBdr>
        <w:spacing w:line="240" w:lineRule="auto"/>
        <w:ind w:left="1" w:hanging="3"/>
        <w:jc w:val="both"/>
        <w:rPr>
          <w:sz w:val="27"/>
          <w:szCs w:val="27"/>
        </w:rPr>
      </w:pPr>
    </w:p>
    <w:p w:rsidR="0091082B" w:rsidRPr="002C1294" w:rsidRDefault="00AB0DAE" w:rsidP="00371439">
      <w:pPr>
        <w:shd w:val="clear" w:color="auto" w:fill="FFFFFF"/>
        <w:tabs>
          <w:tab w:val="left" w:pos="426"/>
        </w:tabs>
        <w:spacing w:line="240" w:lineRule="auto"/>
        <w:ind w:left="1" w:hanging="3"/>
        <w:jc w:val="both"/>
        <w:rPr>
          <w:b/>
          <w:sz w:val="27"/>
          <w:szCs w:val="27"/>
          <w:lang w:val="uk-UA"/>
        </w:rPr>
      </w:pPr>
      <w:r w:rsidRPr="002C1294">
        <w:rPr>
          <w:b/>
          <w:sz w:val="27"/>
          <w:szCs w:val="27"/>
          <w:lang w:val="uk-UA"/>
        </w:rPr>
        <w:t xml:space="preserve">ІV. </w:t>
      </w:r>
      <w:r w:rsidR="00371439" w:rsidRPr="002C1294">
        <w:rPr>
          <w:b/>
          <w:sz w:val="27"/>
          <w:szCs w:val="27"/>
          <w:lang w:val="uk-UA"/>
        </w:rPr>
        <w:t>Розгляд Комісією у пленарному складі питання про підтвердження або непідтвердження здатності кандидата здійснювати правосуддя в апеляційному ад</w:t>
      </w:r>
      <w:r w:rsidR="00F15B99">
        <w:rPr>
          <w:b/>
          <w:sz w:val="27"/>
          <w:szCs w:val="27"/>
          <w:lang w:val="uk-UA"/>
        </w:rPr>
        <w:t>міністративному суді за критеріями</w:t>
      </w:r>
      <w:r w:rsidR="00371439" w:rsidRPr="002C1294">
        <w:rPr>
          <w:b/>
          <w:sz w:val="27"/>
          <w:szCs w:val="27"/>
          <w:lang w:val="uk-UA"/>
        </w:rPr>
        <w:t xml:space="preserve"> професійної етики та доброчесності</w:t>
      </w:r>
      <w:r w:rsidRPr="002C1294">
        <w:rPr>
          <w:b/>
          <w:sz w:val="27"/>
          <w:szCs w:val="27"/>
          <w:lang w:val="uk-UA"/>
        </w:rPr>
        <w:t>.</w:t>
      </w:r>
    </w:p>
    <w:p w:rsidR="0091082B" w:rsidRPr="002C1294" w:rsidRDefault="0091082B" w:rsidP="00371439">
      <w:pPr>
        <w:pBdr>
          <w:top w:val="nil"/>
          <w:left w:val="nil"/>
          <w:bottom w:val="nil"/>
          <w:right w:val="nil"/>
          <w:between w:val="nil"/>
        </w:pBdr>
        <w:spacing w:line="240" w:lineRule="auto"/>
        <w:ind w:left="1" w:hanging="3"/>
        <w:jc w:val="both"/>
        <w:rPr>
          <w:sz w:val="27"/>
          <w:szCs w:val="27"/>
          <w:lang w:val="uk-UA"/>
        </w:rPr>
      </w:pPr>
    </w:p>
    <w:p w:rsidR="0091082B" w:rsidRPr="002C1294" w:rsidRDefault="00A72431" w:rsidP="00371439">
      <w:pPr>
        <w:pBdr>
          <w:top w:val="nil"/>
          <w:left w:val="nil"/>
          <w:bottom w:val="nil"/>
          <w:right w:val="nil"/>
          <w:between w:val="nil"/>
        </w:pBdr>
        <w:spacing w:line="240" w:lineRule="auto"/>
        <w:ind w:leftChars="0" w:left="0" w:firstLineChars="0" w:firstLine="720"/>
        <w:jc w:val="both"/>
        <w:rPr>
          <w:sz w:val="27"/>
          <w:szCs w:val="27"/>
          <w:lang w:val="uk-UA"/>
        </w:rPr>
      </w:pPr>
      <w:r w:rsidRPr="002C1294">
        <w:rPr>
          <w:color w:val="000000"/>
          <w:sz w:val="27"/>
          <w:szCs w:val="27"/>
          <w:highlight w:val="white"/>
          <w:lang w:val="uk-UA"/>
        </w:rPr>
        <w:t>3</w:t>
      </w:r>
      <w:r w:rsidR="0048483A">
        <w:rPr>
          <w:color w:val="000000"/>
          <w:sz w:val="27"/>
          <w:szCs w:val="27"/>
          <w:highlight w:val="white"/>
          <w:lang w:val="uk-UA"/>
        </w:rPr>
        <w:t>3</w:t>
      </w:r>
      <w:r w:rsidR="00AB0DAE" w:rsidRPr="002C1294">
        <w:rPr>
          <w:color w:val="000000"/>
          <w:sz w:val="27"/>
          <w:szCs w:val="27"/>
          <w:highlight w:val="white"/>
          <w:lang w:val="uk-UA"/>
        </w:rPr>
        <w:t xml:space="preserve">. </w:t>
      </w:r>
      <w:r w:rsidR="00371439" w:rsidRPr="002C1294">
        <w:rPr>
          <w:color w:val="000000"/>
          <w:sz w:val="27"/>
          <w:szCs w:val="27"/>
          <w:lang w:val="uk-UA"/>
        </w:rPr>
        <w:t>Відповідно до частини першої статті 88 Закону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91082B" w:rsidRPr="002C1294" w:rsidRDefault="00A72431" w:rsidP="00371439">
      <w:pPr>
        <w:pBdr>
          <w:top w:val="nil"/>
          <w:left w:val="nil"/>
          <w:bottom w:val="nil"/>
          <w:right w:val="nil"/>
          <w:between w:val="nil"/>
        </w:pBdr>
        <w:spacing w:line="240" w:lineRule="auto"/>
        <w:ind w:leftChars="0" w:left="0" w:firstLineChars="0" w:firstLine="720"/>
        <w:jc w:val="both"/>
        <w:rPr>
          <w:color w:val="000000"/>
          <w:sz w:val="27"/>
          <w:szCs w:val="27"/>
          <w:lang w:val="uk-UA"/>
        </w:rPr>
      </w:pPr>
      <w:r w:rsidRPr="002C1294">
        <w:rPr>
          <w:sz w:val="27"/>
          <w:szCs w:val="27"/>
          <w:lang w:val="uk-UA"/>
        </w:rPr>
        <w:lastRenderedPageBreak/>
        <w:t>3</w:t>
      </w:r>
      <w:r w:rsidR="0048483A">
        <w:rPr>
          <w:sz w:val="27"/>
          <w:szCs w:val="27"/>
          <w:lang w:val="uk-UA"/>
        </w:rPr>
        <w:t>4</w:t>
      </w:r>
      <w:r w:rsidR="00AB0DAE" w:rsidRPr="002C1294">
        <w:rPr>
          <w:sz w:val="27"/>
          <w:szCs w:val="27"/>
          <w:lang w:val="uk-UA"/>
        </w:rPr>
        <w:t xml:space="preserve">. </w:t>
      </w:r>
      <w:r w:rsidR="00AB0DAE" w:rsidRPr="002C1294">
        <w:rPr>
          <w:color w:val="000000"/>
          <w:sz w:val="27"/>
          <w:szCs w:val="27"/>
          <w:lang w:val="uk-UA"/>
        </w:rPr>
        <w:t xml:space="preserve">Комісією у пленарному складі проведено співбесіду з кандидатом </w:t>
      </w:r>
      <w:r w:rsidR="0048483A">
        <w:rPr>
          <w:color w:val="000000"/>
          <w:sz w:val="27"/>
          <w:szCs w:val="27"/>
          <w:lang w:val="uk-UA"/>
        </w:rPr>
        <w:t>30</w:t>
      </w:r>
      <w:r w:rsidR="00F15B99">
        <w:rPr>
          <w:color w:val="000000"/>
          <w:sz w:val="27"/>
          <w:szCs w:val="27"/>
          <w:lang w:val="uk-UA"/>
        </w:rPr>
        <w:t> </w:t>
      </w:r>
      <w:r w:rsidR="00AB0DAE" w:rsidRPr="002C1294">
        <w:rPr>
          <w:color w:val="000000"/>
          <w:sz w:val="27"/>
          <w:szCs w:val="27"/>
          <w:lang w:val="uk-UA"/>
        </w:rPr>
        <w:t>червня 2025</w:t>
      </w:r>
      <w:r w:rsidR="00A4244D" w:rsidRPr="002C1294">
        <w:rPr>
          <w:color w:val="000000"/>
          <w:sz w:val="27"/>
          <w:szCs w:val="27"/>
          <w:lang w:val="uk-UA"/>
        </w:rPr>
        <w:t> </w:t>
      </w:r>
      <w:r w:rsidR="00AB0DAE" w:rsidRPr="002C1294">
        <w:rPr>
          <w:color w:val="000000"/>
          <w:sz w:val="27"/>
          <w:szCs w:val="27"/>
          <w:lang w:val="uk-UA"/>
        </w:rPr>
        <w:t>року.</w:t>
      </w:r>
    </w:p>
    <w:p w:rsidR="002C1294" w:rsidRDefault="00A72431" w:rsidP="002C1294">
      <w:pPr>
        <w:pBdr>
          <w:top w:val="nil"/>
          <w:left w:val="nil"/>
          <w:bottom w:val="nil"/>
          <w:right w:val="nil"/>
          <w:between w:val="nil"/>
        </w:pBdr>
        <w:spacing w:line="240" w:lineRule="auto"/>
        <w:ind w:leftChars="0" w:left="0" w:firstLineChars="0" w:firstLine="720"/>
        <w:jc w:val="both"/>
        <w:rPr>
          <w:color w:val="000000"/>
          <w:sz w:val="27"/>
          <w:szCs w:val="27"/>
          <w:lang w:val="uk-UA"/>
        </w:rPr>
      </w:pPr>
      <w:r w:rsidRPr="002C1294">
        <w:rPr>
          <w:color w:val="000000"/>
          <w:sz w:val="27"/>
          <w:szCs w:val="27"/>
          <w:highlight w:val="white"/>
          <w:lang w:val="uk-UA"/>
        </w:rPr>
        <w:t>3</w:t>
      </w:r>
      <w:r w:rsidR="0048483A">
        <w:rPr>
          <w:color w:val="000000"/>
          <w:sz w:val="27"/>
          <w:szCs w:val="27"/>
          <w:highlight w:val="white"/>
          <w:lang w:val="uk-UA"/>
        </w:rPr>
        <w:t>5</w:t>
      </w:r>
      <w:r w:rsidR="00AB0DAE" w:rsidRPr="002C1294">
        <w:rPr>
          <w:color w:val="000000"/>
          <w:sz w:val="27"/>
          <w:szCs w:val="27"/>
          <w:highlight w:val="white"/>
          <w:lang w:val="uk-UA"/>
        </w:rPr>
        <w:t xml:space="preserve">. </w:t>
      </w:r>
      <w:r w:rsidR="00AB0DAE" w:rsidRPr="002C1294">
        <w:rPr>
          <w:color w:val="000000"/>
          <w:sz w:val="27"/>
          <w:szCs w:val="27"/>
          <w:lang w:val="uk-UA"/>
        </w:rPr>
        <w:t xml:space="preserve">Дослідивши матеріали досьє кандидата на посаду судді апеляційного адміністративного суду </w:t>
      </w:r>
      <w:r w:rsidR="0048483A">
        <w:rPr>
          <w:color w:val="000000"/>
          <w:sz w:val="27"/>
          <w:szCs w:val="27"/>
          <w:lang w:val="uk-UA"/>
        </w:rPr>
        <w:t>Глазька С</w:t>
      </w:r>
      <w:r w:rsidR="00F15B99">
        <w:rPr>
          <w:color w:val="000000"/>
          <w:sz w:val="27"/>
          <w:szCs w:val="27"/>
          <w:lang w:val="uk-UA"/>
        </w:rPr>
        <w:t>.</w:t>
      </w:r>
      <w:r w:rsidR="0048483A">
        <w:rPr>
          <w:color w:val="000000"/>
          <w:sz w:val="27"/>
          <w:szCs w:val="27"/>
          <w:lang w:val="uk-UA"/>
        </w:rPr>
        <w:t>М</w:t>
      </w:r>
      <w:r w:rsidR="00F15B99">
        <w:rPr>
          <w:color w:val="000000"/>
          <w:sz w:val="27"/>
          <w:szCs w:val="27"/>
          <w:lang w:val="uk-UA"/>
        </w:rPr>
        <w:t>.</w:t>
      </w:r>
      <w:r w:rsidR="00AB0DAE" w:rsidRPr="002C1294">
        <w:rPr>
          <w:color w:val="000000"/>
          <w:sz w:val="27"/>
          <w:szCs w:val="27"/>
          <w:lang w:val="uk-UA"/>
        </w:rPr>
        <w:t>, зокрема виснов</w:t>
      </w:r>
      <w:r w:rsidR="00AB0DAE" w:rsidRPr="002C1294">
        <w:rPr>
          <w:sz w:val="27"/>
          <w:szCs w:val="27"/>
          <w:lang w:val="uk-UA"/>
        </w:rPr>
        <w:t>ок</w:t>
      </w:r>
      <w:r w:rsidR="00AB0DAE" w:rsidRPr="002C1294">
        <w:rPr>
          <w:color w:val="000000"/>
          <w:sz w:val="27"/>
          <w:szCs w:val="27"/>
          <w:lang w:val="uk-UA"/>
        </w:rPr>
        <w:t xml:space="preserve"> ГРД, проаналізувавши письмові пояснення судді, Комісія у пленарному складі висновує таке.</w:t>
      </w:r>
    </w:p>
    <w:p w:rsidR="003C7937" w:rsidRPr="002C1294" w:rsidRDefault="003C7937" w:rsidP="002C1294">
      <w:pPr>
        <w:pBdr>
          <w:top w:val="nil"/>
          <w:left w:val="nil"/>
          <w:bottom w:val="nil"/>
          <w:right w:val="nil"/>
          <w:between w:val="nil"/>
        </w:pBdr>
        <w:spacing w:line="240" w:lineRule="auto"/>
        <w:ind w:leftChars="0" w:left="0" w:firstLineChars="0" w:firstLine="720"/>
        <w:jc w:val="both"/>
        <w:rPr>
          <w:color w:val="000000"/>
          <w:sz w:val="27"/>
          <w:szCs w:val="27"/>
          <w:lang w:val="uk-UA"/>
        </w:rPr>
      </w:pPr>
    </w:p>
    <w:p w:rsidR="0091082B" w:rsidRPr="002C1294" w:rsidRDefault="001C60B2" w:rsidP="003C7937">
      <w:pPr>
        <w:pBdr>
          <w:top w:val="nil"/>
          <w:left w:val="nil"/>
          <w:bottom w:val="nil"/>
          <w:right w:val="nil"/>
          <w:between w:val="nil"/>
        </w:pBdr>
        <w:spacing w:after="240" w:line="240" w:lineRule="auto"/>
        <w:ind w:leftChars="0" w:left="0" w:firstLineChars="0" w:firstLine="720"/>
        <w:jc w:val="both"/>
        <w:rPr>
          <w:b/>
          <w:sz w:val="27"/>
          <w:szCs w:val="27"/>
          <w:highlight w:val="white"/>
          <w:lang w:val="uk-UA"/>
        </w:rPr>
      </w:pPr>
      <w:r w:rsidRPr="002C1294">
        <w:rPr>
          <w:b/>
          <w:sz w:val="27"/>
          <w:szCs w:val="27"/>
          <w:lang w:val="uk-UA"/>
        </w:rPr>
        <w:t>3</w:t>
      </w:r>
      <w:r w:rsidR="0048483A">
        <w:rPr>
          <w:b/>
          <w:sz w:val="27"/>
          <w:szCs w:val="27"/>
          <w:lang w:val="uk-UA"/>
        </w:rPr>
        <w:t>6</w:t>
      </w:r>
      <w:r w:rsidRPr="002C1294">
        <w:rPr>
          <w:b/>
          <w:sz w:val="27"/>
          <w:szCs w:val="27"/>
          <w:lang w:val="uk-UA"/>
        </w:rPr>
        <w:t>.</w:t>
      </w:r>
      <w:r w:rsidRPr="002C1294">
        <w:rPr>
          <w:sz w:val="27"/>
          <w:szCs w:val="27"/>
          <w:lang w:val="uk-UA"/>
        </w:rPr>
        <w:t xml:space="preserve"> </w:t>
      </w:r>
      <w:r w:rsidR="00591C6C" w:rsidRPr="002C1294">
        <w:rPr>
          <w:b/>
          <w:sz w:val="27"/>
          <w:szCs w:val="27"/>
          <w:lang w:val="uk-UA"/>
        </w:rPr>
        <w:t>С</w:t>
      </w:r>
      <w:r w:rsidR="00AB0DAE" w:rsidRPr="002C1294">
        <w:rPr>
          <w:b/>
          <w:sz w:val="27"/>
          <w:szCs w:val="27"/>
          <w:highlight w:val="white"/>
          <w:lang w:val="uk-UA"/>
        </w:rPr>
        <w:t xml:space="preserve">тосовно обставин </w:t>
      </w:r>
      <w:r w:rsidR="0048483A">
        <w:rPr>
          <w:b/>
          <w:sz w:val="27"/>
          <w:szCs w:val="27"/>
          <w:highlight w:val="white"/>
          <w:lang w:val="uk-UA"/>
        </w:rPr>
        <w:t xml:space="preserve">прийняття рішення про </w:t>
      </w:r>
      <w:r w:rsidR="0048483A" w:rsidRPr="0048483A">
        <w:rPr>
          <w:b/>
          <w:sz w:val="27"/>
          <w:szCs w:val="27"/>
          <w:lang w:val="uk-UA"/>
        </w:rPr>
        <w:t>визна</w:t>
      </w:r>
      <w:r w:rsidR="0048483A">
        <w:rPr>
          <w:b/>
          <w:sz w:val="27"/>
          <w:szCs w:val="27"/>
          <w:lang w:val="uk-UA"/>
        </w:rPr>
        <w:t>ння</w:t>
      </w:r>
      <w:r w:rsidR="0048483A" w:rsidRPr="0048483A">
        <w:rPr>
          <w:b/>
          <w:sz w:val="27"/>
          <w:szCs w:val="27"/>
          <w:lang w:val="uk-UA"/>
        </w:rPr>
        <w:t xml:space="preserve"> протиправним та скасува</w:t>
      </w:r>
      <w:r w:rsidR="00F15B99">
        <w:rPr>
          <w:b/>
          <w:sz w:val="27"/>
          <w:szCs w:val="27"/>
          <w:lang w:val="uk-UA"/>
        </w:rPr>
        <w:t>ння</w:t>
      </w:r>
      <w:r w:rsidR="0048483A" w:rsidRPr="0048483A">
        <w:rPr>
          <w:b/>
          <w:sz w:val="27"/>
          <w:szCs w:val="27"/>
          <w:lang w:val="uk-UA"/>
        </w:rPr>
        <w:t xml:space="preserve"> рішення Сумської міської ради від 30 січня 2014 року</w:t>
      </w:r>
      <w:r w:rsidR="00F15B99">
        <w:rPr>
          <w:b/>
          <w:sz w:val="27"/>
          <w:szCs w:val="27"/>
          <w:lang w:val="uk-UA"/>
        </w:rPr>
        <w:br/>
      </w:r>
      <w:r w:rsidR="0048483A" w:rsidRPr="0048483A">
        <w:rPr>
          <w:b/>
          <w:sz w:val="27"/>
          <w:szCs w:val="27"/>
          <w:lang w:val="uk-UA"/>
        </w:rPr>
        <w:t>№</w:t>
      </w:r>
      <w:r w:rsidR="00F15B99">
        <w:rPr>
          <w:b/>
          <w:sz w:val="27"/>
          <w:szCs w:val="27"/>
          <w:lang w:val="uk-UA"/>
        </w:rPr>
        <w:t> </w:t>
      </w:r>
      <w:r w:rsidR="0048483A" w:rsidRPr="0048483A">
        <w:rPr>
          <w:b/>
          <w:sz w:val="27"/>
          <w:szCs w:val="27"/>
          <w:lang w:val="uk-UA"/>
        </w:rPr>
        <w:t>3020-МР «Про звернення до Президента України Януковича В.Ф.»</w:t>
      </w:r>
      <w:r w:rsidR="00AB0DAE" w:rsidRPr="002C1294">
        <w:rPr>
          <w:b/>
          <w:sz w:val="27"/>
          <w:szCs w:val="27"/>
          <w:highlight w:val="white"/>
          <w:lang w:val="uk-UA"/>
        </w:rPr>
        <w:t>.</w:t>
      </w:r>
    </w:p>
    <w:p w:rsidR="00CE1A95" w:rsidRPr="00CE1A95" w:rsidRDefault="001C60B2" w:rsidP="00CE1A95">
      <w:pPr>
        <w:spacing w:line="240" w:lineRule="auto"/>
        <w:ind w:leftChars="0" w:firstLineChars="0" w:firstLine="720"/>
        <w:jc w:val="both"/>
        <w:rPr>
          <w:sz w:val="27"/>
          <w:szCs w:val="27"/>
          <w:lang w:val="uk-UA"/>
        </w:rPr>
      </w:pPr>
      <w:r w:rsidRPr="002C1294">
        <w:rPr>
          <w:sz w:val="27"/>
          <w:szCs w:val="27"/>
          <w:lang w:val="uk-UA"/>
        </w:rPr>
        <w:t>3</w:t>
      </w:r>
      <w:r w:rsidR="00CE1A95">
        <w:rPr>
          <w:sz w:val="27"/>
          <w:szCs w:val="27"/>
          <w:lang w:val="uk-UA"/>
        </w:rPr>
        <w:t>7</w:t>
      </w:r>
      <w:r w:rsidRPr="002C1294">
        <w:rPr>
          <w:sz w:val="27"/>
          <w:szCs w:val="27"/>
          <w:lang w:val="uk-UA"/>
        </w:rPr>
        <w:t xml:space="preserve">. </w:t>
      </w:r>
      <w:r w:rsidR="00CE1A95" w:rsidRPr="00CE1A95">
        <w:rPr>
          <w:sz w:val="27"/>
          <w:szCs w:val="27"/>
          <w:lang w:val="uk-UA"/>
        </w:rPr>
        <w:t>Під головуванням Глазька С.М. постановою Сумського окружного адміністративного суду від 17 лютого 2014 року у справі № 818/377/14 задоволено адміністративний позов прокурора міста Суми до Сумської міської ради про скасування рішення та визнано протиправним і скасовано рішення Сумської міської ради від 30 січня 2014 року № 3020-МР «Про звернення до Президента України Януковича В.Ф.».</w:t>
      </w:r>
    </w:p>
    <w:p w:rsidR="00CE1A95" w:rsidRPr="00CE1A95" w:rsidRDefault="00CE1A95" w:rsidP="00CE1A95">
      <w:pPr>
        <w:spacing w:line="240" w:lineRule="auto"/>
        <w:ind w:leftChars="0" w:firstLineChars="0" w:firstLine="720"/>
        <w:jc w:val="both"/>
        <w:rPr>
          <w:sz w:val="27"/>
          <w:szCs w:val="27"/>
          <w:lang w:val="uk-UA"/>
        </w:rPr>
      </w:pPr>
      <w:r>
        <w:rPr>
          <w:sz w:val="27"/>
          <w:szCs w:val="27"/>
          <w:lang w:val="uk-UA"/>
        </w:rPr>
        <w:t>38</w:t>
      </w:r>
      <w:r w:rsidRPr="00CE1A95">
        <w:rPr>
          <w:sz w:val="27"/>
          <w:szCs w:val="27"/>
          <w:lang w:val="uk-UA"/>
        </w:rPr>
        <w:t>. Указану постанову суду оскаржено Сумською міською радою в апеляційному порядку до Харківського апеляційного адміністративного суду. У судовому засіданні під час розгляду апеляційної скарги прокурор надав письмове клопотання з посилання на статтю 49, пункт 5 частину першу статті 155 Кодексу адміністративного судочинства України, яким просив суд залишити позов без розгляду.</w:t>
      </w:r>
    </w:p>
    <w:p w:rsidR="00CE1A95" w:rsidRPr="00CE1A95" w:rsidRDefault="00CE1A95" w:rsidP="00CE1A95">
      <w:pPr>
        <w:spacing w:line="240" w:lineRule="auto"/>
        <w:ind w:leftChars="0" w:firstLineChars="0" w:firstLine="720"/>
        <w:jc w:val="both"/>
        <w:rPr>
          <w:sz w:val="27"/>
          <w:szCs w:val="27"/>
          <w:lang w:val="uk-UA"/>
        </w:rPr>
      </w:pPr>
      <w:r>
        <w:rPr>
          <w:sz w:val="27"/>
          <w:szCs w:val="27"/>
          <w:lang w:val="uk-UA"/>
        </w:rPr>
        <w:t>39</w:t>
      </w:r>
      <w:r w:rsidRPr="00CE1A95">
        <w:rPr>
          <w:sz w:val="27"/>
          <w:szCs w:val="27"/>
          <w:lang w:val="uk-UA"/>
        </w:rPr>
        <w:t>. Ухвалою Харківського апеляційного адміністративного суду від 15 квітня 2014 року було прийнято заяву прокурора міста Суми про залишення без   розгляду адміністративного позову, скасовано постанову Сумського окружного адміністративного суду від 17 лютого 2014 року, а адміністративний позов прокурора міста Суми про скасування рішення залишено без розгляду.</w:t>
      </w:r>
    </w:p>
    <w:p w:rsidR="00CE1A95" w:rsidRPr="00CE1A95" w:rsidRDefault="00CE1A95" w:rsidP="00CE1A95">
      <w:pPr>
        <w:spacing w:line="240" w:lineRule="auto"/>
        <w:ind w:leftChars="0" w:firstLineChars="0" w:firstLine="720"/>
        <w:jc w:val="both"/>
        <w:rPr>
          <w:sz w:val="27"/>
          <w:szCs w:val="27"/>
          <w:lang w:val="uk-UA"/>
        </w:rPr>
      </w:pPr>
      <w:r>
        <w:rPr>
          <w:sz w:val="27"/>
          <w:szCs w:val="27"/>
          <w:lang w:val="uk-UA"/>
        </w:rPr>
        <w:t>40</w:t>
      </w:r>
      <w:r w:rsidRPr="00CE1A95">
        <w:rPr>
          <w:sz w:val="27"/>
          <w:szCs w:val="27"/>
          <w:lang w:val="uk-UA"/>
        </w:rPr>
        <w:t>. Кандидат пояснив, що вказане рішення ухвалено за відсутності будь-яких політичних мотивів, виключно з урахуванням питань дослідження наявності компетенції/повноважень у міської ради на прийняття вказаного акта у формі рішення. Так, постановою було встановлено, що міська рада не мала повноважень на викладення оскаржуваного звернення у формі рішення міської ради. Водночас у постанові суду, як вказав кандидат, було зазначено, що відповідач жодним чином не обмежений викласти вказане звернення у формі відповідних листів, звернень, які не є рішеннями органу місцевого самоврядування, статей у засобах масової інформації тощо.</w:t>
      </w:r>
    </w:p>
    <w:p w:rsidR="00CE1A95" w:rsidRPr="00CE1A95" w:rsidRDefault="00CE1A95" w:rsidP="003C7937">
      <w:pPr>
        <w:tabs>
          <w:tab w:val="left" w:pos="1134"/>
        </w:tabs>
        <w:spacing w:line="240" w:lineRule="auto"/>
        <w:ind w:leftChars="0" w:firstLineChars="0" w:firstLine="720"/>
        <w:jc w:val="both"/>
        <w:rPr>
          <w:sz w:val="27"/>
          <w:szCs w:val="27"/>
          <w:lang w:val="uk-UA"/>
        </w:rPr>
      </w:pPr>
      <w:r>
        <w:rPr>
          <w:sz w:val="27"/>
          <w:szCs w:val="27"/>
          <w:lang w:val="uk-UA"/>
        </w:rPr>
        <w:t>41</w:t>
      </w:r>
      <w:r w:rsidRPr="00CE1A95">
        <w:rPr>
          <w:sz w:val="27"/>
          <w:szCs w:val="27"/>
          <w:lang w:val="uk-UA"/>
        </w:rPr>
        <w:t>.</w:t>
      </w:r>
      <w:r w:rsidRPr="00CE1A95">
        <w:rPr>
          <w:sz w:val="27"/>
          <w:szCs w:val="27"/>
          <w:lang w:val="uk-UA"/>
        </w:rPr>
        <w:tab/>
        <w:t>У Висновку № 3 (2002) та Висновку № 11 (2008) Консультативної ради європейських суддів (далі – КРЄС) до уваги Комітету Міністрів Ради Європи зауважено, що є неприйнятною можливість притягнення судді до відповідальності за здійснення своїх обов’язків, крім випадку умисного правопорушення при здійсненні судових функцій. КРЄС підкреслює, що зміст конкретних судових рішень контролюється головним чином за допомогою процедур апеляції або перегляду рішень у національних судах та за допомогою права на звернення до Європейського суду з прав людини.</w:t>
      </w:r>
    </w:p>
    <w:p w:rsidR="00CE1A95" w:rsidRPr="00CE1A95" w:rsidRDefault="00CE1A95" w:rsidP="003C7937">
      <w:pPr>
        <w:tabs>
          <w:tab w:val="left" w:pos="1134"/>
        </w:tabs>
        <w:spacing w:line="240" w:lineRule="auto"/>
        <w:ind w:leftChars="0" w:firstLineChars="0" w:firstLine="720"/>
        <w:jc w:val="both"/>
        <w:rPr>
          <w:sz w:val="27"/>
          <w:szCs w:val="27"/>
          <w:lang w:val="uk-UA"/>
        </w:rPr>
      </w:pPr>
      <w:r>
        <w:rPr>
          <w:sz w:val="27"/>
          <w:szCs w:val="27"/>
          <w:lang w:val="uk-UA"/>
        </w:rPr>
        <w:t>42</w:t>
      </w:r>
      <w:r w:rsidRPr="00CE1A95">
        <w:rPr>
          <w:sz w:val="27"/>
          <w:szCs w:val="27"/>
          <w:lang w:val="uk-UA"/>
        </w:rPr>
        <w:t>.</w:t>
      </w:r>
      <w:r w:rsidRPr="00CE1A95">
        <w:rPr>
          <w:sz w:val="27"/>
          <w:szCs w:val="27"/>
          <w:lang w:val="uk-UA"/>
        </w:rPr>
        <w:tab/>
        <w:t xml:space="preserve">Тлумачення закону, оцінювання фактів та доказів, які здійснюють судді для вирішення справи, не повинні бути підставою для цивільної або дисциплінарної </w:t>
      </w:r>
      <w:r w:rsidRPr="00CE1A95">
        <w:rPr>
          <w:sz w:val="27"/>
          <w:szCs w:val="27"/>
          <w:lang w:val="uk-UA"/>
        </w:rPr>
        <w:lastRenderedPageBreak/>
        <w:t>відповідальності, за винятком випадків злочинного наміру або грубої недбалості (пункт 66 Рекомендацій CM/Rec (2010) 12 Комітету Міністрів Ради Європи державам-членам щодо суддів: незалежність, ефективність та обов’язки).</w:t>
      </w:r>
    </w:p>
    <w:p w:rsidR="00CE1A95" w:rsidRPr="00CE1A95" w:rsidRDefault="00CE1A95" w:rsidP="003C7937">
      <w:pPr>
        <w:tabs>
          <w:tab w:val="left" w:pos="1134"/>
        </w:tabs>
        <w:spacing w:line="240" w:lineRule="auto"/>
        <w:ind w:leftChars="0" w:firstLineChars="0" w:firstLine="720"/>
        <w:jc w:val="both"/>
        <w:rPr>
          <w:sz w:val="27"/>
          <w:szCs w:val="27"/>
          <w:lang w:val="uk-UA"/>
        </w:rPr>
      </w:pPr>
      <w:r>
        <w:rPr>
          <w:sz w:val="27"/>
          <w:szCs w:val="27"/>
          <w:lang w:val="uk-UA"/>
        </w:rPr>
        <w:t>43</w:t>
      </w:r>
      <w:r w:rsidRPr="00CE1A95">
        <w:rPr>
          <w:sz w:val="27"/>
          <w:szCs w:val="27"/>
          <w:lang w:val="uk-UA"/>
        </w:rPr>
        <w:t>.</w:t>
      </w:r>
      <w:r w:rsidRPr="00CE1A95">
        <w:rPr>
          <w:sz w:val="27"/>
          <w:szCs w:val="27"/>
          <w:lang w:val="uk-UA"/>
        </w:rPr>
        <w:tab/>
        <w:t>Беручи до уваги наведені засади та стандарти, Комісія дотримується принципів незалежності правосуддя та не вдається до оцінки судових рішень.</w:t>
      </w:r>
    </w:p>
    <w:p w:rsidR="00CE1A95" w:rsidRPr="00CE1A95" w:rsidRDefault="00CE1A95" w:rsidP="003C7937">
      <w:pPr>
        <w:tabs>
          <w:tab w:val="left" w:pos="1134"/>
        </w:tabs>
        <w:spacing w:line="240" w:lineRule="auto"/>
        <w:ind w:leftChars="0" w:firstLineChars="0" w:firstLine="720"/>
        <w:jc w:val="both"/>
        <w:rPr>
          <w:sz w:val="27"/>
          <w:szCs w:val="27"/>
          <w:lang w:val="uk-UA"/>
        </w:rPr>
      </w:pPr>
      <w:r>
        <w:rPr>
          <w:sz w:val="27"/>
          <w:szCs w:val="27"/>
          <w:lang w:val="uk-UA"/>
        </w:rPr>
        <w:t>44</w:t>
      </w:r>
      <w:r w:rsidRPr="00CE1A95">
        <w:rPr>
          <w:sz w:val="27"/>
          <w:szCs w:val="27"/>
          <w:lang w:val="uk-UA"/>
        </w:rPr>
        <w:t>.</w:t>
      </w:r>
      <w:r w:rsidRPr="00CE1A95">
        <w:rPr>
          <w:sz w:val="27"/>
          <w:szCs w:val="27"/>
          <w:lang w:val="uk-UA"/>
        </w:rPr>
        <w:tab/>
        <w:t>Водночас Комісія виходить із того, що правосуддя за своєю суттю визнається таким лише за умови, що воно відповідає вимогам справедливості і забезпечує ефективне дотримання прав та їх поновлення. Відтак у кожному випадку необхідно звернути увагу, що предметом перевірки під час кваліфікаційного оцінювання кандидата на посаду судді апеляційного адміністративного суду є поведінка цього кандидата під час розгляду справи та ухвалення рішення на предмет дотримання завдань адміністративного судочинства.</w:t>
      </w:r>
    </w:p>
    <w:p w:rsidR="00CE1A95" w:rsidRPr="00CE1A95" w:rsidRDefault="00CE1A95" w:rsidP="00CE1A95">
      <w:pPr>
        <w:spacing w:line="240" w:lineRule="auto"/>
        <w:ind w:leftChars="0" w:firstLineChars="0" w:firstLine="720"/>
        <w:jc w:val="both"/>
        <w:rPr>
          <w:sz w:val="27"/>
          <w:szCs w:val="27"/>
          <w:lang w:val="uk-UA"/>
        </w:rPr>
      </w:pPr>
      <w:r>
        <w:rPr>
          <w:sz w:val="27"/>
          <w:szCs w:val="27"/>
          <w:lang w:val="uk-UA"/>
        </w:rPr>
        <w:t>45</w:t>
      </w:r>
      <w:r w:rsidRPr="00CE1A95">
        <w:rPr>
          <w:sz w:val="27"/>
          <w:szCs w:val="27"/>
          <w:lang w:val="uk-UA"/>
        </w:rPr>
        <w:t>. Комісія відзначає, що відповідно до статей 6, 7, 10 Кодексу суддівської етики, затвердженого рішенням ХІ з’їзду суддів України від 22 лютого 2013 року, суддя повинен здійснювати правосуддя незалежно, виходячи виключно з обставин, установлених під час розгляду справи, за своїм внутрішнім переконанням, керуючись верховенством права, що є гарантією справедливого розгляду справи в суді, незважаючи на будь-які зовнішні втручання, впливи, стимули, загрози або публічну критику. Суддя повинен сумлінно і компетентно виконувати покладені на нього обов’язки, вживати заходів для професійного зростання та удосконалення практичних навичок.</w:t>
      </w:r>
    </w:p>
    <w:p w:rsidR="00CE1A95" w:rsidRPr="00CE1A95" w:rsidRDefault="00CE1A95" w:rsidP="00CE1A95">
      <w:pPr>
        <w:spacing w:line="240" w:lineRule="auto"/>
        <w:ind w:leftChars="0" w:firstLineChars="0" w:firstLine="720"/>
        <w:jc w:val="both"/>
        <w:rPr>
          <w:sz w:val="27"/>
          <w:szCs w:val="27"/>
          <w:lang w:val="uk-UA"/>
        </w:rPr>
      </w:pPr>
      <w:r>
        <w:rPr>
          <w:sz w:val="27"/>
          <w:szCs w:val="27"/>
          <w:lang w:val="uk-UA"/>
        </w:rPr>
        <w:t>46</w:t>
      </w:r>
      <w:r w:rsidRPr="00CE1A95">
        <w:rPr>
          <w:sz w:val="27"/>
          <w:szCs w:val="27"/>
          <w:lang w:val="uk-UA"/>
        </w:rPr>
        <w:t>. Європейський суд з прав людини неодноразово звертав увагу на таке: для того</w:t>
      </w:r>
      <w:r w:rsidR="00F15B99">
        <w:rPr>
          <w:sz w:val="27"/>
          <w:szCs w:val="27"/>
          <w:lang w:val="uk-UA"/>
        </w:rPr>
        <w:t>,</w:t>
      </w:r>
      <w:r w:rsidRPr="00CE1A95">
        <w:rPr>
          <w:sz w:val="27"/>
          <w:szCs w:val="27"/>
          <w:lang w:val="uk-UA"/>
        </w:rPr>
        <w:t xml:space="preserve"> щоб визначити, чи можна суд вважати «незал</w:t>
      </w:r>
      <w:r w:rsidR="00F15B99">
        <w:rPr>
          <w:sz w:val="27"/>
          <w:szCs w:val="27"/>
          <w:lang w:val="uk-UA"/>
        </w:rPr>
        <w:t xml:space="preserve">ежним» у значенні статті 6 § 1 </w:t>
      </w:r>
      <w:r w:rsidRPr="00CE1A95">
        <w:rPr>
          <w:sz w:val="27"/>
          <w:szCs w:val="27"/>
          <w:lang w:val="uk-UA"/>
        </w:rPr>
        <w:t>Конвенції про захист прав людини і основоположних свобод, слід враховувати, серед іншого, чи не створює орган видимість незалежності. На переконання Європейського суду з прав людини</w:t>
      </w:r>
      <w:r w:rsidR="00F15B99">
        <w:rPr>
          <w:sz w:val="27"/>
          <w:szCs w:val="27"/>
          <w:lang w:val="uk-UA"/>
        </w:rPr>
        <w:t>,</w:t>
      </w:r>
      <w:r w:rsidRPr="00CE1A95">
        <w:rPr>
          <w:sz w:val="27"/>
          <w:szCs w:val="27"/>
          <w:lang w:val="uk-UA"/>
        </w:rPr>
        <w:t xml:space="preserve"> існує два аспекти незалежності. По-перше, суд повинен бути суб’єктивно вільним від особистих упереджень або упередженості. По-друге, він також повинен бути неупередженим з об’єктивної точки зору, тобто він повинен пропонувати достатні гарантії, щоб виключити будь-які законні сумніви в цьому відношенні. У </w:t>
      </w:r>
      <w:r w:rsidR="00F15B99">
        <w:rPr>
          <w:sz w:val="27"/>
          <w:szCs w:val="27"/>
          <w:lang w:val="uk-UA"/>
        </w:rPr>
        <w:t>межах</w:t>
      </w:r>
      <w:r w:rsidRPr="00CE1A95">
        <w:rPr>
          <w:sz w:val="27"/>
          <w:szCs w:val="27"/>
          <w:lang w:val="uk-UA"/>
        </w:rPr>
        <w:t xml:space="preserve"> об’єктивної перевірки має бути визначено, чи існують, окрім особистої поведінки суддів, певні факти, які можуть викликати сумніви щодо їх незалежності. «На карту» поставлено довіру, яку суди в демократичному суспільстві повинні викликати у громадськості та, насамперед, у сторін процесу. Вирішальним є те, чи можна вважати побоювання щодо незалежності суду сторони об’єктивно виправданими (пункти 59–63 рішення Європейського суду з прав людини у справі № 65411/01 «ЄSACILOR LORMINES v. FRANCE»).</w:t>
      </w:r>
    </w:p>
    <w:p w:rsidR="00CE1A95" w:rsidRPr="00CE1A95" w:rsidRDefault="00CE1A95" w:rsidP="00CE1A95">
      <w:pPr>
        <w:spacing w:line="240" w:lineRule="auto"/>
        <w:ind w:leftChars="0" w:firstLineChars="0" w:firstLine="720"/>
        <w:jc w:val="both"/>
        <w:rPr>
          <w:sz w:val="27"/>
          <w:szCs w:val="27"/>
          <w:lang w:val="uk-UA"/>
        </w:rPr>
      </w:pPr>
      <w:r>
        <w:rPr>
          <w:sz w:val="27"/>
          <w:szCs w:val="27"/>
          <w:lang w:val="uk-UA"/>
        </w:rPr>
        <w:t>47</w:t>
      </w:r>
      <w:r w:rsidRPr="00CE1A95">
        <w:rPr>
          <w:sz w:val="27"/>
          <w:szCs w:val="27"/>
          <w:lang w:val="uk-UA"/>
        </w:rPr>
        <w:t>. У пункті 3 Рекомендацій CM/Rec (2010) 12 Комітету Міністрів Ради Європи державам-членам «Щодо суддів: незалежність, ефективність та обов’язки» з посиланням на статтю 6 Конвенції про захист прав людини і основоположних свобод відзначається, що метою забезпечення незалежності судової влади є гарантування кожній особі основоположного права на розгляд справи справедливим судом лише на законній підставі та без будь-якого стороннього впливу.</w:t>
      </w:r>
    </w:p>
    <w:p w:rsidR="00CE1A95" w:rsidRPr="00CE1A95" w:rsidRDefault="00CE1A95" w:rsidP="00CE1A95">
      <w:pPr>
        <w:spacing w:line="240" w:lineRule="auto"/>
        <w:ind w:leftChars="0" w:firstLineChars="0" w:firstLine="720"/>
        <w:jc w:val="both"/>
        <w:rPr>
          <w:sz w:val="27"/>
          <w:szCs w:val="27"/>
          <w:lang w:val="uk-UA"/>
        </w:rPr>
      </w:pPr>
      <w:r>
        <w:rPr>
          <w:sz w:val="27"/>
          <w:szCs w:val="27"/>
          <w:lang w:val="uk-UA"/>
        </w:rPr>
        <w:t>48</w:t>
      </w:r>
      <w:r w:rsidRPr="00CE1A95">
        <w:rPr>
          <w:sz w:val="27"/>
          <w:szCs w:val="27"/>
          <w:lang w:val="uk-UA"/>
        </w:rPr>
        <w:t xml:space="preserve">. Принцип незалежності діє в тісному зв’язку з принципом неупередженості, що відображає позиція Консультативної ради європейських суддів: «Судова незалежність передбачає повну безсторонність з боку суддів. </w:t>
      </w:r>
      <w:r w:rsidRPr="00CE1A95">
        <w:rPr>
          <w:sz w:val="27"/>
          <w:szCs w:val="27"/>
          <w:lang w:val="uk-UA"/>
        </w:rPr>
        <w:lastRenderedPageBreak/>
        <w:t>Судовій владі повинні довіряти не лише сторони окремої справи, а й суспільство в цілому. Таким чином, суддя не просто повинен насправді бути вільним від</w:t>
      </w:r>
      <w:r w:rsidR="00F15B99">
        <w:rPr>
          <w:sz w:val="27"/>
          <w:szCs w:val="27"/>
          <w:lang w:val="uk-UA"/>
        </w:rPr>
        <w:br/>
      </w:r>
      <w:r w:rsidRPr="00CE1A95">
        <w:rPr>
          <w:sz w:val="27"/>
          <w:szCs w:val="27"/>
          <w:lang w:val="uk-UA"/>
        </w:rPr>
        <w:t>будь-яких зв’язків, прихильностей, упередженості, він чи вона також повинні вважатися вільними від цього з точки зору розсудливого спостерігача. У протилежному випадку довіру до судової влади може бути підірвано» (пункт 12 Висновку № 1 (2001) КРЄС).</w:t>
      </w:r>
    </w:p>
    <w:p w:rsidR="00CE1A95" w:rsidRPr="00CE1A95" w:rsidRDefault="00CE1A95" w:rsidP="003C7937">
      <w:pPr>
        <w:tabs>
          <w:tab w:val="left" w:pos="1134"/>
        </w:tabs>
        <w:spacing w:line="240" w:lineRule="auto"/>
        <w:ind w:leftChars="0" w:firstLineChars="0" w:firstLine="720"/>
        <w:jc w:val="both"/>
        <w:rPr>
          <w:sz w:val="27"/>
          <w:szCs w:val="27"/>
          <w:lang w:val="uk-UA"/>
        </w:rPr>
      </w:pPr>
      <w:r>
        <w:rPr>
          <w:sz w:val="27"/>
          <w:szCs w:val="27"/>
          <w:lang w:val="uk-UA"/>
        </w:rPr>
        <w:t>49</w:t>
      </w:r>
      <w:r w:rsidRPr="00CE1A95">
        <w:rPr>
          <w:sz w:val="27"/>
          <w:szCs w:val="27"/>
          <w:lang w:val="uk-UA"/>
        </w:rPr>
        <w:t>.</w:t>
      </w:r>
      <w:r w:rsidRPr="00CE1A95">
        <w:rPr>
          <w:sz w:val="27"/>
          <w:szCs w:val="27"/>
          <w:lang w:val="uk-UA"/>
        </w:rPr>
        <w:tab/>
        <w:t>У цьому випадку Комісія враховує, що судове рішення у справі №</w:t>
      </w:r>
      <w:r w:rsidR="00F15B99">
        <w:rPr>
          <w:sz w:val="27"/>
          <w:szCs w:val="27"/>
          <w:lang w:val="uk-UA"/>
        </w:rPr>
        <w:t> </w:t>
      </w:r>
      <w:r w:rsidRPr="00CE1A95">
        <w:rPr>
          <w:sz w:val="27"/>
          <w:szCs w:val="27"/>
          <w:lang w:val="uk-UA"/>
        </w:rPr>
        <w:t>818/377/14 постановлено 17 лютого 2014 року, тобто під час гострого соціального конфлікту в Україні, який тривав з 21 листопада 2013 року до 22 лютого 2014 року, і саме в цей період на суд була покладена визначальна роль гарантуванні прав людини і основоположних свобод.</w:t>
      </w:r>
    </w:p>
    <w:p w:rsidR="00CE1A95" w:rsidRPr="00CE1A95" w:rsidRDefault="00CE1A95" w:rsidP="003C7937">
      <w:pPr>
        <w:tabs>
          <w:tab w:val="left" w:pos="1134"/>
        </w:tabs>
        <w:spacing w:line="240" w:lineRule="auto"/>
        <w:ind w:leftChars="0" w:firstLineChars="0" w:firstLine="720"/>
        <w:jc w:val="both"/>
        <w:rPr>
          <w:sz w:val="27"/>
          <w:szCs w:val="27"/>
          <w:lang w:val="uk-UA"/>
        </w:rPr>
      </w:pPr>
      <w:r>
        <w:rPr>
          <w:sz w:val="27"/>
          <w:szCs w:val="27"/>
          <w:lang w:val="uk-UA"/>
        </w:rPr>
        <w:t>50</w:t>
      </w:r>
      <w:r w:rsidRPr="00CE1A95">
        <w:rPr>
          <w:sz w:val="27"/>
          <w:szCs w:val="27"/>
          <w:lang w:val="uk-UA"/>
        </w:rPr>
        <w:t>.</w:t>
      </w:r>
      <w:r w:rsidRPr="00CE1A95">
        <w:rPr>
          <w:sz w:val="27"/>
          <w:szCs w:val="27"/>
          <w:lang w:val="uk-UA"/>
        </w:rPr>
        <w:tab/>
        <w:t>Суддя в межах своїх повноважень мав забезпечити дотримання об’єктивного, безстороннього, неупередженого, незалежного та справедливого розгляду справ та конституційних засад судочинства, а його судові рішення мали відповідати найвищим стандартам в частині їх обґрунтування. Іншими словами, в умовах гострого соціального конфлікту судове рішення мало відповідати не тільки формальним вимогам до нього, а мало «говорити із суспільством» і «пояснити у найбільш розгорнутому вигляді про причини його ухвалення».</w:t>
      </w:r>
    </w:p>
    <w:p w:rsidR="006B6897" w:rsidRPr="002C1294" w:rsidRDefault="00CE1A95" w:rsidP="00CE1A95">
      <w:pPr>
        <w:spacing w:line="240" w:lineRule="auto"/>
        <w:ind w:leftChars="0" w:firstLineChars="0" w:firstLine="720"/>
        <w:jc w:val="both"/>
        <w:rPr>
          <w:sz w:val="27"/>
          <w:szCs w:val="27"/>
          <w:lang w:val="uk-UA"/>
        </w:rPr>
      </w:pPr>
      <w:r>
        <w:rPr>
          <w:sz w:val="27"/>
          <w:szCs w:val="27"/>
          <w:lang w:val="uk-UA"/>
        </w:rPr>
        <w:t>51</w:t>
      </w:r>
      <w:r w:rsidRPr="00CE1A95">
        <w:rPr>
          <w:sz w:val="27"/>
          <w:szCs w:val="27"/>
          <w:lang w:val="uk-UA"/>
        </w:rPr>
        <w:t>. Процедура кваліфікаційного оцінювання кандидатів на посади суддів для підтвердження здатності здійснювати правосуддя є особливою процедурою, встановленою Конституцією України. Як підкреслюється в постанові Великої Палати Верховного суду від 04 листопада 2020 року у справі № 200/9195/19-а, вона запроваджена для посилення відповідальності судової влади перед суспільством, для запровадження належних конституційних засад кадрового оновлення суддівського корпусу та обумовлена істотною метою, що полягала у відновленні довіри до судової влади в Україні.</w:t>
      </w:r>
    </w:p>
    <w:p w:rsidR="00FF2922" w:rsidRPr="002C1294" w:rsidRDefault="00F15B99" w:rsidP="00340881">
      <w:pPr>
        <w:spacing w:line="240" w:lineRule="auto"/>
        <w:ind w:leftChars="0" w:left="0" w:firstLineChars="0" w:firstLine="720"/>
        <w:jc w:val="both"/>
        <w:rPr>
          <w:sz w:val="27"/>
          <w:szCs w:val="27"/>
          <w:highlight w:val="white"/>
          <w:lang w:val="uk-UA"/>
        </w:rPr>
      </w:pPr>
      <w:r>
        <w:rPr>
          <w:color w:val="000000"/>
          <w:sz w:val="27"/>
          <w:szCs w:val="27"/>
          <w:lang w:val="uk-UA"/>
        </w:rPr>
        <w:t>52</w:t>
      </w:r>
      <w:r w:rsidR="001C60B2" w:rsidRPr="002C1294">
        <w:rPr>
          <w:color w:val="000000"/>
          <w:sz w:val="27"/>
          <w:szCs w:val="27"/>
          <w:lang w:val="uk-UA"/>
        </w:rPr>
        <w:t xml:space="preserve">. </w:t>
      </w:r>
      <w:r w:rsidR="00FF2922" w:rsidRPr="002C1294">
        <w:rPr>
          <w:color w:val="000000"/>
          <w:sz w:val="27"/>
          <w:szCs w:val="27"/>
          <w:lang w:val="uk-UA"/>
        </w:rPr>
        <w:t>Комісія у складі Першої палати вирішила визнати, що зазначені обставини є суттєвими порушеннями показника «</w:t>
      </w:r>
      <w:r w:rsidR="00CE1A95">
        <w:rPr>
          <w:sz w:val="27"/>
          <w:szCs w:val="27"/>
          <w:lang w:val="uk-UA"/>
        </w:rPr>
        <w:t>Незалежність</w:t>
      </w:r>
      <w:r>
        <w:rPr>
          <w:color w:val="000000"/>
          <w:sz w:val="27"/>
          <w:szCs w:val="27"/>
          <w:lang w:val="uk-UA"/>
        </w:rPr>
        <w:t>», та зменшила бали за критерія</w:t>
      </w:r>
      <w:r w:rsidR="00FF2922" w:rsidRPr="002C1294">
        <w:rPr>
          <w:color w:val="000000"/>
          <w:sz w:val="27"/>
          <w:szCs w:val="27"/>
          <w:lang w:val="uk-UA"/>
        </w:rPr>
        <w:t>м</w:t>
      </w:r>
      <w:r>
        <w:rPr>
          <w:color w:val="000000"/>
          <w:sz w:val="27"/>
          <w:szCs w:val="27"/>
          <w:lang w:val="uk-UA"/>
        </w:rPr>
        <w:t>и</w:t>
      </w:r>
      <w:r w:rsidR="00FF2922" w:rsidRPr="002C1294">
        <w:rPr>
          <w:color w:val="000000"/>
          <w:sz w:val="27"/>
          <w:szCs w:val="27"/>
          <w:lang w:val="uk-UA"/>
        </w:rPr>
        <w:t xml:space="preserve"> професійної етики та доброчесності на 15 балів.</w:t>
      </w:r>
    </w:p>
    <w:p w:rsidR="00B14817" w:rsidRPr="002C1294" w:rsidRDefault="00F15B99" w:rsidP="00404517">
      <w:pPr>
        <w:spacing w:line="240" w:lineRule="auto"/>
        <w:ind w:leftChars="0" w:left="0" w:firstLineChars="0" w:firstLine="720"/>
        <w:jc w:val="both"/>
        <w:rPr>
          <w:sz w:val="27"/>
          <w:szCs w:val="27"/>
          <w:highlight w:val="white"/>
          <w:lang w:val="uk-UA"/>
        </w:rPr>
      </w:pPr>
      <w:r>
        <w:rPr>
          <w:sz w:val="27"/>
          <w:szCs w:val="27"/>
          <w:highlight w:val="white"/>
          <w:lang w:val="uk-UA"/>
        </w:rPr>
        <w:t>53</w:t>
      </w:r>
      <w:r w:rsidR="001C60B2" w:rsidRPr="002C1294">
        <w:rPr>
          <w:sz w:val="27"/>
          <w:szCs w:val="27"/>
          <w:highlight w:val="white"/>
          <w:lang w:val="uk-UA"/>
        </w:rPr>
        <w:t xml:space="preserve">. </w:t>
      </w:r>
      <w:r w:rsidR="00404517" w:rsidRPr="002C1294">
        <w:rPr>
          <w:sz w:val="27"/>
          <w:szCs w:val="27"/>
          <w:highlight w:val="white"/>
          <w:lang w:val="uk-UA"/>
        </w:rPr>
        <w:t>Комісія у пленарному складі</w:t>
      </w:r>
      <w:r w:rsidR="00CE1A95">
        <w:rPr>
          <w:sz w:val="27"/>
          <w:szCs w:val="27"/>
          <w:highlight w:val="white"/>
          <w:lang w:val="uk-UA"/>
        </w:rPr>
        <w:t>,</w:t>
      </w:r>
      <w:r w:rsidR="00AB0DAE" w:rsidRPr="002C1294">
        <w:rPr>
          <w:sz w:val="27"/>
          <w:szCs w:val="27"/>
          <w:highlight w:val="white"/>
          <w:lang w:val="uk-UA"/>
        </w:rPr>
        <w:t xml:space="preserve"> </w:t>
      </w:r>
      <w:r w:rsidR="00CE1A95" w:rsidRPr="00CE1A95">
        <w:rPr>
          <w:sz w:val="27"/>
          <w:szCs w:val="27"/>
          <w:lang w:val="uk-UA"/>
        </w:rPr>
        <w:t>не нада</w:t>
      </w:r>
      <w:r w:rsidR="00CE1A95">
        <w:rPr>
          <w:sz w:val="27"/>
          <w:szCs w:val="27"/>
          <w:lang w:val="uk-UA"/>
        </w:rPr>
        <w:t xml:space="preserve">ючи </w:t>
      </w:r>
      <w:r w:rsidR="00CE1A95" w:rsidRPr="00CE1A95">
        <w:rPr>
          <w:sz w:val="27"/>
          <w:szCs w:val="27"/>
          <w:lang w:val="uk-UA"/>
        </w:rPr>
        <w:t xml:space="preserve">оцінки судовому рішенню у справі № 818/377/14, </w:t>
      </w:r>
      <w:r w:rsidR="00CE1A95">
        <w:rPr>
          <w:sz w:val="27"/>
          <w:szCs w:val="27"/>
          <w:lang w:val="uk-UA"/>
        </w:rPr>
        <w:t>погоджується із висновком Комісії у складі палати</w:t>
      </w:r>
      <w:r w:rsidR="00CE1A95" w:rsidRPr="00CE1A95">
        <w:rPr>
          <w:sz w:val="27"/>
          <w:szCs w:val="27"/>
          <w:lang w:val="uk-UA"/>
        </w:rPr>
        <w:t>,</w:t>
      </w:r>
      <w:r w:rsidR="00CE1A95">
        <w:rPr>
          <w:sz w:val="27"/>
          <w:szCs w:val="27"/>
          <w:lang w:val="uk-UA"/>
        </w:rPr>
        <w:t xml:space="preserve"> що</w:t>
      </w:r>
      <w:r>
        <w:rPr>
          <w:sz w:val="27"/>
          <w:szCs w:val="27"/>
          <w:lang w:val="uk-UA"/>
        </w:rPr>
        <w:t>,</w:t>
      </w:r>
      <w:r w:rsidR="00CE1A95" w:rsidRPr="00CE1A95">
        <w:rPr>
          <w:sz w:val="27"/>
          <w:szCs w:val="27"/>
          <w:lang w:val="uk-UA"/>
        </w:rPr>
        <w:t xml:space="preserve"> ухвалюючи вказане судове рішення в той час, коли суспільство особливо потребувало від суду прояву найвищих стандартів неупередженості та незалежності, кандидат, «говорячи через своє рішення», не продемонстрував належного рівня незалежності.</w:t>
      </w:r>
    </w:p>
    <w:p w:rsidR="003C7937" w:rsidRDefault="003C7937" w:rsidP="00B14817">
      <w:pPr>
        <w:spacing w:line="240" w:lineRule="auto"/>
        <w:ind w:leftChars="0" w:left="0" w:firstLineChars="0" w:firstLine="720"/>
        <w:jc w:val="both"/>
        <w:rPr>
          <w:b/>
          <w:sz w:val="27"/>
          <w:szCs w:val="27"/>
          <w:lang w:val="uk-UA"/>
        </w:rPr>
      </w:pPr>
    </w:p>
    <w:p w:rsidR="0091082B" w:rsidRPr="002C1294" w:rsidRDefault="001C60B2" w:rsidP="003C7937">
      <w:pPr>
        <w:spacing w:after="240" w:line="240" w:lineRule="auto"/>
        <w:ind w:leftChars="0" w:left="0" w:firstLineChars="0" w:firstLine="720"/>
        <w:jc w:val="both"/>
        <w:rPr>
          <w:sz w:val="27"/>
          <w:szCs w:val="27"/>
          <w:u w:val="single"/>
          <w:lang w:val="uk-UA"/>
        </w:rPr>
      </w:pPr>
      <w:r w:rsidRPr="002C1294">
        <w:rPr>
          <w:b/>
          <w:sz w:val="27"/>
          <w:szCs w:val="27"/>
          <w:lang w:val="uk-UA"/>
        </w:rPr>
        <w:t>5</w:t>
      </w:r>
      <w:r w:rsidR="00F15B99">
        <w:rPr>
          <w:b/>
          <w:sz w:val="27"/>
          <w:szCs w:val="27"/>
          <w:lang w:val="uk-UA"/>
        </w:rPr>
        <w:t>4</w:t>
      </w:r>
      <w:r w:rsidRPr="002C1294">
        <w:rPr>
          <w:b/>
          <w:sz w:val="27"/>
          <w:szCs w:val="27"/>
          <w:lang w:val="uk-UA"/>
        </w:rPr>
        <w:t xml:space="preserve">. </w:t>
      </w:r>
      <w:r w:rsidR="00AB0DAE" w:rsidRPr="002C1294">
        <w:rPr>
          <w:b/>
          <w:sz w:val="27"/>
          <w:szCs w:val="27"/>
          <w:lang w:val="uk-UA"/>
        </w:rPr>
        <w:t xml:space="preserve">Стосовно </w:t>
      </w:r>
      <w:r w:rsidR="00CE1A95">
        <w:rPr>
          <w:b/>
          <w:sz w:val="27"/>
          <w:szCs w:val="27"/>
          <w:lang w:val="uk-UA"/>
        </w:rPr>
        <w:t>правового статусу будинку</w:t>
      </w:r>
      <w:r w:rsidR="00F15B99">
        <w:rPr>
          <w:b/>
          <w:sz w:val="27"/>
          <w:szCs w:val="27"/>
          <w:lang w:val="uk-UA"/>
        </w:rPr>
        <w:t>,</w:t>
      </w:r>
      <w:r w:rsidR="00CE1A95">
        <w:rPr>
          <w:b/>
          <w:sz w:val="27"/>
          <w:szCs w:val="27"/>
          <w:lang w:val="uk-UA"/>
        </w:rPr>
        <w:t xml:space="preserve"> у якому кандидат на постійній основі проживає разом із своєю сім’єю</w:t>
      </w:r>
      <w:r w:rsidR="006B6897" w:rsidRPr="002C1294">
        <w:rPr>
          <w:b/>
          <w:sz w:val="27"/>
          <w:szCs w:val="27"/>
          <w:lang w:val="uk-UA"/>
        </w:rPr>
        <w:t>.</w:t>
      </w:r>
    </w:p>
    <w:p w:rsidR="00CE1A95" w:rsidRPr="00CE1A95" w:rsidRDefault="001C60B2" w:rsidP="00CE1A95">
      <w:pPr>
        <w:spacing w:line="240" w:lineRule="auto"/>
        <w:ind w:leftChars="0" w:firstLineChars="0" w:firstLine="720"/>
        <w:jc w:val="both"/>
        <w:rPr>
          <w:sz w:val="27"/>
          <w:szCs w:val="27"/>
          <w:lang w:val="uk-UA"/>
        </w:rPr>
      </w:pPr>
      <w:r w:rsidRPr="002C1294">
        <w:rPr>
          <w:sz w:val="27"/>
          <w:szCs w:val="27"/>
          <w:lang w:val="uk-UA"/>
        </w:rPr>
        <w:t>5</w:t>
      </w:r>
      <w:r w:rsidR="00F15B99">
        <w:rPr>
          <w:sz w:val="27"/>
          <w:szCs w:val="27"/>
          <w:lang w:val="uk-UA"/>
        </w:rPr>
        <w:t>5</w:t>
      </w:r>
      <w:r w:rsidRPr="002C1294">
        <w:rPr>
          <w:sz w:val="27"/>
          <w:szCs w:val="27"/>
          <w:lang w:val="uk-UA"/>
        </w:rPr>
        <w:t xml:space="preserve">. </w:t>
      </w:r>
      <w:r w:rsidR="00CE1A95">
        <w:rPr>
          <w:sz w:val="27"/>
          <w:szCs w:val="27"/>
          <w:lang w:val="uk-UA"/>
        </w:rPr>
        <w:t>П</w:t>
      </w:r>
      <w:r w:rsidR="00CE1A95" w:rsidRPr="00CE1A95">
        <w:rPr>
          <w:sz w:val="27"/>
          <w:szCs w:val="27"/>
          <w:lang w:val="uk-UA"/>
        </w:rPr>
        <w:t>ід час співбесіди</w:t>
      </w:r>
      <w:r w:rsidR="00CE1A95">
        <w:rPr>
          <w:sz w:val="27"/>
          <w:szCs w:val="27"/>
          <w:lang w:val="uk-UA"/>
        </w:rPr>
        <w:t xml:space="preserve"> 22 травня 2025 року</w:t>
      </w:r>
      <w:r w:rsidR="00CE1A95" w:rsidRPr="00CE1A95">
        <w:rPr>
          <w:sz w:val="27"/>
          <w:szCs w:val="27"/>
          <w:lang w:val="uk-UA"/>
        </w:rPr>
        <w:t xml:space="preserve"> Глазько С.М. повідомив, що з 2016</w:t>
      </w:r>
      <w:r w:rsidR="00F15B99">
        <w:rPr>
          <w:sz w:val="27"/>
          <w:szCs w:val="27"/>
          <w:lang w:val="uk-UA"/>
        </w:rPr>
        <w:t> </w:t>
      </w:r>
      <w:r w:rsidR="00CE1A95" w:rsidRPr="00CE1A95">
        <w:rPr>
          <w:sz w:val="27"/>
          <w:szCs w:val="27"/>
          <w:lang w:val="uk-UA"/>
        </w:rPr>
        <w:t>року спільно з</w:t>
      </w:r>
      <w:r w:rsidR="00F15B99">
        <w:rPr>
          <w:sz w:val="27"/>
          <w:szCs w:val="27"/>
          <w:lang w:val="uk-UA"/>
        </w:rPr>
        <w:t>і</w:t>
      </w:r>
      <w:r w:rsidR="00CE1A95" w:rsidRPr="00CE1A95">
        <w:rPr>
          <w:sz w:val="27"/>
          <w:szCs w:val="27"/>
          <w:lang w:val="uk-UA"/>
        </w:rPr>
        <w:t xml:space="preserve"> сім’єю постійно проживає в житловому будинку, який належить його батьку.</w:t>
      </w:r>
    </w:p>
    <w:p w:rsidR="00CE1A95" w:rsidRPr="00CE1A95" w:rsidRDefault="00CE1A95" w:rsidP="00CE1A95">
      <w:pPr>
        <w:spacing w:line="240" w:lineRule="auto"/>
        <w:ind w:leftChars="0" w:firstLineChars="0" w:firstLine="720"/>
        <w:jc w:val="both"/>
        <w:rPr>
          <w:sz w:val="27"/>
          <w:szCs w:val="27"/>
          <w:lang w:val="uk-UA"/>
        </w:rPr>
      </w:pPr>
      <w:r>
        <w:rPr>
          <w:sz w:val="27"/>
          <w:szCs w:val="27"/>
          <w:lang w:val="uk-UA"/>
        </w:rPr>
        <w:t>5</w:t>
      </w:r>
      <w:r w:rsidR="00F15B99">
        <w:rPr>
          <w:sz w:val="27"/>
          <w:szCs w:val="27"/>
          <w:lang w:val="uk-UA"/>
        </w:rPr>
        <w:t>6</w:t>
      </w:r>
      <w:r w:rsidRPr="00CE1A95">
        <w:rPr>
          <w:sz w:val="27"/>
          <w:szCs w:val="27"/>
          <w:lang w:val="uk-UA"/>
        </w:rPr>
        <w:t>. Водночас, як пояснив кандидат, право власності на вказаний житловий будинок було зареєстр</w:t>
      </w:r>
      <w:r w:rsidR="00F15B99">
        <w:rPr>
          <w:sz w:val="27"/>
          <w:szCs w:val="27"/>
          <w:lang w:val="uk-UA"/>
        </w:rPr>
        <w:t>овано лише у травні 2024 року,</w:t>
      </w:r>
      <w:r w:rsidRPr="00CE1A95">
        <w:rPr>
          <w:sz w:val="27"/>
          <w:szCs w:val="27"/>
          <w:lang w:val="uk-UA"/>
        </w:rPr>
        <w:t xml:space="preserve"> до цього зазначене майно мало статус об’єкта незавершеного будівництва.</w:t>
      </w:r>
    </w:p>
    <w:p w:rsidR="00CE1A95" w:rsidRPr="00CE1A95" w:rsidRDefault="00CE1A95" w:rsidP="00CE1A95">
      <w:pPr>
        <w:spacing w:line="240" w:lineRule="auto"/>
        <w:ind w:leftChars="0" w:firstLineChars="0" w:firstLine="720"/>
        <w:jc w:val="both"/>
        <w:rPr>
          <w:sz w:val="27"/>
          <w:szCs w:val="27"/>
          <w:lang w:val="uk-UA"/>
        </w:rPr>
      </w:pPr>
      <w:r>
        <w:rPr>
          <w:sz w:val="27"/>
          <w:szCs w:val="27"/>
          <w:lang w:val="uk-UA"/>
        </w:rPr>
        <w:lastRenderedPageBreak/>
        <w:t>5</w:t>
      </w:r>
      <w:r w:rsidR="00F15B99">
        <w:rPr>
          <w:sz w:val="27"/>
          <w:szCs w:val="27"/>
          <w:lang w:val="uk-UA"/>
        </w:rPr>
        <w:t>7</w:t>
      </w:r>
      <w:r w:rsidRPr="00CE1A95">
        <w:rPr>
          <w:sz w:val="27"/>
          <w:szCs w:val="27"/>
          <w:lang w:val="uk-UA"/>
        </w:rPr>
        <w:t>. На запитання члена Комісії щодо обставин, які перешкоджали введенню вказаного об’єкт</w:t>
      </w:r>
      <w:r w:rsidR="00F15B99">
        <w:rPr>
          <w:sz w:val="27"/>
          <w:szCs w:val="27"/>
          <w:lang w:val="uk-UA"/>
        </w:rPr>
        <w:t>а</w:t>
      </w:r>
      <w:r w:rsidRPr="00CE1A95">
        <w:rPr>
          <w:sz w:val="27"/>
          <w:szCs w:val="27"/>
          <w:lang w:val="uk-UA"/>
        </w:rPr>
        <w:t xml:space="preserve"> нерухомості в експлуатацію та проведенню державної реєстрації права власності, кандидат відповів: «Він будувався досить тривалий час, потім почались ковід, війна і вже вирішили з урахуванням тих викликів, які існували, ввести його в експлуатацію».</w:t>
      </w:r>
    </w:p>
    <w:p w:rsidR="00CE1A95" w:rsidRPr="00CE1A95" w:rsidRDefault="00CE1A95" w:rsidP="00CE1A95">
      <w:pPr>
        <w:spacing w:line="240" w:lineRule="auto"/>
        <w:ind w:leftChars="0" w:firstLineChars="0" w:firstLine="720"/>
        <w:jc w:val="both"/>
        <w:rPr>
          <w:sz w:val="27"/>
          <w:szCs w:val="27"/>
          <w:lang w:val="uk-UA"/>
        </w:rPr>
      </w:pPr>
      <w:r>
        <w:rPr>
          <w:sz w:val="27"/>
          <w:szCs w:val="27"/>
          <w:lang w:val="uk-UA"/>
        </w:rPr>
        <w:t>5</w:t>
      </w:r>
      <w:r w:rsidR="00F15B99">
        <w:rPr>
          <w:sz w:val="27"/>
          <w:szCs w:val="27"/>
          <w:lang w:val="uk-UA"/>
        </w:rPr>
        <w:t>8</w:t>
      </w:r>
      <w:r w:rsidRPr="00CE1A95">
        <w:rPr>
          <w:sz w:val="27"/>
          <w:szCs w:val="27"/>
          <w:lang w:val="uk-UA"/>
        </w:rPr>
        <w:t>. На запитання члена Комісії, про які саме виклики йдеться, кандидат відповів: «Не дай Бог прилетить і зруйнує – без реєстрації права власності нічого не відшкодовується, відшкодовується тільки на об’єкти</w:t>
      </w:r>
      <w:r w:rsidR="00F15B99">
        <w:rPr>
          <w:sz w:val="27"/>
          <w:szCs w:val="27"/>
          <w:lang w:val="uk-UA"/>
        </w:rPr>
        <w:t>,</w:t>
      </w:r>
      <w:r w:rsidRPr="00CE1A95">
        <w:rPr>
          <w:sz w:val="27"/>
          <w:szCs w:val="27"/>
          <w:lang w:val="uk-UA"/>
        </w:rPr>
        <w:t xml:space="preserve"> введені в експлуатацію».</w:t>
      </w:r>
    </w:p>
    <w:p w:rsidR="00CE1A95" w:rsidRPr="00CE1A95" w:rsidRDefault="00F15B99" w:rsidP="00CE1A95">
      <w:pPr>
        <w:spacing w:line="240" w:lineRule="auto"/>
        <w:ind w:leftChars="0" w:firstLineChars="0" w:firstLine="720"/>
        <w:jc w:val="both"/>
        <w:rPr>
          <w:sz w:val="27"/>
          <w:szCs w:val="27"/>
          <w:lang w:val="uk-UA"/>
        </w:rPr>
      </w:pPr>
      <w:r>
        <w:rPr>
          <w:sz w:val="27"/>
          <w:szCs w:val="27"/>
          <w:lang w:val="uk-UA"/>
        </w:rPr>
        <w:t>59</w:t>
      </w:r>
      <w:r w:rsidR="00CE1A95" w:rsidRPr="00CE1A95">
        <w:rPr>
          <w:sz w:val="27"/>
          <w:szCs w:val="27"/>
          <w:lang w:val="uk-UA"/>
        </w:rPr>
        <w:t>. Відповідно до відомостей Реєстру будівельної діяльності Єдиної державної електронної системи у сфері будівництва датою завершення будівництва вказаного житлового будинку є 30 березня 2015 року. Також кандидат під час співбесіди зазначив, що роботи було завершено до початку пандемії коронавірусної хвороби, яка почалася в Україні в 2020 році.</w:t>
      </w:r>
    </w:p>
    <w:p w:rsidR="00CE1A95" w:rsidRPr="00CE1A95" w:rsidRDefault="00CE1A95" w:rsidP="00CE1A95">
      <w:pPr>
        <w:spacing w:line="240" w:lineRule="auto"/>
        <w:ind w:leftChars="0" w:firstLineChars="0" w:firstLine="720"/>
        <w:jc w:val="both"/>
        <w:rPr>
          <w:sz w:val="27"/>
          <w:szCs w:val="27"/>
          <w:lang w:val="uk-UA"/>
        </w:rPr>
      </w:pPr>
      <w:r>
        <w:rPr>
          <w:sz w:val="27"/>
          <w:szCs w:val="27"/>
          <w:lang w:val="uk-UA"/>
        </w:rPr>
        <w:t>6</w:t>
      </w:r>
      <w:r w:rsidR="00F15B99">
        <w:rPr>
          <w:sz w:val="27"/>
          <w:szCs w:val="27"/>
          <w:lang w:val="uk-UA"/>
        </w:rPr>
        <w:t>0</w:t>
      </w:r>
      <w:r w:rsidRPr="00CE1A95">
        <w:rPr>
          <w:sz w:val="27"/>
          <w:szCs w:val="27"/>
          <w:lang w:val="uk-UA"/>
        </w:rPr>
        <w:t xml:space="preserve">. </w:t>
      </w:r>
      <w:r w:rsidR="00F15B99">
        <w:rPr>
          <w:sz w:val="27"/>
          <w:szCs w:val="27"/>
          <w:lang w:val="uk-UA"/>
        </w:rPr>
        <w:t>Згідно зі</w:t>
      </w:r>
      <w:r w:rsidRPr="00CE1A95">
        <w:rPr>
          <w:sz w:val="27"/>
          <w:szCs w:val="27"/>
          <w:lang w:val="uk-UA"/>
        </w:rPr>
        <w:t xml:space="preserve"> статт</w:t>
      </w:r>
      <w:r w:rsidR="00F15B99">
        <w:rPr>
          <w:sz w:val="27"/>
          <w:szCs w:val="27"/>
          <w:lang w:val="uk-UA"/>
        </w:rPr>
        <w:t>ею</w:t>
      </w:r>
      <w:r w:rsidRPr="00CE1A95">
        <w:rPr>
          <w:sz w:val="27"/>
          <w:szCs w:val="27"/>
          <w:lang w:val="uk-UA"/>
        </w:rPr>
        <w:t xml:space="preserve"> 39 Закону України «Про регулювання містобудівної діяльності» прийняття в експлуатацію закінчених будівництвом об’єктів, що за класом наслідків (відповідальності) належать до об’єктів з незначними наслідками (СС1), та об’єктів, будівництво яких здійснювалося на підставі будівельного паспорта, здійснюється шляхом реєстрації відповідним органом державного архітектурно-будівельного контролю на безоплатній основі поданої замовником декларації про готовність об’єкта до експлуатації протягом десяти робочих днів з дня реєстрації заяви.</w:t>
      </w:r>
    </w:p>
    <w:p w:rsidR="00CE1A95" w:rsidRPr="00CE1A95" w:rsidRDefault="00F15B99" w:rsidP="00CE1A95">
      <w:pPr>
        <w:spacing w:line="240" w:lineRule="auto"/>
        <w:ind w:leftChars="0" w:firstLineChars="0" w:firstLine="720"/>
        <w:jc w:val="both"/>
        <w:rPr>
          <w:sz w:val="27"/>
          <w:szCs w:val="27"/>
          <w:lang w:val="uk-UA"/>
        </w:rPr>
      </w:pPr>
      <w:r>
        <w:rPr>
          <w:sz w:val="27"/>
          <w:szCs w:val="27"/>
          <w:lang w:val="uk-UA"/>
        </w:rPr>
        <w:t>61</w:t>
      </w:r>
      <w:r w:rsidR="00CE1A95" w:rsidRPr="00CE1A95">
        <w:rPr>
          <w:sz w:val="27"/>
          <w:szCs w:val="27"/>
          <w:lang w:val="uk-UA"/>
        </w:rPr>
        <w:t>. Положеннями статті 3 Закону України «Про державну реєстрацію речових прав на нерухоме майно та їх обтяжень» встановлено, що загальними засадами державної реєстрації прав є</w:t>
      </w:r>
      <w:r>
        <w:rPr>
          <w:sz w:val="27"/>
          <w:szCs w:val="27"/>
          <w:lang w:val="uk-UA"/>
        </w:rPr>
        <w:t>,</w:t>
      </w:r>
      <w:r w:rsidR="00CE1A95" w:rsidRPr="00CE1A95">
        <w:rPr>
          <w:sz w:val="27"/>
          <w:szCs w:val="27"/>
          <w:lang w:val="uk-UA"/>
        </w:rPr>
        <w:t xml:space="preserve"> зокрема</w:t>
      </w:r>
      <w:r>
        <w:rPr>
          <w:sz w:val="27"/>
          <w:szCs w:val="27"/>
          <w:lang w:val="uk-UA"/>
        </w:rPr>
        <w:t>,</w:t>
      </w:r>
      <w:r w:rsidR="00CE1A95" w:rsidRPr="00CE1A95">
        <w:rPr>
          <w:sz w:val="27"/>
          <w:szCs w:val="27"/>
          <w:lang w:val="uk-UA"/>
        </w:rPr>
        <w:t xml:space="preserve"> обов’язковість державної реєстрації прав у Державному реєстрі прав. Речові права на нерухоме майно виникають, змінюються та припиняються з моменту такої реєстрації.</w:t>
      </w:r>
    </w:p>
    <w:p w:rsidR="00CE1A95" w:rsidRPr="00CE1A95" w:rsidRDefault="00F15B99" w:rsidP="00CE1A95">
      <w:pPr>
        <w:spacing w:line="240" w:lineRule="auto"/>
        <w:ind w:leftChars="0" w:firstLineChars="0" w:firstLine="720"/>
        <w:jc w:val="both"/>
        <w:rPr>
          <w:sz w:val="27"/>
          <w:szCs w:val="27"/>
          <w:lang w:val="uk-UA"/>
        </w:rPr>
      </w:pPr>
      <w:r>
        <w:rPr>
          <w:sz w:val="27"/>
          <w:szCs w:val="27"/>
          <w:lang w:val="uk-UA"/>
        </w:rPr>
        <w:t>62</w:t>
      </w:r>
      <w:r w:rsidR="00CE1A95" w:rsidRPr="00CE1A95">
        <w:rPr>
          <w:sz w:val="27"/>
          <w:szCs w:val="27"/>
          <w:lang w:val="uk-UA"/>
        </w:rPr>
        <w:t xml:space="preserve">. Відповіді кандидата свідчать, що він був обізнаний про правовий статус житлового будинку, у якому проживав. Також очевидно, що Глазьку С.М. відомі процедури введення в експлуатацію об’єктів нерухомого майна і державної реєстрації права власності. </w:t>
      </w:r>
    </w:p>
    <w:p w:rsidR="00CE1A95" w:rsidRPr="00CE1A95" w:rsidRDefault="00F15B99" w:rsidP="00CE1A95">
      <w:pPr>
        <w:spacing w:line="240" w:lineRule="auto"/>
        <w:ind w:leftChars="0" w:firstLineChars="0" w:firstLine="720"/>
        <w:jc w:val="both"/>
        <w:rPr>
          <w:sz w:val="27"/>
          <w:szCs w:val="27"/>
          <w:lang w:val="uk-UA"/>
        </w:rPr>
      </w:pPr>
      <w:bookmarkStart w:id="3" w:name="_heading=h.9un3j8u2wocj" w:colFirst="0" w:colLast="0"/>
      <w:bookmarkEnd w:id="3"/>
      <w:r>
        <w:rPr>
          <w:sz w:val="27"/>
          <w:szCs w:val="27"/>
          <w:lang w:val="uk-UA"/>
        </w:rPr>
        <w:t>63</w:t>
      </w:r>
      <w:r w:rsidR="00CE1A95" w:rsidRPr="00CE1A95">
        <w:rPr>
          <w:sz w:val="27"/>
          <w:szCs w:val="27"/>
          <w:lang w:val="uk-UA"/>
        </w:rPr>
        <w:t>. Комісія бере до уваги, що кандидат не є власником вказаного вище майна і не повинен був особисто вчиняти активних дій, спрямованих на реєстрацію речових прав.</w:t>
      </w:r>
    </w:p>
    <w:p w:rsidR="00CE1A95" w:rsidRPr="00CE1A95" w:rsidRDefault="00CE1A95" w:rsidP="00CE1A95">
      <w:pPr>
        <w:spacing w:line="240" w:lineRule="auto"/>
        <w:ind w:leftChars="0" w:firstLineChars="0" w:firstLine="720"/>
        <w:jc w:val="both"/>
        <w:rPr>
          <w:sz w:val="27"/>
          <w:szCs w:val="27"/>
          <w:lang w:val="uk-UA"/>
        </w:rPr>
      </w:pPr>
      <w:bookmarkStart w:id="4" w:name="_heading=h.rdrmexyohf62" w:colFirst="0" w:colLast="0"/>
      <w:bookmarkEnd w:id="4"/>
      <w:r>
        <w:rPr>
          <w:sz w:val="27"/>
          <w:szCs w:val="27"/>
          <w:lang w:val="uk-UA"/>
        </w:rPr>
        <w:t>6</w:t>
      </w:r>
      <w:r w:rsidR="00F15B99">
        <w:rPr>
          <w:sz w:val="27"/>
          <w:szCs w:val="27"/>
          <w:lang w:val="uk-UA"/>
        </w:rPr>
        <w:t>4</w:t>
      </w:r>
      <w:r w:rsidRPr="00CE1A95">
        <w:rPr>
          <w:sz w:val="27"/>
          <w:szCs w:val="27"/>
          <w:lang w:val="uk-UA"/>
        </w:rPr>
        <w:t>. Проте Комісія звертає увагу, що вказаний будинок є основним місцем проживання кандидата і його сім’ї. Вони проживають у ньому з 2016 року. Наведені кандидатом причини нездійснення державної реєстрації не можуть вважатись такими, що унеможливлюють проведення державної реєстрації. Крім того, характер наведених кандидатом причин здійснення державної реєстрації нерухомості у 2024</w:t>
      </w:r>
      <w:r w:rsidR="00F15B99">
        <w:rPr>
          <w:sz w:val="27"/>
          <w:szCs w:val="27"/>
          <w:lang w:val="uk-UA"/>
        </w:rPr>
        <w:t> </w:t>
      </w:r>
      <w:r w:rsidRPr="00CE1A95">
        <w:rPr>
          <w:sz w:val="27"/>
          <w:szCs w:val="27"/>
          <w:lang w:val="uk-UA"/>
        </w:rPr>
        <w:t xml:space="preserve">році свідчать про можливість вчинити такі дії значно раніше.  </w:t>
      </w:r>
    </w:p>
    <w:p w:rsidR="00CE1A95" w:rsidRPr="00CE1A95" w:rsidRDefault="00CE1A95" w:rsidP="00CE1A95">
      <w:pPr>
        <w:spacing w:line="240" w:lineRule="auto"/>
        <w:ind w:leftChars="0" w:firstLineChars="0" w:firstLine="720"/>
        <w:jc w:val="both"/>
        <w:rPr>
          <w:sz w:val="27"/>
          <w:szCs w:val="27"/>
          <w:lang w:val="uk-UA"/>
        </w:rPr>
      </w:pPr>
      <w:bookmarkStart w:id="5" w:name="_heading=h.n10u5k464mht" w:colFirst="0" w:colLast="0"/>
      <w:bookmarkEnd w:id="5"/>
      <w:r>
        <w:rPr>
          <w:sz w:val="27"/>
          <w:szCs w:val="27"/>
          <w:lang w:val="uk-UA"/>
        </w:rPr>
        <w:t>6</w:t>
      </w:r>
      <w:r w:rsidR="00F15B99">
        <w:rPr>
          <w:sz w:val="27"/>
          <w:szCs w:val="27"/>
          <w:lang w:val="uk-UA"/>
        </w:rPr>
        <w:t>5</w:t>
      </w:r>
      <w:r w:rsidRPr="00CE1A95">
        <w:rPr>
          <w:sz w:val="27"/>
          <w:szCs w:val="27"/>
          <w:lang w:val="uk-UA"/>
        </w:rPr>
        <w:t>. Отже, на переконання Комісії, суддя мав можливість вжити заходів щодо приведення правового статусу будинку, у якому він постійно проживав, до вимог законодавства України. А його бездіяльність може свідчити про толерування невиконання норм законодавства його близькими особами.</w:t>
      </w:r>
    </w:p>
    <w:p w:rsidR="00CE1A95" w:rsidRPr="00CE1A95" w:rsidRDefault="00CE1A95" w:rsidP="00CE1A95">
      <w:pPr>
        <w:spacing w:line="240" w:lineRule="auto"/>
        <w:ind w:leftChars="0" w:firstLineChars="0" w:firstLine="720"/>
        <w:jc w:val="both"/>
        <w:rPr>
          <w:sz w:val="27"/>
          <w:szCs w:val="27"/>
          <w:lang w:val="uk-UA"/>
        </w:rPr>
      </w:pPr>
      <w:r>
        <w:rPr>
          <w:sz w:val="27"/>
          <w:szCs w:val="27"/>
          <w:lang w:val="uk-UA"/>
        </w:rPr>
        <w:t>6</w:t>
      </w:r>
      <w:r w:rsidR="00F15B99">
        <w:rPr>
          <w:sz w:val="27"/>
          <w:szCs w:val="27"/>
          <w:lang w:val="uk-UA"/>
        </w:rPr>
        <w:t>6</w:t>
      </w:r>
      <w:r w:rsidRPr="00CE1A95">
        <w:rPr>
          <w:sz w:val="27"/>
          <w:szCs w:val="27"/>
          <w:lang w:val="uk-UA"/>
        </w:rPr>
        <w:t xml:space="preserve">. Відповідно до статті 1 Кодексу суддівської етики (далі – Кодекс) суддя як носій судової влади повинен бути прикладом неухильного дотримання принципу верховенства права і вимог закону, присяги судді. Суддя має усвідомлювати </w:t>
      </w:r>
      <w:r w:rsidRPr="00CE1A95">
        <w:rPr>
          <w:sz w:val="27"/>
          <w:szCs w:val="27"/>
          <w:lang w:val="uk-UA"/>
        </w:rPr>
        <w:lastRenderedPageBreak/>
        <w:t xml:space="preserve">постійну увагу суспільства та демонструвати високі стандарти поведінки з метою зміцнення довіри до судової влади та утвердження авторитету правосуддя. </w:t>
      </w:r>
      <w:r w:rsidR="00F15B99">
        <w:rPr>
          <w:sz w:val="27"/>
          <w:szCs w:val="27"/>
          <w:lang w:val="uk-UA"/>
        </w:rPr>
        <w:t>Згідно зі</w:t>
      </w:r>
      <w:r w:rsidRPr="00CE1A95">
        <w:rPr>
          <w:sz w:val="27"/>
          <w:szCs w:val="27"/>
          <w:lang w:val="uk-UA"/>
        </w:rPr>
        <w:t xml:space="preserve"> статт</w:t>
      </w:r>
      <w:r w:rsidR="00F15B99">
        <w:rPr>
          <w:sz w:val="27"/>
          <w:szCs w:val="27"/>
          <w:lang w:val="uk-UA"/>
        </w:rPr>
        <w:t>ею</w:t>
      </w:r>
      <w:r w:rsidRPr="00CE1A95">
        <w:rPr>
          <w:sz w:val="27"/>
          <w:szCs w:val="27"/>
          <w:lang w:val="uk-UA"/>
        </w:rPr>
        <w:t xml:space="preserve"> 3 Кодексу суддя має докладати зусиль, щоб, на думку звичайної розсудливої людини (законослухняної людини, яка, будучи достатньою мірою поінформованою про факти та процеси, що відбуваються, об'єктивно сприймає інформацію та обставини зі сторони), його поведінка відповідала високому статусу посади та не викликала обґрунтованих сумнівів у його доброчесності.</w:t>
      </w:r>
    </w:p>
    <w:p w:rsidR="00361917" w:rsidRPr="00CE1A95" w:rsidRDefault="00CE1A95" w:rsidP="00CE1A95">
      <w:pPr>
        <w:spacing w:line="240" w:lineRule="auto"/>
        <w:ind w:leftChars="0" w:firstLineChars="0" w:firstLine="720"/>
        <w:jc w:val="both"/>
        <w:rPr>
          <w:sz w:val="27"/>
          <w:szCs w:val="27"/>
          <w:lang w:val="uk-UA"/>
        </w:rPr>
      </w:pPr>
      <w:bookmarkStart w:id="6" w:name="_heading=h.if4autfe71p7" w:colFirst="0" w:colLast="0"/>
      <w:bookmarkEnd w:id="6"/>
      <w:r>
        <w:rPr>
          <w:sz w:val="27"/>
          <w:szCs w:val="27"/>
          <w:lang w:val="uk-UA"/>
        </w:rPr>
        <w:t>6</w:t>
      </w:r>
      <w:r w:rsidR="00F15B99">
        <w:rPr>
          <w:sz w:val="27"/>
          <w:szCs w:val="27"/>
          <w:lang w:val="uk-UA"/>
        </w:rPr>
        <w:t>7</w:t>
      </w:r>
      <w:r w:rsidRPr="00CE1A95">
        <w:rPr>
          <w:sz w:val="27"/>
          <w:szCs w:val="27"/>
          <w:lang w:val="uk-UA"/>
        </w:rPr>
        <w:t>. Ураховуючи викладене, Комісія у складі Першої палати одноголосно вирішила зменшити бали за критері</w:t>
      </w:r>
      <w:r w:rsidR="00F15B99">
        <w:rPr>
          <w:sz w:val="27"/>
          <w:szCs w:val="27"/>
          <w:lang w:val="uk-UA"/>
        </w:rPr>
        <w:t>я</w:t>
      </w:r>
      <w:r w:rsidRPr="00CE1A95">
        <w:rPr>
          <w:sz w:val="27"/>
          <w:szCs w:val="27"/>
          <w:lang w:val="uk-UA"/>
        </w:rPr>
        <w:t>м</w:t>
      </w:r>
      <w:r w:rsidR="00F15B99">
        <w:rPr>
          <w:sz w:val="27"/>
          <w:szCs w:val="27"/>
          <w:lang w:val="uk-UA"/>
        </w:rPr>
        <w:t>и</w:t>
      </w:r>
      <w:r w:rsidRPr="00CE1A95">
        <w:rPr>
          <w:sz w:val="27"/>
          <w:szCs w:val="27"/>
          <w:lang w:val="uk-UA"/>
        </w:rPr>
        <w:t xml:space="preserve"> професійної етики та доброчесності на 15</w:t>
      </w:r>
      <w:r w:rsidR="00F15B99">
        <w:rPr>
          <w:sz w:val="27"/>
          <w:szCs w:val="27"/>
          <w:lang w:val="uk-UA"/>
        </w:rPr>
        <w:t> </w:t>
      </w:r>
      <w:r w:rsidRPr="00CE1A95">
        <w:rPr>
          <w:sz w:val="27"/>
          <w:szCs w:val="27"/>
          <w:lang w:val="uk-UA"/>
        </w:rPr>
        <w:t>балів за показником «</w:t>
      </w:r>
      <w:r>
        <w:rPr>
          <w:sz w:val="27"/>
          <w:szCs w:val="27"/>
          <w:lang w:val="uk-UA"/>
        </w:rPr>
        <w:t>Д</w:t>
      </w:r>
      <w:r w:rsidRPr="00CE1A95">
        <w:rPr>
          <w:sz w:val="27"/>
          <w:szCs w:val="27"/>
          <w:lang w:val="uk-UA"/>
        </w:rPr>
        <w:t>отримання етичних норм і бездоганна поведінка у професійній діяльності та особистому житті».</w:t>
      </w:r>
    </w:p>
    <w:p w:rsidR="00F15B99" w:rsidRDefault="00CE1A95" w:rsidP="00F15B99">
      <w:pPr>
        <w:spacing w:line="240" w:lineRule="auto"/>
        <w:ind w:leftChars="0" w:firstLineChars="0" w:firstLine="720"/>
        <w:jc w:val="both"/>
        <w:rPr>
          <w:sz w:val="27"/>
          <w:szCs w:val="27"/>
          <w:lang w:val="uk-UA"/>
        </w:rPr>
      </w:pPr>
      <w:r>
        <w:rPr>
          <w:sz w:val="27"/>
          <w:szCs w:val="27"/>
          <w:highlight w:val="white"/>
          <w:lang w:val="uk-UA"/>
        </w:rPr>
        <w:t>6</w:t>
      </w:r>
      <w:r w:rsidR="00F15B99">
        <w:rPr>
          <w:sz w:val="27"/>
          <w:szCs w:val="27"/>
          <w:highlight w:val="white"/>
          <w:lang w:val="uk-UA"/>
        </w:rPr>
        <w:t>8</w:t>
      </w:r>
      <w:r w:rsidR="001C60B2" w:rsidRPr="002C1294">
        <w:rPr>
          <w:sz w:val="27"/>
          <w:szCs w:val="27"/>
          <w:highlight w:val="white"/>
          <w:lang w:val="uk-UA"/>
        </w:rPr>
        <w:t xml:space="preserve">. </w:t>
      </w:r>
      <w:r w:rsidR="00404517" w:rsidRPr="002C1294">
        <w:rPr>
          <w:sz w:val="27"/>
          <w:szCs w:val="27"/>
          <w:highlight w:val="white"/>
          <w:lang w:val="uk-UA"/>
        </w:rPr>
        <w:t>Комісія у пленарному складі</w:t>
      </w:r>
      <w:r w:rsidR="00AB0DAE" w:rsidRPr="002C1294">
        <w:rPr>
          <w:sz w:val="27"/>
          <w:szCs w:val="27"/>
          <w:highlight w:val="white"/>
          <w:lang w:val="uk-UA"/>
        </w:rPr>
        <w:t xml:space="preserve"> погоджується із ви</w:t>
      </w:r>
      <w:r w:rsidR="00F15B99">
        <w:rPr>
          <w:sz w:val="27"/>
          <w:szCs w:val="27"/>
          <w:highlight w:val="white"/>
          <w:lang w:val="uk-UA"/>
        </w:rPr>
        <w:t>сновком Комісії у складі палати</w:t>
      </w:r>
      <w:r w:rsidR="00AB0DAE" w:rsidRPr="002C1294">
        <w:rPr>
          <w:sz w:val="27"/>
          <w:szCs w:val="27"/>
          <w:highlight w:val="white"/>
          <w:lang w:val="uk-UA"/>
        </w:rPr>
        <w:t>, що кандидат</w:t>
      </w:r>
      <w:r w:rsidR="00061C85">
        <w:rPr>
          <w:sz w:val="27"/>
          <w:szCs w:val="27"/>
          <w:highlight w:val="white"/>
          <w:lang w:val="uk-UA"/>
        </w:rPr>
        <w:t xml:space="preserve"> </w:t>
      </w:r>
      <w:r w:rsidR="00061C85" w:rsidRPr="00CE1A95">
        <w:rPr>
          <w:sz w:val="27"/>
          <w:szCs w:val="27"/>
          <w:lang w:val="uk-UA"/>
        </w:rPr>
        <w:t>не є власником вказаного вище майна</w:t>
      </w:r>
      <w:r w:rsidR="00061C85">
        <w:rPr>
          <w:sz w:val="27"/>
          <w:szCs w:val="27"/>
          <w:lang w:val="uk-UA"/>
        </w:rPr>
        <w:t>, а тому</w:t>
      </w:r>
      <w:r w:rsidR="00061C85" w:rsidRPr="00CE1A95">
        <w:rPr>
          <w:sz w:val="27"/>
          <w:szCs w:val="27"/>
          <w:lang w:val="uk-UA"/>
        </w:rPr>
        <w:t xml:space="preserve"> не повинен був особисто вчиняти активних дій, спрямованих на реєстрацію речових прав.</w:t>
      </w:r>
      <w:r w:rsidR="00061C85">
        <w:rPr>
          <w:sz w:val="27"/>
          <w:szCs w:val="27"/>
          <w:lang w:val="uk-UA"/>
        </w:rPr>
        <w:t xml:space="preserve"> Водночас така поведінка не свідчить про забезпечення кандидатом </w:t>
      </w:r>
      <w:r w:rsidR="00061C85" w:rsidRPr="00CE1A95">
        <w:rPr>
          <w:sz w:val="27"/>
          <w:szCs w:val="27"/>
          <w:lang w:val="uk-UA"/>
        </w:rPr>
        <w:t>бездоганного дотримання вимог щодо відповідності його поведінки високому статусу посади</w:t>
      </w:r>
      <w:r w:rsidR="00F15B99">
        <w:rPr>
          <w:sz w:val="27"/>
          <w:szCs w:val="27"/>
          <w:lang w:val="uk-UA"/>
        </w:rPr>
        <w:t xml:space="preserve"> судді</w:t>
      </w:r>
      <w:r w:rsidR="00DC7876" w:rsidRPr="002C1294">
        <w:rPr>
          <w:sz w:val="27"/>
          <w:szCs w:val="27"/>
          <w:lang w:val="uk-UA"/>
        </w:rPr>
        <w:t>.</w:t>
      </w:r>
    </w:p>
    <w:p w:rsidR="00F53DBB" w:rsidRPr="002C1294" w:rsidRDefault="00CE1A95" w:rsidP="00F15B99">
      <w:pPr>
        <w:spacing w:line="240" w:lineRule="auto"/>
        <w:ind w:leftChars="0" w:firstLineChars="0" w:firstLine="720"/>
        <w:jc w:val="both"/>
        <w:rPr>
          <w:sz w:val="27"/>
          <w:szCs w:val="27"/>
          <w:lang w:val="uk-UA"/>
        </w:rPr>
      </w:pPr>
      <w:r>
        <w:rPr>
          <w:color w:val="000000"/>
          <w:sz w:val="27"/>
          <w:szCs w:val="27"/>
          <w:lang w:val="uk-UA"/>
        </w:rPr>
        <w:t>6</w:t>
      </w:r>
      <w:r w:rsidR="00F15B99">
        <w:rPr>
          <w:color w:val="000000"/>
          <w:sz w:val="27"/>
          <w:szCs w:val="27"/>
          <w:lang w:val="uk-UA"/>
        </w:rPr>
        <w:t>9</w:t>
      </w:r>
      <w:r w:rsidR="001C60B2" w:rsidRPr="002C1294">
        <w:rPr>
          <w:color w:val="000000"/>
          <w:sz w:val="27"/>
          <w:szCs w:val="27"/>
          <w:lang w:val="uk-UA"/>
        </w:rPr>
        <w:t xml:space="preserve">. </w:t>
      </w:r>
      <w:r w:rsidR="00F53DBB" w:rsidRPr="002C1294">
        <w:rPr>
          <w:color w:val="000000"/>
          <w:sz w:val="27"/>
          <w:szCs w:val="27"/>
          <w:lang w:val="uk-UA"/>
        </w:rPr>
        <w:t>Як вже відзначала Комісія у своїх рішеннях, доброчесність судді є наріжним каменем довіри до суду. Вона передбачає не лише чесність у прийнятті рішень, але й прозорість у фінансових питаннях, відсутність сумнівів щодо походження майна та статків, що є проявом «найвищого ступеня довіри» для суддів, особливо тих, хто претендує на посаду в апеляційному суді.</w:t>
      </w:r>
    </w:p>
    <w:p w:rsidR="00A8339A" w:rsidRPr="002C1294" w:rsidRDefault="00F15B99" w:rsidP="003B0AFB">
      <w:pPr>
        <w:shd w:val="clear" w:color="auto" w:fill="FFFFFF"/>
        <w:spacing w:line="240" w:lineRule="auto"/>
        <w:ind w:leftChars="0" w:left="0" w:firstLineChars="0" w:firstLine="720"/>
        <w:jc w:val="both"/>
        <w:rPr>
          <w:sz w:val="27"/>
          <w:szCs w:val="27"/>
          <w:highlight w:val="white"/>
          <w:lang w:val="uk-UA"/>
        </w:rPr>
      </w:pPr>
      <w:r>
        <w:rPr>
          <w:sz w:val="27"/>
          <w:szCs w:val="27"/>
          <w:highlight w:val="white"/>
          <w:lang w:val="uk-UA"/>
        </w:rPr>
        <w:t>70</w:t>
      </w:r>
      <w:r w:rsidR="001C60B2" w:rsidRPr="002C1294">
        <w:rPr>
          <w:sz w:val="27"/>
          <w:szCs w:val="27"/>
          <w:highlight w:val="white"/>
          <w:lang w:val="uk-UA"/>
        </w:rPr>
        <w:t xml:space="preserve">. </w:t>
      </w:r>
      <w:r w:rsidR="00DC7876" w:rsidRPr="002C1294">
        <w:rPr>
          <w:sz w:val="27"/>
          <w:szCs w:val="27"/>
          <w:highlight w:val="white"/>
          <w:lang w:val="uk-UA"/>
        </w:rPr>
        <w:t>Водночас</w:t>
      </w:r>
      <w:r w:rsidR="00AB0DAE" w:rsidRPr="002C1294">
        <w:rPr>
          <w:sz w:val="27"/>
          <w:szCs w:val="27"/>
          <w:highlight w:val="white"/>
          <w:lang w:val="uk-UA"/>
        </w:rPr>
        <w:t xml:space="preserve"> </w:t>
      </w:r>
      <w:r w:rsidR="007C1FCD" w:rsidRPr="002C1294">
        <w:rPr>
          <w:sz w:val="27"/>
          <w:szCs w:val="27"/>
          <w:highlight w:val="white"/>
          <w:lang w:val="uk-UA"/>
        </w:rPr>
        <w:t>Комісія у пленарному складі</w:t>
      </w:r>
      <w:r w:rsidR="0023438E" w:rsidRPr="002C1294">
        <w:rPr>
          <w:sz w:val="27"/>
          <w:szCs w:val="27"/>
          <w:highlight w:val="white"/>
          <w:lang w:val="uk-UA"/>
        </w:rPr>
        <w:t xml:space="preserve"> </w:t>
      </w:r>
      <w:r w:rsidR="0023438E" w:rsidRPr="002C1294">
        <w:rPr>
          <w:sz w:val="27"/>
          <w:szCs w:val="27"/>
          <w:lang w:val="uk-UA"/>
        </w:rPr>
        <w:t>вважає, що</w:t>
      </w:r>
      <w:r w:rsidR="0023438E" w:rsidRPr="002C1294">
        <w:rPr>
          <w:color w:val="000000"/>
          <w:sz w:val="27"/>
          <w:szCs w:val="27"/>
          <w:lang w:val="uk-UA"/>
        </w:rPr>
        <w:t xml:space="preserve"> </w:t>
      </w:r>
      <w:r w:rsidR="0023438E" w:rsidRPr="002C1294">
        <w:rPr>
          <w:sz w:val="27"/>
          <w:szCs w:val="27"/>
          <w:highlight w:val="white"/>
          <w:lang w:val="uk-UA"/>
        </w:rPr>
        <w:t xml:space="preserve">зазначені обставини </w:t>
      </w:r>
      <w:r w:rsidR="00DC7876" w:rsidRPr="002C1294">
        <w:rPr>
          <w:sz w:val="27"/>
          <w:szCs w:val="27"/>
          <w:highlight w:val="white"/>
          <w:lang w:val="uk-UA"/>
        </w:rPr>
        <w:t xml:space="preserve">не </w:t>
      </w:r>
      <w:r w:rsidR="0023438E" w:rsidRPr="002C1294">
        <w:rPr>
          <w:sz w:val="27"/>
          <w:szCs w:val="27"/>
          <w:highlight w:val="white"/>
          <w:lang w:val="uk-UA"/>
        </w:rPr>
        <w:t>с</w:t>
      </w:r>
      <w:r w:rsidR="0023438E" w:rsidRPr="002C1294">
        <w:rPr>
          <w:color w:val="000000"/>
          <w:sz w:val="27"/>
          <w:szCs w:val="27"/>
          <w:lang w:val="uk-UA"/>
        </w:rPr>
        <w:t xml:space="preserve">відчать </w:t>
      </w:r>
      <w:r w:rsidR="00DC7876" w:rsidRPr="002C1294">
        <w:rPr>
          <w:color w:val="000000"/>
          <w:sz w:val="27"/>
          <w:szCs w:val="27"/>
          <w:lang w:val="uk-UA"/>
        </w:rPr>
        <w:t xml:space="preserve">про істотну невідповідність </w:t>
      </w:r>
      <w:r w:rsidR="0023438E" w:rsidRPr="002C1294">
        <w:rPr>
          <w:color w:val="000000"/>
          <w:sz w:val="27"/>
          <w:szCs w:val="27"/>
          <w:lang w:val="uk-UA"/>
        </w:rPr>
        <w:t>показникам професійної етики та доброчесності</w:t>
      </w:r>
      <w:r w:rsidR="00DC7876" w:rsidRPr="002C1294">
        <w:rPr>
          <w:color w:val="000000"/>
          <w:sz w:val="27"/>
          <w:szCs w:val="27"/>
          <w:lang w:val="uk-UA"/>
        </w:rPr>
        <w:t>.</w:t>
      </w:r>
    </w:p>
    <w:p w:rsidR="00F15B99" w:rsidRDefault="00061C85" w:rsidP="00F15B99">
      <w:pPr>
        <w:pBdr>
          <w:top w:val="nil"/>
          <w:left w:val="nil"/>
          <w:bottom w:val="nil"/>
          <w:right w:val="nil"/>
          <w:between w:val="nil"/>
        </w:pBdr>
        <w:shd w:val="clear" w:color="auto" w:fill="FFFFFF"/>
        <w:tabs>
          <w:tab w:val="left" w:pos="426"/>
        </w:tabs>
        <w:spacing w:line="240" w:lineRule="auto"/>
        <w:ind w:leftChars="0" w:left="0" w:firstLineChars="0" w:firstLine="709"/>
        <w:jc w:val="both"/>
        <w:textDirection w:val="lrTb"/>
        <w:textAlignment w:val="auto"/>
        <w:outlineLvl w:val="9"/>
        <w:rPr>
          <w:sz w:val="27"/>
          <w:szCs w:val="27"/>
          <w:shd w:val="clear" w:color="auto" w:fill="FFFFFF"/>
          <w:lang w:val="uk-UA"/>
        </w:rPr>
      </w:pPr>
      <w:r>
        <w:rPr>
          <w:sz w:val="27"/>
          <w:szCs w:val="27"/>
          <w:shd w:val="clear" w:color="auto" w:fill="FFFFFF"/>
          <w:lang w:val="uk-UA"/>
        </w:rPr>
        <w:t>7</w:t>
      </w:r>
      <w:r w:rsidR="00F15B99">
        <w:rPr>
          <w:sz w:val="27"/>
          <w:szCs w:val="27"/>
          <w:shd w:val="clear" w:color="auto" w:fill="FFFFFF"/>
          <w:lang w:val="uk-UA"/>
        </w:rPr>
        <w:t>1</w:t>
      </w:r>
      <w:r w:rsidR="001C60B2" w:rsidRPr="002C1294">
        <w:rPr>
          <w:sz w:val="27"/>
          <w:szCs w:val="27"/>
          <w:shd w:val="clear" w:color="auto" w:fill="FFFFFF"/>
          <w:lang w:val="uk-UA"/>
        </w:rPr>
        <w:t>. С</w:t>
      </w:r>
      <w:r w:rsidR="00177636" w:rsidRPr="002C1294">
        <w:rPr>
          <w:sz w:val="27"/>
          <w:szCs w:val="27"/>
          <w:shd w:val="clear" w:color="auto" w:fill="FFFFFF"/>
          <w:lang w:val="uk-UA"/>
        </w:rPr>
        <w:t xml:space="preserve">тосовно інших обставин, зазначених у висновку ГРД, на переконання Комісії, </w:t>
      </w:r>
      <w:r w:rsidR="002C1294" w:rsidRPr="002C1294">
        <w:rPr>
          <w:sz w:val="27"/>
          <w:szCs w:val="27"/>
          <w:shd w:val="clear" w:color="auto" w:fill="FFFFFF"/>
          <w:lang w:val="uk-UA"/>
        </w:rPr>
        <w:t>кандидат</w:t>
      </w:r>
      <w:r w:rsidR="00177636" w:rsidRPr="002C1294">
        <w:rPr>
          <w:sz w:val="27"/>
          <w:szCs w:val="27"/>
          <w:shd w:val="clear" w:color="auto" w:fill="FFFFFF"/>
          <w:lang w:val="uk-UA"/>
        </w:rPr>
        <w:t xml:space="preserve"> нада</w:t>
      </w:r>
      <w:r>
        <w:rPr>
          <w:sz w:val="27"/>
          <w:szCs w:val="27"/>
          <w:shd w:val="clear" w:color="auto" w:fill="FFFFFF"/>
          <w:lang w:val="uk-UA"/>
        </w:rPr>
        <w:t>в</w:t>
      </w:r>
      <w:r w:rsidR="00177636" w:rsidRPr="002C1294">
        <w:rPr>
          <w:sz w:val="27"/>
          <w:szCs w:val="27"/>
          <w:shd w:val="clear" w:color="auto" w:fill="FFFFFF"/>
          <w:lang w:val="uk-UA"/>
        </w:rPr>
        <w:t xml:space="preserve"> обґрунтовані</w:t>
      </w:r>
      <w:r w:rsidR="00DC7876" w:rsidRPr="002C1294">
        <w:rPr>
          <w:sz w:val="27"/>
          <w:szCs w:val="27"/>
          <w:shd w:val="clear" w:color="auto" w:fill="FFFFFF"/>
          <w:lang w:val="uk-UA"/>
        </w:rPr>
        <w:t>, чіткі та достатні</w:t>
      </w:r>
      <w:r w:rsidR="00177636" w:rsidRPr="002C1294">
        <w:rPr>
          <w:sz w:val="27"/>
          <w:szCs w:val="27"/>
          <w:shd w:val="clear" w:color="auto" w:fill="FFFFFF"/>
          <w:lang w:val="uk-UA"/>
        </w:rPr>
        <w:t xml:space="preserve"> пояснення.</w:t>
      </w:r>
    </w:p>
    <w:p w:rsidR="00D62176" w:rsidRPr="00F15B99" w:rsidRDefault="00F15B99" w:rsidP="00F15B99">
      <w:pPr>
        <w:pBdr>
          <w:top w:val="nil"/>
          <w:left w:val="nil"/>
          <w:bottom w:val="nil"/>
          <w:right w:val="nil"/>
          <w:between w:val="nil"/>
        </w:pBdr>
        <w:shd w:val="clear" w:color="auto" w:fill="FFFFFF"/>
        <w:tabs>
          <w:tab w:val="left" w:pos="426"/>
        </w:tabs>
        <w:spacing w:line="240" w:lineRule="auto"/>
        <w:ind w:leftChars="0" w:left="0" w:firstLineChars="0" w:firstLine="709"/>
        <w:jc w:val="both"/>
        <w:textDirection w:val="lrTb"/>
        <w:textAlignment w:val="auto"/>
        <w:outlineLvl w:val="9"/>
        <w:rPr>
          <w:sz w:val="27"/>
          <w:szCs w:val="27"/>
          <w:shd w:val="clear" w:color="auto" w:fill="FFFFFF"/>
          <w:lang w:val="uk-UA"/>
        </w:rPr>
      </w:pPr>
      <w:r>
        <w:rPr>
          <w:sz w:val="27"/>
          <w:szCs w:val="27"/>
          <w:lang w:val="uk-UA"/>
        </w:rPr>
        <w:t>72</w:t>
      </w:r>
      <w:r w:rsidR="001C60B2" w:rsidRPr="002C1294">
        <w:rPr>
          <w:sz w:val="27"/>
          <w:szCs w:val="27"/>
          <w:lang w:val="uk-UA"/>
        </w:rPr>
        <w:t xml:space="preserve">. </w:t>
      </w:r>
      <w:r w:rsidR="00D62176" w:rsidRPr="002C1294">
        <w:rPr>
          <w:sz w:val="27"/>
          <w:szCs w:val="27"/>
          <w:lang w:val="uk-UA"/>
        </w:rPr>
        <w:t xml:space="preserve">Відповідно до статей 79, 83–86, 88, 93, 101 Закону України «Про судоустрій і статус суддів», Регламенту Вищої кваліфікаційної комісії суддів України,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доповідачем на голосування поставлено пропозицію про «Визнання </w:t>
      </w:r>
      <w:r w:rsidR="00061C85">
        <w:rPr>
          <w:sz w:val="27"/>
          <w:szCs w:val="27"/>
          <w:lang w:val="uk-UA"/>
        </w:rPr>
        <w:t>Глазька С.М.</w:t>
      </w:r>
      <w:r w:rsidR="00D62176" w:rsidRPr="002C1294">
        <w:rPr>
          <w:sz w:val="27"/>
          <w:szCs w:val="27"/>
          <w:lang w:val="uk-UA"/>
        </w:rPr>
        <w:t xml:space="preserve"> так</w:t>
      </w:r>
      <w:r w:rsidR="00061C85">
        <w:rPr>
          <w:sz w:val="27"/>
          <w:szCs w:val="27"/>
          <w:lang w:val="uk-UA"/>
        </w:rPr>
        <w:t>им</w:t>
      </w:r>
      <w:r w:rsidR="00D62176" w:rsidRPr="002C1294">
        <w:rPr>
          <w:sz w:val="27"/>
          <w:szCs w:val="27"/>
          <w:lang w:val="uk-UA"/>
        </w:rPr>
        <w:t>, що підтверди</w:t>
      </w:r>
      <w:r w:rsidR="00061C85">
        <w:rPr>
          <w:sz w:val="27"/>
          <w:szCs w:val="27"/>
          <w:lang w:val="uk-UA"/>
        </w:rPr>
        <w:t>в</w:t>
      </w:r>
      <w:r w:rsidR="00D62176" w:rsidRPr="002C1294">
        <w:rPr>
          <w:sz w:val="27"/>
          <w:szCs w:val="27"/>
          <w:lang w:val="uk-UA"/>
        </w:rPr>
        <w:t xml:space="preserve"> здатність здійснювати правосуддя в апеляційному адміністративному суді». «ЗА» визнання кандидата так</w:t>
      </w:r>
      <w:r w:rsidR="00061C85">
        <w:rPr>
          <w:sz w:val="27"/>
          <w:szCs w:val="27"/>
          <w:lang w:val="uk-UA"/>
        </w:rPr>
        <w:t>им</w:t>
      </w:r>
      <w:r w:rsidR="00D62176" w:rsidRPr="002C1294">
        <w:rPr>
          <w:sz w:val="27"/>
          <w:szCs w:val="27"/>
          <w:lang w:val="uk-UA"/>
        </w:rPr>
        <w:t>, що підтверди</w:t>
      </w:r>
      <w:r w:rsidR="00061C85">
        <w:rPr>
          <w:sz w:val="27"/>
          <w:szCs w:val="27"/>
          <w:lang w:val="uk-UA"/>
        </w:rPr>
        <w:t>в</w:t>
      </w:r>
      <w:r w:rsidR="00D62176" w:rsidRPr="002C1294">
        <w:rPr>
          <w:sz w:val="27"/>
          <w:szCs w:val="27"/>
          <w:lang w:val="uk-UA"/>
        </w:rPr>
        <w:t xml:space="preserve"> здатність здійснювати правосуддя</w:t>
      </w:r>
      <w:r w:rsidR="003C7937">
        <w:rPr>
          <w:sz w:val="27"/>
          <w:szCs w:val="27"/>
          <w:lang w:val="uk-UA"/>
        </w:rPr>
        <w:t>,</w:t>
      </w:r>
      <w:r w:rsidR="00D62176" w:rsidRPr="002C1294">
        <w:rPr>
          <w:sz w:val="27"/>
          <w:szCs w:val="27"/>
          <w:lang w:val="uk-UA"/>
        </w:rPr>
        <w:t xml:space="preserve"> </w:t>
      </w:r>
      <w:r w:rsidR="003C7937">
        <w:rPr>
          <w:sz w:val="27"/>
          <w:szCs w:val="27"/>
          <w:lang w:val="uk-UA"/>
        </w:rPr>
        <w:t xml:space="preserve">проголосувало </w:t>
      </w:r>
      <w:r w:rsidR="00666582">
        <w:rPr>
          <w:sz w:val="27"/>
          <w:szCs w:val="27"/>
          <w:lang w:val="uk-UA"/>
        </w:rPr>
        <w:t>десять</w:t>
      </w:r>
      <w:r w:rsidR="003C7937">
        <w:rPr>
          <w:sz w:val="27"/>
          <w:szCs w:val="27"/>
          <w:lang w:val="uk-UA"/>
        </w:rPr>
        <w:t xml:space="preserve"> членів Комісії, «ПРОТИ» </w:t>
      </w:r>
      <w:r w:rsidR="003C7937" w:rsidRPr="002C1294">
        <w:rPr>
          <w:sz w:val="27"/>
          <w:szCs w:val="27"/>
          <w:lang w:val="uk-UA"/>
        </w:rPr>
        <w:t>–</w:t>
      </w:r>
      <w:r w:rsidR="003C7937">
        <w:rPr>
          <w:sz w:val="27"/>
          <w:szCs w:val="27"/>
          <w:lang w:val="uk-UA"/>
        </w:rPr>
        <w:t xml:space="preserve"> два члени Комісії</w:t>
      </w:r>
      <w:r w:rsidR="00D62176" w:rsidRPr="002C1294">
        <w:rPr>
          <w:sz w:val="27"/>
          <w:szCs w:val="27"/>
          <w:lang w:val="uk-UA"/>
        </w:rPr>
        <w:t>.</w:t>
      </w:r>
    </w:p>
    <w:p w:rsidR="00F15B99" w:rsidRDefault="00F15B99" w:rsidP="00F15B99">
      <w:pPr>
        <w:pBdr>
          <w:top w:val="nil"/>
          <w:left w:val="nil"/>
          <w:bottom w:val="nil"/>
          <w:right w:val="nil"/>
          <w:between w:val="nil"/>
        </w:pBdr>
        <w:shd w:val="clear" w:color="auto" w:fill="FFFFFF"/>
        <w:tabs>
          <w:tab w:val="left" w:pos="426"/>
        </w:tabs>
        <w:spacing w:line="240" w:lineRule="auto"/>
        <w:ind w:leftChars="0" w:left="0" w:firstLineChars="0" w:firstLine="709"/>
        <w:jc w:val="both"/>
        <w:textDirection w:val="lrTb"/>
        <w:textAlignment w:val="auto"/>
        <w:outlineLvl w:val="9"/>
        <w:rPr>
          <w:sz w:val="27"/>
          <w:szCs w:val="27"/>
          <w:lang w:val="uk-UA"/>
        </w:rPr>
      </w:pPr>
      <w:r>
        <w:rPr>
          <w:sz w:val="27"/>
          <w:szCs w:val="27"/>
          <w:lang w:val="uk-UA"/>
        </w:rPr>
        <w:t>73</w:t>
      </w:r>
      <w:r w:rsidR="001C60B2" w:rsidRPr="002C1294">
        <w:rPr>
          <w:sz w:val="27"/>
          <w:szCs w:val="27"/>
          <w:lang w:val="uk-UA"/>
        </w:rPr>
        <w:t xml:space="preserve">. </w:t>
      </w:r>
      <w:r w:rsidR="00D62176" w:rsidRPr="002C1294">
        <w:rPr>
          <w:sz w:val="27"/>
          <w:szCs w:val="27"/>
          <w:lang w:val="uk-UA"/>
        </w:rPr>
        <w:t>Таким чином, кандидат на посаду апеляційного адміністративного суду визнається так</w:t>
      </w:r>
      <w:r w:rsidR="003C7937">
        <w:rPr>
          <w:sz w:val="27"/>
          <w:szCs w:val="27"/>
          <w:lang w:val="uk-UA"/>
        </w:rPr>
        <w:t>им</w:t>
      </w:r>
      <w:r w:rsidR="00D62176" w:rsidRPr="002C1294">
        <w:rPr>
          <w:sz w:val="27"/>
          <w:szCs w:val="27"/>
          <w:lang w:val="uk-UA"/>
        </w:rPr>
        <w:t>, що підтверди</w:t>
      </w:r>
      <w:r w:rsidR="003C7937">
        <w:rPr>
          <w:sz w:val="27"/>
          <w:szCs w:val="27"/>
          <w:lang w:val="uk-UA"/>
        </w:rPr>
        <w:t>в</w:t>
      </w:r>
      <w:r w:rsidR="00D62176" w:rsidRPr="002C1294">
        <w:rPr>
          <w:sz w:val="27"/>
          <w:szCs w:val="27"/>
          <w:lang w:val="uk-UA"/>
        </w:rPr>
        <w:t xml:space="preserve"> здатність здійснювати правосуддя в апеляційному адміністративному суді.</w:t>
      </w:r>
    </w:p>
    <w:p w:rsidR="00D62176" w:rsidRPr="002C1294" w:rsidRDefault="00061C85" w:rsidP="00F15B99">
      <w:pPr>
        <w:pBdr>
          <w:top w:val="nil"/>
          <w:left w:val="nil"/>
          <w:bottom w:val="nil"/>
          <w:right w:val="nil"/>
          <w:between w:val="nil"/>
        </w:pBdr>
        <w:shd w:val="clear" w:color="auto" w:fill="FFFFFF"/>
        <w:tabs>
          <w:tab w:val="left" w:pos="426"/>
        </w:tabs>
        <w:spacing w:line="240" w:lineRule="auto"/>
        <w:ind w:leftChars="0" w:left="0" w:firstLineChars="0" w:firstLine="709"/>
        <w:jc w:val="both"/>
        <w:textDirection w:val="lrTb"/>
        <w:textAlignment w:val="auto"/>
        <w:outlineLvl w:val="9"/>
        <w:rPr>
          <w:sz w:val="27"/>
          <w:szCs w:val="27"/>
          <w:lang w:val="uk-UA"/>
        </w:rPr>
      </w:pPr>
      <w:r>
        <w:rPr>
          <w:sz w:val="27"/>
          <w:szCs w:val="27"/>
          <w:lang w:val="uk-UA"/>
        </w:rPr>
        <w:t>7</w:t>
      </w:r>
      <w:r w:rsidR="00F15B99">
        <w:rPr>
          <w:sz w:val="27"/>
          <w:szCs w:val="27"/>
          <w:lang w:val="uk-UA"/>
        </w:rPr>
        <w:t>4</w:t>
      </w:r>
      <w:r w:rsidR="001C60B2" w:rsidRPr="002C1294">
        <w:rPr>
          <w:sz w:val="27"/>
          <w:szCs w:val="27"/>
          <w:lang w:val="uk-UA"/>
        </w:rPr>
        <w:t xml:space="preserve">. </w:t>
      </w:r>
      <w:r w:rsidR="00D62176" w:rsidRPr="002C1294">
        <w:rPr>
          <w:sz w:val="27"/>
          <w:szCs w:val="27"/>
          <w:lang w:val="uk-UA"/>
        </w:rPr>
        <w:t>Ураховуючи викладене, керуючись Закон</w:t>
      </w:r>
      <w:r w:rsidR="00F15B99">
        <w:rPr>
          <w:sz w:val="27"/>
          <w:szCs w:val="27"/>
          <w:lang w:val="uk-UA"/>
        </w:rPr>
        <w:t>ом</w:t>
      </w:r>
      <w:r w:rsidR="00D62176" w:rsidRPr="002C1294">
        <w:rPr>
          <w:sz w:val="27"/>
          <w:szCs w:val="27"/>
          <w:lang w:val="uk-UA"/>
        </w:rPr>
        <w:t xml:space="preserve"> України «Про судоустрій і статус суддів», Регламент</w:t>
      </w:r>
      <w:r w:rsidR="00F15B99">
        <w:rPr>
          <w:sz w:val="27"/>
          <w:szCs w:val="27"/>
          <w:lang w:val="uk-UA"/>
        </w:rPr>
        <w:t>ом</w:t>
      </w:r>
      <w:r w:rsidR="00D62176" w:rsidRPr="002C1294">
        <w:rPr>
          <w:sz w:val="27"/>
          <w:szCs w:val="27"/>
          <w:lang w:val="uk-UA"/>
        </w:rPr>
        <w:t xml:space="preserve"> Вищої кваліфікаційної комісії суддів України, Положення</w:t>
      </w:r>
      <w:r w:rsidR="00F15B99">
        <w:rPr>
          <w:sz w:val="27"/>
          <w:szCs w:val="27"/>
          <w:lang w:val="uk-UA"/>
        </w:rPr>
        <w:t>м</w:t>
      </w:r>
      <w:r w:rsidR="00D62176" w:rsidRPr="002C1294">
        <w:rPr>
          <w:sz w:val="27"/>
          <w:szCs w:val="27"/>
          <w:lang w:val="uk-UA"/>
        </w:rPr>
        <w:t xml:space="preserve">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w:t>
      </w:r>
    </w:p>
    <w:p w:rsidR="0091082B" w:rsidRPr="002C1294" w:rsidRDefault="0091082B" w:rsidP="00F767D1">
      <w:pPr>
        <w:spacing w:line="240" w:lineRule="auto"/>
        <w:ind w:leftChars="0" w:left="0" w:firstLineChars="0" w:firstLine="0"/>
        <w:jc w:val="both"/>
        <w:rPr>
          <w:sz w:val="27"/>
          <w:szCs w:val="27"/>
          <w:highlight w:val="yellow"/>
          <w:lang w:val="uk-UA"/>
        </w:rPr>
      </w:pPr>
    </w:p>
    <w:p w:rsidR="003C7937" w:rsidRDefault="003C7937" w:rsidP="00371439">
      <w:pPr>
        <w:shd w:val="clear" w:color="auto" w:fill="FFFFFF"/>
        <w:tabs>
          <w:tab w:val="left" w:pos="426"/>
        </w:tabs>
        <w:spacing w:line="240" w:lineRule="auto"/>
        <w:ind w:left="1" w:hanging="3"/>
        <w:jc w:val="center"/>
        <w:rPr>
          <w:sz w:val="27"/>
          <w:szCs w:val="27"/>
          <w:lang w:val="uk-UA"/>
        </w:rPr>
      </w:pPr>
    </w:p>
    <w:p w:rsidR="003C7937" w:rsidRDefault="003C7937" w:rsidP="00371439">
      <w:pPr>
        <w:shd w:val="clear" w:color="auto" w:fill="FFFFFF"/>
        <w:tabs>
          <w:tab w:val="left" w:pos="426"/>
        </w:tabs>
        <w:spacing w:line="240" w:lineRule="auto"/>
        <w:ind w:left="1" w:hanging="3"/>
        <w:jc w:val="center"/>
        <w:rPr>
          <w:sz w:val="27"/>
          <w:szCs w:val="27"/>
          <w:lang w:val="uk-UA"/>
        </w:rPr>
      </w:pPr>
    </w:p>
    <w:p w:rsidR="003C7937" w:rsidRDefault="003C7937" w:rsidP="00371439">
      <w:pPr>
        <w:shd w:val="clear" w:color="auto" w:fill="FFFFFF"/>
        <w:tabs>
          <w:tab w:val="left" w:pos="426"/>
        </w:tabs>
        <w:spacing w:line="240" w:lineRule="auto"/>
        <w:ind w:left="1" w:hanging="3"/>
        <w:jc w:val="center"/>
        <w:rPr>
          <w:sz w:val="27"/>
          <w:szCs w:val="27"/>
          <w:lang w:val="uk-UA"/>
        </w:rPr>
      </w:pPr>
    </w:p>
    <w:p w:rsidR="0091082B" w:rsidRPr="002C1294" w:rsidRDefault="00AB0DAE" w:rsidP="00371439">
      <w:pPr>
        <w:shd w:val="clear" w:color="auto" w:fill="FFFFFF"/>
        <w:tabs>
          <w:tab w:val="left" w:pos="426"/>
        </w:tabs>
        <w:spacing w:line="240" w:lineRule="auto"/>
        <w:ind w:left="1" w:hanging="3"/>
        <w:jc w:val="center"/>
        <w:rPr>
          <w:sz w:val="27"/>
          <w:szCs w:val="27"/>
          <w:highlight w:val="yellow"/>
          <w:lang w:val="uk-UA"/>
        </w:rPr>
      </w:pPr>
      <w:r w:rsidRPr="002C1294">
        <w:rPr>
          <w:sz w:val="27"/>
          <w:szCs w:val="27"/>
          <w:lang w:val="uk-UA"/>
        </w:rPr>
        <w:t>вирішила:</w:t>
      </w:r>
    </w:p>
    <w:p w:rsidR="0091082B" w:rsidRPr="002C1294" w:rsidRDefault="0091082B" w:rsidP="00371439">
      <w:pPr>
        <w:spacing w:line="240" w:lineRule="auto"/>
        <w:ind w:left="1" w:hanging="3"/>
        <w:jc w:val="both"/>
        <w:rPr>
          <w:sz w:val="27"/>
          <w:szCs w:val="27"/>
          <w:lang w:val="uk-UA"/>
        </w:rPr>
      </w:pPr>
    </w:p>
    <w:p w:rsidR="0091082B" w:rsidRPr="002C1294" w:rsidRDefault="00AB0DAE" w:rsidP="002C1294">
      <w:pPr>
        <w:pStyle w:val="a5"/>
        <w:tabs>
          <w:tab w:val="left" w:pos="993"/>
        </w:tabs>
        <w:ind w:left="0"/>
        <w:jc w:val="both"/>
        <w:rPr>
          <w:sz w:val="27"/>
          <w:szCs w:val="27"/>
        </w:rPr>
      </w:pPr>
      <w:r w:rsidRPr="002C1294">
        <w:rPr>
          <w:sz w:val="27"/>
          <w:szCs w:val="27"/>
        </w:rPr>
        <w:t xml:space="preserve">визнати </w:t>
      </w:r>
      <w:r w:rsidR="003C7937">
        <w:rPr>
          <w:sz w:val="27"/>
          <w:szCs w:val="27"/>
        </w:rPr>
        <w:t>Глазька Сергія Михайловича</w:t>
      </w:r>
      <w:r w:rsidRPr="002C1294">
        <w:rPr>
          <w:sz w:val="27"/>
          <w:szCs w:val="27"/>
        </w:rPr>
        <w:t xml:space="preserve"> так</w:t>
      </w:r>
      <w:r w:rsidR="003C7937">
        <w:rPr>
          <w:sz w:val="27"/>
          <w:szCs w:val="27"/>
        </w:rPr>
        <w:t>им</w:t>
      </w:r>
      <w:r w:rsidRPr="002C1294">
        <w:rPr>
          <w:sz w:val="27"/>
          <w:szCs w:val="27"/>
        </w:rPr>
        <w:t>, що підтверди</w:t>
      </w:r>
      <w:r w:rsidR="003C7937">
        <w:rPr>
          <w:sz w:val="27"/>
          <w:szCs w:val="27"/>
        </w:rPr>
        <w:t>в</w:t>
      </w:r>
      <w:r w:rsidRPr="002C1294">
        <w:rPr>
          <w:sz w:val="27"/>
          <w:szCs w:val="27"/>
        </w:rPr>
        <w:t xml:space="preserve"> </w:t>
      </w:r>
      <w:r w:rsidRPr="002C1294">
        <w:rPr>
          <w:color w:val="1D1D1B"/>
          <w:sz w:val="27"/>
          <w:szCs w:val="27"/>
          <w:highlight w:val="white"/>
        </w:rPr>
        <w:t>здатність здійснювати правосуддя в апеляційному адміністративному суді.</w:t>
      </w:r>
    </w:p>
    <w:p w:rsidR="0091082B" w:rsidRPr="002C1294" w:rsidRDefault="0091082B" w:rsidP="00371439">
      <w:pPr>
        <w:spacing w:line="240" w:lineRule="auto"/>
        <w:ind w:left="1" w:hanging="3"/>
        <w:jc w:val="both"/>
        <w:rPr>
          <w:sz w:val="27"/>
          <w:szCs w:val="27"/>
          <w:lang w:val="uk-UA"/>
        </w:rPr>
      </w:pPr>
    </w:p>
    <w:p w:rsidR="0091082B" w:rsidRPr="002C1294" w:rsidRDefault="0091082B" w:rsidP="00371439">
      <w:pPr>
        <w:spacing w:line="240" w:lineRule="auto"/>
        <w:ind w:left="1" w:hanging="3"/>
        <w:jc w:val="both"/>
        <w:rPr>
          <w:sz w:val="27"/>
          <w:szCs w:val="27"/>
          <w:lang w:val="uk-UA"/>
        </w:rPr>
      </w:pPr>
    </w:p>
    <w:p w:rsidR="0091082B" w:rsidRPr="00E342C8" w:rsidRDefault="00AB0DAE" w:rsidP="00574DFA">
      <w:pPr>
        <w:spacing w:line="600" w:lineRule="auto"/>
        <w:ind w:left="1" w:hanging="3"/>
        <w:jc w:val="both"/>
        <w:rPr>
          <w:sz w:val="27"/>
          <w:szCs w:val="27"/>
          <w:lang w:val="en-US"/>
        </w:rPr>
      </w:pPr>
      <w:r w:rsidRPr="002C1294">
        <w:rPr>
          <w:sz w:val="27"/>
          <w:szCs w:val="27"/>
          <w:lang w:val="uk-UA"/>
        </w:rPr>
        <w:t>Го</w:t>
      </w:r>
      <w:r w:rsidR="000A264A" w:rsidRPr="002C1294">
        <w:rPr>
          <w:sz w:val="27"/>
          <w:szCs w:val="27"/>
          <w:lang w:val="uk-UA"/>
        </w:rPr>
        <w:t xml:space="preserve">ловуючий </w:t>
      </w:r>
      <w:r w:rsidR="000A264A" w:rsidRPr="002C1294">
        <w:rPr>
          <w:sz w:val="27"/>
          <w:szCs w:val="27"/>
          <w:lang w:val="uk-UA"/>
        </w:rPr>
        <w:tab/>
      </w:r>
      <w:r w:rsidR="000A264A" w:rsidRPr="002C1294">
        <w:rPr>
          <w:sz w:val="27"/>
          <w:szCs w:val="27"/>
          <w:lang w:val="uk-UA"/>
        </w:rPr>
        <w:tab/>
      </w:r>
      <w:r w:rsidR="000A264A" w:rsidRPr="002C1294">
        <w:rPr>
          <w:sz w:val="27"/>
          <w:szCs w:val="27"/>
          <w:lang w:val="uk-UA"/>
        </w:rPr>
        <w:tab/>
      </w:r>
      <w:r w:rsidR="000A264A" w:rsidRPr="002C1294">
        <w:rPr>
          <w:sz w:val="27"/>
          <w:szCs w:val="27"/>
          <w:lang w:val="uk-UA"/>
        </w:rPr>
        <w:tab/>
      </w:r>
      <w:r w:rsidR="000A264A" w:rsidRPr="002C1294">
        <w:rPr>
          <w:sz w:val="27"/>
          <w:szCs w:val="27"/>
          <w:lang w:val="uk-UA"/>
        </w:rPr>
        <w:tab/>
      </w:r>
      <w:r w:rsidR="000A264A" w:rsidRPr="002C1294">
        <w:rPr>
          <w:sz w:val="27"/>
          <w:szCs w:val="27"/>
          <w:lang w:val="uk-UA"/>
        </w:rPr>
        <w:tab/>
      </w:r>
      <w:r w:rsidR="002C1294">
        <w:rPr>
          <w:sz w:val="27"/>
          <w:szCs w:val="27"/>
          <w:lang w:val="uk-UA"/>
        </w:rPr>
        <w:t>А</w:t>
      </w:r>
      <w:r w:rsidR="000A264A" w:rsidRPr="002C1294">
        <w:rPr>
          <w:sz w:val="27"/>
          <w:szCs w:val="27"/>
          <w:lang w:val="uk-UA"/>
        </w:rPr>
        <w:t>ндрій ПАСІЧНИК</w:t>
      </w:r>
      <w:r w:rsidR="00E342C8">
        <w:rPr>
          <w:sz w:val="27"/>
          <w:szCs w:val="27"/>
          <w:lang w:val="en-US"/>
        </w:rPr>
        <w:t xml:space="preserve"> </w:t>
      </w:r>
      <w:r w:rsidR="00E342C8">
        <w:rPr>
          <w:sz w:val="27"/>
          <w:szCs w:val="27"/>
          <w:lang w:val="uk-UA"/>
        </w:rPr>
        <w:t>«ЗА»</w:t>
      </w:r>
    </w:p>
    <w:p w:rsidR="0091082B" w:rsidRPr="00E342C8" w:rsidRDefault="00AB0DAE" w:rsidP="00476CEE">
      <w:pPr>
        <w:spacing w:line="600" w:lineRule="auto"/>
        <w:ind w:left="1" w:hanging="3"/>
        <w:jc w:val="both"/>
        <w:rPr>
          <w:sz w:val="27"/>
          <w:szCs w:val="27"/>
          <w:lang w:val="en-US"/>
        </w:rPr>
      </w:pPr>
      <w:r w:rsidRPr="002C1294">
        <w:rPr>
          <w:sz w:val="27"/>
          <w:szCs w:val="27"/>
          <w:lang w:val="uk-UA"/>
        </w:rPr>
        <w:t>Члени</w:t>
      </w:r>
      <w:r w:rsidR="000A264A" w:rsidRPr="002C1294">
        <w:rPr>
          <w:sz w:val="27"/>
          <w:szCs w:val="27"/>
          <w:lang w:val="uk-UA"/>
        </w:rPr>
        <w:t xml:space="preserve"> Комісії: </w:t>
      </w:r>
      <w:r w:rsidR="000A264A" w:rsidRPr="002C1294">
        <w:rPr>
          <w:sz w:val="27"/>
          <w:szCs w:val="27"/>
          <w:lang w:val="uk-UA"/>
        </w:rPr>
        <w:tab/>
      </w:r>
      <w:r w:rsidR="000A264A" w:rsidRPr="002C1294">
        <w:rPr>
          <w:sz w:val="27"/>
          <w:szCs w:val="27"/>
          <w:lang w:val="uk-UA"/>
        </w:rPr>
        <w:tab/>
      </w:r>
      <w:r w:rsidR="000A264A" w:rsidRPr="002C1294">
        <w:rPr>
          <w:sz w:val="27"/>
          <w:szCs w:val="27"/>
          <w:lang w:val="uk-UA"/>
        </w:rPr>
        <w:tab/>
      </w:r>
      <w:r w:rsidR="000A264A" w:rsidRPr="002C1294">
        <w:rPr>
          <w:sz w:val="27"/>
          <w:szCs w:val="27"/>
          <w:lang w:val="uk-UA"/>
        </w:rPr>
        <w:tab/>
      </w:r>
      <w:r w:rsidR="000A264A" w:rsidRPr="002C1294">
        <w:rPr>
          <w:sz w:val="27"/>
          <w:szCs w:val="27"/>
          <w:lang w:val="uk-UA"/>
        </w:rPr>
        <w:tab/>
      </w:r>
      <w:r w:rsidR="000A264A" w:rsidRPr="002C1294">
        <w:rPr>
          <w:sz w:val="27"/>
          <w:szCs w:val="27"/>
          <w:lang w:val="uk-UA"/>
        </w:rPr>
        <w:tab/>
        <w:t>Михайло БОГОНІС</w:t>
      </w:r>
      <w:r w:rsidR="00E342C8">
        <w:rPr>
          <w:sz w:val="27"/>
          <w:szCs w:val="27"/>
          <w:lang w:val="en-US"/>
        </w:rPr>
        <w:t xml:space="preserve"> </w:t>
      </w:r>
      <w:r w:rsidR="00E342C8">
        <w:rPr>
          <w:sz w:val="27"/>
          <w:szCs w:val="27"/>
          <w:lang w:val="uk-UA"/>
        </w:rPr>
        <w:t>«ЗА»</w:t>
      </w:r>
    </w:p>
    <w:p w:rsidR="0091082B" w:rsidRPr="00E342C8" w:rsidRDefault="000A264A" w:rsidP="00574DFA">
      <w:pPr>
        <w:spacing w:line="600" w:lineRule="auto"/>
        <w:ind w:left="1" w:hanging="3"/>
        <w:jc w:val="both"/>
        <w:rPr>
          <w:sz w:val="27"/>
          <w:szCs w:val="27"/>
          <w:lang w:val="en-US"/>
        </w:rPr>
      </w:pP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t>Ярослав ДУХ</w:t>
      </w:r>
      <w:r w:rsidR="00E342C8">
        <w:rPr>
          <w:sz w:val="27"/>
          <w:szCs w:val="27"/>
          <w:lang w:val="en-US"/>
        </w:rPr>
        <w:t xml:space="preserve"> </w:t>
      </w:r>
      <w:r w:rsidR="00E342C8">
        <w:rPr>
          <w:sz w:val="27"/>
          <w:szCs w:val="27"/>
          <w:lang w:val="uk-UA"/>
        </w:rPr>
        <w:t>«ЗА»</w:t>
      </w:r>
    </w:p>
    <w:p w:rsidR="0091082B" w:rsidRPr="00E342C8" w:rsidRDefault="000A264A" w:rsidP="00574DFA">
      <w:pPr>
        <w:spacing w:line="600" w:lineRule="auto"/>
        <w:ind w:left="1" w:hanging="3"/>
        <w:jc w:val="both"/>
        <w:rPr>
          <w:sz w:val="27"/>
          <w:szCs w:val="27"/>
          <w:lang w:val="en-US"/>
        </w:rPr>
      </w:pP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t>Роман КИДИСЮК</w:t>
      </w:r>
      <w:r w:rsidR="00E342C8">
        <w:rPr>
          <w:sz w:val="27"/>
          <w:szCs w:val="27"/>
          <w:lang w:val="en-US"/>
        </w:rPr>
        <w:t xml:space="preserve"> </w:t>
      </w:r>
      <w:r w:rsidR="00E342C8">
        <w:rPr>
          <w:sz w:val="27"/>
          <w:szCs w:val="27"/>
          <w:lang w:val="uk-UA"/>
        </w:rPr>
        <w:t>«ЗА»</w:t>
      </w:r>
    </w:p>
    <w:p w:rsidR="0091082B" w:rsidRPr="00E342C8" w:rsidRDefault="000A264A" w:rsidP="00574DFA">
      <w:pPr>
        <w:spacing w:line="600" w:lineRule="auto"/>
        <w:ind w:left="1" w:hanging="3"/>
        <w:jc w:val="both"/>
        <w:rPr>
          <w:sz w:val="27"/>
          <w:szCs w:val="27"/>
          <w:lang w:val="en-US"/>
        </w:rPr>
      </w:pP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t>Надія КОБЕЦЬКА</w:t>
      </w:r>
      <w:r w:rsidR="00E342C8">
        <w:rPr>
          <w:sz w:val="27"/>
          <w:szCs w:val="27"/>
          <w:lang w:val="en-US"/>
        </w:rPr>
        <w:t xml:space="preserve"> </w:t>
      </w:r>
      <w:r w:rsidR="00E342C8">
        <w:rPr>
          <w:sz w:val="27"/>
          <w:szCs w:val="27"/>
          <w:lang w:val="uk-UA"/>
        </w:rPr>
        <w:t>«ЗА»</w:t>
      </w:r>
    </w:p>
    <w:p w:rsidR="0091082B" w:rsidRPr="00E342C8" w:rsidRDefault="000A264A" w:rsidP="00574DFA">
      <w:pPr>
        <w:spacing w:line="600" w:lineRule="auto"/>
        <w:ind w:left="1" w:hanging="3"/>
        <w:jc w:val="both"/>
        <w:rPr>
          <w:sz w:val="27"/>
          <w:szCs w:val="27"/>
          <w:lang w:val="en-US"/>
        </w:rPr>
      </w:pP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t>Олег КОЛІУШ</w:t>
      </w:r>
      <w:r w:rsidR="00E342C8">
        <w:rPr>
          <w:sz w:val="27"/>
          <w:szCs w:val="27"/>
          <w:lang w:val="en-US"/>
        </w:rPr>
        <w:t xml:space="preserve"> </w:t>
      </w:r>
      <w:r w:rsidR="00E342C8">
        <w:rPr>
          <w:sz w:val="27"/>
          <w:szCs w:val="27"/>
          <w:lang w:val="uk-UA"/>
        </w:rPr>
        <w:t>«ЗА»</w:t>
      </w:r>
    </w:p>
    <w:p w:rsidR="0091082B" w:rsidRPr="00E342C8" w:rsidRDefault="000A264A" w:rsidP="00574DFA">
      <w:pPr>
        <w:spacing w:line="600" w:lineRule="auto"/>
        <w:ind w:left="1" w:hanging="3"/>
        <w:jc w:val="both"/>
        <w:rPr>
          <w:sz w:val="27"/>
          <w:szCs w:val="27"/>
          <w:lang w:val="en-US"/>
        </w:rPr>
      </w:pP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t>Володимир ЛУГАНСЬКИЙ</w:t>
      </w:r>
      <w:r w:rsidR="00E342C8">
        <w:rPr>
          <w:sz w:val="27"/>
          <w:szCs w:val="27"/>
          <w:lang w:val="en-US"/>
        </w:rPr>
        <w:t xml:space="preserve"> </w:t>
      </w:r>
      <w:r w:rsidR="00E342C8">
        <w:rPr>
          <w:sz w:val="27"/>
          <w:szCs w:val="27"/>
          <w:lang w:val="uk-UA"/>
        </w:rPr>
        <w:t>«ЗА»</w:t>
      </w:r>
    </w:p>
    <w:p w:rsidR="0091082B" w:rsidRPr="00E342C8" w:rsidRDefault="000A264A" w:rsidP="00574DFA">
      <w:pPr>
        <w:spacing w:line="600" w:lineRule="auto"/>
        <w:ind w:left="1" w:hanging="3"/>
        <w:jc w:val="both"/>
        <w:rPr>
          <w:sz w:val="27"/>
          <w:szCs w:val="27"/>
          <w:lang w:val="en-US"/>
        </w:rPr>
      </w:pP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t>Руслан МЕЛЬНИК</w:t>
      </w:r>
      <w:r w:rsidR="00E342C8">
        <w:rPr>
          <w:sz w:val="27"/>
          <w:szCs w:val="27"/>
          <w:lang w:val="en-US"/>
        </w:rPr>
        <w:t xml:space="preserve"> </w:t>
      </w:r>
      <w:r w:rsidR="00E342C8">
        <w:rPr>
          <w:sz w:val="27"/>
          <w:szCs w:val="27"/>
          <w:lang w:val="uk-UA"/>
        </w:rPr>
        <w:t>«ЗА»</w:t>
      </w:r>
    </w:p>
    <w:p w:rsidR="0091082B" w:rsidRPr="00E342C8" w:rsidRDefault="000A264A" w:rsidP="00574DFA">
      <w:pPr>
        <w:spacing w:line="600" w:lineRule="auto"/>
        <w:ind w:left="1" w:hanging="3"/>
        <w:jc w:val="both"/>
        <w:rPr>
          <w:sz w:val="27"/>
          <w:szCs w:val="27"/>
          <w:lang w:val="en-US"/>
        </w:rPr>
      </w:pP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t>Олексій ОМЕЛЬЯН</w:t>
      </w:r>
      <w:r w:rsidR="00E342C8">
        <w:rPr>
          <w:sz w:val="27"/>
          <w:szCs w:val="27"/>
          <w:lang w:val="en-US"/>
        </w:rPr>
        <w:t xml:space="preserve"> </w:t>
      </w:r>
      <w:r w:rsidR="00E342C8">
        <w:rPr>
          <w:sz w:val="27"/>
          <w:szCs w:val="27"/>
          <w:lang w:val="uk-UA"/>
        </w:rPr>
        <w:t>«ПРОТИ»</w:t>
      </w:r>
    </w:p>
    <w:p w:rsidR="0091082B" w:rsidRPr="00E342C8" w:rsidRDefault="000A264A" w:rsidP="00574DFA">
      <w:pPr>
        <w:spacing w:line="600" w:lineRule="auto"/>
        <w:ind w:left="1" w:hanging="3"/>
        <w:jc w:val="both"/>
        <w:rPr>
          <w:sz w:val="27"/>
          <w:szCs w:val="27"/>
          <w:lang w:val="en-US"/>
        </w:rPr>
      </w:pP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t>Роман САБОДАШ</w:t>
      </w:r>
      <w:r w:rsidR="00E342C8">
        <w:rPr>
          <w:sz w:val="27"/>
          <w:szCs w:val="27"/>
          <w:lang w:val="en-US"/>
        </w:rPr>
        <w:t xml:space="preserve"> </w:t>
      </w:r>
      <w:r w:rsidR="00E342C8">
        <w:rPr>
          <w:sz w:val="27"/>
          <w:szCs w:val="27"/>
          <w:lang w:val="uk-UA"/>
        </w:rPr>
        <w:t>«ПРОТИ»</w:t>
      </w:r>
    </w:p>
    <w:p w:rsidR="0091082B" w:rsidRPr="00E342C8" w:rsidRDefault="000A264A" w:rsidP="00574DFA">
      <w:pPr>
        <w:spacing w:line="600" w:lineRule="auto"/>
        <w:ind w:left="1" w:hanging="3"/>
        <w:jc w:val="both"/>
        <w:rPr>
          <w:sz w:val="27"/>
          <w:szCs w:val="27"/>
          <w:lang w:val="en-US"/>
        </w:rPr>
      </w:pP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t>Руслан СИДОРОВИЧ</w:t>
      </w:r>
      <w:r w:rsidR="00E342C8">
        <w:rPr>
          <w:sz w:val="27"/>
          <w:szCs w:val="27"/>
          <w:lang w:val="en-US"/>
        </w:rPr>
        <w:t xml:space="preserve"> </w:t>
      </w:r>
      <w:r w:rsidR="00E342C8">
        <w:rPr>
          <w:sz w:val="27"/>
          <w:szCs w:val="27"/>
          <w:lang w:val="uk-UA"/>
        </w:rPr>
        <w:t>«ЗА»</w:t>
      </w:r>
    </w:p>
    <w:p w:rsidR="0091082B" w:rsidRPr="00E342C8" w:rsidRDefault="000A264A" w:rsidP="00574DFA">
      <w:pPr>
        <w:spacing w:line="600" w:lineRule="auto"/>
        <w:ind w:left="1" w:hanging="3"/>
        <w:jc w:val="both"/>
        <w:rPr>
          <w:sz w:val="27"/>
          <w:szCs w:val="27"/>
          <w:lang w:val="en-US"/>
        </w:rPr>
      </w:pP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r>
      <w:r w:rsidRPr="002C1294">
        <w:rPr>
          <w:sz w:val="27"/>
          <w:szCs w:val="27"/>
          <w:lang w:val="uk-UA"/>
        </w:rPr>
        <w:tab/>
        <w:t>Галина ШЕВЧУК</w:t>
      </w:r>
      <w:r w:rsidR="00E342C8">
        <w:rPr>
          <w:sz w:val="27"/>
          <w:szCs w:val="27"/>
          <w:lang w:val="en-US"/>
        </w:rPr>
        <w:t xml:space="preserve"> </w:t>
      </w:r>
      <w:r w:rsidR="00E342C8">
        <w:rPr>
          <w:sz w:val="27"/>
          <w:szCs w:val="27"/>
          <w:lang w:val="uk-UA"/>
        </w:rPr>
        <w:t>«ЗА»</w:t>
      </w:r>
    </w:p>
    <w:sectPr w:rsidR="0091082B" w:rsidRPr="00E342C8" w:rsidSect="003C7937">
      <w:headerReference w:type="even" r:id="rId9"/>
      <w:headerReference w:type="default" r:id="rId10"/>
      <w:footerReference w:type="even" r:id="rId11"/>
      <w:footerReference w:type="default" r:id="rId12"/>
      <w:headerReference w:type="first" r:id="rId13"/>
      <w:footerReference w:type="first" r:id="rId14"/>
      <w:pgSz w:w="11906" w:h="16838"/>
      <w:pgMar w:top="1135"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B2AAF" w:rsidRDefault="00AB2AAF">
      <w:pPr>
        <w:spacing w:line="240" w:lineRule="auto"/>
        <w:ind w:left="0" w:hanging="2"/>
      </w:pPr>
      <w:r>
        <w:separator/>
      </w:r>
    </w:p>
  </w:endnote>
  <w:endnote w:type="continuationSeparator" w:id="0">
    <w:p w:rsidR="00AB2AAF" w:rsidRDefault="00AB2AA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B2AAF" w:rsidRDefault="00AB2AAF">
      <w:pPr>
        <w:spacing w:line="240" w:lineRule="auto"/>
        <w:ind w:left="0" w:hanging="2"/>
      </w:pPr>
      <w:r>
        <w:separator/>
      </w:r>
    </w:p>
  </w:footnote>
  <w:footnote w:type="continuationSeparator" w:id="0">
    <w:p w:rsidR="00AB2AAF" w:rsidRDefault="00AB2AA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082B" w:rsidRDefault="00AB0DAE">
    <w:pPr>
      <w:pBdr>
        <w:top w:val="nil"/>
        <w:left w:val="nil"/>
        <w:bottom w:val="nil"/>
        <w:right w:val="nil"/>
        <w:between w:val="nil"/>
      </w:pBdr>
      <w:tabs>
        <w:tab w:val="center" w:pos="4819"/>
        <w:tab w:val="right" w:pos="9639"/>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E342C8">
      <w:rPr>
        <w:noProof/>
        <w:color w:val="000000"/>
      </w:rPr>
      <w:t>13</w:t>
    </w:r>
    <w:r>
      <w:rPr>
        <w:color w:val="000000"/>
      </w:rPr>
      <w:fldChar w:fldCharType="end"/>
    </w:r>
  </w:p>
  <w:p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4E7BC9"/>
    <w:multiLevelType w:val="multilevel"/>
    <w:tmpl w:val="2C38BC2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8220A60"/>
    <w:multiLevelType w:val="hybridMultilevel"/>
    <w:tmpl w:val="B21674CE"/>
    <w:lvl w:ilvl="0" w:tplc="C83C57A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82B"/>
    <w:rsid w:val="00023188"/>
    <w:rsid w:val="00024347"/>
    <w:rsid w:val="00040391"/>
    <w:rsid w:val="00042308"/>
    <w:rsid w:val="00061C85"/>
    <w:rsid w:val="000701E1"/>
    <w:rsid w:val="00070409"/>
    <w:rsid w:val="000A264A"/>
    <w:rsid w:val="000B0EF5"/>
    <w:rsid w:val="000C7CAE"/>
    <w:rsid w:val="000D0924"/>
    <w:rsid w:val="00114597"/>
    <w:rsid w:val="00114AF9"/>
    <w:rsid w:val="00172975"/>
    <w:rsid w:val="00177636"/>
    <w:rsid w:val="00177F9E"/>
    <w:rsid w:val="001B7745"/>
    <w:rsid w:val="001C0081"/>
    <w:rsid w:val="001C30B4"/>
    <w:rsid w:val="001C60B2"/>
    <w:rsid w:val="001D45F0"/>
    <w:rsid w:val="001E7B50"/>
    <w:rsid w:val="0023438E"/>
    <w:rsid w:val="00243EDA"/>
    <w:rsid w:val="0024591A"/>
    <w:rsid w:val="002741B1"/>
    <w:rsid w:val="002B456A"/>
    <w:rsid w:val="002C1294"/>
    <w:rsid w:val="002D6E0E"/>
    <w:rsid w:val="002E2345"/>
    <w:rsid w:val="00303731"/>
    <w:rsid w:val="003067F1"/>
    <w:rsid w:val="0032261C"/>
    <w:rsid w:val="003377ED"/>
    <w:rsid w:val="00340881"/>
    <w:rsid w:val="00361917"/>
    <w:rsid w:val="00371439"/>
    <w:rsid w:val="00374945"/>
    <w:rsid w:val="0039594F"/>
    <w:rsid w:val="003B0AFB"/>
    <w:rsid w:val="003C7937"/>
    <w:rsid w:val="003F11CC"/>
    <w:rsid w:val="00400855"/>
    <w:rsid w:val="00404517"/>
    <w:rsid w:val="00433307"/>
    <w:rsid w:val="00440364"/>
    <w:rsid w:val="00450C54"/>
    <w:rsid w:val="00453EA2"/>
    <w:rsid w:val="00476CEE"/>
    <w:rsid w:val="0048483A"/>
    <w:rsid w:val="00496A15"/>
    <w:rsid w:val="00535BA9"/>
    <w:rsid w:val="00565670"/>
    <w:rsid w:val="00570CB2"/>
    <w:rsid w:val="00574DFA"/>
    <w:rsid w:val="005762D1"/>
    <w:rsid w:val="00591C6C"/>
    <w:rsid w:val="00592C18"/>
    <w:rsid w:val="005962B6"/>
    <w:rsid w:val="005B38B3"/>
    <w:rsid w:val="00617ED5"/>
    <w:rsid w:val="0065386A"/>
    <w:rsid w:val="00666582"/>
    <w:rsid w:val="006767CB"/>
    <w:rsid w:val="006A03F5"/>
    <w:rsid w:val="006B005F"/>
    <w:rsid w:val="006B34B3"/>
    <w:rsid w:val="006B6897"/>
    <w:rsid w:val="006C303D"/>
    <w:rsid w:val="006F7D04"/>
    <w:rsid w:val="007073DD"/>
    <w:rsid w:val="007243D4"/>
    <w:rsid w:val="00724CBC"/>
    <w:rsid w:val="00766144"/>
    <w:rsid w:val="00782B5D"/>
    <w:rsid w:val="00791659"/>
    <w:rsid w:val="007C1FCD"/>
    <w:rsid w:val="007D1708"/>
    <w:rsid w:val="007E04CB"/>
    <w:rsid w:val="007E5D18"/>
    <w:rsid w:val="007F6376"/>
    <w:rsid w:val="00807AEF"/>
    <w:rsid w:val="00835BB4"/>
    <w:rsid w:val="0083782A"/>
    <w:rsid w:val="00853EAC"/>
    <w:rsid w:val="008670A4"/>
    <w:rsid w:val="008926C5"/>
    <w:rsid w:val="00895360"/>
    <w:rsid w:val="008B49FF"/>
    <w:rsid w:val="008B501E"/>
    <w:rsid w:val="008D02BA"/>
    <w:rsid w:val="0090792E"/>
    <w:rsid w:val="0091082B"/>
    <w:rsid w:val="00926984"/>
    <w:rsid w:val="00932FAD"/>
    <w:rsid w:val="009619D2"/>
    <w:rsid w:val="009667A8"/>
    <w:rsid w:val="00966DDD"/>
    <w:rsid w:val="00992BDA"/>
    <w:rsid w:val="009F7039"/>
    <w:rsid w:val="00A4244D"/>
    <w:rsid w:val="00A524E5"/>
    <w:rsid w:val="00A65945"/>
    <w:rsid w:val="00A72431"/>
    <w:rsid w:val="00A8339A"/>
    <w:rsid w:val="00A94471"/>
    <w:rsid w:val="00AB0DAE"/>
    <w:rsid w:val="00AB0DE9"/>
    <w:rsid w:val="00AB2AAF"/>
    <w:rsid w:val="00AE31B7"/>
    <w:rsid w:val="00AE6613"/>
    <w:rsid w:val="00B14817"/>
    <w:rsid w:val="00B467B4"/>
    <w:rsid w:val="00B61B20"/>
    <w:rsid w:val="00B80E8A"/>
    <w:rsid w:val="00BA6F5B"/>
    <w:rsid w:val="00BB002D"/>
    <w:rsid w:val="00C14BAA"/>
    <w:rsid w:val="00C15C9A"/>
    <w:rsid w:val="00C17EC2"/>
    <w:rsid w:val="00C25AB2"/>
    <w:rsid w:val="00C56716"/>
    <w:rsid w:val="00CB3CA4"/>
    <w:rsid w:val="00CB60F3"/>
    <w:rsid w:val="00CD768B"/>
    <w:rsid w:val="00CE1A95"/>
    <w:rsid w:val="00D2790B"/>
    <w:rsid w:val="00D33E08"/>
    <w:rsid w:val="00D62176"/>
    <w:rsid w:val="00D71E45"/>
    <w:rsid w:val="00DC7876"/>
    <w:rsid w:val="00DD3DF3"/>
    <w:rsid w:val="00DD6580"/>
    <w:rsid w:val="00DF3629"/>
    <w:rsid w:val="00E07E71"/>
    <w:rsid w:val="00E24408"/>
    <w:rsid w:val="00E342C8"/>
    <w:rsid w:val="00E52BF8"/>
    <w:rsid w:val="00E76BDC"/>
    <w:rsid w:val="00E77DD7"/>
    <w:rsid w:val="00E861BE"/>
    <w:rsid w:val="00EF5E4F"/>
    <w:rsid w:val="00F15B99"/>
    <w:rsid w:val="00F42B72"/>
    <w:rsid w:val="00F53DBB"/>
    <w:rsid w:val="00F6294C"/>
    <w:rsid w:val="00F70F60"/>
    <w:rsid w:val="00F767D1"/>
    <w:rsid w:val="00F80582"/>
    <w:rsid w:val="00F87AC9"/>
    <w:rsid w:val="00FC4592"/>
    <w:rsid w:val="00FE2077"/>
    <w:rsid w:val="00FF29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AA99C"/>
  <w15:docId w15:val="{C6011898-F2A4-4257-BE9B-59885354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u-RU" w:eastAsia="uk-UA" w:bidi="ar-SA"/>
      </w:rPr>
    </w:rPrDefault>
    <w:pPrDefault>
      <w:pPr>
        <w:spacing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363A9"/>
    <w:pPr>
      <w:spacing w:line="1" w:lineRule="atLeast"/>
      <w:ind w:leftChars="-1" w:left="-1" w:hangingChars="1"/>
      <w:textDirection w:val="btLr"/>
      <w:textAlignment w:val="top"/>
      <w:outlineLvl w:val="0"/>
    </w:pPr>
    <w:rPr>
      <w:position w:val="-1"/>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rmal (Web)"/>
    <w:basedOn w:val="a"/>
    <w:uiPriority w:val="99"/>
    <w:semiHidden/>
    <w:unhideWhenUsed/>
    <w:rsid w:val="0061060E"/>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paragraph" w:styleId="a5">
    <w:name w:val="List Paragraph"/>
    <w:basedOn w:val="a"/>
    <w:uiPriority w:val="34"/>
    <w:qFormat/>
    <w:rsid w:val="002341DB"/>
    <w:pPr>
      <w:spacing w:line="240" w:lineRule="auto"/>
      <w:ind w:leftChars="0" w:left="720" w:firstLineChars="0" w:firstLine="0"/>
      <w:contextualSpacing/>
      <w:textDirection w:val="lrTb"/>
      <w:textAlignment w:val="auto"/>
      <w:outlineLvl w:val="9"/>
    </w:pPr>
    <w:rPr>
      <w:position w:val="0"/>
      <w:lang w:val="uk-UA" w:eastAsia="ru-RU"/>
    </w:rPr>
  </w:style>
  <w:style w:type="paragraph" w:styleId="a6">
    <w:name w:val="header"/>
    <w:basedOn w:val="a"/>
    <w:link w:val="a7"/>
    <w:uiPriority w:val="99"/>
    <w:unhideWhenUsed/>
    <w:rsid w:val="000C3AA6"/>
    <w:pPr>
      <w:tabs>
        <w:tab w:val="center" w:pos="4819"/>
        <w:tab w:val="right" w:pos="9639"/>
      </w:tabs>
      <w:spacing w:line="240" w:lineRule="auto"/>
    </w:pPr>
  </w:style>
  <w:style w:type="character" w:customStyle="1" w:styleId="a7">
    <w:name w:val="Верхній колонтитул Знак"/>
    <w:basedOn w:val="a0"/>
    <w:link w:val="a6"/>
    <w:uiPriority w:val="99"/>
    <w:rsid w:val="000C3AA6"/>
    <w:rPr>
      <w:rFonts w:ascii="Times New Roman" w:eastAsia="Times New Roman" w:hAnsi="Times New Roman" w:cs="Times New Roman"/>
      <w:position w:val="-1"/>
      <w:sz w:val="24"/>
      <w:szCs w:val="24"/>
      <w:lang w:val="ru-RU" w:eastAsia="ar-SA"/>
    </w:rPr>
  </w:style>
  <w:style w:type="paragraph" w:styleId="a8">
    <w:name w:val="footer"/>
    <w:basedOn w:val="a"/>
    <w:link w:val="a9"/>
    <w:uiPriority w:val="99"/>
    <w:unhideWhenUsed/>
    <w:rsid w:val="000C3AA6"/>
    <w:pPr>
      <w:tabs>
        <w:tab w:val="center" w:pos="4819"/>
        <w:tab w:val="right" w:pos="9639"/>
      </w:tabs>
      <w:spacing w:line="240" w:lineRule="auto"/>
    </w:pPr>
  </w:style>
  <w:style w:type="character" w:customStyle="1" w:styleId="a9">
    <w:name w:val="Нижній колонтитул Знак"/>
    <w:basedOn w:val="a0"/>
    <w:link w:val="a8"/>
    <w:uiPriority w:val="99"/>
    <w:rsid w:val="000C3AA6"/>
    <w:rPr>
      <w:rFonts w:ascii="Times New Roman" w:eastAsia="Times New Roman" w:hAnsi="Times New Roman" w:cs="Times New Roman"/>
      <w:position w:val="-1"/>
      <w:sz w:val="24"/>
      <w:szCs w:val="24"/>
      <w:lang w:val="ru-RU" w:eastAsia="ar-SA"/>
    </w:rPr>
  </w:style>
  <w:style w:type="paragraph" w:styleId="aa">
    <w:name w:val="Balloon Text"/>
    <w:basedOn w:val="a"/>
    <w:link w:val="ab"/>
    <w:uiPriority w:val="99"/>
    <w:semiHidden/>
    <w:unhideWhenUsed/>
    <w:rsid w:val="004660BF"/>
    <w:pPr>
      <w:spacing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4660BF"/>
    <w:rPr>
      <w:rFonts w:ascii="Segoe UI" w:eastAsia="Times New Roman" w:hAnsi="Segoe UI" w:cs="Segoe UI"/>
      <w:position w:val="-1"/>
      <w:sz w:val="18"/>
      <w:szCs w:val="18"/>
      <w:lang w:val="ru-RU" w:eastAsia="ar-SA"/>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paragraph" w:styleId="ad">
    <w:name w:val="annotation text"/>
    <w:basedOn w:val="a"/>
    <w:link w:val="ae"/>
    <w:uiPriority w:val="99"/>
    <w:semiHidden/>
    <w:unhideWhenUsed/>
    <w:pPr>
      <w:spacing w:line="240" w:lineRule="auto"/>
    </w:pPr>
    <w:rPr>
      <w:sz w:val="20"/>
      <w:szCs w:val="20"/>
    </w:rPr>
  </w:style>
  <w:style w:type="character" w:customStyle="1" w:styleId="ae">
    <w:name w:val="Текст примітки Знак"/>
    <w:basedOn w:val="a0"/>
    <w:link w:val="ad"/>
    <w:uiPriority w:val="99"/>
    <w:semiHidden/>
    <w:rPr>
      <w:position w:val="-1"/>
      <w:sz w:val="20"/>
      <w:szCs w:val="20"/>
      <w:lang w:eastAsia="ar-SA"/>
    </w:rPr>
  </w:style>
  <w:style w:type="character" w:styleId="af">
    <w:name w:val="annotation reference"/>
    <w:basedOn w:val="a0"/>
    <w:uiPriority w:val="99"/>
    <w:semiHidden/>
    <w:unhideWhenUsed/>
    <w:rPr>
      <w:sz w:val="16"/>
      <w:szCs w:val="16"/>
    </w:rPr>
  </w:style>
  <w:style w:type="paragraph" w:styleId="af0">
    <w:name w:val="annotation subject"/>
    <w:basedOn w:val="ad"/>
    <w:next w:val="ad"/>
    <w:link w:val="af1"/>
    <w:uiPriority w:val="99"/>
    <w:semiHidden/>
    <w:unhideWhenUsed/>
    <w:rsid w:val="00CD768B"/>
    <w:rPr>
      <w:b/>
      <w:bCs/>
    </w:rPr>
  </w:style>
  <w:style w:type="character" w:customStyle="1" w:styleId="af1">
    <w:name w:val="Тема примітки Знак"/>
    <w:basedOn w:val="ae"/>
    <w:link w:val="af0"/>
    <w:uiPriority w:val="99"/>
    <w:semiHidden/>
    <w:rsid w:val="00CD768B"/>
    <w:rPr>
      <w:b/>
      <w:bCs/>
      <w:positio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571558">
      <w:bodyDiv w:val="1"/>
      <w:marLeft w:val="0"/>
      <w:marRight w:val="0"/>
      <w:marTop w:val="0"/>
      <w:marBottom w:val="0"/>
      <w:divBdr>
        <w:top w:val="none" w:sz="0" w:space="0" w:color="auto"/>
        <w:left w:val="none" w:sz="0" w:space="0" w:color="auto"/>
        <w:bottom w:val="none" w:sz="0" w:space="0" w:color="auto"/>
        <w:right w:val="none" w:sz="0" w:space="0" w:color="auto"/>
      </w:divBdr>
    </w:div>
    <w:div w:id="373583020">
      <w:bodyDiv w:val="1"/>
      <w:marLeft w:val="0"/>
      <w:marRight w:val="0"/>
      <w:marTop w:val="0"/>
      <w:marBottom w:val="0"/>
      <w:divBdr>
        <w:top w:val="none" w:sz="0" w:space="0" w:color="auto"/>
        <w:left w:val="none" w:sz="0" w:space="0" w:color="auto"/>
        <w:bottom w:val="none" w:sz="0" w:space="0" w:color="auto"/>
        <w:right w:val="none" w:sz="0" w:space="0" w:color="auto"/>
      </w:divBdr>
    </w:div>
    <w:div w:id="645554417">
      <w:bodyDiv w:val="1"/>
      <w:marLeft w:val="0"/>
      <w:marRight w:val="0"/>
      <w:marTop w:val="0"/>
      <w:marBottom w:val="0"/>
      <w:divBdr>
        <w:top w:val="none" w:sz="0" w:space="0" w:color="auto"/>
        <w:left w:val="none" w:sz="0" w:space="0" w:color="auto"/>
        <w:bottom w:val="none" w:sz="0" w:space="0" w:color="auto"/>
        <w:right w:val="none" w:sz="0" w:space="0" w:color="auto"/>
      </w:divBdr>
    </w:div>
    <w:div w:id="703867644">
      <w:bodyDiv w:val="1"/>
      <w:marLeft w:val="0"/>
      <w:marRight w:val="0"/>
      <w:marTop w:val="0"/>
      <w:marBottom w:val="0"/>
      <w:divBdr>
        <w:top w:val="none" w:sz="0" w:space="0" w:color="auto"/>
        <w:left w:val="none" w:sz="0" w:space="0" w:color="auto"/>
        <w:bottom w:val="none" w:sz="0" w:space="0" w:color="auto"/>
        <w:right w:val="none" w:sz="0" w:space="0" w:color="auto"/>
      </w:divBdr>
    </w:div>
    <w:div w:id="709956970">
      <w:bodyDiv w:val="1"/>
      <w:marLeft w:val="0"/>
      <w:marRight w:val="0"/>
      <w:marTop w:val="0"/>
      <w:marBottom w:val="0"/>
      <w:divBdr>
        <w:top w:val="none" w:sz="0" w:space="0" w:color="auto"/>
        <w:left w:val="none" w:sz="0" w:space="0" w:color="auto"/>
        <w:bottom w:val="none" w:sz="0" w:space="0" w:color="auto"/>
        <w:right w:val="none" w:sz="0" w:space="0" w:color="auto"/>
      </w:divBdr>
    </w:div>
    <w:div w:id="1264803054">
      <w:bodyDiv w:val="1"/>
      <w:marLeft w:val="0"/>
      <w:marRight w:val="0"/>
      <w:marTop w:val="0"/>
      <w:marBottom w:val="0"/>
      <w:divBdr>
        <w:top w:val="none" w:sz="0" w:space="0" w:color="auto"/>
        <w:left w:val="none" w:sz="0" w:space="0" w:color="auto"/>
        <w:bottom w:val="none" w:sz="0" w:space="0" w:color="auto"/>
        <w:right w:val="none" w:sz="0" w:space="0" w:color="auto"/>
      </w:divBdr>
    </w:div>
    <w:div w:id="1273440858">
      <w:bodyDiv w:val="1"/>
      <w:marLeft w:val="0"/>
      <w:marRight w:val="0"/>
      <w:marTop w:val="0"/>
      <w:marBottom w:val="0"/>
      <w:divBdr>
        <w:top w:val="none" w:sz="0" w:space="0" w:color="auto"/>
        <w:left w:val="none" w:sz="0" w:space="0" w:color="auto"/>
        <w:bottom w:val="none" w:sz="0" w:space="0" w:color="auto"/>
        <w:right w:val="none" w:sz="0" w:space="0" w:color="auto"/>
      </w:divBdr>
    </w:div>
    <w:div w:id="1474445974">
      <w:bodyDiv w:val="1"/>
      <w:marLeft w:val="0"/>
      <w:marRight w:val="0"/>
      <w:marTop w:val="0"/>
      <w:marBottom w:val="0"/>
      <w:divBdr>
        <w:top w:val="none" w:sz="0" w:space="0" w:color="auto"/>
        <w:left w:val="none" w:sz="0" w:space="0" w:color="auto"/>
        <w:bottom w:val="none" w:sz="0" w:space="0" w:color="auto"/>
        <w:right w:val="none" w:sz="0" w:space="0" w:color="auto"/>
      </w:divBdr>
    </w:div>
    <w:div w:id="1487018666">
      <w:bodyDiv w:val="1"/>
      <w:marLeft w:val="0"/>
      <w:marRight w:val="0"/>
      <w:marTop w:val="0"/>
      <w:marBottom w:val="0"/>
      <w:divBdr>
        <w:top w:val="none" w:sz="0" w:space="0" w:color="auto"/>
        <w:left w:val="none" w:sz="0" w:space="0" w:color="auto"/>
        <w:bottom w:val="none" w:sz="0" w:space="0" w:color="auto"/>
        <w:right w:val="none" w:sz="0" w:space="0" w:color="auto"/>
      </w:divBdr>
    </w:div>
    <w:div w:id="1849712826">
      <w:bodyDiv w:val="1"/>
      <w:marLeft w:val="0"/>
      <w:marRight w:val="0"/>
      <w:marTop w:val="0"/>
      <w:marBottom w:val="0"/>
      <w:divBdr>
        <w:top w:val="none" w:sz="0" w:space="0" w:color="auto"/>
        <w:left w:val="none" w:sz="0" w:space="0" w:color="auto"/>
        <w:bottom w:val="none" w:sz="0" w:space="0" w:color="auto"/>
        <w:right w:val="none" w:sz="0" w:space="0" w:color="auto"/>
      </w:divBdr>
    </w:div>
    <w:div w:id="1928612870">
      <w:bodyDiv w:val="1"/>
      <w:marLeft w:val="0"/>
      <w:marRight w:val="0"/>
      <w:marTop w:val="0"/>
      <w:marBottom w:val="0"/>
      <w:divBdr>
        <w:top w:val="none" w:sz="0" w:space="0" w:color="auto"/>
        <w:left w:val="none" w:sz="0" w:space="0" w:color="auto"/>
        <w:bottom w:val="none" w:sz="0" w:space="0" w:color="auto"/>
        <w:right w:val="none" w:sz="0" w:space="0" w:color="auto"/>
      </w:divBdr>
    </w:div>
    <w:div w:id="1999266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aOTw/nU/lLDe9e0/MVjxV7CyTA==">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13</Pages>
  <Words>23131</Words>
  <Characters>13186</Characters>
  <Application>Microsoft Office Word</Application>
  <DocSecurity>0</DocSecurity>
  <Lines>109</Lines>
  <Paragraphs>72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Кожевнікова Аліса Вікторівна</dc:creator>
  <cp:lastModifiedBy>Семоненко Ольга Миколаївна</cp:lastModifiedBy>
  <cp:revision>14</cp:revision>
  <dcterms:created xsi:type="dcterms:W3CDTF">2025-07-02T07:49:00Z</dcterms:created>
  <dcterms:modified xsi:type="dcterms:W3CDTF">2025-08-04T12:04:00Z</dcterms:modified>
</cp:coreProperties>
</file>