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2A9" w:rsidRPr="00043BCE" w:rsidRDefault="006612A9" w:rsidP="00581FEE">
      <w:pPr>
        <w:pStyle w:val="aa"/>
        <w:spacing w:before="0" w:beforeAutospacing="0" w:after="0" w:afterAutospacing="0"/>
        <w:ind w:right="112"/>
        <w:jc w:val="center"/>
      </w:pPr>
      <w:r w:rsidRPr="00043BCE">
        <w:rPr>
          <w:noProof/>
          <w:bdr w:val="none" w:sz="0" w:space="0" w:color="auto" w:frame="1"/>
        </w:rPr>
        <w:drawing>
          <wp:inline distT="0" distB="0" distL="0" distR="0">
            <wp:extent cx="542925" cy="714375"/>
            <wp:effectExtent l="0" t="0" r="9525" b="9525"/>
            <wp:docPr id="2" name="Рисунок 2" descr="https://lh7-us.googleusercontent.com/AjLEOiBhCTHYjWN8SAyVjWgJhMbhrp5ppZs5H2Epl-FxHozTGKp9gUfrUN85nLB7KnhntoLvOcr7dVqhly8qdw2SirHUSCEtGcwcss-KAw8H-Vq7Ni8NJkhvP-XM74vhP7nLLEkk_V-YFSJYZrA9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AjLEOiBhCTHYjWN8SAyVjWgJhMbhrp5ppZs5H2Epl-FxHozTGKp9gUfrUN85nLB7KnhntoLvOcr7dVqhly8qdw2SirHUSCEtGcwcss-KAw8H-Vq7Ni8NJkhvP-XM74vhP7nLLEkk_V-YFSJYZrA9k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6612A9" w:rsidRPr="00043BCE" w:rsidRDefault="006612A9" w:rsidP="006612A9">
      <w:pPr>
        <w:tabs>
          <w:tab w:val="left" w:pos="4536"/>
        </w:tabs>
      </w:pPr>
    </w:p>
    <w:p w:rsidR="006612A9" w:rsidRPr="00043BCE" w:rsidRDefault="006612A9" w:rsidP="006612A9">
      <w:pPr>
        <w:pStyle w:val="aa"/>
        <w:tabs>
          <w:tab w:val="left" w:pos="4536"/>
        </w:tabs>
        <w:spacing w:before="0" w:beforeAutospacing="0" w:after="0" w:afterAutospacing="0"/>
        <w:ind w:right="57"/>
        <w:jc w:val="center"/>
        <w:rPr>
          <w:sz w:val="36"/>
          <w:szCs w:val="36"/>
        </w:rPr>
      </w:pPr>
      <w:r w:rsidRPr="00043BCE">
        <w:rPr>
          <w:sz w:val="36"/>
          <w:szCs w:val="36"/>
        </w:rPr>
        <w:t>ВИЩА КВАЛІФІКАЦІЙНА КОМІСІЯ СУДДІВ УКРАЇНИ</w:t>
      </w:r>
    </w:p>
    <w:p w:rsidR="006612A9" w:rsidRPr="00043BCE" w:rsidRDefault="006612A9" w:rsidP="006612A9">
      <w:pPr>
        <w:tabs>
          <w:tab w:val="left" w:pos="4536"/>
        </w:tabs>
      </w:pPr>
    </w:p>
    <w:p w:rsidR="006612A9" w:rsidRPr="00043BCE" w:rsidRDefault="00F74B5C" w:rsidP="006612A9">
      <w:pPr>
        <w:pStyle w:val="aa"/>
        <w:shd w:val="clear" w:color="auto" w:fill="FFFFFF"/>
        <w:tabs>
          <w:tab w:val="left" w:pos="4536"/>
        </w:tabs>
        <w:spacing w:before="0" w:beforeAutospacing="0" w:after="0" w:afterAutospacing="0"/>
        <w:ind w:left="-142"/>
        <w:jc w:val="both"/>
      </w:pPr>
      <w:r w:rsidRPr="00043BCE">
        <w:t>10 грудня</w:t>
      </w:r>
      <w:r w:rsidR="006612A9" w:rsidRPr="00043BCE">
        <w:t xml:space="preserve"> 202</w:t>
      </w:r>
      <w:r w:rsidR="00015E81" w:rsidRPr="00043BCE">
        <w:t>5</w:t>
      </w:r>
      <w:r w:rsidR="006612A9" w:rsidRPr="00043BCE">
        <w:t xml:space="preserve"> року</w:t>
      </w:r>
      <w:r w:rsidR="006612A9" w:rsidRPr="00043BCE">
        <w:rPr>
          <w:rStyle w:val="apple-tab-span"/>
        </w:rPr>
        <w:tab/>
      </w:r>
      <w:r w:rsidR="006612A9" w:rsidRPr="00043BCE">
        <w:rPr>
          <w:rStyle w:val="apple-tab-span"/>
        </w:rPr>
        <w:tab/>
      </w:r>
      <w:r w:rsidR="006612A9" w:rsidRPr="00043BCE">
        <w:rPr>
          <w:rStyle w:val="apple-tab-span"/>
        </w:rPr>
        <w:tab/>
      </w:r>
      <w:r w:rsidR="006612A9" w:rsidRPr="00043BCE">
        <w:rPr>
          <w:rStyle w:val="apple-tab-span"/>
        </w:rPr>
        <w:tab/>
      </w:r>
      <w:r w:rsidR="006612A9" w:rsidRPr="00043BCE">
        <w:rPr>
          <w:rStyle w:val="apple-tab-span"/>
        </w:rPr>
        <w:tab/>
      </w:r>
      <w:r w:rsidR="006612A9" w:rsidRPr="00043BCE">
        <w:rPr>
          <w:rStyle w:val="apple-tab-span"/>
        </w:rPr>
        <w:tab/>
      </w:r>
      <w:r w:rsidR="006612A9" w:rsidRPr="00043BCE">
        <w:rPr>
          <w:rStyle w:val="apple-tab-span"/>
        </w:rPr>
        <w:tab/>
      </w:r>
      <w:r w:rsidR="009147F6" w:rsidRPr="00043BCE">
        <w:rPr>
          <w:rStyle w:val="apple-tab-span"/>
        </w:rPr>
        <w:t xml:space="preserve">    </w:t>
      </w:r>
      <w:r w:rsidR="006612A9" w:rsidRPr="00043BCE">
        <w:t>м. Київ</w:t>
      </w:r>
    </w:p>
    <w:p w:rsidR="006612A9" w:rsidRPr="00043BCE" w:rsidRDefault="006612A9" w:rsidP="006612A9">
      <w:pPr>
        <w:pStyle w:val="aa"/>
        <w:shd w:val="clear" w:color="auto" w:fill="FFFFFF"/>
        <w:tabs>
          <w:tab w:val="left" w:pos="4536"/>
        </w:tabs>
        <w:spacing w:before="0" w:beforeAutospacing="0" w:after="0" w:afterAutospacing="0"/>
        <w:ind w:left="-142"/>
        <w:jc w:val="both"/>
      </w:pPr>
    </w:p>
    <w:p w:rsidR="006612A9" w:rsidRPr="00043BCE" w:rsidRDefault="006612A9" w:rsidP="006612A9">
      <w:pPr>
        <w:pStyle w:val="aa"/>
        <w:shd w:val="clear" w:color="auto" w:fill="FFFFFF"/>
        <w:tabs>
          <w:tab w:val="left" w:pos="4536"/>
        </w:tabs>
        <w:spacing w:before="0" w:beforeAutospacing="0" w:after="0" w:afterAutospacing="0"/>
        <w:ind w:left="-142" w:right="134"/>
        <w:jc w:val="center"/>
        <w:rPr>
          <w:u w:val="single"/>
        </w:rPr>
      </w:pPr>
      <w:r w:rsidRPr="00043BCE">
        <w:t xml:space="preserve">Р І Ш Е Н </w:t>
      </w:r>
      <w:proofErr w:type="spellStart"/>
      <w:r w:rsidRPr="00043BCE">
        <w:t>Н</w:t>
      </w:r>
      <w:proofErr w:type="spellEnd"/>
      <w:r w:rsidRPr="00043BCE">
        <w:t xml:space="preserve"> Я</w:t>
      </w:r>
      <w:r w:rsidR="00043BCE">
        <w:t xml:space="preserve"> </w:t>
      </w:r>
      <w:r w:rsidRPr="00043BCE">
        <w:t xml:space="preserve"> № </w:t>
      </w:r>
      <w:r w:rsidR="00043BCE">
        <w:rPr>
          <w:u w:val="single"/>
        </w:rPr>
        <w:t>110/ко-25</w:t>
      </w:r>
    </w:p>
    <w:p w:rsidR="006612A9" w:rsidRPr="00043BCE" w:rsidRDefault="006612A9" w:rsidP="006612A9">
      <w:pPr>
        <w:pStyle w:val="aa"/>
        <w:shd w:val="clear" w:color="auto" w:fill="FFFFFF"/>
        <w:tabs>
          <w:tab w:val="left" w:pos="4536"/>
        </w:tabs>
        <w:spacing w:before="0" w:beforeAutospacing="0" w:after="0" w:afterAutospacing="0"/>
        <w:ind w:left="-142"/>
        <w:jc w:val="both"/>
      </w:pPr>
    </w:p>
    <w:p w:rsidR="006612A9" w:rsidRPr="00043BCE" w:rsidRDefault="006612A9" w:rsidP="006612A9">
      <w:pPr>
        <w:pStyle w:val="aa"/>
        <w:shd w:val="clear" w:color="auto" w:fill="FFFFFF"/>
        <w:tabs>
          <w:tab w:val="left" w:pos="4536"/>
        </w:tabs>
        <w:spacing w:before="0" w:beforeAutospacing="0" w:after="0" w:afterAutospacing="0"/>
        <w:ind w:left="-142"/>
        <w:jc w:val="both"/>
      </w:pPr>
      <w:r w:rsidRPr="00043BCE">
        <w:t>Вища кваліфікаційна комісія суддів України у складі колегії:</w:t>
      </w:r>
    </w:p>
    <w:p w:rsidR="006612A9" w:rsidRPr="00043BCE" w:rsidRDefault="006612A9" w:rsidP="006612A9">
      <w:pPr>
        <w:pStyle w:val="aa"/>
        <w:shd w:val="clear" w:color="auto" w:fill="FFFFFF"/>
        <w:tabs>
          <w:tab w:val="left" w:pos="4536"/>
        </w:tabs>
        <w:spacing w:before="0" w:beforeAutospacing="0" w:after="0" w:afterAutospacing="0"/>
        <w:ind w:left="-142" w:right="134"/>
        <w:jc w:val="both"/>
      </w:pPr>
    </w:p>
    <w:p w:rsidR="006612A9" w:rsidRPr="00043BCE" w:rsidRDefault="006612A9" w:rsidP="006612A9">
      <w:pPr>
        <w:pStyle w:val="aa"/>
        <w:shd w:val="clear" w:color="auto" w:fill="FFFFFF"/>
        <w:tabs>
          <w:tab w:val="left" w:pos="4536"/>
        </w:tabs>
        <w:spacing w:before="0" w:beforeAutospacing="0" w:after="0" w:afterAutospacing="0"/>
        <w:ind w:left="-142"/>
        <w:jc w:val="both"/>
      </w:pPr>
      <w:r w:rsidRPr="00043BCE">
        <w:t>головуючого – Віталія ГАЦЕЛЮКА,</w:t>
      </w:r>
    </w:p>
    <w:p w:rsidR="006612A9" w:rsidRPr="00043BCE" w:rsidRDefault="006612A9" w:rsidP="006612A9">
      <w:pPr>
        <w:pStyle w:val="aa"/>
        <w:shd w:val="clear" w:color="auto" w:fill="FFFFFF"/>
        <w:tabs>
          <w:tab w:val="left" w:pos="4536"/>
        </w:tabs>
        <w:spacing w:before="0" w:beforeAutospacing="0" w:after="0" w:afterAutospacing="0"/>
        <w:ind w:left="-142" w:right="-15"/>
        <w:jc w:val="both"/>
      </w:pPr>
    </w:p>
    <w:p w:rsidR="006612A9" w:rsidRPr="00043BCE" w:rsidRDefault="006612A9" w:rsidP="006612A9">
      <w:pPr>
        <w:pStyle w:val="aa"/>
        <w:shd w:val="clear" w:color="auto" w:fill="FFFFFF"/>
        <w:tabs>
          <w:tab w:val="left" w:pos="4536"/>
        </w:tabs>
        <w:spacing w:before="0" w:beforeAutospacing="0" w:after="0" w:afterAutospacing="0"/>
        <w:ind w:left="-142" w:right="-15"/>
        <w:jc w:val="both"/>
      </w:pPr>
      <w:r w:rsidRPr="00043BCE">
        <w:t>членів Комісії: Олега КОЛІУША (доповідач), Руслана МЕЛЬНИКА,</w:t>
      </w:r>
    </w:p>
    <w:p w:rsidR="006612A9" w:rsidRPr="00043BCE" w:rsidRDefault="006612A9" w:rsidP="006612A9">
      <w:pPr>
        <w:pStyle w:val="aa"/>
        <w:shd w:val="clear" w:color="auto" w:fill="FFFFFF"/>
        <w:tabs>
          <w:tab w:val="left" w:pos="4536"/>
        </w:tabs>
        <w:spacing w:before="0" w:beforeAutospacing="0" w:after="0" w:afterAutospacing="0"/>
        <w:ind w:left="-142" w:right="-15"/>
        <w:jc w:val="both"/>
      </w:pPr>
    </w:p>
    <w:p w:rsidR="00454EBB" w:rsidRPr="00043BCE" w:rsidRDefault="00454EBB" w:rsidP="00454EBB">
      <w:pPr>
        <w:pStyle w:val="aa"/>
        <w:shd w:val="clear" w:color="auto" w:fill="FFFFFF"/>
        <w:tabs>
          <w:tab w:val="left" w:pos="4536"/>
        </w:tabs>
        <w:spacing w:before="0" w:beforeAutospacing="0" w:after="0" w:afterAutospacing="0"/>
        <w:ind w:left="-142" w:right="-15"/>
        <w:jc w:val="both"/>
      </w:pPr>
      <w:r w:rsidRPr="00043BCE">
        <w:t xml:space="preserve">за участі: </w:t>
      </w:r>
    </w:p>
    <w:p w:rsidR="00454EBB" w:rsidRPr="00043BCE" w:rsidRDefault="00454EBB" w:rsidP="00454EBB">
      <w:pPr>
        <w:pStyle w:val="aa"/>
        <w:shd w:val="clear" w:color="auto" w:fill="FFFFFF"/>
        <w:tabs>
          <w:tab w:val="left" w:pos="4536"/>
        </w:tabs>
        <w:spacing w:before="0" w:beforeAutospacing="0" w:after="0" w:afterAutospacing="0"/>
        <w:ind w:left="-142" w:right="-15"/>
        <w:jc w:val="both"/>
      </w:pPr>
    </w:p>
    <w:p w:rsidR="00184C95" w:rsidRPr="00043BCE" w:rsidRDefault="006612A9" w:rsidP="00184C95">
      <w:pPr>
        <w:pStyle w:val="aa"/>
        <w:shd w:val="clear" w:color="auto" w:fill="FFFFFF"/>
        <w:tabs>
          <w:tab w:val="left" w:pos="4536"/>
        </w:tabs>
        <w:spacing w:before="0" w:beforeAutospacing="0" w:after="0" w:afterAutospacing="0"/>
        <w:ind w:left="-142" w:right="-15"/>
        <w:jc w:val="both"/>
      </w:pPr>
      <w:r w:rsidRPr="00043BCE">
        <w:t xml:space="preserve">судді </w:t>
      </w:r>
      <w:proofErr w:type="spellStart"/>
      <w:r w:rsidR="0078282E" w:rsidRPr="00043BCE">
        <w:t>Нетішинського</w:t>
      </w:r>
      <w:proofErr w:type="spellEnd"/>
      <w:r w:rsidR="0078282E" w:rsidRPr="00043BCE">
        <w:t xml:space="preserve"> міського суду Хмельницької області Богдана Б</w:t>
      </w:r>
      <w:r w:rsidR="00015E81" w:rsidRPr="00043BCE">
        <w:t>АЗАРНИКА</w:t>
      </w:r>
      <w:r w:rsidRPr="00043BCE">
        <w:t>,</w:t>
      </w:r>
    </w:p>
    <w:p w:rsidR="00184C95" w:rsidRPr="00043BCE" w:rsidRDefault="00184C95" w:rsidP="00184C95">
      <w:pPr>
        <w:pStyle w:val="aa"/>
        <w:shd w:val="clear" w:color="auto" w:fill="FFFFFF"/>
        <w:tabs>
          <w:tab w:val="left" w:pos="4536"/>
        </w:tabs>
        <w:spacing w:before="0" w:beforeAutospacing="0" w:after="0" w:afterAutospacing="0"/>
        <w:ind w:left="-142" w:right="-15"/>
        <w:jc w:val="both"/>
      </w:pPr>
    </w:p>
    <w:p w:rsidR="006612A9" w:rsidRPr="00043BCE" w:rsidRDefault="006612A9" w:rsidP="00184C95">
      <w:pPr>
        <w:pStyle w:val="aa"/>
        <w:shd w:val="clear" w:color="auto" w:fill="FFFFFF"/>
        <w:tabs>
          <w:tab w:val="left" w:pos="4536"/>
        </w:tabs>
        <w:spacing w:before="0" w:beforeAutospacing="0" w:after="0" w:afterAutospacing="0"/>
        <w:ind w:left="-142" w:right="-15"/>
        <w:jc w:val="both"/>
      </w:pPr>
      <w:r w:rsidRPr="00043BCE">
        <w:t>представника Громадської ради доброчесності</w:t>
      </w:r>
      <w:r w:rsidR="00A96C0E" w:rsidRPr="00043BCE">
        <w:t xml:space="preserve"> </w:t>
      </w:r>
      <w:r w:rsidR="00184C95" w:rsidRPr="00043BCE">
        <w:t>Ольги ВЕРЕТІЛЬНИК,</w:t>
      </w:r>
    </w:p>
    <w:p w:rsidR="006612A9" w:rsidRPr="00043BCE" w:rsidRDefault="006612A9" w:rsidP="006612A9">
      <w:pPr>
        <w:pStyle w:val="aa"/>
        <w:shd w:val="clear" w:color="auto" w:fill="FFFFFF"/>
        <w:tabs>
          <w:tab w:val="left" w:pos="4536"/>
        </w:tabs>
        <w:spacing w:before="0" w:beforeAutospacing="0" w:after="0" w:afterAutospacing="0"/>
        <w:ind w:left="-142" w:right="-15"/>
        <w:jc w:val="both"/>
      </w:pPr>
    </w:p>
    <w:p w:rsidR="006612A9" w:rsidRPr="00043BCE" w:rsidRDefault="006612A9" w:rsidP="006612A9">
      <w:pPr>
        <w:pStyle w:val="aa"/>
        <w:shd w:val="clear" w:color="auto" w:fill="FFFFFF"/>
        <w:tabs>
          <w:tab w:val="left" w:pos="4536"/>
        </w:tabs>
        <w:spacing w:before="0" w:beforeAutospacing="0" w:after="0" w:afterAutospacing="0"/>
        <w:ind w:left="-142"/>
        <w:jc w:val="both"/>
      </w:pPr>
      <w:r w:rsidRPr="00043BCE">
        <w:t xml:space="preserve">розглянувши питання </w:t>
      </w:r>
      <w:r w:rsidR="00685448" w:rsidRPr="00043BCE">
        <w:rPr>
          <w:color w:val="000000"/>
          <w:shd w:val="clear" w:color="auto" w:fill="FFFFFF"/>
        </w:rPr>
        <w:t xml:space="preserve">дослідження досьє, проведення співбесіди та визначення результатів кваліфікаційного оцінювання судді </w:t>
      </w:r>
      <w:proofErr w:type="spellStart"/>
      <w:r w:rsidR="0078282E" w:rsidRPr="00043BCE">
        <w:rPr>
          <w:color w:val="000000"/>
        </w:rPr>
        <w:t>Нетішинського</w:t>
      </w:r>
      <w:proofErr w:type="spellEnd"/>
      <w:r w:rsidR="0078282E" w:rsidRPr="00043BCE">
        <w:rPr>
          <w:color w:val="000000"/>
        </w:rPr>
        <w:t xml:space="preserve"> міського суду Хмельницької області </w:t>
      </w:r>
      <w:proofErr w:type="spellStart"/>
      <w:r w:rsidR="0078282E" w:rsidRPr="00043BCE">
        <w:rPr>
          <w:color w:val="000000"/>
        </w:rPr>
        <w:t>Базарника</w:t>
      </w:r>
      <w:proofErr w:type="spellEnd"/>
      <w:r w:rsidR="0078282E" w:rsidRPr="00043BCE">
        <w:rPr>
          <w:color w:val="000000"/>
        </w:rPr>
        <w:t xml:space="preserve"> Богдана Ігоровича</w:t>
      </w:r>
      <w:r w:rsidR="00685448" w:rsidRPr="00043BCE">
        <w:rPr>
          <w:color w:val="000000"/>
        </w:rPr>
        <w:t xml:space="preserve"> на відповідність займаній посаді</w:t>
      </w:r>
      <w:r w:rsidRPr="00043BCE">
        <w:t>,</w:t>
      </w:r>
    </w:p>
    <w:p w:rsidR="006612A9" w:rsidRPr="00043BCE" w:rsidRDefault="006612A9" w:rsidP="006612A9">
      <w:pPr>
        <w:pStyle w:val="aa"/>
        <w:shd w:val="clear" w:color="auto" w:fill="FFFFFF"/>
        <w:tabs>
          <w:tab w:val="left" w:pos="4536"/>
        </w:tabs>
        <w:spacing w:before="0" w:beforeAutospacing="0" w:after="0" w:afterAutospacing="0"/>
        <w:ind w:left="-142"/>
        <w:jc w:val="both"/>
      </w:pPr>
    </w:p>
    <w:p w:rsidR="006612A9" w:rsidRPr="00043BCE" w:rsidRDefault="006612A9" w:rsidP="006612A9">
      <w:pPr>
        <w:pStyle w:val="aa"/>
        <w:shd w:val="clear" w:color="auto" w:fill="FFFFFF"/>
        <w:tabs>
          <w:tab w:val="left" w:pos="4536"/>
        </w:tabs>
        <w:spacing w:before="0" w:beforeAutospacing="0" w:after="0" w:afterAutospacing="0"/>
        <w:ind w:left="-142" w:right="-15"/>
        <w:jc w:val="center"/>
      </w:pPr>
      <w:r w:rsidRPr="00043BCE">
        <w:t>встановила:</w:t>
      </w:r>
    </w:p>
    <w:p w:rsidR="006612A9" w:rsidRPr="00043BCE" w:rsidRDefault="006612A9" w:rsidP="006612A9">
      <w:pPr>
        <w:pStyle w:val="aa"/>
        <w:shd w:val="clear" w:color="auto" w:fill="FFFFFF"/>
        <w:tabs>
          <w:tab w:val="left" w:pos="4536"/>
        </w:tabs>
        <w:spacing w:before="0" w:beforeAutospacing="0" w:after="120" w:afterAutospacing="0"/>
        <w:ind w:left="-142" w:right="-15"/>
        <w:jc w:val="both"/>
      </w:pPr>
    </w:p>
    <w:p w:rsidR="006612A9" w:rsidRPr="00043BCE" w:rsidRDefault="006612A9" w:rsidP="006612A9">
      <w:pPr>
        <w:pStyle w:val="aa"/>
        <w:shd w:val="clear" w:color="auto" w:fill="FFFFFF"/>
        <w:tabs>
          <w:tab w:val="left" w:pos="4536"/>
        </w:tabs>
        <w:spacing w:before="0" w:beforeAutospacing="0" w:after="0" w:afterAutospacing="0"/>
        <w:ind w:firstLine="709"/>
        <w:jc w:val="both"/>
      </w:pPr>
      <w:r w:rsidRPr="00043BCE">
        <w:rPr>
          <w:b/>
          <w:bCs/>
        </w:rPr>
        <w:t>І. Стислий виклад інформації про кар’єру судді та проведену процедуру кваліфікаційного оцінювання судді</w:t>
      </w:r>
      <w:r w:rsidRPr="00043BCE">
        <w:t>.</w:t>
      </w:r>
    </w:p>
    <w:p w:rsidR="006612A9" w:rsidRPr="00043BCE" w:rsidRDefault="0078282E" w:rsidP="00685448">
      <w:pPr>
        <w:pStyle w:val="aa"/>
        <w:shd w:val="clear" w:color="auto" w:fill="FFFFFF"/>
        <w:spacing w:before="0" w:beforeAutospacing="0" w:after="0" w:afterAutospacing="0"/>
        <w:ind w:firstLine="709"/>
        <w:jc w:val="both"/>
        <w:textAlignment w:val="baseline"/>
      </w:pPr>
      <w:proofErr w:type="spellStart"/>
      <w:r w:rsidRPr="00043BCE">
        <w:t>Базарник</w:t>
      </w:r>
      <w:proofErr w:type="spellEnd"/>
      <w:r w:rsidRPr="00043BCE">
        <w:t xml:space="preserve"> Богдан Ігорович</w:t>
      </w:r>
      <w:r w:rsidR="005952B8" w:rsidRPr="00043BCE">
        <w:t>,</w:t>
      </w:r>
      <w:r w:rsidR="006612A9" w:rsidRPr="00043BCE">
        <w:t xml:space="preserve"> </w:t>
      </w:r>
      <w:r w:rsidR="000B04B9">
        <w:t>_____</w:t>
      </w:r>
      <w:r w:rsidR="006612A9" w:rsidRPr="00043BCE">
        <w:t xml:space="preserve"> року народження, громадянин України.</w:t>
      </w:r>
    </w:p>
    <w:p w:rsidR="006612A9" w:rsidRPr="00043BCE" w:rsidRDefault="006612A9" w:rsidP="00685448">
      <w:pPr>
        <w:pStyle w:val="aa"/>
        <w:shd w:val="clear" w:color="auto" w:fill="FFFFFF"/>
        <w:spacing w:before="0" w:beforeAutospacing="0" w:after="0" w:afterAutospacing="0"/>
        <w:ind w:firstLine="709"/>
        <w:jc w:val="both"/>
        <w:textAlignment w:val="baseline"/>
      </w:pPr>
      <w:r w:rsidRPr="00043BCE">
        <w:t>У 20</w:t>
      </w:r>
      <w:r w:rsidR="0078282E" w:rsidRPr="00043BCE">
        <w:t>1</w:t>
      </w:r>
      <w:r w:rsidRPr="00043BCE">
        <w:t xml:space="preserve">0 році закінчив </w:t>
      </w:r>
      <w:r w:rsidR="0078282E" w:rsidRPr="00043BCE">
        <w:t>Львівський національний університет імені Івана Франка</w:t>
      </w:r>
      <w:r w:rsidR="00BF58C2" w:rsidRPr="00043BCE">
        <w:t>,</w:t>
      </w:r>
      <w:r w:rsidRPr="00043BCE">
        <w:t xml:space="preserve"> отримав повну вищу освіту за спеціальністю «Правознавство» і здобув кваліфікацію</w:t>
      </w:r>
      <w:r w:rsidR="0078282E" w:rsidRPr="00043BCE">
        <w:t xml:space="preserve"> магістр</w:t>
      </w:r>
      <w:r w:rsidRPr="00043BCE">
        <w:t xml:space="preserve"> </w:t>
      </w:r>
      <w:r w:rsidR="0078282E" w:rsidRPr="00043BCE">
        <w:t>права</w:t>
      </w:r>
      <w:r w:rsidRPr="00043BCE">
        <w:t>.</w:t>
      </w:r>
    </w:p>
    <w:p w:rsidR="006612A9" w:rsidRPr="00043BCE" w:rsidRDefault="006612A9" w:rsidP="00685448">
      <w:pPr>
        <w:pStyle w:val="aa"/>
        <w:shd w:val="clear" w:color="auto" w:fill="FFFFFF"/>
        <w:spacing w:before="0" w:beforeAutospacing="0" w:after="0" w:afterAutospacing="0"/>
        <w:ind w:firstLine="709"/>
        <w:jc w:val="both"/>
        <w:textAlignment w:val="baseline"/>
      </w:pPr>
      <w:r w:rsidRPr="00043BCE">
        <w:t xml:space="preserve">Указом Президента України від </w:t>
      </w:r>
      <w:r w:rsidR="0078282E" w:rsidRPr="00043BCE">
        <w:t>29</w:t>
      </w:r>
      <w:r w:rsidRPr="00043BCE">
        <w:t>.0</w:t>
      </w:r>
      <w:r w:rsidR="0078282E" w:rsidRPr="00043BCE">
        <w:t>9</w:t>
      </w:r>
      <w:r w:rsidRPr="00043BCE">
        <w:t>.201</w:t>
      </w:r>
      <w:r w:rsidR="00685448" w:rsidRPr="00043BCE">
        <w:t>6</w:t>
      </w:r>
      <w:r w:rsidRPr="00043BCE">
        <w:t xml:space="preserve"> № </w:t>
      </w:r>
      <w:r w:rsidR="0078282E" w:rsidRPr="00043BCE">
        <w:t>425</w:t>
      </w:r>
      <w:r w:rsidRPr="00043BCE">
        <w:t>/201</w:t>
      </w:r>
      <w:r w:rsidR="00685448" w:rsidRPr="00043BCE">
        <w:t>6</w:t>
      </w:r>
      <w:r w:rsidRPr="00043BCE">
        <w:t xml:space="preserve"> </w:t>
      </w:r>
      <w:proofErr w:type="spellStart"/>
      <w:r w:rsidR="0078282E" w:rsidRPr="00043BCE">
        <w:t>Базарника</w:t>
      </w:r>
      <w:proofErr w:type="spellEnd"/>
      <w:r w:rsidR="0078282E" w:rsidRPr="00043BCE">
        <w:t xml:space="preserve"> Б</w:t>
      </w:r>
      <w:r w:rsidR="00015E81" w:rsidRPr="00043BCE">
        <w:t xml:space="preserve">.І. </w:t>
      </w:r>
      <w:r w:rsidRPr="00043BCE">
        <w:t xml:space="preserve">призначено на посаду судді </w:t>
      </w:r>
      <w:proofErr w:type="spellStart"/>
      <w:r w:rsidR="0078282E" w:rsidRPr="00043BCE">
        <w:t>Нетішинського</w:t>
      </w:r>
      <w:proofErr w:type="spellEnd"/>
      <w:r w:rsidR="0078282E" w:rsidRPr="00043BCE">
        <w:t xml:space="preserve"> міського суду Хмельницької області</w:t>
      </w:r>
      <w:r w:rsidRPr="00043BCE">
        <w:t xml:space="preserve"> строком на 5 років.</w:t>
      </w:r>
    </w:p>
    <w:p w:rsidR="001C3052" w:rsidRPr="00043BCE" w:rsidRDefault="006612A9" w:rsidP="001C3052">
      <w:pPr>
        <w:pStyle w:val="aa"/>
        <w:shd w:val="clear" w:color="auto" w:fill="FFFFFF"/>
        <w:spacing w:before="0" w:beforeAutospacing="0" w:after="0" w:afterAutospacing="0"/>
        <w:ind w:firstLine="709"/>
        <w:jc w:val="both"/>
        <w:textAlignment w:val="baseline"/>
      </w:pPr>
      <w:r w:rsidRPr="00043BCE">
        <w:t>Рішенням Комісії від 0</w:t>
      </w:r>
      <w:r w:rsidR="000D2280" w:rsidRPr="00043BCE">
        <w:t>7</w:t>
      </w:r>
      <w:r w:rsidRPr="00043BCE">
        <w:t>.0</w:t>
      </w:r>
      <w:r w:rsidR="000D2280" w:rsidRPr="00043BCE">
        <w:t>6</w:t>
      </w:r>
      <w:r w:rsidRPr="00043BCE">
        <w:t xml:space="preserve">.2018 № </w:t>
      </w:r>
      <w:r w:rsidR="000D2280" w:rsidRPr="00043BCE">
        <w:t>133</w:t>
      </w:r>
      <w:r w:rsidRPr="00043BCE">
        <w:t>/зп-18 призначено кваліфікаційне оцінювання суддів місцевих та апеляційних судів на відповідність займаній посаді</w:t>
      </w:r>
      <w:r w:rsidR="00BF58C2" w:rsidRPr="00043BCE">
        <w:t>,</w:t>
      </w:r>
      <w:r w:rsidRPr="00043BCE">
        <w:t xml:space="preserve"> встановлено черговість етапів </w:t>
      </w:r>
      <w:r w:rsidR="001C3052" w:rsidRPr="00043BCE">
        <w:t>кваліфікаційного оцінювання та</w:t>
      </w:r>
      <w:r w:rsidRPr="00043BCE">
        <w:t xml:space="preserve"> визначено графік проведення іспиту в межах кваліфікаційного оцінювання на відповідність займаній посаді</w:t>
      </w:r>
      <w:r w:rsidR="00BF58C2" w:rsidRPr="00043BCE">
        <w:t>,</w:t>
      </w:r>
      <w:r w:rsidRPr="00043BCE">
        <w:t xml:space="preserve"> </w:t>
      </w:r>
      <w:r w:rsidR="00BF58C2" w:rsidRPr="00043BCE">
        <w:t>зокрема</w:t>
      </w:r>
      <w:r w:rsidRPr="00043BCE">
        <w:t xml:space="preserve"> на </w:t>
      </w:r>
      <w:r w:rsidR="0078282E" w:rsidRPr="00043BCE">
        <w:t>07</w:t>
      </w:r>
      <w:r w:rsidRPr="00043BCE">
        <w:t>.0</w:t>
      </w:r>
      <w:r w:rsidR="001C3052" w:rsidRPr="00043BCE">
        <w:t>8</w:t>
      </w:r>
      <w:r w:rsidRPr="00043BCE">
        <w:t xml:space="preserve">.2018 </w:t>
      </w:r>
      <w:r w:rsidR="00BF58C2" w:rsidRPr="00043BCE">
        <w:t xml:space="preserve">призначено </w:t>
      </w:r>
      <w:r w:rsidRPr="00043BCE">
        <w:t>іспит (</w:t>
      </w:r>
      <w:r w:rsidR="001C3052" w:rsidRPr="00043BCE">
        <w:t>кримінальна</w:t>
      </w:r>
      <w:r w:rsidRPr="00043BCE">
        <w:t xml:space="preserve"> спеціалізація) </w:t>
      </w:r>
      <w:r w:rsidR="001C3052" w:rsidRPr="00043BCE">
        <w:t xml:space="preserve">для судді </w:t>
      </w:r>
      <w:proofErr w:type="spellStart"/>
      <w:r w:rsidR="0078282E" w:rsidRPr="00043BCE">
        <w:t>Нетішинського</w:t>
      </w:r>
      <w:proofErr w:type="spellEnd"/>
      <w:r w:rsidR="0078282E" w:rsidRPr="00043BCE">
        <w:t xml:space="preserve"> міського суду Хмельницької області</w:t>
      </w:r>
      <w:r w:rsidR="001C3052" w:rsidRPr="00043BCE">
        <w:t xml:space="preserve"> </w:t>
      </w:r>
      <w:proofErr w:type="spellStart"/>
      <w:r w:rsidR="0078282E" w:rsidRPr="00043BCE">
        <w:t>Базарника</w:t>
      </w:r>
      <w:proofErr w:type="spellEnd"/>
      <w:r w:rsidR="0078282E" w:rsidRPr="00043BCE">
        <w:t xml:space="preserve"> Б.І.</w:t>
      </w:r>
      <w:r w:rsidR="001C3052" w:rsidRPr="00043BCE">
        <w:t xml:space="preserve"> </w:t>
      </w:r>
    </w:p>
    <w:p w:rsidR="006612A9" w:rsidRPr="00043BCE" w:rsidRDefault="006612A9" w:rsidP="001C3052">
      <w:pPr>
        <w:pStyle w:val="aa"/>
        <w:shd w:val="clear" w:color="auto" w:fill="FFFFFF"/>
        <w:spacing w:before="0" w:beforeAutospacing="0" w:after="0" w:afterAutospacing="0"/>
        <w:ind w:firstLine="709"/>
        <w:jc w:val="both"/>
        <w:textAlignment w:val="baseline"/>
      </w:pPr>
      <w:r w:rsidRPr="00043BCE">
        <w:t>Рішенням Комісії від 12.12.2018 № 313/зп-18 призначено проведення тестування особистих морально-психологічних якостей і загальних здібностей, зокрема</w:t>
      </w:r>
      <w:r w:rsidR="0073274E" w:rsidRPr="00043BCE">
        <w:t xml:space="preserve">, </w:t>
      </w:r>
      <w:proofErr w:type="spellStart"/>
      <w:r w:rsidR="000222DF" w:rsidRPr="00043BCE">
        <w:t>Базарника</w:t>
      </w:r>
      <w:proofErr w:type="spellEnd"/>
      <w:r w:rsidR="000222DF" w:rsidRPr="00043BCE">
        <w:t xml:space="preserve"> Б.І.</w:t>
      </w:r>
    </w:p>
    <w:p w:rsidR="006612A9" w:rsidRPr="00043BCE" w:rsidRDefault="006612A9" w:rsidP="001C3052">
      <w:pPr>
        <w:pStyle w:val="aa"/>
        <w:shd w:val="clear" w:color="auto" w:fill="FFFFFF"/>
        <w:spacing w:before="0" w:beforeAutospacing="0" w:after="0" w:afterAutospacing="0"/>
        <w:ind w:firstLine="709"/>
        <w:jc w:val="both"/>
        <w:textAlignment w:val="baseline"/>
      </w:pPr>
      <w:r w:rsidRPr="00043BCE">
        <w:t>За підсумками тестувань особистих морально-психологічних якостей і загальних здібностей психологом складено висновок.</w:t>
      </w:r>
    </w:p>
    <w:p w:rsidR="006612A9" w:rsidRPr="00043BCE" w:rsidRDefault="006612A9" w:rsidP="001C3052">
      <w:pPr>
        <w:pStyle w:val="aa"/>
        <w:shd w:val="clear" w:color="auto" w:fill="FFFFFF"/>
        <w:spacing w:before="0" w:beforeAutospacing="0" w:after="0" w:afterAutospacing="0"/>
        <w:ind w:firstLine="709"/>
        <w:jc w:val="both"/>
        <w:textAlignment w:val="baseline"/>
      </w:pPr>
      <w:r w:rsidRPr="00043BCE">
        <w:t xml:space="preserve">Рішенням Комісії від </w:t>
      </w:r>
      <w:r w:rsidR="001C3052" w:rsidRPr="00043BCE">
        <w:t>1</w:t>
      </w:r>
      <w:r w:rsidR="000222DF" w:rsidRPr="00043BCE">
        <w:t>2</w:t>
      </w:r>
      <w:r w:rsidRPr="00043BCE">
        <w:t>.</w:t>
      </w:r>
      <w:r w:rsidR="000222DF" w:rsidRPr="00043BCE">
        <w:t>12</w:t>
      </w:r>
      <w:r w:rsidRPr="00043BCE">
        <w:t>.201</w:t>
      </w:r>
      <w:r w:rsidR="000222DF" w:rsidRPr="00043BCE">
        <w:t>8</w:t>
      </w:r>
      <w:r w:rsidRPr="00043BCE">
        <w:t xml:space="preserve"> № </w:t>
      </w:r>
      <w:r w:rsidR="000222DF" w:rsidRPr="00043BCE">
        <w:t>311</w:t>
      </w:r>
      <w:r w:rsidRPr="00043BCE">
        <w:t>/зп-1</w:t>
      </w:r>
      <w:r w:rsidR="000222DF" w:rsidRPr="00043BCE">
        <w:t>8</w:t>
      </w:r>
      <w:r w:rsidRPr="00043BCE">
        <w:t xml:space="preserve">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000222DF" w:rsidRPr="00043BCE">
        <w:t>Базарника</w:t>
      </w:r>
      <w:proofErr w:type="spellEnd"/>
      <w:r w:rsidR="000222DF" w:rsidRPr="00043BCE">
        <w:t xml:space="preserve"> Б.І.</w:t>
      </w:r>
      <w:r w:rsidRPr="00043BCE">
        <w:t xml:space="preserve"> Комісія вирішила допустити </w:t>
      </w:r>
      <w:proofErr w:type="spellStart"/>
      <w:r w:rsidR="005952B8" w:rsidRPr="00043BCE">
        <w:t>Базарника</w:t>
      </w:r>
      <w:proofErr w:type="spellEnd"/>
      <w:r w:rsidR="005952B8" w:rsidRPr="00043BCE">
        <w:t xml:space="preserve"> Б.</w:t>
      </w:r>
      <w:r w:rsidR="000222DF" w:rsidRPr="00043BCE">
        <w:t>І.</w:t>
      </w:r>
      <w:r w:rsidRPr="00043BCE">
        <w:t xml:space="preserve"> до другого етапу кваліфікаційного оцінювання суддів на відповідність займаній посаді – «Дослідження досьє та проведення співбесіди».</w:t>
      </w:r>
    </w:p>
    <w:p w:rsidR="006612A9" w:rsidRPr="00043BCE" w:rsidRDefault="006612A9" w:rsidP="00732B6E">
      <w:pPr>
        <w:pStyle w:val="aa"/>
        <w:shd w:val="clear" w:color="auto" w:fill="FFFFFF"/>
        <w:spacing w:before="0" w:beforeAutospacing="0" w:after="0" w:afterAutospacing="0"/>
        <w:ind w:firstLine="709"/>
        <w:jc w:val="both"/>
        <w:textAlignment w:val="baseline"/>
      </w:pPr>
      <w:r w:rsidRPr="00043BCE">
        <w:lastRenderedPageBreak/>
        <w:t>Законом України «Про внесення змін до Закону України «Про судоустрій і статус суддів» та</w:t>
      </w:r>
      <w:r w:rsidRPr="00043BCE">
        <w:rPr>
          <w:sz w:val="144"/>
          <w:szCs w:val="144"/>
        </w:rPr>
        <w:t xml:space="preserve"> </w:t>
      </w:r>
      <w:r w:rsidRPr="00043BCE">
        <w:t>деяких</w:t>
      </w:r>
      <w:r w:rsidRPr="00043BCE">
        <w:rPr>
          <w:sz w:val="144"/>
          <w:szCs w:val="144"/>
        </w:rPr>
        <w:t xml:space="preserve"> </w:t>
      </w:r>
      <w:r w:rsidRPr="00043BCE">
        <w:t>законів</w:t>
      </w:r>
      <w:r w:rsidRPr="00043BCE">
        <w:rPr>
          <w:sz w:val="144"/>
          <w:szCs w:val="144"/>
        </w:rPr>
        <w:t xml:space="preserve"> </w:t>
      </w:r>
      <w:r w:rsidRPr="00043BCE">
        <w:t>України</w:t>
      </w:r>
      <w:r w:rsidRPr="00043BCE">
        <w:rPr>
          <w:sz w:val="144"/>
          <w:szCs w:val="144"/>
        </w:rPr>
        <w:t xml:space="preserve"> </w:t>
      </w:r>
      <w:r w:rsidRPr="00043BCE">
        <w:t>щодо</w:t>
      </w:r>
      <w:r w:rsidRPr="00043BCE">
        <w:rPr>
          <w:sz w:val="144"/>
          <w:szCs w:val="144"/>
        </w:rPr>
        <w:t xml:space="preserve"> </w:t>
      </w:r>
      <w:r w:rsidRPr="00043BCE">
        <w:t>діяльності</w:t>
      </w:r>
      <w:r w:rsidRPr="00043BCE">
        <w:rPr>
          <w:sz w:val="144"/>
          <w:szCs w:val="144"/>
        </w:rPr>
        <w:t xml:space="preserve"> </w:t>
      </w:r>
      <w:r w:rsidRPr="00043BCE">
        <w:t>органів</w:t>
      </w:r>
      <w:r w:rsidRPr="00043BCE">
        <w:rPr>
          <w:sz w:val="144"/>
          <w:szCs w:val="144"/>
        </w:rPr>
        <w:t xml:space="preserve"> </w:t>
      </w:r>
      <w:r w:rsidRPr="00043BCE">
        <w:t>суддівського</w:t>
      </w:r>
      <w:r w:rsidRPr="00043BCE">
        <w:rPr>
          <w:sz w:val="144"/>
          <w:szCs w:val="144"/>
        </w:rPr>
        <w:t xml:space="preserve"> </w:t>
      </w:r>
      <w:r w:rsidRPr="00043BCE">
        <w:t>врядування»</w:t>
      </w:r>
      <w:r w:rsidRPr="00043BCE">
        <w:rPr>
          <w:sz w:val="144"/>
          <w:szCs w:val="144"/>
        </w:rPr>
        <w:t xml:space="preserve"> </w:t>
      </w:r>
      <w:r w:rsidR="0073274E" w:rsidRPr="00043BCE">
        <w:t xml:space="preserve">від 16.10.2019 № 193-ІХ </w:t>
      </w:r>
      <w:r w:rsidRPr="00043BCE">
        <w:t>(набрав чинності 07</w:t>
      </w:r>
      <w:r w:rsidR="006256EC" w:rsidRPr="00043BCE">
        <w:t>.11.2019</w:t>
      </w:r>
      <w:r w:rsidRPr="00043BCE">
        <w:t>) повноваження членів Вищої кваліфікаційної ко</w:t>
      </w:r>
      <w:r w:rsidR="006256EC" w:rsidRPr="00043BCE">
        <w:t>місії суддів України припинено.</w:t>
      </w:r>
    </w:p>
    <w:p w:rsidR="006612A9" w:rsidRPr="00043BCE" w:rsidRDefault="006612A9" w:rsidP="00732B6E">
      <w:pPr>
        <w:pStyle w:val="aa"/>
        <w:shd w:val="clear" w:color="auto" w:fill="FFFFFF"/>
        <w:spacing w:before="0" w:beforeAutospacing="0" w:after="0" w:afterAutospacing="0"/>
        <w:ind w:firstLine="709"/>
        <w:jc w:val="both"/>
        <w:textAlignment w:val="baseline"/>
      </w:pPr>
      <w:r w:rsidRPr="00043BCE">
        <w:t>У зв’язку з припиненням 07.11.2019 повноважень членів Вищої кваліфікаційної коміс</w:t>
      </w:r>
      <w:r w:rsidR="0073274E" w:rsidRPr="00043BCE">
        <w:t>ії суддів України кваліфікаційного</w:t>
      </w:r>
      <w:r w:rsidRPr="00043BCE">
        <w:t xml:space="preserve"> оцінювання судді </w:t>
      </w:r>
      <w:proofErr w:type="spellStart"/>
      <w:r w:rsidR="005952B8" w:rsidRPr="00043BCE">
        <w:t>Базарника</w:t>
      </w:r>
      <w:proofErr w:type="spellEnd"/>
      <w:r w:rsidR="005952B8" w:rsidRPr="00043BCE">
        <w:t xml:space="preserve"> Б.І.</w:t>
      </w:r>
      <w:r w:rsidRPr="00043BCE">
        <w:t xml:space="preserve"> не завершено.</w:t>
      </w:r>
    </w:p>
    <w:p w:rsidR="006612A9" w:rsidRPr="00043BCE" w:rsidRDefault="006612A9" w:rsidP="00732B6E">
      <w:pPr>
        <w:pStyle w:val="aa"/>
        <w:shd w:val="clear" w:color="auto" w:fill="FFFFFF"/>
        <w:spacing w:before="0" w:beforeAutospacing="0" w:after="0" w:afterAutospacing="0"/>
        <w:ind w:firstLine="709"/>
        <w:jc w:val="both"/>
        <w:textAlignment w:val="baseline"/>
      </w:pPr>
      <w:r w:rsidRPr="00043BCE">
        <w:rPr>
          <w:spacing w:val="6"/>
        </w:rPr>
        <w:t xml:space="preserve">Повноважний склад Вищої кваліфікаційної комісії суддів України сформовано </w:t>
      </w:r>
      <w:r w:rsidRPr="00043BCE">
        <w:t>01</w:t>
      </w:r>
      <w:r w:rsidR="006256EC" w:rsidRPr="00043BCE">
        <w:t>.06.</w:t>
      </w:r>
      <w:r w:rsidRPr="00043BCE">
        <w:t>2023.</w:t>
      </w:r>
    </w:p>
    <w:p w:rsidR="006612A9" w:rsidRPr="00043BCE" w:rsidRDefault="006612A9" w:rsidP="00732B6E">
      <w:pPr>
        <w:pStyle w:val="aa"/>
        <w:shd w:val="clear" w:color="auto" w:fill="FFFFFF"/>
        <w:spacing w:before="0" w:beforeAutospacing="0" w:after="0" w:afterAutospacing="0"/>
        <w:ind w:firstLine="709"/>
        <w:jc w:val="both"/>
        <w:textAlignment w:val="baseline"/>
      </w:pPr>
      <w:r w:rsidRPr="00043BCE">
        <w:t>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w:t>
      </w:r>
      <w:r w:rsidR="006256EC" w:rsidRPr="00043BCE">
        <w:t>.07.</w:t>
      </w:r>
      <w:r w:rsidRPr="00043BCE">
        <w:t>2023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6612A9" w:rsidRPr="00043BCE" w:rsidRDefault="006612A9" w:rsidP="00732B6E">
      <w:pPr>
        <w:pStyle w:val="aa"/>
        <w:shd w:val="clear" w:color="auto" w:fill="FFFFFF"/>
        <w:spacing w:before="0" w:beforeAutospacing="0" w:after="0" w:afterAutospacing="0"/>
        <w:ind w:firstLine="709"/>
        <w:jc w:val="both"/>
        <w:textAlignment w:val="baseline"/>
      </w:pPr>
      <w:r w:rsidRPr="00043BCE">
        <w:t>Відповідно</w:t>
      </w:r>
      <w:r w:rsidRPr="00043BCE">
        <w:rPr>
          <w:sz w:val="144"/>
          <w:szCs w:val="144"/>
        </w:rPr>
        <w:t xml:space="preserve"> </w:t>
      </w:r>
      <w:r w:rsidRPr="00043BCE">
        <w:t>до</w:t>
      </w:r>
      <w:r w:rsidRPr="00043BCE">
        <w:rPr>
          <w:sz w:val="144"/>
          <w:szCs w:val="144"/>
        </w:rPr>
        <w:t xml:space="preserve"> </w:t>
      </w:r>
      <w:r w:rsidRPr="00043BCE">
        <w:t>протоколу</w:t>
      </w:r>
      <w:r w:rsidRPr="00043BCE">
        <w:rPr>
          <w:sz w:val="144"/>
          <w:szCs w:val="144"/>
        </w:rPr>
        <w:t xml:space="preserve"> </w:t>
      </w:r>
      <w:r w:rsidRPr="00043BCE">
        <w:t>повторного</w:t>
      </w:r>
      <w:r w:rsidRPr="00043BCE">
        <w:rPr>
          <w:sz w:val="144"/>
          <w:szCs w:val="144"/>
        </w:rPr>
        <w:t xml:space="preserve"> </w:t>
      </w:r>
      <w:r w:rsidRPr="00043BCE">
        <w:t>розподілу</w:t>
      </w:r>
      <w:r w:rsidRPr="00043BCE">
        <w:rPr>
          <w:sz w:val="144"/>
          <w:szCs w:val="144"/>
        </w:rPr>
        <w:t xml:space="preserve"> </w:t>
      </w:r>
      <w:r w:rsidRPr="00043BCE">
        <w:t>між</w:t>
      </w:r>
      <w:r w:rsidRPr="00043BCE">
        <w:rPr>
          <w:sz w:val="144"/>
          <w:szCs w:val="144"/>
        </w:rPr>
        <w:t xml:space="preserve"> </w:t>
      </w:r>
      <w:r w:rsidRPr="00043BCE">
        <w:t>членами</w:t>
      </w:r>
      <w:r w:rsidRPr="00043BCE">
        <w:rPr>
          <w:sz w:val="144"/>
          <w:szCs w:val="144"/>
        </w:rPr>
        <w:t xml:space="preserve"> </w:t>
      </w:r>
      <w:r w:rsidRPr="00043BCE">
        <w:t>Комісії</w:t>
      </w:r>
      <w:r w:rsidRPr="00043BCE">
        <w:rPr>
          <w:sz w:val="144"/>
          <w:szCs w:val="144"/>
        </w:rPr>
        <w:t xml:space="preserve"> </w:t>
      </w:r>
      <w:r w:rsidR="00E32CFC" w:rsidRPr="00043BCE">
        <w:t xml:space="preserve">від </w:t>
      </w:r>
      <w:r w:rsidRPr="00043BCE">
        <w:t>2</w:t>
      </w:r>
      <w:r w:rsidR="000222DF" w:rsidRPr="00043BCE">
        <w:t>0</w:t>
      </w:r>
      <w:r w:rsidRPr="00043BCE">
        <w:t xml:space="preserve">.07.2023 доповідачем у справі визначено члена Комісії </w:t>
      </w:r>
      <w:proofErr w:type="spellStart"/>
      <w:r w:rsidRPr="00043BCE">
        <w:t>Коліуша</w:t>
      </w:r>
      <w:proofErr w:type="spellEnd"/>
      <w:r w:rsidRPr="00043BCE">
        <w:t xml:space="preserve"> О.Л.</w:t>
      </w:r>
    </w:p>
    <w:p w:rsidR="006612A9" w:rsidRPr="00043BCE" w:rsidRDefault="006612A9" w:rsidP="00732B6E">
      <w:pPr>
        <w:pStyle w:val="aa"/>
        <w:shd w:val="clear" w:color="auto" w:fill="FFFFFF"/>
        <w:spacing w:before="0" w:beforeAutospacing="0" w:after="0" w:afterAutospacing="0"/>
        <w:ind w:firstLine="709"/>
        <w:jc w:val="both"/>
        <w:textAlignment w:val="baseline"/>
      </w:pPr>
      <w:r w:rsidRPr="00043BCE">
        <w:t xml:space="preserve">На підставі викладеного </w:t>
      </w:r>
      <w:r w:rsidRPr="00043BCE">
        <w:rPr>
          <w:shd w:val="clear" w:color="auto" w:fill="FFFFFF"/>
        </w:rPr>
        <w:t>процедуру кваліфікаційного оцінювання стосовно</w:t>
      </w:r>
      <w:r w:rsidR="00043BCE">
        <w:rPr>
          <w:shd w:val="clear" w:color="auto" w:fill="FFFFFF"/>
        </w:rPr>
        <w:t xml:space="preserve"> </w:t>
      </w:r>
      <w:r w:rsidRPr="00043BCE">
        <w:rPr>
          <w:shd w:val="clear" w:color="auto" w:fill="FFFFFF"/>
        </w:rPr>
        <w:t xml:space="preserve">судді </w:t>
      </w:r>
      <w:proofErr w:type="spellStart"/>
      <w:r w:rsidR="000222DF" w:rsidRPr="00043BCE">
        <w:t>Базарника</w:t>
      </w:r>
      <w:proofErr w:type="spellEnd"/>
      <w:r w:rsidR="000222DF" w:rsidRPr="00043BCE">
        <w:t xml:space="preserve"> Б.І.</w:t>
      </w:r>
      <w:r w:rsidRPr="00043BCE">
        <w:t xml:space="preserve"> </w:t>
      </w:r>
      <w:r w:rsidRPr="00043BCE">
        <w:rPr>
          <w:shd w:val="clear" w:color="auto" w:fill="FFFFFF"/>
        </w:rPr>
        <w:t>продовжено з етапу «Дослідження досьє та проведення співбесіди</w:t>
      </w:r>
      <w:r w:rsidRPr="00043BCE">
        <w:t>».</w:t>
      </w:r>
    </w:p>
    <w:p w:rsidR="006612A9" w:rsidRPr="00043BCE" w:rsidRDefault="006612A9" w:rsidP="004879DC">
      <w:pPr>
        <w:pStyle w:val="aa"/>
        <w:shd w:val="clear" w:color="auto" w:fill="FFFFFF"/>
        <w:spacing w:before="0" w:beforeAutospacing="0" w:after="0" w:afterAutospacing="0"/>
        <w:ind w:firstLine="709"/>
        <w:jc w:val="both"/>
      </w:pPr>
      <w:r w:rsidRPr="00043BCE">
        <w:rPr>
          <w:b/>
          <w:bCs/>
        </w:rPr>
        <w:t xml:space="preserve">ІІ. Стислий виклад </w:t>
      </w:r>
      <w:r w:rsidR="003617DB" w:rsidRPr="00043BCE">
        <w:rPr>
          <w:b/>
          <w:bCs/>
        </w:rPr>
        <w:t xml:space="preserve">висновку </w:t>
      </w:r>
      <w:r w:rsidRPr="00043BCE">
        <w:rPr>
          <w:b/>
          <w:bCs/>
        </w:rPr>
        <w:t>Громадської ради доброчесності та пояснень судді, які надійшли до Комісії до проведення співбесіди із суддею.</w:t>
      </w:r>
    </w:p>
    <w:p w:rsidR="006612A9" w:rsidRPr="00043BCE" w:rsidRDefault="006612A9" w:rsidP="002A349D">
      <w:pPr>
        <w:pStyle w:val="aa"/>
        <w:shd w:val="clear" w:color="auto" w:fill="FFFFFF"/>
        <w:spacing w:before="0" w:beforeAutospacing="0" w:after="0" w:afterAutospacing="0"/>
        <w:ind w:firstLine="709"/>
        <w:jc w:val="both"/>
        <w:textAlignment w:val="baseline"/>
      </w:pPr>
      <w:r w:rsidRPr="00043BCE">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w:t>
      </w:r>
      <w:r w:rsidRPr="00043BCE">
        <w:rPr>
          <w:sz w:val="170"/>
          <w:szCs w:val="170"/>
        </w:rPr>
        <w:t xml:space="preserve"> </w:t>
      </w:r>
      <w:r w:rsidRPr="00043BCE">
        <w:t>оцінювання</w:t>
      </w:r>
      <w:r w:rsidRPr="00043BCE">
        <w:rPr>
          <w:sz w:val="170"/>
          <w:szCs w:val="170"/>
        </w:rPr>
        <w:t xml:space="preserve"> </w:t>
      </w:r>
      <w:r w:rsidRPr="00043BCE">
        <w:t>утворюється</w:t>
      </w:r>
      <w:r w:rsidRPr="00043BCE">
        <w:rPr>
          <w:sz w:val="170"/>
          <w:szCs w:val="170"/>
        </w:rPr>
        <w:t xml:space="preserve"> </w:t>
      </w:r>
      <w:r w:rsidRPr="00043BCE">
        <w:t>Громадська</w:t>
      </w:r>
      <w:r w:rsidRPr="00043BCE">
        <w:rPr>
          <w:sz w:val="170"/>
          <w:szCs w:val="170"/>
        </w:rPr>
        <w:t xml:space="preserve"> </w:t>
      </w:r>
      <w:r w:rsidRPr="00043BCE">
        <w:t>рада</w:t>
      </w:r>
      <w:r w:rsidRPr="00043BCE">
        <w:rPr>
          <w:sz w:val="170"/>
          <w:szCs w:val="170"/>
        </w:rPr>
        <w:t xml:space="preserve"> </w:t>
      </w:r>
      <w:r w:rsidRPr="00043BCE">
        <w:t>доброчесності</w:t>
      </w:r>
      <w:r w:rsidRPr="00043BCE">
        <w:rPr>
          <w:sz w:val="170"/>
          <w:szCs w:val="170"/>
        </w:rPr>
        <w:t xml:space="preserve"> </w:t>
      </w:r>
      <w:r w:rsidRPr="00043BCE">
        <w:t>(далі</w:t>
      </w:r>
      <w:r w:rsidR="00043BCE">
        <w:t xml:space="preserve"> </w:t>
      </w:r>
      <w:r w:rsidRPr="00043BCE">
        <w:t>–</w:t>
      </w:r>
      <w:r w:rsidR="00043BCE">
        <w:t xml:space="preserve"> </w:t>
      </w:r>
      <w:r w:rsidRPr="00043BCE">
        <w:t>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2A349D" w:rsidRPr="00043BCE" w:rsidRDefault="006612A9" w:rsidP="002A349D">
      <w:pPr>
        <w:pStyle w:val="aa"/>
        <w:shd w:val="clear" w:color="auto" w:fill="FFFFFF"/>
        <w:spacing w:before="0" w:beforeAutospacing="0" w:after="0" w:afterAutospacing="0"/>
        <w:ind w:firstLine="709"/>
        <w:jc w:val="both"/>
        <w:textAlignment w:val="baseline"/>
      </w:pPr>
      <w:r w:rsidRPr="00043BCE">
        <w:t xml:space="preserve">ГРД </w:t>
      </w:r>
      <w:r w:rsidR="00267783" w:rsidRPr="00043BCE">
        <w:t>30</w:t>
      </w:r>
      <w:r w:rsidRPr="00043BCE">
        <w:t>.0</w:t>
      </w:r>
      <w:r w:rsidR="00267783" w:rsidRPr="00043BCE">
        <w:t>5</w:t>
      </w:r>
      <w:r w:rsidRPr="00043BCE">
        <w:t>.20</w:t>
      </w:r>
      <w:r w:rsidR="00732B6E" w:rsidRPr="00043BCE">
        <w:t>24</w:t>
      </w:r>
      <w:r w:rsidRPr="00043BCE">
        <w:t xml:space="preserve"> затверджено </w:t>
      </w:r>
      <w:r w:rsidR="00267783" w:rsidRPr="00043BCE">
        <w:t>висновок</w:t>
      </w:r>
      <w:r w:rsidR="00732B6E" w:rsidRPr="00043BCE">
        <w:t xml:space="preserve"> про </w:t>
      </w:r>
      <w:r w:rsidR="00267783" w:rsidRPr="00043BCE">
        <w:t xml:space="preserve">невідповідність судді </w:t>
      </w:r>
      <w:proofErr w:type="spellStart"/>
      <w:r w:rsidR="00267783" w:rsidRPr="00043BCE">
        <w:t>Нетішинського</w:t>
      </w:r>
      <w:proofErr w:type="spellEnd"/>
      <w:r w:rsidR="00267783" w:rsidRPr="00043BCE">
        <w:t xml:space="preserve"> міського суду Хмельницької області</w:t>
      </w:r>
      <w:r w:rsidR="00732B6E" w:rsidRPr="00043BCE">
        <w:t xml:space="preserve"> </w:t>
      </w:r>
      <w:proofErr w:type="spellStart"/>
      <w:r w:rsidR="00267783" w:rsidRPr="00043BCE">
        <w:t>Базарника</w:t>
      </w:r>
      <w:proofErr w:type="spellEnd"/>
      <w:r w:rsidR="00267783" w:rsidRPr="00043BCE">
        <w:t xml:space="preserve"> Б.І. критеріям доброчесності та професійної етики</w:t>
      </w:r>
      <w:r w:rsidRPr="00043BCE">
        <w:t>. Мотивуючи св</w:t>
      </w:r>
      <w:r w:rsidR="00267783" w:rsidRPr="00043BCE">
        <w:t>ій</w:t>
      </w:r>
      <w:r w:rsidRPr="00043BCE">
        <w:t xml:space="preserve"> </w:t>
      </w:r>
      <w:r w:rsidR="00267783" w:rsidRPr="00043BCE">
        <w:t>висновок</w:t>
      </w:r>
      <w:r w:rsidRPr="00043BCE">
        <w:t>, ГРД вказує на таке.</w:t>
      </w:r>
    </w:p>
    <w:p w:rsidR="002A349D" w:rsidRPr="00043BCE" w:rsidRDefault="002A349D" w:rsidP="002A349D">
      <w:pPr>
        <w:ind w:firstLine="709"/>
        <w:jc w:val="both"/>
      </w:pPr>
      <w:bookmarkStart w:id="0" w:name="bookmark10"/>
      <w:bookmarkStart w:id="1" w:name="bookmark12"/>
      <w:bookmarkStart w:id="2" w:name="bookmark9"/>
      <w:r w:rsidRPr="00043BCE">
        <w:t xml:space="preserve">1. </w:t>
      </w:r>
      <w:r w:rsidR="00782CA6" w:rsidRPr="00043BCE">
        <w:t>Суддя або пов’язана з ним особа</w:t>
      </w:r>
      <w:r w:rsidRPr="00043BCE">
        <w:t xml:space="preserve"> отримали майно, дохід або вигоду, легальність походження яких, на думку розсудливого спостерігача, викликає обґрунтовані сумніви.</w:t>
      </w:r>
      <w:bookmarkEnd w:id="0"/>
      <w:bookmarkEnd w:id="1"/>
      <w:bookmarkEnd w:id="2"/>
    </w:p>
    <w:p w:rsidR="002A349D" w:rsidRPr="00043BCE" w:rsidRDefault="002A349D" w:rsidP="002A349D">
      <w:pPr>
        <w:ind w:firstLine="709"/>
        <w:jc w:val="both"/>
      </w:pPr>
      <w:r w:rsidRPr="00043BCE">
        <w:t>Відповідно до декларації особи, уповноваженої на виконання функцій держави або місцевого самоврядування</w:t>
      </w:r>
      <w:r w:rsidR="00782CA6" w:rsidRPr="00043BCE">
        <w:t xml:space="preserve"> (далі – декларація)</w:t>
      </w:r>
      <w:r w:rsidRPr="00043BCE">
        <w:t xml:space="preserve">, поданої суддею </w:t>
      </w:r>
      <w:proofErr w:type="spellStart"/>
      <w:r w:rsidRPr="00043BCE">
        <w:t>Базарником</w:t>
      </w:r>
      <w:proofErr w:type="spellEnd"/>
      <w:r w:rsidRPr="00043BCE">
        <w:t xml:space="preserve"> </w:t>
      </w:r>
      <w:r w:rsidR="00782CA6" w:rsidRPr="00043BCE">
        <w:t xml:space="preserve">Б.І. </w:t>
      </w:r>
      <w:r w:rsidRPr="00043BCE">
        <w:t>за 2022 рік, його сім’я отримала сукупно дох</w:t>
      </w:r>
      <w:r w:rsidR="00B0228E" w:rsidRPr="00043BCE">
        <w:t>і</w:t>
      </w:r>
      <w:r w:rsidRPr="00043BCE">
        <w:t xml:space="preserve">д на суму 1 186 458 гривень, із яких дохід дружини </w:t>
      </w:r>
      <w:r w:rsidR="00605851" w:rsidRPr="00043BCE">
        <w:t>–</w:t>
      </w:r>
      <w:r w:rsidRPr="00043BCE">
        <w:t xml:space="preserve"> 12 22</w:t>
      </w:r>
      <w:r w:rsidR="00B0228E" w:rsidRPr="00043BCE">
        <w:t>2 гривні за весь рік. Водночас</w:t>
      </w:r>
      <w:r w:rsidRPr="00043BCE">
        <w:t xml:space="preserve"> із зарплати судді утримано податків на суму 223 620 гривень. Суддя також задекларував 600 000 гривень власних грошових активів готівкою.</w:t>
      </w:r>
    </w:p>
    <w:p w:rsidR="002A349D" w:rsidRPr="00043BCE" w:rsidRDefault="002A349D" w:rsidP="002A349D">
      <w:pPr>
        <w:ind w:firstLine="709"/>
        <w:jc w:val="both"/>
      </w:pPr>
      <w:r w:rsidRPr="00043BCE">
        <w:t>Відповідно до даних з Єдиного державного реєстру юридичних осіб, фізичних осіб</w:t>
      </w:r>
      <w:r w:rsidR="00B0228E" w:rsidRPr="00043BCE">
        <w:t>–</w:t>
      </w:r>
      <w:r w:rsidRPr="00043BCE">
        <w:t>підприємців та громадських формувань від 03.03.</w:t>
      </w:r>
      <w:r w:rsidR="00B0228E" w:rsidRPr="00043BCE">
        <w:t>2023</w:t>
      </w:r>
      <w:r w:rsidRPr="00043BCE">
        <w:t xml:space="preserve"> дружина судді </w:t>
      </w:r>
      <w:r w:rsidR="000B04B9">
        <w:t>ОСОБА_1</w:t>
      </w:r>
      <w:r w:rsidRPr="00043BCE">
        <w:t xml:space="preserve"> зареєструвалася як ФОП (з основним КВЕД 56.10 «Діяльність ресторанів, надання послуг мобільного харчування») та із 01.04.2023 </w:t>
      </w:r>
      <w:r w:rsidR="00B0228E" w:rsidRPr="00043BCE">
        <w:t>перебуває</w:t>
      </w:r>
      <w:r w:rsidRPr="00043BCE">
        <w:t xml:space="preserve"> на 2 групі платників єдиного податку.</w:t>
      </w:r>
    </w:p>
    <w:p w:rsidR="002A349D" w:rsidRPr="00043BCE" w:rsidRDefault="002A349D" w:rsidP="002A349D">
      <w:pPr>
        <w:ind w:firstLine="709"/>
        <w:jc w:val="both"/>
      </w:pPr>
      <w:r w:rsidRPr="00043BCE">
        <w:t>З огляду на викладене ГРД звернул</w:t>
      </w:r>
      <w:r w:rsidR="007C095F" w:rsidRPr="00043BCE">
        <w:t>а</w:t>
      </w:r>
      <w:r w:rsidRPr="00043BCE">
        <w:t xml:space="preserve">ся до судді з відповідним зверненням, а суддя у відповідь на звернення ГРД повідомив, що його дружиною здійснено видатки з метою розпочати свою підприємницьку діяльність, орендовано приміщення для здійснення підприємницької діяльності, закуплено обладнання для надання послуг у сфері харчування та закуплено меблі для облаштування інтер’єру закладу громадського харчування. Для здійснення зазначених дій </w:t>
      </w:r>
      <w:r w:rsidRPr="00043BCE">
        <w:lastRenderedPageBreak/>
        <w:t xml:space="preserve">дружиною було використано їхні сімейні збереження за 2022 рік у </w:t>
      </w:r>
      <w:r w:rsidR="00B0335B" w:rsidRPr="00043BCE">
        <w:t>сумі 400 000 гривень</w:t>
      </w:r>
      <w:bookmarkStart w:id="3" w:name="bookmark13"/>
      <w:bookmarkEnd w:id="3"/>
      <w:r w:rsidR="00B0335B" w:rsidRPr="00043BCE">
        <w:t xml:space="preserve"> </w:t>
      </w:r>
      <w:bookmarkStart w:id="4" w:name="bookmark14"/>
      <w:bookmarkEnd w:id="4"/>
      <w:r w:rsidRPr="00043BCE">
        <w:t>з метою розпочати підприємницьку діяль</w:t>
      </w:r>
      <w:r w:rsidR="00B0335B" w:rsidRPr="00043BCE">
        <w:t>ність його дружина не отримувала</w:t>
      </w:r>
      <w:r w:rsidRPr="00043BCE">
        <w:t xml:space="preserve"> кредитів, позик тощо.</w:t>
      </w:r>
    </w:p>
    <w:p w:rsidR="002A66D9" w:rsidRPr="00043BCE" w:rsidRDefault="002A349D" w:rsidP="002A66D9">
      <w:pPr>
        <w:ind w:firstLine="709"/>
        <w:jc w:val="both"/>
      </w:pPr>
      <w:r w:rsidRPr="00043BCE">
        <w:t>На думку ГРД</w:t>
      </w:r>
      <w:r w:rsidR="00DB3500" w:rsidRPr="00043BCE">
        <w:t>,</w:t>
      </w:r>
      <w:r w:rsidRPr="00043BCE">
        <w:t xml:space="preserve"> зазначені твердження судді не відповідають дійсності з огляду на таке.</w:t>
      </w:r>
    </w:p>
    <w:p w:rsidR="002A66D9" w:rsidRPr="00043BCE" w:rsidRDefault="002A66D9" w:rsidP="002A66D9">
      <w:pPr>
        <w:pStyle w:val="11"/>
        <w:spacing w:after="0"/>
        <w:ind w:firstLine="709"/>
        <w:jc w:val="both"/>
      </w:pPr>
      <w:r w:rsidRPr="00043BCE">
        <w:rPr>
          <w:color w:val="000000"/>
        </w:rPr>
        <w:t xml:space="preserve">Згідно з </w:t>
      </w:r>
      <w:r w:rsidR="002C1265" w:rsidRPr="00043BCE">
        <w:rPr>
          <w:rStyle w:val="ae"/>
          <w:b w:val="0"/>
          <w:color w:val="0A0A0A"/>
          <w:shd w:val="clear" w:color="auto" w:fill="FFFFFF"/>
        </w:rPr>
        <w:t xml:space="preserve">Єдиним державним реєстром юридичних осіб, фізичних осіб–підприємців та </w:t>
      </w:r>
      <w:r w:rsidR="002C1265" w:rsidRPr="000B04B9">
        <w:rPr>
          <w:rStyle w:val="ae"/>
          <w:b w:val="0"/>
          <w:color w:val="0A0A0A"/>
          <w:spacing w:val="10"/>
          <w:shd w:val="clear" w:color="auto" w:fill="FFFFFF"/>
        </w:rPr>
        <w:t>громадських</w:t>
      </w:r>
      <w:r w:rsidR="002C1265" w:rsidRPr="000B04B9">
        <w:rPr>
          <w:rStyle w:val="ae"/>
          <w:b w:val="0"/>
          <w:color w:val="0A0A0A"/>
          <w:spacing w:val="10"/>
          <w:sz w:val="96"/>
          <w:szCs w:val="96"/>
          <w:shd w:val="clear" w:color="auto" w:fill="FFFFFF"/>
        </w:rPr>
        <w:t xml:space="preserve"> </w:t>
      </w:r>
      <w:r w:rsidR="002C1265" w:rsidRPr="000B04B9">
        <w:rPr>
          <w:rStyle w:val="ae"/>
          <w:b w:val="0"/>
          <w:color w:val="0A0A0A"/>
          <w:spacing w:val="10"/>
          <w:shd w:val="clear" w:color="auto" w:fill="FFFFFF"/>
        </w:rPr>
        <w:t>формувань</w:t>
      </w:r>
      <w:r w:rsidR="002C1265" w:rsidRPr="000B04B9">
        <w:rPr>
          <w:color w:val="0A0A0A"/>
          <w:spacing w:val="10"/>
          <w:shd w:val="clear" w:color="auto" w:fill="FFFFFF"/>
        </w:rPr>
        <w:t>,</w:t>
      </w:r>
      <w:r w:rsidRPr="000B04B9">
        <w:rPr>
          <w:color w:val="000000"/>
          <w:spacing w:val="10"/>
          <w:sz w:val="96"/>
          <w:szCs w:val="96"/>
        </w:rPr>
        <w:t xml:space="preserve"> </w:t>
      </w:r>
      <w:r w:rsidR="000B04B9" w:rsidRPr="000B04B9">
        <w:rPr>
          <w:color w:val="000000"/>
          <w:spacing w:val="10"/>
        </w:rPr>
        <w:t>ОСОБА_1</w:t>
      </w:r>
      <w:r w:rsidRPr="000B04B9">
        <w:rPr>
          <w:color w:val="000000"/>
          <w:spacing w:val="10"/>
          <w:sz w:val="96"/>
          <w:szCs w:val="96"/>
        </w:rPr>
        <w:t xml:space="preserve"> </w:t>
      </w:r>
      <w:r w:rsidRPr="000B04B9">
        <w:rPr>
          <w:color w:val="000000"/>
          <w:spacing w:val="10"/>
        </w:rPr>
        <w:t>як</w:t>
      </w:r>
      <w:r w:rsidRPr="000B04B9">
        <w:rPr>
          <w:color w:val="000000"/>
          <w:spacing w:val="10"/>
          <w:sz w:val="96"/>
          <w:szCs w:val="96"/>
        </w:rPr>
        <w:t xml:space="preserve"> </w:t>
      </w:r>
      <w:r w:rsidRPr="000B04B9">
        <w:rPr>
          <w:color w:val="000000"/>
          <w:spacing w:val="10"/>
        </w:rPr>
        <w:t>ФОП</w:t>
      </w:r>
      <w:r w:rsidRPr="000B04B9">
        <w:rPr>
          <w:color w:val="000000"/>
          <w:spacing w:val="10"/>
          <w:sz w:val="96"/>
          <w:szCs w:val="96"/>
        </w:rPr>
        <w:t xml:space="preserve"> </w:t>
      </w:r>
      <w:r w:rsidRPr="000B04B9">
        <w:rPr>
          <w:color w:val="000000"/>
          <w:spacing w:val="10"/>
        </w:rPr>
        <w:t>має</w:t>
      </w:r>
      <w:r w:rsidRPr="000B04B9">
        <w:rPr>
          <w:color w:val="000000"/>
          <w:spacing w:val="10"/>
          <w:sz w:val="96"/>
          <w:szCs w:val="96"/>
        </w:rPr>
        <w:t xml:space="preserve"> </w:t>
      </w:r>
      <w:r w:rsidRPr="000B04B9">
        <w:rPr>
          <w:color w:val="000000"/>
          <w:spacing w:val="10"/>
        </w:rPr>
        <w:t>контактний</w:t>
      </w:r>
      <w:r w:rsidRPr="000B04B9">
        <w:rPr>
          <w:color w:val="000000"/>
          <w:spacing w:val="10"/>
          <w:sz w:val="96"/>
          <w:szCs w:val="96"/>
        </w:rPr>
        <w:t xml:space="preserve"> </w:t>
      </w:r>
      <w:r w:rsidRPr="000B04B9">
        <w:rPr>
          <w:color w:val="000000"/>
          <w:spacing w:val="10"/>
        </w:rPr>
        <w:t>номер</w:t>
      </w:r>
      <w:r w:rsidR="00171AE4" w:rsidRPr="000B04B9">
        <w:rPr>
          <w:color w:val="000000"/>
          <w:spacing w:val="10"/>
          <w:sz w:val="96"/>
          <w:szCs w:val="96"/>
        </w:rPr>
        <w:t xml:space="preserve"> </w:t>
      </w:r>
      <w:r w:rsidR="00171AE4" w:rsidRPr="000B04B9">
        <w:rPr>
          <w:color w:val="000000"/>
          <w:spacing w:val="10"/>
        </w:rPr>
        <w:t>телефону:</w:t>
      </w:r>
      <w:r w:rsidR="00171AE4" w:rsidRPr="000B04B9">
        <w:rPr>
          <w:color w:val="000000"/>
          <w:spacing w:val="10"/>
          <w:sz w:val="96"/>
          <w:szCs w:val="96"/>
        </w:rPr>
        <w:t xml:space="preserve"> </w:t>
      </w:r>
      <w:r w:rsidR="000B04B9">
        <w:rPr>
          <w:color w:val="000000"/>
        </w:rPr>
        <w:t>НОМЕР_1</w:t>
      </w:r>
      <w:r w:rsidRPr="00043BCE">
        <w:rPr>
          <w:color w:val="000000"/>
        </w:rPr>
        <w:t xml:space="preserve">. Зазначений номер у </w:t>
      </w:r>
      <w:proofErr w:type="spellStart"/>
      <w:r w:rsidRPr="00043BCE">
        <w:rPr>
          <w:color w:val="000000"/>
        </w:rPr>
        <w:t>GetContact</w:t>
      </w:r>
      <w:proofErr w:type="spellEnd"/>
      <w:r w:rsidRPr="00043BCE">
        <w:rPr>
          <w:color w:val="000000"/>
        </w:rPr>
        <w:t xml:space="preserve"> </w:t>
      </w:r>
      <w:r w:rsidR="00171AE4" w:rsidRPr="00043BCE">
        <w:rPr>
          <w:color w:val="000000"/>
        </w:rPr>
        <w:t>вказано</w:t>
      </w:r>
      <w:r w:rsidRPr="00043BCE">
        <w:rPr>
          <w:color w:val="000000"/>
        </w:rPr>
        <w:t xml:space="preserve"> іншими людьми як номер</w:t>
      </w:r>
      <w:r w:rsidRPr="00043BCE">
        <w:t xml:space="preserve"> </w:t>
      </w:r>
      <w:r w:rsidR="000B04B9">
        <w:rPr>
          <w:color w:val="000000"/>
        </w:rPr>
        <w:t>ОСОБА_1</w:t>
      </w:r>
      <w:r w:rsidRPr="00043BCE">
        <w:rPr>
          <w:color w:val="000000"/>
        </w:rPr>
        <w:t xml:space="preserve"> або </w:t>
      </w:r>
      <w:r w:rsidR="000B04B9">
        <w:rPr>
          <w:color w:val="000000"/>
        </w:rPr>
        <w:t>ОСОБА_1</w:t>
      </w:r>
      <w:r w:rsidR="00171AE4" w:rsidRPr="00043BCE">
        <w:rPr>
          <w:color w:val="000000"/>
        </w:rPr>
        <w:t xml:space="preserve"> (дівоче прізвище), а також</w:t>
      </w:r>
      <w:r w:rsidRPr="00043BCE">
        <w:rPr>
          <w:color w:val="000000"/>
        </w:rPr>
        <w:t xml:space="preserve"> «</w:t>
      </w:r>
      <w:proofErr w:type="spellStart"/>
      <w:r w:rsidRPr="00043BCE">
        <w:rPr>
          <w:color w:val="000000"/>
        </w:rPr>
        <w:t>Кебаб</w:t>
      </w:r>
      <w:proofErr w:type="spellEnd"/>
      <w:r w:rsidRPr="00043BCE">
        <w:rPr>
          <w:color w:val="000000"/>
        </w:rPr>
        <w:t>», «Марта</w:t>
      </w:r>
      <w:r w:rsidRPr="00043BCE">
        <w:t xml:space="preserve"> </w:t>
      </w:r>
      <w:r w:rsidRPr="00043BCE">
        <w:rPr>
          <w:color w:val="000000"/>
        </w:rPr>
        <w:t xml:space="preserve">Франчайзі Нетішин (хмельницька </w:t>
      </w:r>
      <w:proofErr w:type="spellStart"/>
      <w:r w:rsidRPr="00043BCE">
        <w:rPr>
          <w:color w:val="000000"/>
        </w:rPr>
        <w:t>Обл</w:t>
      </w:r>
      <w:proofErr w:type="spellEnd"/>
      <w:r w:rsidRPr="00043BCE">
        <w:rPr>
          <w:color w:val="000000"/>
        </w:rPr>
        <w:t xml:space="preserve">) </w:t>
      </w:r>
      <w:proofErr w:type="spellStart"/>
      <w:r w:rsidRPr="00043BCE">
        <w:rPr>
          <w:color w:val="000000"/>
        </w:rPr>
        <w:t>Базарник</w:t>
      </w:r>
      <w:proofErr w:type="spellEnd"/>
      <w:r w:rsidRPr="00043BCE">
        <w:rPr>
          <w:color w:val="000000"/>
        </w:rPr>
        <w:t xml:space="preserve">», «К. </w:t>
      </w:r>
      <w:proofErr w:type="spellStart"/>
      <w:r w:rsidRPr="00043BCE">
        <w:rPr>
          <w:color w:val="000000"/>
        </w:rPr>
        <w:t>Базарник</w:t>
      </w:r>
      <w:proofErr w:type="spellEnd"/>
      <w:r w:rsidRPr="00043BCE">
        <w:rPr>
          <w:color w:val="000000"/>
        </w:rPr>
        <w:t xml:space="preserve"> Марта Нетішин Лав</w:t>
      </w:r>
      <w:r w:rsidRPr="00043BCE">
        <w:t xml:space="preserve"> </w:t>
      </w:r>
      <w:proofErr w:type="spellStart"/>
      <w:r w:rsidRPr="00043BCE">
        <w:rPr>
          <w:color w:val="000000"/>
        </w:rPr>
        <w:t>Кебаб</w:t>
      </w:r>
      <w:proofErr w:type="spellEnd"/>
      <w:r w:rsidRPr="00043BCE">
        <w:rPr>
          <w:color w:val="000000"/>
        </w:rPr>
        <w:t xml:space="preserve">», «Марта Люля </w:t>
      </w:r>
      <w:proofErr w:type="spellStart"/>
      <w:r w:rsidRPr="00043BCE">
        <w:rPr>
          <w:color w:val="000000"/>
        </w:rPr>
        <w:t>Кебаб</w:t>
      </w:r>
      <w:proofErr w:type="spellEnd"/>
      <w:r w:rsidRPr="00043BCE">
        <w:rPr>
          <w:color w:val="000000"/>
        </w:rPr>
        <w:t xml:space="preserve"> Нетішин», «Я люблю </w:t>
      </w:r>
      <w:proofErr w:type="spellStart"/>
      <w:r w:rsidRPr="00043BCE">
        <w:rPr>
          <w:color w:val="000000"/>
        </w:rPr>
        <w:t>Кебаб</w:t>
      </w:r>
      <w:proofErr w:type="spellEnd"/>
      <w:r w:rsidRPr="00043BCE">
        <w:rPr>
          <w:color w:val="000000"/>
        </w:rPr>
        <w:t xml:space="preserve"> Нетішин», «</w:t>
      </w:r>
      <w:proofErr w:type="spellStart"/>
      <w:r w:rsidRPr="00043BCE">
        <w:rPr>
          <w:color w:val="000000"/>
        </w:rPr>
        <w:t>Работа</w:t>
      </w:r>
      <w:proofErr w:type="spellEnd"/>
      <w:r w:rsidRPr="00043BCE">
        <w:rPr>
          <w:color w:val="000000"/>
        </w:rPr>
        <w:t xml:space="preserve"> Я люблю</w:t>
      </w:r>
      <w:r w:rsidRPr="00043BCE">
        <w:t xml:space="preserve"> </w:t>
      </w:r>
      <w:proofErr w:type="spellStart"/>
      <w:r w:rsidRPr="00043BCE">
        <w:rPr>
          <w:color w:val="000000"/>
        </w:rPr>
        <w:t>Кебаб</w:t>
      </w:r>
      <w:proofErr w:type="spellEnd"/>
      <w:r w:rsidRPr="00043BCE">
        <w:rPr>
          <w:color w:val="000000"/>
        </w:rPr>
        <w:t xml:space="preserve">», «Марта Я люблю </w:t>
      </w:r>
      <w:proofErr w:type="spellStart"/>
      <w:r w:rsidRPr="00043BCE">
        <w:rPr>
          <w:color w:val="000000"/>
        </w:rPr>
        <w:t>Кебаб</w:t>
      </w:r>
      <w:proofErr w:type="spellEnd"/>
      <w:r w:rsidRPr="00043BCE">
        <w:rPr>
          <w:color w:val="000000"/>
        </w:rPr>
        <w:t xml:space="preserve">», «Марта </w:t>
      </w:r>
      <w:proofErr w:type="spellStart"/>
      <w:r w:rsidRPr="00043BCE">
        <w:rPr>
          <w:color w:val="000000"/>
        </w:rPr>
        <w:t>Адмін</w:t>
      </w:r>
      <w:proofErr w:type="spellEnd"/>
      <w:r w:rsidRPr="00043BCE">
        <w:rPr>
          <w:color w:val="000000"/>
        </w:rPr>
        <w:t>/</w:t>
      </w:r>
      <w:proofErr w:type="spellStart"/>
      <w:r w:rsidRPr="00043BCE">
        <w:rPr>
          <w:color w:val="000000"/>
        </w:rPr>
        <w:t>босс</w:t>
      </w:r>
      <w:proofErr w:type="spellEnd"/>
      <w:r w:rsidRPr="00043BCE">
        <w:rPr>
          <w:color w:val="000000"/>
        </w:rPr>
        <w:t xml:space="preserve"> </w:t>
      </w:r>
      <w:proofErr w:type="spellStart"/>
      <w:r w:rsidRPr="00043BCE">
        <w:rPr>
          <w:color w:val="000000"/>
        </w:rPr>
        <w:t>Кебаб</w:t>
      </w:r>
      <w:proofErr w:type="spellEnd"/>
      <w:r w:rsidRPr="00043BCE">
        <w:rPr>
          <w:color w:val="000000"/>
        </w:rPr>
        <w:t xml:space="preserve">», «Власниця </w:t>
      </w:r>
      <w:proofErr w:type="spellStart"/>
      <w:r w:rsidRPr="00043BCE">
        <w:rPr>
          <w:color w:val="000000"/>
        </w:rPr>
        <w:t>Кебаб</w:t>
      </w:r>
      <w:proofErr w:type="spellEnd"/>
      <w:r w:rsidRPr="00043BCE">
        <w:rPr>
          <w:color w:val="000000"/>
        </w:rPr>
        <w:t>» тощо.</w:t>
      </w:r>
    </w:p>
    <w:p w:rsidR="002A349D" w:rsidRPr="00043BCE" w:rsidRDefault="002A66D9" w:rsidP="002A66D9">
      <w:pPr>
        <w:ind w:firstLine="709"/>
        <w:jc w:val="both"/>
      </w:pPr>
      <w:r w:rsidRPr="00043BCE">
        <w:t xml:space="preserve">На офіційній </w:t>
      </w:r>
      <w:proofErr w:type="spellStart"/>
      <w:r w:rsidRPr="00043BCE">
        <w:t>Instagram</w:t>
      </w:r>
      <w:proofErr w:type="spellEnd"/>
      <w:r w:rsidRPr="00043BCE">
        <w:t xml:space="preserve">-сторінці ресторану швидкого харчування «Я ЛЮБЛЮ КЕБАБ» було опубліковано оголошення про відкриття локації ресторану </w:t>
      </w:r>
      <w:r w:rsidR="008213F8" w:rsidRPr="00043BCE">
        <w:t>в</w:t>
      </w:r>
      <w:r w:rsidRPr="00043BCE">
        <w:t xml:space="preserve"> місті Нетішині (вул. Шевченка, 7) </w:t>
      </w:r>
      <w:r w:rsidR="002A349D" w:rsidRPr="00043BCE">
        <w:t>15</w:t>
      </w:r>
      <w:r w:rsidRPr="00043BCE">
        <w:t>.05.</w:t>
      </w:r>
      <w:r w:rsidR="002A349D" w:rsidRPr="00043BCE">
        <w:t xml:space="preserve">2023. </w:t>
      </w:r>
      <w:r w:rsidR="008213F8" w:rsidRPr="00043BCE">
        <w:t>Крім того</w:t>
      </w:r>
      <w:r w:rsidR="002A349D" w:rsidRPr="00043BCE">
        <w:t xml:space="preserve">, відповідно до даних з офіційного </w:t>
      </w:r>
      <w:proofErr w:type="spellStart"/>
      <w:r w:rsidR="002A349D" w:rsidRPr="00043BCE">
        <w:t>вебсайту</w:t>
      </w:r>
      <w:proofErr w:type="spellEnd"/>
      <w:r w:rsidR="002A349D" w:rsidRPr="00043BCE">
        <w:t xml:space="preserve"> закладу в місті Нетішині є лише один їхній заклад, який </w:t>
      </w:r>
      <w:r w:rsidR="008213F8" w:rsidRPr="00043BCE">
        <w:t>розташовано</w:t>
      </w:r>
      <w:r w:rsidR="002A349D" w:rsidRPr="00043BCE">
        <w:t xml:space="preserve"> саме за цією </w:t>
      </w:r>
      <w:proofErr w:type="spellStart"/>
      <w:r w:rsidR="002A349D" w:rsidRPr="00043BCE">
        <w:t>адресою</w:t>
      </w:r>
      <w:proofErr w:type="spellEnd"/>
      <w:r w:rsidR="002A349D" w:rsidRPr="00043BCE">
        <w:t>.</w:t>
      </w:r>
    </w:p>
    <w:p w:rsidR="0023675E" w:rsidRPr="00043BCE" w:rsidRDefault="008213F8" w:rsidP="002A66D9">
      <w:pPr>
        <w:ind w:firstLine="709"/>
        <w:jc w:val="both"/>
      </w:pPr>
      <w:r w:rsidRPr="00043BCE">
        <w:t>Згідно з інформацією</w:t>
      </w:r>
      <w:r w:rsidR="002A349D" w:rsidRPr="00043BCE">
        <w:t xml:space="preserve"> офіційного </w:t>
      </w:r>
      <w:proofErr w:type="spellStart"/>
      <w:r w:rsidR="002A349D" w:rsidRPr="00043BCE">
        <w:t>вебсайту</w:t>
      </w:r>
      <w:proofErr w:type="spellEnd"/>
      <w:r w:rsidR="002A349D" w:rsidRPr="00043BCE">
        <w:t xml:space="preserve"> закладу </w:t>
      </w:r>
      <w:r w:rsidR="0023675E" w:rsidRPr="00043BCE">
        <w:t>в</w:t>
      </w:r>
      <w:r w:rsidR="002A66D9" w:rsidRPr="00043BCE">
        <w:t xml:space="preserve">артість франшизи </w:t>
      </w:r>
      <w:r w:rsidR="002A349D" w:rsidRPr="00043BCE">
        <w:t xml:space="preserve">в містах з кількістю населення до 100 тис. осіб (як Нетішин) </w:t>
      </w:r>
      <w:r w:rsidR="00AD168E" w:rsidRPr="00043BCE">
        <w:t>становить</w:t>
      </w:r>
      <w:r w:rsidR="002A349D" w:rsidRPr="00043BCE">
        <w:t xml:space="preserve"> 4 000 </w:t>
      </w:r>
      <w:r w:rsidR="0023675E" w:rsidRPr="00043BCE">
        <w:t>доларів США</w:t>
      </w:r>
      <w:r w:rsidR="002A349D" w:rsidRPr="00043BCE">
        <w:t xml:space="preserve"> </w:t>
      </w:r>
      <w:r w:rsidR="00AD168E" w:rsidRPr="00043BCE">
        <w:t xml:space="preserve">– </w:t>
      </w:r>
      <w:r w:rsidR="002A349D" w:rsidRPr="00043BCE">
        <w:t xml:space="preserve">паушальний внесок, роялті </w:t>
      </w:r>
      <w:r w:rsidR="00AD168E" w:rsidRPr="00043BCE">
        <w:t xml:space="preserve">– </w:t>
      </w:r>
      <w:r w:rsidR="002A349D" w:rsidRPr="00043BCE">
        <w:t xml:space="preserve">2%, 0,5% </w:t>
      </w:r>
      <w:r w:rsidR="00AD168E" w:rsidRPr="00043BCE">
        <w:t xml:space="preserve">– </w:t>
      </w:r>
      <w:r w:rsidR="002A349D" w:rsidRPr="00043BCE">
        <w:t>маркетинговий збір;</w:t>
      </w:r>
      <w:bookmarkStart w:id="5" w:name="bookmark28"/>
      <w:bookmarkEnd w:id="5"/>
      <w:r w:rsidR="002A66D9" w:rsidRPr="00043BCE">
        <w:t xml:space="preserve"> </w:t>
      </w:r>
      <w:r w:rsidR="002A349D" w:rsidRPr="00043BCE">
        <w:t xml:space="preserve">мінімально необхідна кількість працівників </w:t>
      </w:r>
      <w:r w:rsidR="0023675E" w:rsidRPr="00043BCE">
        <w:t>–</w:t>
      </w:r>
      <w:r w:rsidR="002A349D" w:rsidRPr="00043BCE">
        <w:t xml:space="preserve"> 4</w:t>
      </w:r>
      <w:r w:rsidR="0023675E" w:rsidRPr="00043BCE">
        <w:t>–</w:t>
      </w:r>
      <w:r w:rsidR="002A349D" w:rsidRPr="00043BCE">
        <w:t>6.</w:t>
      </w:r>
    </w:p>
    <w:p w:rsidR="002A349D" w:rsidRPr="00043BCE" w:rsidRDefault="0023675E" w:rsidP="002A66D9">
      <w:pPr>
        <w:ind w:firstLine="709"/>
        <w:jc w:val="both"/>
      </w:pPr>
      <w:r w:rsidRPr="00043BCE">
        <w:t xml:space="preserve">Орієнтовна сума інвестицій </w:t>
      </w:r>
      <w:r w:rsidR="00AD168E" w:rsidRPr="00043BCE">
        <w:t xml:space="preserve">становить </w:t>
      </w:r>
      <w:r w:rsidRPr="00043BCE">
        <w:t xml:space="preserve">від 55 000 доларів США за умови, якщо заклад має площу від 80 до 120 </w:t>
      </w:r>
      <w:proofErr w:type="spellStart"/>
      <w:r w:rsidRPr="00043BCE">
        <w:t>кв.м</w:t>
      </w:r>
      <w:proofErr w:type="spellEnd"/>
      <w:r w:rsidRPr="00043BCE">
        <w:t xml:space="preserve">. </w:t>
      </w:r>
      <w:r w:rsidR="003124FC" w:rsidRPr="00043BCE">
        <w:t>Л</w:t>
      </w:r>
      <w:r w:rsidRPr="00043BCE">
        <w:t xml:space="preserve">окація </w:t>
      </w:r>
      <w:r w:rsidR="003124FC" w:rsidRPr="00043BCE">
        <w:t>в</w:t>
      </w:r>
      <w:r w:rsidRPr="00043BCE">
        <w:t xml:space="preserve"> місті Нетішині має саме таку площу</w:t>
      </w:r>
      <w:bookmarkStart w:id="6" w:name="bookmark27"/>
      <w:bookmarkEnd w:id="6"/>
      <w:r w:rsidRPr="00043BCE">
        <w:t>.</w:t>
      </w:r>
    </w:p>
    <w:p w:rsidR="002A349D" w:rsidRPr="00043BCE" w:rsidRDefault="002A349D" w:rsidP="0023675E">
      <w:pPr>
        <w:ind w:firstLine="709"/>
        <w:jc w:val="both"/>
      </w:pPr>
      <w:r w:rsidRPr="00043BCE">
        <w:t xml:space="preserve">Сума інвестицій </w:t>
      </w:r>
      <w:r w:rsidR="0023675E" w:rsidRPr="00043BCE">
        <w:t>–</w:t>
      </w:r>
      <w:r w:rsidRPr="00043BCE">
        <w:t xml:space="preserve"> це</w:t>
      </w:r>
      <w:r w:rsidR="0023675E" w:rsidRPr="00043BCE">
        <w:t xml:space="preserve"> </w:t>
      </w:r>
      <w:r w:rsidRPr="00043BCE">
        <w:t xml:space="preserve">умовно всі витрати, необхідні до запуску локації, зокрема обладнання, оренда та ремонт приміщення, меблі, оплата роботи </w:t>
      </w:r>
      <w:r w:rsidR="0023675E" w:rsidRPr="00043BCE">
        <w:t>«</w:t>
      </w:r>
      <w:r w:rsidRPr="00043BCE">
        <w:t>команди першого запуску</w:t>
      </w:r>
      <w:r w:rsidR="0023675E" w:rsidRPr="00043BCE">
        <w:t>»</w:t>
      </w:r>
      <w:r w:rsidRPr="00043BCE">
        <w:t xml:space="preserve"> тощо. Зазначена сума сплачується до відкриття закладу.</w:t>
      </w:r>
    </w:p>
    <w:p w:rsidR="002A349D" w:rsidRPr="00043BCE" w:rsidRDefault="003124FC" w:rsidP="0023675E">
      <w:pPr>
        <w:ind w:firstLine="709"/>
        <w:jc w:val="both"/>
      </w:pPr>
      <w:r w:rsidRPr="00043BCE">
        <w:t>З</w:t>
      </w:r>
      <w:r w:rsidR="002A349D" w:rsidRPr="00043BCE">
        <w:t xml:space="preserve">а даними спеціалізованого видання </w:t>
      </w:r>
      <w:r w:rsidR="0023675E" w:rsidRPr="00043BCE">
        <w:t>«</w:t>
      </w:r>
      <w:r w:rsidR="002A349D" w:rsidRPr="00043BCE">
        <w:t>Мінфін</w:t>
      </w:r>
      <w:r w:rsidR="0023675E" w:rsidRPr="00043BCE">
        <w:t>»</w:t>
      </w:r>
      <w:r w:rsidR="002A349D" w:rsidRPr="00043BCE">
        <w:t xml:space="preserve"> на франчайзі </w:t>
      </w:r>
      <w:r w:rsidR="0023675E" w:rsidRPr="00043BCE">
        <w:t>«</w:t>
      </w:r>
      <w:r w:rsidR="002A349D" w:rsidRPr="00043BCE">
        <w:t xml:space="preserve">I </w:t>
      </w:r>
      <w:proofErr w:type="spellStart"/>
      <w:r w:rsidR="002A349D" w:rsidRPr="00043BCE">
        <w:t>Love</w:t>
      </w:r>
      <w:proofErr w:type="spellEnd"/>
      <w:r w:rsidR="002A349D" w:rsidRPr="00043BCE">
        <w:t xml:space="preserve"> </w:t>
      </w:r>
      <w:proofErr w:type="spellStart"/>
      <w:r w:rsidR="002A349D" w:rsidRPr="00043BCE">
        <w:t>Kebab</w:t>
      </w:r>
      <w:proofErr w:type="spellEnd"/>
      <w:r w:rsidR="0023675E" w:rsidRPr="00043BCE">
        <w:t>»</w:t>
      </w:r>
      <w:r w:rsidR="002A349D" w:rsidRPr="00043BCE">
        <w:t xml:space="preserve"> покладається обов’язок з ремонту та підготовки приміщення відповідно до стандартів франшизи. Також зазнач</w:t>
      </w:r>
      <w:r w:rsidRPr="00043BCE">
        <w:t>ено</w:t>
      </w:r>
      <w:r w:rsidR="002A349D" w:rsidRPr="00043BCE">
        <w:t>, що паушальний внесок при придбанні цієї франшизи здійснюється повністю до початку відкриття закладу.</w:t>
      </w:r>
    </w:p>
    <w:p w:rsidR="002A349D" w:rsidRPr="00043BCE" w:rsidRDefault="002A349D" w:rsidP="0023675E">
      <w:pPr>
        <w:ind w:firstLine="709"/>
        <w:jc w:val="both"/>
      </w:pPr>
      <w:r w:rsidRPr="00043BCE">
        <w:t>Таким чином, дружина судді мала би здійснити до 15</w:t>
      </w:r>
      <w:r w:rsidR="0023675E" w:rsidRPr="00043BCE">
        <w:t>.05.</w:t>
      </w:r>
      <w:r w:rsidRPr="00043BCE">
        <w:t>2023 витрат</w:t>
      </w:r>
      <w:r w:rsidR="003124FC" w:rsidRPr="00043BCE">
        <w:t>и</w:t>
      </w:r>
      <w:r w:rsidRPr="00043BCE">
        <w:t xml:space="preserve"> щонайменше на суму в 59 </w:t>
      </w:r>
      <w:r w:rsidR="0023675E" w:rsidRPr="00043BCE">
        <w:t>000</w:t>
      </w:r>
      <w:r w:rsidRPr="00043BCE">
        <w:t xml:space="preserve"> доларів США або 2 157 630 гривень згідно з курсом </w:t>
      </w:r>
      <w:r w:rsidR="003124FC" w:rsidRPr="00043BCE">
        <w:t xml:space="preserve">Національного банку України (далі – </w:t>
      </w:r>
      <w:r w:rsidRPr="00043BCE">
        <w:t>НБУ</w:t>
      </w:r>
      <w:r w:rsidR="003124FC" w:rsidRPr="00043BCE">
        <w:t>)</w:t>
      </w:r>
      <w:r w:rsidRPr="00043BCE">
        <w:t>.</w:t>
      </w:r>
    </w:p>
    <w:p w:rsidR="002A349D" w:rsidRPr="00043BCE" w:rsidRDefault="002A349D" w:rsidP="0023675E">
      <w:pPr>
        <w:ind w:firstLine="709"/>
        <w:jc w:val="both"/>
      </w:pPr>
      <w:r w:rsidRPr="00043BCE">
        <w:t>Натомість дохід дружини судді у 2022 році склав 12 222 гривні, а також відповідно до даних з Д</w:t>
      </w:r>
      <w:r w:rsidR="001E282B" w:rsidRPr="00043BCE">
        <w:t xml:space="preserve">ержавного реєстру фізичних осіб–підприємців </w:t>
      </w:r>
      <w:r w:rsidRPr="00043BCE">
        <w:t>до травня 2023 року нарахувань доходів їй не здійснювалося. Як зазначив сам суддя у відповіді на звернення ГРД, жодних кредитів, позик тощо його дружина не отримувала з метою розпочати підприємницьку діяльність.</w:t>
      </w:r>
    </w:p>
    <w:p w:rsidR="002A349D" w:rsidRPr="00043BCE" w:rsidRDefault="002A349D" w:rsidP="0023675E">
      <w:pPr>
        <w:ind w:firstLine="709"/>
        <w:jc w:val="both"/>
      </w:pPr>
      <w:r w:rsidRPr="00043BCE">
        <w:t xml:space="preserve">Відповідно до інформації з </w:t>
      </w:r>
      <w:r w:rsidR="004A78EC" w:rsidRPr="00043BCE">
        <w:t xml:space="preserve">Державного реєстру фізичних осіб–підприємців </w:t>
      </w:r>
      <w:r w:rsidRPr="00043BCE">
        <w:t>у січні</w:t>
      </w:r>
      <w:r w:rsidR="004A78EC" w:rsidRPr="00043BCE">
        <w:t xml:space="preserve"> – </w:t>
      </w:r>
      <w:r w:rsidRPr="00043BCE">
        <w:t xml:space="preserve">травні 2023 року (до моменту відкриття закладу) суддя отримав дохід 488 715 гривень. </w:t>
      </w:r>
      <w:r w:rsidR="004A78EC" w:rsidRPr="00043BCE">
        <w:t>У</w:t>
      </w:r>
      <w:r w:rsidRPr="00043BCE">
        <w:t>раховуючи відрахування з ці</w:t>
      </w:r>
      <w:r w:rsidR="00973A84" w:rsidRPr="00043BCE">
        <w:t>єї суми податків на суму 87 968,</w:t>
      </w:r>
      <w:r w:rsidRPr="00043BCE">
        <w:t>70 гривень, зазначений</w:t>
      </w:r>
      <w:r w:rsidR="00973A84" w:rsidRPr="00043BCE">
        <w:t xml:space="preserve"> реальний дохід складав 400 746,</w:t>
      </w:r>
      <w:r w:rsidRPr="00043BCE">
        <w:t xml:space="preserve">30 гривень. Також, як було зазначено вище, у декларації за 2022 рік суддя вказав, що мав особисті </w:t>
      </w:r>
      <w:r w:rsidR="0023675E" w:rsidRPr="00043BCE">
        <w:t>заощадження</w:t>
      </w:r>
      <w:r w:rsidRPr="00043BCE">
        <w:t xml:space="preserve"> </w:t>
      </w:r>
      <w:r w:rsidR="0023675E" w:rsidRPr="00043BCE">
        <w:t xml:space="preserve">– </w:t>
      </w:r>
      <w:r w:rsidRPr="00043BCE">
        <w:t>600</w:t>
      </w:r>
      <w:r w:rsidR="0023675E" w:rsidRPr="00043BCE">
        <w:t xml:space="preserve"> </w:t>
      </w:r>
      <w:r w:rsidRPr="00043BCE">
        <w:t>000 гривень готівкою станом на 31</w:t>
      </w:r>
      <w:r w:rsidR="0023675E" w:rsidRPr="00043BCE">
        <w:t>.12.</w:t>
      </w:r>
      <w:r w:rsidRPr="00043BCE">
        <w:t>2022.</w:t>
      </w:r>
    </w:p>
    <w:p w:rsidR="002A349D" w:rsidRPr="00043BCE" w:rsidRDefault="002A349D" w:rsidP="007D28C2">
      <w:pPr>
        <w:ind w:firstLine="709"/>
        <w:jc w:val="both"/>
      </w:pPr>
      <w:r w:rsidRPr="00043BCE">
        <w:t>Таким чином, Г</w:t>
      </w:r>
      <w:r w:rsidR="00531178" w:rsidRPr="00043BCE">
        <w:t>РД</w:t>
      </w:r>
      <w:r w:rsidRPr="00043BCE">
        <w:t xml:space="preserve"> </w:t>
      </w:r>
      <w:r w:rsidR="007D28C2" w:rsidRPr="00043BCE">
        <w:t>вважає</w:t>
      </w:r>
      <w:r w:rsidRPr="00043BCE">
        <w:t xml:space="preserve">, що відсутня переконлива інформація про джерела походження </w:t>
      </w:r>
      <w:r w:rsidR="009426D3" w:rsidRPr="00043BCE">
        <w:t>доходів</w:t>
      </w:r>
      <w:r w:rsidRPr="00043BCE">
        <w:t xml:space="preserve"> судді </w:t>
      </w:r>
      <w:proofErr w:type="spellStart"/>
      <w:r w:rsidRPr="00043BCE">
        <w:t>Базарника</w:t>
      </w:r>
      <w:proofErr w:type="spellEnd"/>
      <w:r w:rsidR="004A78EC" w:rsidRPr="00043BCE">
        <w:t xml:space="preserve"> Б.І.</w:t>
      </w:r>
      <w:r w:rsidRPr="00043BCE">
        <w:t xml:space="preserve">, членів його сім’ї (дружини), </w:t>
      </w:r>
      <w:r w:rsidR="009426D3" w:rsidRPr="00043BCE">
        <w:t xml:space="preserve">а </w:t>
      </w:r>
      <w:r w:rsidR="0005345C" w:rsidRPr="00043BCE">
        <w:t xml:space="preserve">тому </w:t>
      </w:r>
      <w:r w:rsidRPr="00043BCE">
        <w:t>ви</w:t>
      </w:r>
      <w:r w:rsidR="0005345C" w:rsidRPr="00043BCE">
        <w:t>н</w:t>
      </w:r>
      <w:r w:rsidRPr="00043BCE">
        <w:t>икає сумнів щодо їх достатності для здійснення витрат</w:t>
      </w:r>
      <w:r w:rsidR="009426D3" w:rsidRPr="00043BCE">
        <w:t xml:space="preserve"> </w:t>
      </w:r>
      <w:r w:rsidR="0005345C" w:rsidRPr="00043BCE">
        <w:t>для</w:t>
      </w:r>
      <w:r w:rsidR="009426D3" w:rsidRPr="00043BCE">
        <w:t xml:space="preserve"> придбання франшизи</w:t>
      </w:r>
      <w:r w:rsidRPr="00043BCE">
        <w:t>.</w:t>
      </w:r>
    </w:p>
    <w:p w:rsidR="002A349D" w:rsidRPr="00043BCE" w:rsidRDefault="002A349D" w:rsidP="009426D3">
      <w:pPr>
        <w:ind w:firstLine="709"/>
        <w:jc w:val="both"/>
      </w:pPr>
      <w:r w:rsidRPr="00043BCE">
        <w:t>Окремо Г</w:t>
      </w:r>
      <w:r w:rsidR="000B7C42" w:rsidRPr="00043BCE">
        <w:t>РД</w:t>
      </w:r>
      <w:r w:rsidR="009426D3" w:rsidRPr="00043BCE">
        <w:t xml:space="preserve"> зазначає, що видання «</w:t>
      </w:r>
      <w:r w:rsidRPr="00043BCE">
        <w:t>Мінфін</w:t>
      </w:r>
      <w:r w:rsidR="009426D3" w:rsidRPr="00043BCE">
        <w:t>»</w:t>
      </w:r>
      <w:r w:rsidRPr="00043BCE">
        <w:t xml:space="preserve"> вказувало, що місячний прибуток від франшизи с</w:t>
      </w:r>
      <w:r w:rsidR="0005345C" w:rsidRPr="00043BCE">
        <w:t>тановить</w:t>
      </w:r>
      <w:r w:rsidRPr="00043BCE">
        <w:t xml:space="preserve"> від 1 000 до 10 000 доларів США, а термін окупності </w:t>
      </w:r>
      <w:r w:rsidR="0005345C" w:rsidRPr="00043BCE">
        <w:t>–</w:t>
      </w:r>
      <w:r w:rsidRPr="00043BCE">
        <w:t xml:space="preserve"> 12</w:t>
      </w:r>
      <w:r w:rsidR="0005345C" w:rsidRPr="00043BCE">
        <w:t>–</w:t>
      </w:r>
      <w:r w:rsidRPr="00043BCE">
        <w:t>20 місяців.</w:t>
      </w:r>
    </w:p>
    <w:p w:rsidR="002A349D" w:rsidRPr="00043BCE" w:rsidRDefault="002A349D" w:rsidP="009426D3">
      <w:pPr>
        <w:ind w:firstLine="709"/>
        <w:jc w:val="both"/>
      </w:pPr>
      <w:r w:rsidRPr="00043BCE">
        <w:t>Схожі дані про франшизи</w:t>
      </w:r>
      <w:r w:rsidR="009426D3" w:rsidRPr="00043BCE">
        <w:t xml:space="preserve"> наводить </w:t>
      </w:r>
      <w:proofErr w:type="spellStart"/>
      <w:r w:rsidRPr="00043BCE">
        <w:t>співзасновниця</w:t>
      </w:r>
      <w:proofErr w:type="spellEnd"/>
      <w:r w:rsidRPr="00043BCE">
        <w:t xml:space="preserve"> консалтингової компанії </w:t>
      </w:r>
      <w:r w:rsidR="00F73DB3" w:rsidRPr="00043BCE">
        <w:br/>
      </w:r>
      <w:r w:rsidRPr="00043BCE">
        <w:t xml:space="preserve">MOST </w:t>
      </w:r>
      <w:proofErr w:type="spellStart"/>
      <w:r w:rsidRPr="00043BCE">
        <w:t>Franchising</w:t>
      </w:r>
      <w:proofErr w:type="spellEnd"/>
      <w:r w:rsidRPr="00043BCE">
        <w:t xml:space="preserve">. </w:t>
      </w:r>
      <w:r w:rsidR="00F73DB3" w:rsidRPr="00043BCE">
        <w:t>В</w:t>
      </w:r>
      <w:r w:rsidRPr="00043BCE">
        <w:t>она</w:t>
      </w:r>
      <w:r w:rsidR="00F73DB3" w:rsidRPr="00043BCE">
        <w:t xml:space="preserve"> також</w:t>
      </w:r>
      <w:r w:rsidRPr="00043BCE">
        <w:t xml:space="preserve"> зазначає, що в середньому на місяць франшиза може приносити 3 200 доларів США чистого прибутку. Враховуючи ці дані та офіційний середньорічний курс НБУ із середини травня до кінця грудня 2023 року від франшизи можна було отримати чистого прибутку в сумі 877 680 гривень. Натомість дружина судді відповідно до його декларації за 2023 рік заощадила кошти і змогла станом на 31</w:t>
      </w:r>
      <w:r w:rsidR="00F73DB3" w:rsidRPr="00043BCE">
        <w:t>.12.</w:t>
      </w:r>
      <w:r w:rsidRPr="00043BCE">
        <w:t>2023 лише готівкою зберегти 1 200 000 гривень.</w:t>
      </w:r>
    </w:p>
    <w:p w:rsidR="002A349D" w:rsidRPr="00043BCE" w:rsidRDefault="002A349D" w:rsidP="00A662DE">
      <w:pPr>
        <w:ind w:firstLine="709"/>
        <w:jc w:val="both"/>
      </w:pPr>
      <w:r w:rsidRPr="00043BCE">
        <w:t xml:space="preserve">Такі збереження нібито стали можливі за </w:t>
      </w:r>
      <w:r w:rsidR="00A662DE" w:rsidRPr="00043BCE">
        <w:t xml:space="preserve">сім з половиною </w:t>
      </w:r>
      <w:r w:rsidRPr="00043BCE">
        <w:t xml:space="preserve">місяців 2023 року підприємницької діяльності </w:t>
      </w:r>
      <w:r w:rsidR="005819F1" w:rsidRPr="00043BCE">
        <w:t>в</w:t>
      </w:r>
      <w:r w:rsidRPr="00043BCE">
        <w:t xml:space="preserve"> новому закладі швидкого харчування </w:t>
      </w:r>
      <w:r w:rsidR="005819F1" w:rsidRPr="00043BCE">
        <w:t>в</w:t>
      </w:r>
      <w:r w:rsidRPr="00043BCE">
        <w:t xml:space="preserve"> місті Нетішин (населення близько 37 тисяч людей), від якої дружина судді отримала 4 884 145 гривень доходу. Зазначена </w:t>
      </w:r>
      <w:r w:rsidRPr="00043BCE">
        <w:lastRenderedPageBreak/>
        <w:t>с</w:t>
      </w:r>
      <w:r w:rsidR="00A662DE" w:rsidRPr="00043BCE">
        <w:t>ума є можливою лише за умов, якщ</w:t>
      </w:r>
      <w:r w:rsidRPr="00043BCE">
        <w:t>о</w:t>
      </w:r>
      <w:r w:rsidR="00A662DE" w:rsidRPr="00043BCE">
        <w:t xml:space="preserve"> </w:t>
      </w:r>
      <w:bookmarkStart w:id="7" w:name="bookmark29"/>
      <w:bookmarkEnd w:id="7"/>
      <w:r w:rsidRPr="00043BCE">
        <w:t>заклад п</w:t>
      </w:r>
      <w:r w:rsidR="005819F1" w:rsidRPr="00043BCE">
        <w:t>рацював упродовж 231 календарного</w:t>
      </w:r>
      <w:r w:rsidRPr="00043BCE">
        <w:t xml:space="preserve"> дн</w:t>
      </w:r>
      <w:r w:rsidR="005819F1" w:rsidRPr="00043BCE">
        <w:t>я</w:t>
      </w:r>
      <w:r w:rsidRPr="00043BCE">
        <w:t xml:space="preserve"> (з 15</w:t>
      </w:r>
      <w:r w:rsidR="005819F1" w:rsidRPr="00043BCE">
        <w:t>.05.2023 д</w:t>
      </w:r>
      <w:r w:rsidRPr="00043BCE">
        <w:t>о 31</w:t>
      </w:r>
      <w:r w:rsidR="005819F1" w:rsidRPr="00043BCE">
        <w:t>.12.</w:t>
      </w:r>
      <w:r w:rsidR="00F07AFA" w:rsidRPr="00043BCE">
        <w:t>2023</w:t>
      </w:r>
      <w:r w:rsidRPr="00043BCE">
        <w:t>);</w:t>
      </w:r>
      <w:bookmarkStart w:id="8" w:name="bookmark30"/>
      <w:bookmarkEnd w:id="8"/>
      <w:r w:rsidR="00A662DE" w:rsidRPr="00043BCE">
        <w:t xml:space="preserve"> з</w:t>
      </w:r>
      <w:r w:rsidRPr="00043BCE">
        <w:t xml:space="preserve">аклад працював </w:t>
      </w:r>
      <w:r w:rsidR="00F07AFA" w:rsidRPr="00043BCE">
        <w:t>щодня</w:t>
      </w:r>
      <w:r w:rsidRPr="00043BCE">
        <w:t xml:space="preserve"> по 12 годин</w:t>
      </w:r>
      <w:bookmarkStart w:id="9" w:name="bookmark31"/>
      <w:bookmarkEnd w:id="9"/>
      <w:r w:rsidR="00F07AFA" w:rsidRPr="00043BCE">
        <w:t>,</w:t>
      </w:r>
      <w:r w:rsidR="00A662DE" w:rsidRPr="00043BCE">
        <w:t xml:space="preserve"> </w:t>
      </w:r>
      <w:r w:rsidRPr="00043BCE">
        <w:t xml:space="preserve">та враховуючи 180 гривень як середню суму чека, яку декларує сам заклад, люди купували </w:t>
      </w:r>
      <w:r w:rsidR="00F07AFA" w:rsidRPr="00043BCE">
        <w:t>в</w:t>
      </w:r>
      <w:r w:rsidRPr="00043BCE">
        <w:t xml:space="preserve"> закладі </w:t>
      </w:r>
      <w:proofErr w:type="spellStart"/>
      <w:r w:rsidRPr="00043BCE">
        <w:t>кебаб</w:t>
      </w:r>
      <w:proofErr w:type="spellEnd"/>
      <w:r w:rsidRPr="00043BCE">
        <w:t xml:space="preserve"> та напої до нього кожні 6 хвилин.</w:t>
      </w:r>
    </w:p>
    <w:p w:rsidR="002A349D" w:rsidRPr="00043BCE" w:rsidRDefault="00F07AFA" w:rsidP="00A662DE">
      <w:pPr>
        <w:ind w:firstLine="709"/>
        <w:jc w:val="both"/>
      </w:pPr>
      <w:r w:rsidRPr="00043BCE">
        <w:t>Водночас</w:t>
      </w:r>
      <w:r w:rsidR="002A349D" w:rsidRPr="00043BCE">
        <w:t xml:space="preserve"> придбання франшизи передбачає системну сплату роялт</w:t>
      </w:r>
      <w:r w:rsidRPr="00043BCE">
        <w:t>і 2%, 0.5% маркетингового збору</w:t>
      </w:r>
      <w:r w:rsidR="002A349D" w:rsidRPr="00043BCE">
        <w:t xml:space="preserve"> </w:t>
      </w:r>
      <w:r w:rsidRPr="00043BCE">
        <w:t>т</w:t>
      </w:r>
      <w:r w:rsidR="002A349D" w:rsidRPr="00043BCE">
        <w:t>а оплату праці щонайменше 4 працівників, сплату комунальних платежів тощо.</w:t>
      </w:r>
      <w:r w:rsidR="00A662DE" w:rsidRPr="00043BCE">
        <w:t xml:space="preserve"> В</w:t>
      </w:r>
      <w:r w:rsidR="002A349D" w:rsidRPr="00043BCE">
        <w:t>раховуючи зазначені умови, наявність двох неповнолітніх дітей, користування автомобілем батька та інші витрати, у судді також збільшилася кількість готівкових коштів у 2023 році на 100 000 гривень.</w:t>
      </w:r>
    </w:p>
    <w:p w:rsidR="00A662DE" w:rsidRPr="00043BCE" w:rsidRDefault="00A662DE" w:rsidP="00885DC3">
      <w:pPr>
        <w:ind w:firstLine="709"/>
        <w:jc w:val="both"/>
      </w:pPr>
      <w:bookmarkStart w:id="10" w:name="bookmark32"/>
      <w:bookmarkStart w:id="11" w:name="bookmark33"/>
      <w:bookmarkStart w:id="12" w:name="bookmark35"/>
      <w:r w:rsidRPr="00043BCE">
        <w:t>2. Результати наукових досліджень, оприлюднені за авторством судді, містять ознаки недотримання академічної доброчесності.</w:t>
      </w:r>
      <w:bookmarkEnd w:id="10"/>
      <w:bookmarkEnd w:id="11"/>
      <w:bookmarkEnd w:id="12"/>
    </w:p>
    <w:p w:rsidR="00A662DE" w:rsidRPr="00043BCE" w:rsidRDefault="00A662DE" w:rsidP="00A662DE">
      <w:pPr>
        <w:ind w:firstLine="709"/>
        <w:jc w:val="both"/>
      </w:pPr>
      <w:r w:rsidRPr="00043BCE">
        <w:t xml:space="preserve">У 2019 році суддя </w:t>
      </w:r>
      <w:proofErr w:type="spellStart"/>
      <w:r w:rsidR="00C95284" w:rsidRPr="00043BCE">
        <w:t>Б</w:t>
      </w:r>
      <w:r w:rsidRPr="00043BCE">
        <w:t>азарник</w:t>
      </w:r>
      <w:proofErr w:type="spellEnd"/>
      <w:r w:rsidR="00C95284" w:rsidRPr="00043BCE">
        <w:t xml:space="preserve"> Б.І.</w:t>
      </w:r>
      <w:r w:rsidRPr="00043BCE">
        <w:t xml:space="preserve"> захистив дисертацію «Професіоналізація суддів у контексті сучасного реформування: </w:t>
      </w:r>
      <w:proofErr w:type="spellStart"/>
      <w:r w:rsidRPr="00043BCE">
        <w:t>філософсько</w:t>
      </w:r>
      <w:proofErr w:type="spellEnd"/>
      <w:r w:rsidRPr="00043BCE">
        <w:t>-правові аспекти».</w:t>
      </w:r>
    </w:p>
    <w:p w:rsidR="00A662DE" w:rsidRPr="00043BCE" w:rsidRDefault="00A662DE" w:rsidP="00A662DE">
      <w:pPr>
        <w:ind w:firstLine="709"/>
        <w:jc w:val="both"/>
      </w:pPr>
      <w:r w:rsidRPr="00043BCE">
        <w:t xml:space="preserve">За результатами захисту дисертації суддя здобув науковий ступінь кандидата юридичних наук. З 2019 року судді нараховується щомісячна доплата за науковий ступінь кандидата юридичних наук </w:t>
      </w:r>
      <w:r w:rsidR="00C95284" w:rsidRPr="00043BCE">
        <w:t>у</w:t>
      </w:r>
      <w:r w:rsidRPr="00043BCE">
        <w:t xml:space="preserve"> розмірі 15 відсотків від посадового окладу.</w:t>
      </w:r>
    </w:p>
    <w:p w:rsidR="00A662DE" w:rsidRPr="00043BCE" w:rsidRDefault="00C95284" w:rsidP="00A662DE">
      <w:pPr>
        <w:ind w:firstLine="709"/>
        <w:jc w:val="both"/>
      </w:pPr>
      <w:r w:rsidRPr="00043BCE">
        <w:t>У</w:t>
      </w:r>
      <w:r w:rsidR="00A662DE" w:rsidRPr="00043BCE">
        <w:t xml:space="preserve"> дисертації</w:t>
      </w:r>
      <w:r w:rsidRPr="00043BCE">
        <w:t xml:space="preserve"> він</w:t>
      </w:r>
      <w:r w:rsidR="00A662DE" w:rsidRPr="00043BCE">
        <w:t xml:space="preserve"> підтвердив, що вона містить результати власних досліджень, а використання ідей, результатів і текстів інших авторів мають посиланн</w:t>
      </w:r>
      <w:r w:rsidR="00F1631C" w:rsidRPr="00043BCE">
        <w:t>я на відповідне джерело. С</w:t>
      </w:r>
      <w:r w:rsidR="00A662DE" w:rsidRPr="00043BCE">
        <w:t xml:space="preserve">уддя у відповідь на звернення ГРД </w:t>
      </w:r>
      <w:r w:rsidR="00F1631C" w:rsidRPr="00043BCE">
        <w:t xml:space="preserve">також </w:t>
      </w:r>
      <w:r w:rsidR="00A662DE" w:rsidRPr="00043BCE">
        <w:t>підтвердив</w:t>
      </w:r>
      <w:r w:rsidR="00F1631C" w:rsidRPr="00043BCE">
        <w:t>,</w:t>
      </w:r>
      <w:r w:rsidR="00A662DE" w:rsidRPr="00043BCE">
        <w:t xml:space="preserve"> </w:t>
      </w:r>
      <w:r w:rsidR="00F1631C" w:rsidRPr="00043BCE">
        <w:t>що</w:t>
      </w:r>
      <w:r w:rsidR="00A662DE" w:rsidRPr="00043BCE">
        <w:t>: «</w:t>
      </w:r>
      <w:r w:rsidR="00F1631C" w:rsidRPr="00043BCE">
        <w:t>д</w:t>
      </w:r>
      <w:r w:rsidR="00A662DE" w:rsidRPr="00043BCE">
        <w:t xml:space="preserve">исертаційне дослідження на тему «Професіоналізація суддів у контексті сучасного реформування: </w:t>
      </w:r>
      <w:proofErr w:type="spellStart"/>
      <w:r w:rsidR="00A662DE" w:rsidRPr="00043BCE">
        <w:t>філософсько</w:t>
      </w:r>
      <w:proofErr w:type="spellEnd"/>
      <w:r w:rsidR="00A662DE" w:rsidRPr="00043BCE">
        <w:t>-правові аспекти» підготовлено ним особисто і містить результати його власних досліджень. Взяті для аналізу або підсилення власних тверджень результати і тексти інших авторів містять посилання на відповідне джерело».</w:t>
      </w:r>
    </w:p>
    <w:p w:rsidR="00A662DE" w:rsidRPr="00043BCE" w:rsidRDefault="00A662DE" w:rsidP="00A662DE">
      <w:pPr>
        <w:ind w:firstLine="709"/>
        <w:jc w:val="both"/>
      </w:pPr>
      <w:r w:rsidRPr="00043BCE">
        <w:t xml:space="preserve">У наданому суддею рішенні щодо присудження наукового ступеня кандидата наук судді </w:t>
      </w:r>
      <w:proofErr w:type="spellStart"/>
      <w:r w:rsidRPr="00043BCE">
        <w:t>Базарнику</w:t>
      </w:r>
      <w:proofErr w:type="spellEnd"/>
      <w:r w:rsidR="00F1631C" w:rsidRPr="00043BCE">
        <w:t xml:space="preserve"> Б.І.</w:t>
      </w:r>
      <w:r w:rsidRPr="00043BCE">
        <w:t xml:space="preserve"> зазначено, що «на підставі вивчення дисертації здобува</w:t>
      </w:r>
      <w:r w:rsidR="001C1A02" w:rsidRPr="00043BCE">
        <w:t>ч</w:t>
      </w:r>
      <w:r w:rsidRPr="00043BCE">
        <w:t>а, автореферату дисертації, наукових праць здобува</w:t>
      </w:r>
      <w:r w:rsidR="001C1A02" w:rsidRPr="00043BCE">
        <w:t>ч</w:t>
      </w:r>
      <w:r w:rsidRPr="00043BCE">
        <w:t>а спеціалізована вчена рада робить висновок про відсутність плагіату та відповідність дисертаційної роботи вимогам академічної доброчесності</w:t>
      </w:r>
      <w:r w:rsidR="001C1A02" w:rsidRPr="00043BCE">
        <w:t>»</w:t>
      </w:r>
      <w:r w:rsidRPr="00043BCE">
        <w:t>.</w:t>
      </w:r>
    </w:p>
    <w:p w:rsidR="00A662DE" w:rsidRPr="00043BCE" w:rsidRDefault="00A662DE" w:rsidP="001C1A02">
      <w:pPr>
        <w:ind w:firstLine="709"/>
        <w:jc w:val="both"/>
      </w:pPr>
      <w:r w:rsidRPr="00043BCE">
        <w:t xml:space="preserve">Відгуки на дисертацію та автореферат були виключно позитивними із </w:t>
      </w:r>
      <w:r w:rsidR="00267E2F" w:rsidRPr="00043BCE">
        <w:t xml:space="preserve">деякими </w:t>
      </w:r>
      <w:r w:rsidRPr="00043BCE">
        <w:t>зауваженнями, зокрема</w:t>
      </w:r>
      <w:r w:rsidR="00267E2F" w:rsidRPr="00043BCE">
        <w:t>,</w:t>
      </w:r>
      <w:r w:rsidRPr="00043BCE">
        <w:t xml:space="preserve"> </w:t>
      </w:r>
      <w:proofErr w:type="spellStart"/>
      <w:r w:rsidRPr="00043BCE">
        <w:t>докторка</w:t>
      </w:r>
      <w:proofErr w:type="spellEnd"/>
      <w:r w:rsidRPr="00043BCE">
        <w:t xml:space="preserve"> юридичних наук Юлія Цуркан-</w:t>
      </w:r>
      <w:proofErr w:type="spellStart"/>
      <w:r w:rsidRPr="00043BCE">
        <w:t>Сайфуліна</w:t>
      </w:r>
      <w:proofErr w:type="spellEnd"/>
      <w:r w:rsidRPr="00043BCE">
        <w:t xml:space="preserve"> зазнач</w:t>
      </w:r>
      <w:r w:rsidR="00267E2F" w:rsidRPr="00043BCE">
        <w:t>и</w:t>
      </w:r>
      <w:r w:rsidRPr="00043BCE">
        <w:t>ла, що суддя поза увагою залишив практику діяльності Г</w:t>
      </w:r>
      <w:r w:rsidR="000B7C42" w:rsidRPr="00043BCE">
        <w:t>РД</w:t>
      </w:r>
      <w:r w:rsidRPr="00043BCE">
        <w:t xml:space="preserve"> при оцінці професійності суддів. </w:t>
      </w:r>
      <w:proofErr w:type="spellStart"/>
      <w:r w:rsidRPr="00043BCE">
        <w:t>Самсін</w:t>
      </w:r>
      <w:proofErr w:type="spellEnd"/>
      <w:r w:rsidRPr="00043BCE">
        <w:t xml:space="preserve"> </w:t>
      </w:r>
      <w:r w:rsidR="00267E2F" w:rsidRPr="00043BCE">
        <w:t xml:space="preserve">Ігор Леонович </w:t>
      </w:r>
      <w:r w:rsidRPr="00043BCE">
        <w:t xml:space="preserve">оцінив виступ позитивно і без зауважень. </w:t>
      </w:r>
    </w:p>
    <w:p w:rsidR="00A662DE" w:rsidRPr="00043BCE" w:rsidRDefault="00267E2F" w:rsidP="00043162">
      <w:pPr>
        <w:ind w:firstLine="709"/>
        <w:jc w:val="both"/>
      </w:pPr>
      <w:r w:rsidRPr="00043BCE">
        <w:t>З</w:t>
      </w:r>
      <w:r w:rsidR="00A662DE" w:rsidRPr="00043BCE">
        <w:t>а результатами таємного голосування 13 із 13 членів спеціалізованої вченої ради, які взяли участь у голосуванні (з них 3 доктори наук за профі</w:t>
      </w:r>
      <w:r w:rsidR="001C1A02" w:rsidRPr="00043BCE">
        <w:t>лем дисертації), проголосували «</w:t>
      </w:r>
      <w:r w:rsidR="00A662DE" w:rsidRPr="00043BCE">
        <w:t>за</w:t>
      </w:r>
      <w:r w:rsidR="001C1A02" w:rsidRPr="00043BCE">
        <w:t>»</w:t>
      </w:r>
      <w:r w:rsidR="00A662DE" w:rsidRPr="00043BCE">
        <w:t xml:space="preserve"> присудження </w:t>
      </w:r>
      <w:proofErr w:type="spellStart"/>
      <w:r w:rsidR="00A662DE" w:rsidRPr="00043BCE">
        <w:t>Базарнику</w:t>
      </w:r>
      <w:proofErr w:type="spellEnd"/>
      <w:r w:rsidR="00A662DE" w:rsidRPr="00043BCE">
        <w:t xml:space="preserve"> Б</w:t>
      </w:r>
      <w:r w:rsidRPr="00043BCE">
        <w:t>.І. наукового ступеня</w:t>
      </w:r>
      <w:r w:rsidR="00A662DE" w:rsidRPr="00043BCE">
        <w:t xml:space="preserve"> кандидата юридичних наук за спеціальністю 12.00.12 </w:t>
      </w:r>
      <w:r w:rsidR="007662D3" w:rsidRPr="00043BCE">
        <w:t>–</w:t>
      </w:r>
      <w:r w:rsidR="00A662DE" w:rsidRPr="00043BCE">
        <w:t xml:space="preserve"> філософія права.</w:t>
      </w:r>
    </w:p>
    <w:p w:rsidR="00910B82" w:rsidRPr="00043BCE" w:rsidRDefault="00A662DE" w:rsidP="008912CB">
      <w:pPr>
        <w:ind w:firstLine="709"/>
        <w:jc w:val="both"/>
      </w:pPr>
      <w:r w:rsidRPr="00043BCE">
        <w:t>Натомість Г</w:t>
      </w:r>
      <w:r w:rsidR="006E6322" w:rsidRPr="00043BCE">
        <w:t>РД</w:t>
      </w:r>
      <w:r w:rsidRPr="00043BCE">
        <w:t xml:space="preserve">, проаналізувавши текст дисертації, наукові дослідження судді та отриману від нього інформацію, </w:t>
      </w:r>
      <w:r w:rsidR="006E6322" w:rsidRPr="00043BCE">
        <w:t>дійшла висновку, що в</w:t>
      </w:r>
      <w:r w:rsidRPr="00043BCE">
        <w:t xml:space="preserve"> них містяться ознаки недотримання суддею </w:t>
      </w:r>
      <w:proofErr w:type="spellStart"/>
      <w:r w:rsidRPr="00043BCE">
        <w:t>Базарником</w:t>
      </w:r>
      <w:proofErr w:type="spellEnd"/>
      <w:r w:rsidRPr="00043BCE">
        <w:t xml:space="preserve"> </w:t>
      </w:r>
      <w:r w:rsidR="006E6322" w:rsidRPr="00043BCE">
        <w:t xml:space="preserve">Б.І. </w:t>
      </w:r>
      <w:r w:rsidRPr="00043BCE">
        <w:t>академічної доброчесності.</w:t>
      </w:r>
      <w:bookmarkStart w:id="13" w:name="bookmark36"/>
      <w:bookmarkStart w:id="14" w:name="bookmark54"/>
      <w:bookmarkEnd w:id="13"/>
      <w:bookmarkEnd w:id="14"/>
    </w:p>
    <w:p w:rsidR="00910B82" w:rsidRPr="00043BCE" w:rsidRDefault="006E6322" w:rsidP="002C0C4A">
      <w:pPr>
        <w:pStyle w:val="11"/>
        <w:spacing w:after="0"/>
        <w:ind w:firstLine="709"/>
        <w:jc w:val="both"/>
      </w:pPr>
      <w:r w:rsidRPr="00043BCE">
        <w:t>В</w:t>
      </w:r>
      <w:r w:rsidR="00910B82" w:rsidRPr="00043BCE">
        <w:t xml:space="preserve"> анотації до дисертації суддя </w:t>
      </w:r>
      <w:r w:rsidR="004119B5" w:rsidRPr="00043BCE">
        <w:t>значно відтворив без посилання на джерело матеріали старшої викладачки Національного юридичного університету імені Я</w:t>
      </w:r>
      <w:r w:rsidR="002C0C4A" w:rsidRPr="00043BCE">
        <w:t xml:space="preserve">рослава Мудрого Юлії </w:t>
      </w:r>
      <w:proofErr w:type="spellStart"/>
      <w:r w:rsidR="002C0C4A" w:rsidRPr="00043BCE">
        <w:t>Меліхової</w:t>
      </w:r>
      <w:proofErr w:type="spellEnd"/>
      <w:r w:rsidR="002C0C4A" w:rsidRPr="00043BCE">
        <w:t xml:space="preserve"> та кандидата юридичних наук Романа </w:t>
      </w:r>
      <w:proofErr w:type="spellStart"/>
      <w:r w:rsidR="002C0C4A" w:rsidRPr="00043BCE">
        <w:t>Крусяна</w:t>
      </w:r>
      <w:proofErr w:type="spellEnd"/>
      <w:r w:rsidR="002C0C4A" w:rsidRPr="00043BCE">
        <w:t>.</w:t>
      </w:r>
    </w:p>
    <w:p w:rsidR="00A662DE" w:rsidRPr="00043BCE" w:rsidRDefault="00A662DE" w:rsidP="002C0C4A">
      <w:pPr>
        <w:ind w:firstLine="709"/>
        <w:jc w:val="both"/>
      </w:pPr>
      <w:r w:rsidRPr="00043BCE">
        <w:t xml:space="preserve">У своїй дисертації </w:t>
      </w:r>
      <w:proofErr w:type="spellStart"/>
      <w:r w:rsidRPr="00043BCE">
        <w:t>Базарник</w:t>
      </w:r>
      <w:proofErr w:type="spellEnd"/>
      <w:r w:rsidRPr="00043BCE">
        <w:t xml:space="preserve"> </w:t>
      </w:r>
      <w:r w:rsidR="003C751E" w:rsidRPr="00043BCE">
        <w:t xml:space="preserve">Б.І. </w:t>
      </w:r>
      <w:r w:rsidRPr="00043BCE">
        <w:t>використовує багато цитат науковців та законодавства, прямо використовує ідеї та результати, тексти інших авторів без посилання на відповідне джерело або змінює слова і теж без посилання на відповідне джерело.</w:t>
      </w:r>
    </w:p>
    <w:p w:rsidR="00AF75D5" w:rsidRPr="00043BCE" w:rsidRDefault="00AF75D5" w:rsidP="002C0C4A">
      <w:pPr>
        <w:ind w:firstLine="709"/>
        <w:jc w:val="both"/>
      </w:pPr>
      <w:r w:rsidRPr="00043BCE">
        <w:t xml:space="preserve">Крім того, </w:t>
      </w:r>
      <w:r w:rsidR="00BB7BF8" w:rsidRPr="00043BCE">
        <w:t xml:space="preserve">суддя при написанні </w:t>
      </w:r>
      <w:r w:rsidR="00A17A29" w:rsidRPr="00043BCE">
        <w:t>статті «Самореалізація як соціальний розвиток особи</w:t>
      </w:r>
      <w:r w:rsidR="003C751E" w:rsidRPr="00043BCE">
        <w:t>стості», опублікованій в 2016 році</w:t>
      </w:r>
      <w:r w:rsidR="00A17A29" w:rsidRPr="00043BCE">
        <w:t xml:space="preserve"> у Віснику Національного уніве</w:t>
      </w:r>
      <w:r w:rsidR="003C751E" w:rsidRPr="00043BCE">
        <w:t>рситету «Львівська політехніка»,</w:t>
      </w:r>
      <w:r w:rsidR="00A17A29" w:rsidRPr="00043BCE">
        <w:t xml:space="preserve"> </w:t>
      </w:r>
      <w:r w:rsidR="003C751E" w:rsidRPr="00043BCE">
        <w:t>с</w:t>
      </w:r>
      <w:r w:rsidR="00A17A29" w:rsidRPr="00043BCE">
        <w:t>ерія: Юридичні науки</w:t>
      </w:r>
      <w:r w:rsidR="003C751E" w:rsidRPr="00043BCE">
        <w:t>,</w:t>
      </w:r>
      <w:r w:rsidR="00A17A29" w:rsidRPr="00043BCE">
        <w:t xml:space="preserve"> № 837</w:t>
      </w:r>
      <w:r w:rsidR="003C751E" w:rsidRPr="00043BCE">
        <w:t>,</w:t>
      </w:r>
      <w:r w:rsidR="00BB7BF8" w:rsidRPr="00043BCE">
        <w:t xml:space="preserve"> використовував російські джерела інформації</w:t>
      </w:r>
      <w:r w:rsidR="003C751E" w:rsidRPr="00043BCE">
        <w:t>.</w:t>
      </w:r>
      <w:r w:rsidR="00BB7BF8" w:rsidRPr="00043BCE">
        <w:t xml:space="preserve"> </w:t>
      </w:r>
      <w:r w:rsidR="003C751E" w:rsidRPr="00043BCE">
        <w:t>С</w:t>
      </w:r>
      <w:r w:rsidR="00A17A29" w:rsidRPr="00043BCE">
        <w:t>таття</w:t>
      </w:r>
      <w:r w:rsidR="00BB7BF8" w:rsidRPr="00043BCE">
        <w:t xml:space="preserve"> містить</w:t>
      </w:r>
      <w:r w:rsidRPr="00043BCE">
        <w:t xml:space="preserve"> граматичні помилки при перекладі прізвищ та ініціалі</w:t>
      </w:r>
      <w:r w:rsidR="00A17A29" w:rsidRPr="00043BCE">
        <w:t>в</w:t>
      </w:r>
      <w:r w:rsidRPr="00043BCE">
        <w:t xml:space="preserve"> російських вчених.</w:t>
      </w:r>
    </w:p>
    <w:p w:rsidR="00A17A29" w:rsidRPr="00043BCE" w:rsidRDefault="00A17A29" w:rsidP="002C0C4A">
      <w:pPr>
        <w:ind w:firstLine="709"/>
        <w:jc w:val="both"/>
      </w:pPr>
      <w:r w:rsidRPr="00043BCE">
        <w:t xml:space="preserve">У своїх наукових публікаціях суддя </w:t>
      </w:r>
      <w:proofErr w:type="spellStart"/>
      <w:r w:rsidRPr="00043BCE">
        <w:t>Базарник</w:t>
      </w:r>
      <w:proofErr w:type="spellEnd"/>
      <w:r w:rsidR="00A84330" w:rsidRPr="00043BCE">
        <w:t xml:space="preserve"> Б.І.</w:t>
      </w:r>
      <w:r w:rsidRPr="00043BCE">
        <w:t xml:space="preserve"> також використовував тексти інших авторів без посилання на відповідне джерело.</w:t>
      </w:r>
    </w:p>
    <w:p w:rsidR="00BB7BF8" w:rsidRPr="00043BCE" w:rsidRDefault="00A84330" w:rsidP="002C0C4A">
      <w:pPr>
        <w:ind w:firstLine="709"/>
        <w:jc w:val="both"/>
      </w:pPr>
      <w:r w:rsidRPr="00043BCE">
        <w:t>Н</w:t>
      </w:r>
      <w:r w:rsidR="00BB7BF8" w:rsidRPr="00043BCE">
        <w:t xml:space="preserve">аукові публікації судді є фактично копіями фрагментів дисертації на здобуття наукового ступеня доктора юридичних наук Тараса </w:t>
      </w:r>
      <w:proofErr w:type="spellStart"/>
      <w:r w:rsidR="00BB7BF8" w:rsidRPr="00043BCE">
        <w:t>Гарасиміва</w:t>
      </w:r>
      <w:proofErr w:type="spellEnd"/>
      <w:r w:rsidR="00BB7BF8" w:rsidRPr="00043BCE">
        <w:t>.</w:t>
      </w:r>
    </w:p>
    <w:p w:rsidR="002A349D" w:rsidRPr="00043BCE" w:rsidRDefault="00A662DE" w:rsidP="002C0C4A">
      <w:pPr>
        <w:ind w:firstLine="709"/>
        <w:jc w:val="both"/>
      </w:pPr>
      <w:r w:rsidRPr="00043BCE">
        <w:lastRenderedPageBreak/>
        <w:t>Г</w:t>
      </w:r>
      <w:r w:rsidR="00A84330" w:rsidRPr="00043BCE">
        <w:t>РД дійшла</w:t>
      </w:r>
      <w:r w:rsidRPr="00043BCE">
        <w:t xml:space="preserve"> висновку, що результати наукових досліджень, опублікованих за авторства судді</w:t>
      </w:r>
      <w:r w:rsidR="00A84330" w:rsidRPr="00043BCE">
        <w:t>,</w:t>
      </w:r>
      <w:r w:rsidRPr="00043BCE">
        <w:t xml:space="preserve"> містять ознаки недотрим</w:t>
      </w:r>
      <w:r w:rsidR="00043162" w:rsidRPr="00043BCE">
        <w:t>ання академічної доброчесності.</w:t>
      </w:r>
    </w:p>
    <w:p w:rsidR="00043162" w:rsidRPr="00043BCE" w:rsidRDefault="004230AA" w:rsidP="0019549A">
      <w:pPr>
        <w:ind w:firstLine="709"/>
        <w:jc w:val="both"/>
      </w:pPr>
      <w:r w:rsidRPr="00043BCE">
        <w:t xml:space="preserve">Крім того, </w:t>
      </w:r>
      <w:r w:rsidR="000B7C42" w:rsidRPr="00043BCE">
        <w:t>ГРД</w:t>
      </w:r>
      <w:r w:rsidR="0019549A" w:rsidRPr="00043BCE">
        <w:t xml:space="preserve"> нада</w:t>
      </w:r>
      <w:r w:rsidR="00972674" w:rsidRPr="00043BCE">
        <w:t>но</w:t>
      </w:r>
      <w:r w:rsidR="0019549A" w:rsidRPr="00043BCE">
        <w:t xml:space="preserve"> інформацію</w:t>
      </w:r>
      <w:r w:rsidR="00043162" w:rsidRPr="00043BCE">
        <w:rPr>
          <w:bCs/>
          <w:color w:val="000000"/>
        </w:rPr>
        <w:t xml:space="preserve">, яка сама по собі </w:t>
      </w:r>
      <w:r w:rsidR="0019549A" w:rsidRPr="00043BCE">
        <w:rPr>
          <w:bCs/>
          <w:color w:val="000000"/>
        </w:rPr>
        <w:t xml:space="preserve">не стала підставою для висновку, однак </w:t>
      </w:r>
      <w:r w:rsidR="00043162" w:rsidRPr="00043BCE">
        <w:rPr>
          <w:bCs/>
          <w:color w:val="000000"/>
        </w:rPr>
        <w:t>потребує пояснення судді.</w:t>
      </w:r>
    </w:p>
    <w:p w:rsidR="00043162" w:rsidRPr="00043BCE" w:rsidRDefault="00043162" w:rsidP="00972674">
      <w:pPr>
        <w:pStyle w:val="11"/>
        <w:numPr>
          <w:ilvl w:val="0"/>
          <w:numId w:val="6"/>
        </w:numPr>
        <w:spacing w:after="0"/>
        <w:ind w:left="0" w:firstLine="709"/>
        <w:jc w:val="both"/>
      </w:pPr>
      <w:bookmarkStart w:id="15" w:name="bookmark81"/>
      <w:bookmarkEnd w:id="15"/>
      <w:r w:rsidRPr="00043BCE">
        <w:rPr>
          <w:color w:val="000000"/>
        </w:rPr>
        <w:t xml:space="preserve">Відповідно до декларацій судді його дружина </w:t>
      </w:r>
      <w:r w:rsidR="00FC758E" w:rsidRPr="00043BCE">
        <w:rPr>
          <w:color w:val="000000"/>
        </w:rPr>
        <w:t xml:space="preserve">24.04.2019 </w:t>
      </w:r>
      <w:r w:rsidRPr="00043BCE">
        <w:rPr>
          <w:color w:val="000000"/>
        </w:rPr>
        <w:t xml:space="preserve">придбала земельну ділянку в </w:t>
      </w:r>
      <w:r w:rsidR="00972674" w:rsidRPr="00043BCE">
        <w:rPr>
          <w:color w:val="000000"/>
        </w:rPr>
        <w:t xml:space="preserve">місті </w:t>
      </w:r>
      <w:r w:rsidRPr="00043BCE">
        <w:rPr>
          <w:color w:val="000000"/>
        </w:rPr>
        <w:t>Нетішин</w:t>
      </w:r>
      <w:r w:rsidR="00FC758E" w:rsidRPr="00043BCE">
        <w:rPr>
          <w:color w:val="000000"/>
        </w:rPr>
        <w:t>і</w:t>
      </w:r>
      <w:r w:rsidRPr="00043BCE">
        <w:rPr>
          <w:color w:val="000000"/>
        </w:rPr>
        <w:t xml:space="preserve"> площею 1</w:t>
      </w:r>
      <w:r w:rsidR="00FC758E" w:rsidRPr="00043BCE">
        <w:rPr>
          <w:color w:val="000000"/>
        </w:rPr>
        <w:t xml:space="preserve"> </w:t>
      </w:r>
      <w:r w:rsidRPr="00043BCE">
        <w:rPr>
          <w:color w:val="000000"/>
        </w:rPr>
        <w:t xml:space="preserve">200 </w:t>
      </w:r>
      <w:proofErr w:type="spellStart"/>
      <w:r w:rsidRPr="00043BCE">
        <w:rPr>
          <w:color w:val="000000"/>
        </w:rPr>
        <w:t>кв</w:t>
      </w:r>
      <w:proofErr w:type="spellEnd"/>
      <w:r w:rsidRPr="00043BCE">
        <w:rPr>
          <w:color w:val="000000"/>
        </w:rPr>
        <w:t xml:space="preserve">. м за 17 294 гривні (за офіційним курсом НБУ на дату купівлі нерухомості </w:t>
      </w:r>
      <w:r w:rsidR="00FC758E" w:rsidRPr="00043BCE">
        <w:rPr>
          <w:color w:val="000000"/>
        </w:rPr>
        <w:t>–</w:t>
      </w:r>
      <w:r w:rsidRPr="00043BCE">
        <w:rPr>
          <w:color w:val="000000"/>
        </w:rPr>
        <w:t xml:space="preserve"> 648 доларів США). Земельна ділянка розташована на березі озера Коса на земснаряді в </w:t>
      </w:r>
      <w:r w:rsidR="00972674" w:rsidRPr="00043BCE">
        <w:rPr>
          <w:color w:val="000000"/>
        </w:rPr>
        <w:t xml:space="preserve">місті </w:t>
      </w:r>
      <w:r w:rsidRPr="00043BCE">
        <w:rPr>
          <w:color w:val="000000"/>
        </w:rPr>
        <w:t>Нетішин</w:t>
      </w:r>
      <w:r w:rsidR="00FC758E" w:rsidRPr="00043BCE">
        <w:rPr>
          <w:color w:val="000000"/>
        </w:rPr>
        <w:t>і</w:t>
      </w:r>
      <w:r w:rsidRPr="00043BCE">
        <w:rPr>
          <w:color w:val="000000"/>
        </w:rPr>
        <w:t xml:space="preserve">. Згідно з </w:t>
      </w:r>
      <w:r w:rsidR="00972674" w:rsidRPr="00043BCE">
        <w:rPr>
          <w:color w:val="000000"/>
        </w:rPr>
        <w:t xml:space="preserve">інформацією Державного земельного кадастру </w:t>
      </w:r>
      <w:r w:rsidRPr="00043BCE">
        <w:rPr>
          <w:color w:val="000000"/>
        </w:rPr>
        <w:t xml:space="preserve">цільове призначення земельної ділянки </w:t>
      </w:r>
      <w:r w:rsidR="00FC758E" w:rsidRPr="00043BCE">
        <w:rPr>
          <w:color w:val="000000"/>
        </w:rPr>
        <w:t>–</w:t>
      </w:r>
      <w:r w:rsidRPr="00043BCE">
        <w:rPr>
          <w:color w:val="000000"/>
        </w:rPr>
        <w:t xml:space="preserve"> 01.05 </w:t>
      </w:r>
      <w:r w:rsidR="00972674" w:rsidRPr="00043BCE">
        <w:rPr>
          <w:color w:val="000000"/>
        </w:rPr>
        <w:t>«</w:t>
      </w:r>
      <w:r w:rsidRPr="00043BCE">
        <w:rPr>
          <w:color w:val="000000"/>
        </w:rPr>
        <w:t>Для індивідуального садівництва</w:t>
      </w:r>
      <w:r w:rsidR="00972674" w:rsidRPr="00043BCE">
        <w:rPr>
          <w:color w:val="000000"/>
        </w:rPr>
        <w:t>»</w:t>
      </w:r>
      <w:r w:rsidRPr="00043BCE">
        <w:rPr>
          <w:color w:val="000000"/>
        </w:rPr>
        <w:t>.</w:t>
      </w:r>
    </w:p>
    <w:p w:rsidR="00043162" w:rsidRPr="00043BCE" w:rsidRDefault="00043162" w:rsidP="00972674">
      <w:pPr>
        <w:pStyle w:val="11"/>
        <w:spacing w:after="0"/>
        <w:ind w:firstLine="720"/>
        <w:jc w:val="both"/>
      </w:pPr>
      <w:r w:rsidRPr="00043BCE">
        <w:rPr>
          <w:color w:val="000000"/>
        </w:rPr>
        <w:t>11</w:t>
      </w:r>
      <w:r w:rsidR="00D27832" w:rsidRPr="00043BCE">
        <w:rPr>
          <w:color w:val="000000"/>
        </w:rPr>
        <w:t>.03.</w:t>
      </w:r>
      <w:r w:rsidRPr="00043BCE">
        <w:rPr>
          <w:color w:val="000000"/>
        </w:rPr>
        <w:t xml:space="preserve">2019 було опубліковано </w:t>
      </w:r>
      <w:r w:rsidRPr="00043BCE">
        <w:t xml:space="preserve">оголошення </w:t>
      </w:r>
      <w:r w:rsidRPr="00043BCE">
        <w:rPr>
          <w:color w:val="000000"/>
        </w:rPr>
        <w:t>про продаж земельної діля</w:t>
      </w:r>
      <w:r w:rsidR="00972674" w:rsidRPr="00043BCE">
        <w:rPr>
          <w:color w:val="000000"/>
        </w:rPr>
        <w:t xml:space="preserve">нки площею </w:t>
      </w:r>
      <w:r w:rsidR="00DE086F" w:rsidRPr="00043BCE">
        <w:rPr>
          <w:color w:val="000000"/>
        </w:rPr>
        <w:t>12</w:t>
      </w:r>
      <w:r w:rsidR="00043BCE">
        <w:rPr>
          <w:color w:val="000000"/>
        </w:rPr>
        <w:t> </w:t>
      </w:r>
      <w:r w:rsidR="00DE086F" w:rsidRPr="00043BCE">
        <w:rPr>
          <w:color w:val="000000"/>
        </w:rPr>
        <w:t>соток, розміщеної</w:t>
      </w:r>
      <w:r w:rsidR="00972674" w:rsidRPr="00043BCE">
        <w:rPr>
          <w:color w:val="000000"/>
        </w:rPr>
        <w:t xml:space="preserve"> «</w:t>
      </w:r>
      <w:r w:rsidRPr="00043BCE">
        <w:rPr>
          <w:color w:val="000000"/>
        </w:rPr>
        <w:t>за теплиця</w:t>
      </w:r>
      <w:r w:rsidR="00DE086F" w:rsidRPr="00043BCE">
        <w:rPr>
          <w:color w:val="000000"/>
        </w:rPr>
        <w:t>ми, по праві стороні озера, 150–</w:t>
      </w:r>
      <w:r w:rsidRPr="00043BCE">
        <w:rPr>
          <w:color w:val="000000"/>
        </w:rPr>
        <w:t>200 метрів від води</w:t>
      </w:r>
      <w:r w:rsidR="00972674" w:rsidRPr="00043BCE">
        <w:rPr>
          <w:color w:val="000000"/>
        </w:rPr>
        <w:t>»</w:t>
      </w:r>
      <w:r w:rsidRPr="00043BCE">
        <w:rPr>
          <w:color w:val="000000"/>
        </w:rPr>
        <w:t xml:space="preserve"> та </w:t>
      </w:r>
      <w:r w:rsidR="00972674" w:rsidRPr="00043BCE">
        <w:rPr>
          <w:color w:val="000000"/>
        </w:rPr>
        <w:t>«</w:t>
      </w:r>
      <w:r w:rsidRPr="00043BCE">
        <w:rPr>
          <w:color w:val="000000"/>
        </w:rPr>
        <w:t xml:space="preserve">згідно документації призначення </w:t>
      </w:r>
      <w:r w:rsidR="00DE086F" w:rsidRPr="00043BCE">
        <w:rPr>
          <w:color w:val="000000"/>
        </w:rPr>
        <w:t>–</w:t>
      </w:r>
      <w:r w:rsidRPr="00043BCE">
        <w:rPr>
          <w:color w:val="000000"/>
        </w:rPr>
        <w:t xml:space="preserve"> для садівництва</w:t>
      </w:r>
      <w:r w:rsidR="00972674" w:rsidRPr="00043BCE">
        <w:rPr>
          <w:color w:val="000000"/>
        </w:rPr>
        <w:t>»</w:t>
      </w:r>
      <w:r w:rsidRPr="00043BCE">
        <w:rPr>
          <w:color w:val="000000"/>
        </w:rPr>
        <w:t>. Ціною земельної ділянки зазначено 3</w:t>
      </w:r>
      <w:r w:rsidR="00DE086F" w:rsidRPr="00043BCE">
        <w:rPr>
          <w:color w:val="000000"/>
        </w:rPr>
        <w:t> </w:t>
      </w:r>
      <w:r w:rsidRPr="00043BCE">
        <w:rPr>
          <w:color w:val="000000"/>
        </w:rPr>
        <w:t>000 доларів США, що на 2 352 тисячі доларів США (або 62 770 гривень відповідно до курсу НБУ) більше, ніж вартість</w:t>
      </w:r>
      <w:r w:rsidR="00DE086F" w:rsidRPr="00043BCE">
        <w:rPr>
          <w:color w:val="000000"/>
        </w:rPr>
        <w:t>,</w:t>
      </w:r>
      <w:r w:rsidRPr="00043BCE">
        <w:rPr>
          <w:color w:val="000000"/>
        </w:rPr>
        <w:t xml:space="preserve"> за яку незабаром придбала дружина</w:t>
      </w:r>
      <w:r w:rsidR="00DE086F" w:rsidRPr="00043BCE">
        <w:rPr>
          <w:color w:val="000000"/>
        </w:rPr>
        <w:t xml:space="preserve"> судді. Суддя надав пояснення, у</w:t>
      </w:r>
      <w:r w:rsidRPr="00043BCE">
        <w:rPr>
          <w:color w:val="000000"/>
        </w:rPr>
        <w:t xml:space="preserve"> яких зазначив, що це оголошення не стосується земельної ділянки, </w:t>
      </w:r>
      <w:r w:rsidR="00537D78" w:rsidRPr="00043BCE">
        <w:rPr>
          <w:color w:val="000000"/>
        </w:rPr>
        <w:t>придбаної</w:t>
      </w:r>
      <w:r w:rsidRPr="00043BCE">
        <w:rPr>
          <w:color w:val="000000"/>
        </w:rPr>
        <w:t xml:space="preserve"> його дружиною 24.04.2019.</w:t>
      </w:r>
    </w:p>
    <w:p w:rsidR="00043162" w:rsidRPr="00043BCE" w:rsidRDefault="00537D78" w:rsidP="00972674">
      <w:pPr>
        <w:pStyle w:val="11"/>
        <w:spacing w:after="0"/>
        <w:ind w:firstLine="720"/>
        <w:jc w:val="both"/>
      </w:pPr>
      <w:r w:rsidRPr="00043BCE">
        <w:rPr>
          <w:color w:val="000000"/>
        </w:rPr>
        <w:t>В</w:t>
      </w:r>
      <w:r w:rsidR="00043162" w:rsidRPr="00043BCE">
        <w:rPr>
          <w:color w:val="000000"/>
        </w:rPr>
        <w:t xml:space="preserve">ідповідно до декларацій судді, його дружина </w:t>
      </w:r>
      <w:r w:rsidRPr="00043BCE">
        <w:rPr>
          <w:color w:val="000000"/>
        </w:rPr>
        <w:t xml:space="preserve">09.04.2021 також </w:t>
      </w:r>
      <w:r w:rsidR="00043162" w:rsidRPr="00043BCE">
        <w:rPr>
          <w:color w:val="000000"/>
        </w:rPr>
        <w:t xml:space="preserve">придбала земельну ділянку в </w:t>
      </w:r>
      <w:r w:rsidR="00972674" w:rsidRPr="00043BCE">
        <w:rPr>
          <w:color w:val="000000"/>
        </w:rPr>
        <w:t xml:space="preserve">місті </w:t>
      </w:r>
      <w:r w:rsidR="00043162" w:rsidRPr="00043BCE">
        <w:rPr>
          <w:color w:val="000000"/>
        </w:rPr>
        <w:t>Нетішин</w:t>
      </w:r>
      <w:r w:rsidRPr="00043BCE">
        <w:rPr>
          <w:color w:val="000000"/>
        </w:rPr>
        <w:t>і</w:t>
      </w:r>
      <w:r w:rsidR="00043162" w:rsidRPr="00043BCE">
        <w:rPr>
          <w:color w:val="000000"/>
        </w:rPr>
        <w:t>, площею 1</w:t>
      </w:r>
      <w:r w:rsidRPr="00043BCE">
        <w:rPr>
          <w:color w:val="000000"/>
        </w:rPr>
        <w:t xml:space="preserve"> </w:t>
      </w:r>
      <w:r w:rsidR="00043162" w:rsidRPr="00043BCE">
        <w:rPr>
          <w:color w:val="000000"/>
        </w:rPr>
        <w:t xml:space="preserve">000 </w:t>
      </w:r>
      <w:proofErr w:type="spellStart"/>
      <w:r w:rsidR="00043162" w:rsidRPr="00043BCE">
        <w:rPr>
          <w:color w:val="000000"/>
        </w:rPr>
        <w:t>кв</w:t>
      </w:r>
      <w:proofErr w:type="spellEnd"/>
      <w:r w:rsidR="00043162" w:rsidRPr="00043BCE">
        <w:rPr>
          <w:color w:val="000000"/>
        </w:rPr>
        <w:t>. м за 50 495 грив</w:t>
      </w:r>
      <w:r w:rsidRPr="00043BCE">
        <w:rPr>
          <w:color w:val="000000"/>
        </w:rPr>
        <w:t>ень</w:t>
      </w:r>
      <w:r w:rsidR="00043162" w:rsidRPr="00043BCE">
        <w:rPr>
          <w:color w:val="000000"/>
        </w:rPr>
        <w:t xml:space="preserve"> (за офіційним курсом Н</w:t>
      </w:r>
      <w:r w:rsidRPr="00043BCE">
        <w:rPr>
          <w:color w:val="000000"/>
        </w:rPr>
        <w:t>БУ на дату купівлі нерухомості –</w:t>
      </w:r>
      <w:r w:rsidR="00043162" w:rsidRPr="00043BCE">
        <w:rPr>
          <w:color w:val="000000"/>
        </w:rPr>
        <w:t xml:space="preserve"> 1</w:t>
      </w:r>
      <w:r w:rsidRPr="00043BCE">
        <w:rPr>
          <w:color w:val="000000"/>
        </w:rPr>
        <w:t xml:space="preserve"> </w:t>
      </w:r>
      <w:r w:rsidR="00043162" w:rsidRPr="00043BCE">
        <w:rPr>
          <w:color w:val="000000"/>
        </w:rPr>
        <w:t xml:space="preserve">805 доларів США). Земельна ділянка розташована на березі озера Коса на земснаряді в </w:t>
      </w:r>
      <w:r w:rsidR="00972674" w:rsidRPr="00043BCE">
        <w:rPr>
          <w:color w:val="000000"/>
        </w:rPr>
        <w:t xml:space="preserve">місті </w:t>
      </w:r>
      <w:r w:rsidR="00043162" w:rsidRPr="00043BCE">
        <w:rPr>
          <w:color w:val="000000"/>
        </w:rPr>
        <w:t>Нетішин</w:t>
      </w:r>
      <w:r w:rsidR="004425E5" w:rsidRPr="00043BCE">
        <w:rPr>
          <w:color w:val="000000"/>
        </w:rPr>
        <w:t>і</w:t>
      </w:r>
      <w:r w:rsidR="00043162" w:rsidRPr="00043BCE">
        <w:rPr>
          <w:color w:val="000000"/>
        </w:rPr>
        <w:t xml:space="preserve"> поблизу попередньої земельної ділянки</w:t>
      </w:r>
      <w:r w:rsidR="004425E5" w:rsidRPr="00043BCE">
        <w:rPr>
          <w:color w:val="000000"/>
        </w:rPr>
        <w:t>.</w:t>
      </w:r>
      <w:r w:rsidR="00043162" w:rsidRPr="00043BCE">
        <w:rPr>
          <w:color w:val="000000"/>
        </w:rPr>
        <w:t xml:space="preserve"> Згідно </w:t>
      </w:r>
      <w:r w:rsidR="00972674" w:rsidRPr="00043BCE">
        <w:rPr>
          <w:color w:val="000000"/>
        </w:rPr>
        <w:t xml:space="preserve">інформації </w:t>
      </w:r>
      <w:r w:rsidR="00043162" w:rsidRPr="00043BCE">
        <w:rPr>
          <w:color w:val="000000"/>
        </w:rPr>
        <w:t xml:space="preserve">з </w:t>
      </w:r>
      <w:r w:rsidR="00972674" w:rsidRPr="00043BCE">
        <w:rPr>
          <w:color w:val="000000"/>
        </w:rPr>
        <w:t>Державного земельного кадастру</w:t>
      </w:r>
      <w:r w:rsidR="00043162" w:rsidRPr="00043BCE">
        <w:rPr>
          <w:color w:val="000000"/>
        </w:rPr>
        <w:t xml:space="preserve"> цільове</w:t>
      </w:r>
      <w:r w:rsidR="004425E5" w:rsidRPr="00043BCE">
        <w:rPr>
          <w:color w:val="000000"/>
        </w:rPr>
        <w:t xml:space="preserve"> призначення земельної ділянки –</w:t>
      </w:r>
      <w:r w:rsidR="00043162" w:rsidRPr="00043BCE">
        <w:rPr>
          <w:color w:val="000000"/>
        </w:rPr>
        <w:t xml:space="preserve"> 01.05 </w:t>
      </w:r>
      <w:r w:rsidR="00972674" w:rsidRPr="00043BCE">
        <w:rPr>
          <w:color w:val="000000"/>
        </w:rPr>
        <w:t>«</w:t>
      </w:r>
      <w:r w:rsidR="00043162" w:rsidRPr="00043BCE">
        <w:rPr>
          <w:color w:val="000000"/>
        </w:rPr>
        <w:t>Для індивідуального садівництва</w:t>
      </w:r>
      <w:r w:rsidR="00972674" w:rsidRPr="00043BCE">
        <w:rPr>
          <w:color w:val="000000"/>
        </w:rPr>
        <w:t>»</w:t>
      </w:r>
      <w:r w:rsidR="00043162" w:rsidRPr="00043BCE">
        <w:rPr>
          <w:color w:val="000000"/>
        </w:rPr>
        <w:t>.</w:t>
      </w:r>
    </w:p>
    <w:p w:rsidR="00043162" w:rsidRPr="00043BCE" w:rsidRDefault="00043162" w:rsidP="00972674">
      <w:pPr>
        <w:pStyle w:val="11"/>
        <w:spacing w:after="0"/>
        <w:ind w:firstLine="720"/>
        <w:jc w:val="both"/>
      </w:pPr>
      <w:r w:rsidRPr="00043BCE">
        <w:rPr>
          <w:color w:val="000000"/>
        </w:rPr>
        <w:t>10</w:t>
      </w:r>
      <w:r w:rsidR="00D27832" w:rsidRPr="00043BCE">
        <w:rPr>
          <w:color w:val="000000"/>
        </w:rPr>
        <w:t>.05.</w:t>
      </w:r>
      <w:r w:rsidRPr="00043BCE">
        <w:rPr>
          <w:color w:val="000000"/>
        </w:rPr>
        <w:t>2024 було опубліковано</w:t>
      </w:r>
      <w:r w:rsidRPr="00043BCE">
        <w:t xml:space="preserve"> оголошення</w:t>
      </w:r>
      <w:r w:rsidRPr="00043BCE">
        <w:rPr>
          <w:color w:val="1155CC"/>
        </w:rPr>
        <w:t xml:space="preserve"> </w:t>
      </w:r>
      <w:r w:rsidRPr="00043BCE">
        <w:rPr>
          <w:color w:val="000000"/>
        </w:rPr>
        <w:t>про продаж земельної ділянки площею 1</w:t>
      </w:r>
      <w:r w:rsidR="00043BCE">
        <w:rPr>
          <w:color w:val="000000"/>
        </w:rPr>
        <w:t> </w:t>
      </w:r>
      <w:r w:rsidRPr="00043BCE">
        <w:rPr>
          <w:color w:val="000000"/>
        </w:rPr>
        <w:t>000</w:t>
      </w:r>
      <w:r w:rsidR="00043BCE">
        <w:rPr>
          <w:color w:val="000000"/>
        </w:rPr>
        <w:t> </w:t>
      </w:r>
      <w:proofErr w:type="spellStart"/>
      <w:r w:rsidRPr="00043BCE">
        <w:rPr>
          <w:color w:val="000000"/>
        </w:rPr>
        <w:t>кв</w:t>
      </w:r>
      <w:proofErr w:type="spellEnd"/>
      <w:r w:rsidRPr="00043BCE">
        <w:rPr>
          <w:color w:val="000000"/>
        </w:rPr>
        <w:t>. м, яка належить дружині судді. Пропонованою вартістю зазначено 3</w:t>
      </w:r>
      <w:r w:rsidR="004425E5" w:rsidRPr="00043BCE">
        <w:rPr>
          <w:color w:val="000000"/>
        </w:rPr>
        <w:t xml:space="preserve"> </w:t>
      </w:r>
      <w:r w:rsidRPr="00043BCE">
        <w:rPr>
          <w:color w:val="000000"/>
        </w:rPr>
        <w:t>500 доларів США.</w:t>
      </w:r>
    </w:p>
    <w:p w:rsidR="00043162" w:rsidRPr="00043BCE" w:rsidRDefault="00043162" w:rsidP="00972674">
      <w:pPr>
        <w:pStyle w:val="11"/>
        <w:numPr>
          <w:ilvl w:val="0"/>
          <w:numId w:val="6"/>
        </w:numPr>
        <w:spacing w:after="0"/>
        <w:ind w:left="0" w:firstLine="709"/>
        <w:jc w:val="both"/>
      </w:pPr>
      <w:bookmarkStart w:id="16" w:name="bookmark87"/>
      <w:bookmarkEnd w:id="16"/>
      <w:r w:rsidRPr="00043BCE">
        <w:rPr>
          <w:color w:val="000000"/>
        </w:rPr>
        <w:t xml:space="preserve">Відповідно до </w:t>
      </w:r>
      <w:r w:rsidR="00972674" w:rsidRPr="00043BCE">
        <w:rPr>
          <w:color w:val="000000"/>
        </w:rPr>
        <w:t>інформації</w:t>
      </w:r>
      <w:r w:rsidRPr="00043BCE">
        <w:rPr>
          <w:color w:val="000000"/>
        </w:rPr>
        <w:t xml:space="preserve"> із суддівського досьє </w:t>
      </w:r>
      <w:proofErr w:type="spellStart"/>
      <w:r w:rsidR="00675BB5" w:rsidRPr="00043BCE">
        <w:rPr>
          <w:color w:val="000000"/>
        </w:rPr>
        <w:t>Базарник</w:t>
      </w:r>
      <w:proofErr w:type="spellEnd"/>
      <w:r w:rsidR="00675BB5" w:rsidRPr="00043BCE">
        <w:rPr>
          <w:color w:val="000000"/>
        </w:rPr>
        <w:t xml:space="preserve"> Б.І. </w:t>
      </w:r>
      <w:r w:rsidR="00AB07DB" w:rsidRPr="00043BCE">
        <w:rPr>
          <w:color w:val="000000"/>
        </w:rPr>
        <w:t xml:space="preserve">подавав </w:t>
      </w:r>
      <w:r w:rsidRPr="00043BCE">
        <w:rPr>
          <w:color w:val="000000"/>
        </w:rPr>
        <w:t xml:space="preserve">декларації </w:t>
      </w:r>
      <w:r w:rsidRPr="00043BCE">
        <w:rPr>
          <w:color w:val="000000"/>
          <w:spacing w:val="6"/>
        </w:rPr>
        <w:t xml:space="preserve">родинних </w:t>
      </w:r>
      <w:r w:rsidR="007E5622" w:rsidRPr="00043BCE">
        <w:rPr>
          <w:color w:val="000000"/>
          <w:spacing w:val="6"/>
        </w:rPr>
        <w:t>з</w:t>
      </w:r>
      <w:r w:rsidR="00675BB5" w:rsidRPr="00043BCE">
        <w:rPr>
          <w:color w:val="000000"/>
          <w:spacing w:val="6"/>
        </w:rPr>
        <w:t>в’язків за 2012–</w:t>
      </w:r>
      <w:r w:rsidR="00AB07DB" w:rsidRPr="00043BCE">
        <w:rPr>
          <w:color w:val="000000"/>
          <w:spacing w:val="6"/>
        </w:rPr>
        <w:t>2016 роки</w:t>
      </w:r>
      <w:r w:rsidRPr="00043BCE">
        <w:rPr>
          <w:color w:val="000000"/>
          <w:spacing w:val="6"/>
        </w:rPr>
        <w:t>, 2013</w:t>
      </w:r>
      <w:r w:rsidR="00675BB5" w:rsidRPr="00043BCE">
        <w:rPr>
          <w:color w:val="000000"/>
          <w:spacing w:val="6"/>
        </w:rPr>
        <w:t>–</w:t>
      </w:r>
      <w:r w:rsidRPr="00043BCE">
        <w:rPr>
          <w:color w:val="000000"/>
          <w:spacing w:val="6"/>
        </w:rPr>
        <w:t>2017 роки, 2014</w:t>
      </w:r>
      <w:r w:rsidR="00675BB5" w:rsidRPr="00043BCE">
        <w:rPr>
          <w:color w:val="000000"/>
          <w:spacing w:val="6"/>
        </w:rPr>
        <w:t>–</w:t>
      </w:r>
      <w:r w:rsidRPr="00043BCE">
        <w:rPr>
          <w:color w:val="000000"/>
          <w:spacing w:val="6"/>
        </w:rPr>
        <w:t>2018 роки, 2015</w:t>
      </w:r>
      <w:r w:rsidR="00675BB5" w:rsidRPr="00043BCE">
        <w:rPr>
          <w:color w:val="000000"/>
          <w:spacing w:val="6"/>
        </w:rPr>
        <w:t>–</w:t>
      </w:r>
      <w:r w:rsidRPr="00043BCE">
        <w:rPr>
          <w:color w:val="000000"/>
          <w:spacing w:val="6"/>
        </w:rPr>
        <w:t xml:space="preserve">2019 роки, </w:t>
      </w:r>
      <w:r w:rsidRPr="00043BCE">
        <w:rPr>
          <w:color w:val="000000"/>
        </w:rPr>
        <w:t>2016</w:t>
      </w:r>
      <w:r w:rsidR="00675BB5" w:rsidRPr="00043BCE">
        <w:rPr>
          <w:color w:val="000000"/>
        </w:rPr>
        <w:t>–</w:t>
      </w:r>
      <w:r w:rsidRPr="00043BCE">
        <w:rPr>
          <w:color w:val="000000"/>
        </w:rPr>
        <w:t>2020 роки та 2017</w:t>
      </w:r>
      <w:r w:rsidR="00675BB5" w:rsidRPr="00043BCE">
        <w:rPr>
          <w:color w:val="000000"/>
        </w:rPr>
        <w:t>–</w:t>
      </w:r>
      <w:r w:rsidRPr="00043BCE">
        <w:rPr>
          <w:color w:val="000000"/>
        </w:rPr>
        <w:t>2021</w:t>
      </w:r>
      <w:r w:rsidR="001B4D3E" w:rsidRPr="00043BCE">
        <w:rPr>
          <w:color w:val="000000"/>
        </w:rPr>
        <w:t xml:space="preserve"> роки</w:t>
      </w:r>
      <w:r w:rsidRPr="00043BCE">
        <w:rPr>
          <w:color w:val="000000"/>
        </w:rPr>
        <w:t xml:space="preserve">. У цих деклараціях </w:t>
      </w:r>
      <w:r w:rsidR="00D45568" w:rsidRPr="00043BCE">
        <w:rPr>
          <w:color w:val="000000"/>
        </w:rPr>
        <w:t>у пункті 1 р</w:t>
      </w:r>
      <w:r w:rsidRPr="00043BCE">
        <w:rPr>
          <w:color w:val="000000"/>
        </w:rPr>
        <w:t xml:space="preserve">озділу ІІ </w:t>
      </w:r>
      <w:r w:rsidR="00D45568" w:rsidRPr="00043BCE">
        <w:rPr>
          <w:color w:val="000000"/>
        </w:rPr>
        <w:t>суддя зазначив</w:t>
      </w:r>
      <w:r w:rsidRPr="00043BCE">
        <w:rPr>
          <w:color w:val="000000"/>
        </w:rPr>
        <w:t xml:space="preserve">, що </w:t>
      </w:r>
      <w:r w:rsidR="00D45568" w:rsidRPr="00043BCE">
        <w:rPr>
          <w:color w:val="000000"/>
        </w:rPr>
        <w:t>в</w:t>
      </w:r>
      <w:r w:rsidRPr="00043BCE">
        <w:rPr>
          <w:color w:val="000000"/>
        </w:rPr>
        <w:t xml:space="preserve"> нього відсутні за звітні</w:t>
      </w:r>
      <w:r w:rsidR="00D45568" w:rsidRPr="00043BCE">
        <w:rPr>
          <w:color w:val="000000"/>
        </w:rPr>
        <w:t xml:space="preserve"> періоди особи, з якими в</w:t>
      </w:r>
      <w:r w:rsidRPr="00043BCE">
        <w:rPr>
          <w:color w:val="000000"/>
        </w:rPr>
        <w:t xml:space="preserve"> нього є родинні зв'язки, які займали посади, визначені п</w:t>
      </w:r>
      <w:r w:rsidR="00AB07DB" w:rsidRPr="00043BCE">
        <w:rPr>
          <w:color w:val="000000"/>
        </w:rPr>
        <w:t>унктом</w:t>
      </w:r>
      <w:r w:rsidRPr="00043BCE">
        <w:rPr>
          <w:color w:val="000000"/>
        </w:rPr>
        <w:t xml:space="preserve"> 2 ч</w:t>
      </w:r>
      <w:r w:rsidR="00AB07DB" w:rsidRPr="00043BCE">
        <w:rPr>
          <w:color w:val="000000"/>
        </w:rPr>
        <w:t>астиною</w:t>
      </w:r>
      <w:r w:rsidRPr="00043BCE">
        <w:rPr>
          <w:color w:val="000000"/>
        </w:rPr>
        <w:t xml:space="preserve"> </w:t>
      </w:r>
      <w:r w:rsidR="00D45568" w:rsidRPr="00043BCE">
        <w:rPr>
          <w:color w:val="000000"/>
        </w:rPr>
        <w:t>другою</w:t>
      </w:r>
      <w:r w:rsidRPr="00043BCE">
        <w:rPr>
          <w:color w:val="000000"/>
        </w:rPr>
        <w:t xml:space="preserve"> ст</w:t>
      </w:r>
      <w:r w:rsidR="00AB07DB" w:rsidRPr="00043BCE">
        <w:rPr>
          <w:color w:val="000000"/>
        </w:rPr>
        <w:t>атті</w:t>
      </w:r>
      <w:r w:rsidRPr="00043BCE">
        <w:rPr>
          <w:color w:val="000000"/>
        </w:rPr>
        <w:t xml:space="preserve"> 61 Закону</w:t>
      </w:r>
      <w:r w:rsidR="00D45568" w:rsidRPr="00043BCE">
        <w:rPr>
          <w:color w:val="000000"/>
        </w:rPr>
        <w:t>.</w:t>
      </w:r>
    </w:p>
    <w:p w:rsidR="00E1585B" w:rsidRPr="00043BCE" w:rsidRDefault="00043162" w:rsidP="00E1585B">
      <w:pPr>
        <w:pStyle w:val="11"/>
        <w:spacing w:after="0"/>
        <w:ind w:firstLine="709"/>
        <w:jc w:val="both"/>
      </w:pPr>
      <w:r w:rsidRPr="00043BCE">
        <w:t xml:space="preserve">Натомість відповідно до Єдиного реєстру адвокатів України </w:t>
      </w:r>
      <w:r w:rsidR="00703B5B">
        <w:t>ОСОБА_2</w:t>
      </w:r>
      <w:r w:rsidRPr="00043BCE">
        <w:t xml:space="preserve"> (рідний брат дружини судді) є адвокатом із 2005 року, тож інформація про нього мала</w:t>
      </w:r>
      <w:r w:rsidR="00B4558E" w:rsidRPr="00043BCE">
        <w:t xml:space="preserve"> б</w:t>
      </w:r>
      <w:r w:rsidRPr="00043BCE">
        <w:t xml:space="preserve"> бути зазначен</w:t>
      </w:r>
      <w:r w:rsidR="00B4558E" w:rsidRPr="00043BCE">
        <w:t>ою в</w:t>
      </w:r>
      <w:r w:rsidRPr="00043BCE">
        <w:t xml:space="preserve"> цих деклараціях. </w:t>
      </w:r>
      <w:bookmarkStart w:id="17" w:name="bookmark88"/>
      <w:bookmarkEnd w:id="17"/>
    </w:p>
    <w:p w:rsidR="00043162" w:rsidRPr="00043BCE" w:rsidRDefault="00043162" w:rsidP="00F127C1">
      <w:pPr>
        <w:pStyle w:val="11"/>
        <w:numPr>
          <w:ilvl w:val="0"/>
          <w:numId w:val="6"/>
        </w:numPr>
        <w:spacing w:after="0"/>
        <w:ind w:left="0" w:firstLine="709"/>
        <w:jc w:val="both"/>
      </w:pPr>
      <w:r w:rsidRPr="00043BCE">
        <w:rPr>
          <w:color w:val="000000"/>
        </w:rPr>
        <w:t>Відповідно до п</w:t>
      </w:r>
      <w:r w:rsidR="00B4558E" w:rsidRPr="00043BCE">
        <w:rPr>
          <w:color w:val="000000"/>
        </w:rPr>
        <w:t>ункту 4.1</w:t>
      </w:r>
      <w:r w:rsidRPr="00043BCE">
        <w:rPr>
          <w:color w:val="000000"/>
        </w:rPr>
        <w:t xml:space="preserve"> </w:t>
      </w:r>
      <w:r w:rsidR="00B4558E" w:rsidRPr="00043BCE">
        <w:rPr>
          <w:color w:val="000000"/>
        </w:rPr>
        <w:t>р</w:t>
      </w:r>
      <w:r w:rsidRPr="00043BCE">
        <w:rPr>
          <w:color w:val="000000"/>
        </w:rPr>
        <w:t xml:space="preserve">озділу 4 суддівського досьє </w:t>
      </w:r>
      <w:proofErr w:type="spellStart"/>
      <w:r w:rsidR="00B4558E" w:rsidRPr="00043BCE">
        <w:rPr>
          <w:color w:val="000000"/>
        </w:rPr>
        <w:t>Базарник</w:t>
      </w:r>
      <w:proofErr w:type="spellEnd"/>
      <w:r w:rsidR="00B4558E" w:rsidRPr="00043BCE">
        <w:rPr>
          <w:color w:val="000000"/>
        </w:rPr>
        <w:t xml:space="preserve"> Б.І.</w:t>
      </w:r>
      <w:r w:rsidRPr="00043BCE">
        <w:rPr>
          <w:color w:val="000000"/>
        </w:rPr>
        <w:t xml:space="preserve"> </w:t>
      </w:r>
      <w:r w:rsidR="00B4558E" w:rsidRPr="00043BCE">
        <w:t xml:space="preserve">01.12.2017 </w:t>
      </w:r>
      <w:r w:rsidRPr="00043BCE">
        <w:rPr>
          <w:color w:val="000000"/>
        </w:rPr>
        <w:t>проходив навчання</w:t>
      </w:r>
      <w:r w:rsidR="00E1585B" w:rsidRPr="00043BCE">
        <w:rPr>
          <w:color w:val="000000"/>
        </w:rPr>
        <w:t xml:space="preserve"> </w:t>
      </w:r>
      <w:r w:rsidRPr="00043BCE">
        <w:t>(семінар)</w:t>
      </w:r>
      <w:bookmarkStart w:id="18" w:name="bookmark89"/>
      <w:bookmarkEnd w:id="18"/>
      <w:r w:rsidR="00E1585B" w:rsidRPr="00043BCE">
        <w:t xml:space="preserve"> «</w:t>
      </w:r>
      <w:r w:rsidRPr="00043BCE">
        <w:t>Підготовка судді до кваліфікаційного оцінювання</w:t>
      </w:r>
      <w:r w:rsidR="00E1585B" w:rsidRPr="00043BCE">
        <w:t>»</w:t>
      </w:r>
      <w:r w:rsidRPr="00043BCE">
        <w:t xml:space="preserve"> (7 </w:t>
      </w:r>
      <w:proofErr w:type="spellStart"/>
      <w:r w:rsidRPr="00043BCE">
        <w:t>ак</w:t>
      </w:r>
      <w:proofErr w:type="spellEnd"/>
      <w:r w:rsidRPr="00043BCE">
        <w:t xml:space="preserve">. год.) в селищі </w:t>
      </w:r>
      <w:proofErr w:type="spellStart"/>
      <w:r w:rsidRPr="00043BCE">
        <w:t>Тарашани</w:t>
      </w:r>
      <w:proofErr w:type="spellEnd"/>
      <w:r w:rsidRPr="00043BCE">
        <w:t xml:space="preserve"> Чернівецької області.</w:t>
      </w:r>
      <w:r w:rsidR="00E1585B" w:rsidRPr="00043BCE">
        <w:t xml:space="preserve"> </w:t>
      </w:r>
      <w:r w:rsidRPr="00043BCE">
        <w:rPr>
          <w:color w:val="000000"/>
        </w:rPr>
        <w:t xml:space="preserve">Зазначене село розташоване за 345 кілометрів від місця роботи судді, які можна подолати автомобілем за 5 год 40 хв. </w:t>
      </w:r>
      <w:r w:rsidR="00E1585B" w:rsidRPr="00043BCE">
        <w:rPr>
          <w:color w:val="000000"/>
        </w:rPr>
        <w:t>Однак</w:t>
      </w:r>
      <w:r w:rsidRPr="00043BCE">
        <w:rPr>
          <w:color w:val="000000"/>
        </w:rPr>
        <w:t xml:space="preserve"> у цей </w:t>
      </w:r>
      <w:r w:rsidR="00E1585B" w:rsidRPr="00043BCE">
        <w:rPr>
          <w:color w:val="000000"/>
        </w:rPr>
        <w:t>д</w:t>
      </w:r>
      <w:r w:rsidRPr="00043BCE">
        <w:rPr>
          <w:color w:val="000000"/>
        </w:rPr>
        <w:t>ень судд</w:t>
      </w:r>
      <w:r w:rsidR="00E1585B" w:rsidRPr="00043BCE">
        <w:rPr>
          <w:color w:val="000000"/>
        </w:rPr>
        <w:t>ею</w:t>
      </w:r>
      <w:r w:rsidRPr="00043BCE">
        <w:rPr>
          <w:color w:val="000000"/>
        </w:rPr>
        <w:t xml:space="preserve"> </w:t>
      </w:r>
      <w:r w:rsidR="00E1585B" w:rsidRPr="00043BCE">
        <w:rPr>
          <w:color w:val="000000"/>
        </w:rPr>
        <w:t xml:space="preserve">було </w:t>
      </w:r>
      <w:r w:rsidRPr="00043BCE">
        <w:rPr>
          <w:color w:val="000000"/>
        </w:rPr>
        <w:t>ухвал</w:t>
      </w:r>
      <w:r w:rsidR="00E1585B" w:rsidRPr="00043BCE">
        <w:rPr>
          <w:color w:val="000000"/>
        </w:rPr>
        <w:t>ено 5 рішень</w:t>
      </w:r>
      <w:bookmarkStart w:id="19" w:name="bookmark90"/>
      <w:bookmarkEnd w:id="19"/>
      <w:r w:rsidR="00F127C1" w:rsidRPr="00043BCE">
        <w:rPr>
          <w:color w:val="000000"/>
        </w:rPr>
        <w:t>.</w:t>
      </w:r>
      <w:r w:rsidR="00F127C1" w:rsidRPr="00043BCE">
        <w:t xml:space="preserve"> Також </w:t>
      </w:r>
      <w:r w:rsidR="00F127C1" w:rsidRPr="00043BCE">
        <w:rPr>
          <w:color w:val="000000"/>
        </w:rPr>
        <w:t xml:space="preserve">20.12.2017 </w:t>
      </w:r>
      <w:proofErr w:type="spellStart"/>
      <w:r w:rsidR="00F127C1" w:rsidRPr="00043BCE">
        <w:rPr>
          <w:color w:val="000000"/>
        </w:rPr>
        <w:t>Базарник</w:t>
      </w:r>
      <w:proofErr w:type="spellEnd"/>
      <w:r w:rsidR="00F127C1" w:rsidRPr="00043BCE">
        <w:rPr>
          <w:color w:val="000000"/>
        </w:rPr>
        <w:t xml:space="preserve"> Б.І. проходив навчання (семінар)</w:t>
      </w:r>
      <w:r w:rsidR="00E1585B" w:rsidRPr="00043BCE">
        <w:rPr>
          <w:color w:val="000000"/>
        </w:rPr>
        <w:t xml:space="preserve"> «</w:t>
      </w:r>
      <w:r w:rsidRPr="00043BCE">
        <w:rPr>
          <w:color w:val="000000"/>
        </w:rPr>
        <w:t>Українське ділове мовлення. Мистецтво правового письма</w:t>
      </w:r>
      <w:r w:rsidR="00E1585B" w:rsidRPr="00043BCE">
        <w:rPr>
          <w:color w:val="000000"/>
        </w:rPr>
        <w:t>»</w:t>
      </w:r>
      <w:r w:rsidRPr="00043BCE">
        <w:rPr>
          <w:color w:val="000000"/>
        </w:rPr>
        <w:t xml:space="preserve"> (8 </w:t>
      </w:r>
      <w:proofErr w:type="spellStart"/>
      <w:r w:rsidRPr="00043BCE">
        <w:rPr>
          <w:color w:val="000000"/>
        </w:rPr>
        <w:t>ак</w:t>
      </w:r>
      <w:proofErr w:type="spellEnd"/>
      <w:r w:rsidRPr="00043BCE">
        <w:rPr>
          <w:color w:val="000000"/>
        </w:rPr>
        <w:t xml:space="preserve">. год.) у місті Миколаєві, що більше ніж у 700 кілометрах від </w:t>
      </w:r>
      <w:r w:rsidR="00E1585B" w:rsidRPr="00043BCE">
        <w:rPr>
          <w:color w:val="000000"/>
        </w:rPr>
        <w:t>місця роботи судді</w:t>
      </w:r>
      <w:r w:rsidRPr="00043BCE">
        <w:rPr>
          <w:color w:val="000000"/>
        </w:rPr>
        <w:t>.</w:t>
      </w:r>
      <w:r w:rsidR="00E1585B" w:rsidRPr="00043BCE">
        <w:t xml:space="preserve"> </w:t>
      </w:r>
      <w:r w:rsidR="00E1585B" w:rsidRPr="00043BCE">
        <w:rPr>
          <w:color w:val="000000"/>
        </w:rPr>
        <w:t>Однак</w:t>
      </w:r>
      <w:r w:rsidRPr="00043BCE">
        <w:rPr>
          <w:color w:val="000000"/>
        </w:rPr>
        <w:t xml:space="preserve"> у цей же день суддя ухвалив 3 рішення.</w:t>
      </w:r>
    </w:p>
    <w:p w:rsidR="006612A9" w:rsidRPr="00043BCE" w:rsidRDefault="006612A9" w:rsidP="003D4D1F">
      <w:pPr>
        <w:pStyle w:val="aa"/>
        <w:spacing w:before="0" w:beforeAutospacing="0" w:after="0" w:afterAutospacing="0"/>
        <w:ind w:firstLine="709"/>
        <w:jc w:val="both"/>
      </w:pPr>
      <w:r w:rsidRPr="00043BCE">
        <w:t>Судді</w:t>
      </w:r>
      <w:r w:rsidRPr="00043BCE">
        <w:rPr>
          <w:sz w:val="144"/>
          <w:szCs w:val="144"/>
        </w:rPr>
        <w:t xml:space="preserve"> </w:t>
      </w:r>
      <w:proofErr w:type="spellStart"/>
      <w:r w:rsidR="00E1585B" w:rsidRPr="00043BCE">
        <w:t>Базарнику</w:t>
      </w:r>
      <w:proofErr w:type="spellEnd"/>
      <w:r w:rsidR="00E1585B" w:rsidRPr="00043BCE">
        <w:rPr>
          <w:sz w:val="144"/>
          <w:szCs w:val="144"/>
        </w:rPr>
        <w:t xml:space="preserve"> </w:t>
      </w:r>
      <w:r w:rsidR="00E1585B" w:rsidRPr="00043BCE">
        <w:t>Б.І.</w:t>
      </w:r>
      <w:r w:rsidRPr="00043BCE">
        <w:rPr>
          <w:sz w:val="144"/>
          <w:szCs w:val="144"/>
        </w:rPr>
        <w:t xml:space="preserve"> </w:t>
      </w:r>
      <w:r w:rsidRPr="00043BCE">
        <w:t>запропоновано</w:t>
      </w:r>
      <w:r w:rsidRPr="00043BCE">
        <w:rPr>
          <w:sz w:val="144"/>
          <w:szCs w:val="144"/>
        </w:rPr>
        <w:t xml:space="preserve"> </w:t>
      </w:r>
      <w:r w:rsidRPr="00043BCE">
        <w:t>ознайомитись</w:t>
      </w:r>
      <w:r w:rsidRPr="00043BCE">
        <w:rPr>
          <w:sz w:val="144"/>
          <w:szCs w:val="144"/>
        </w:rPr>
        <w:t xml:space="preserve"> </w:t>
      </w:r>
      <w:r w:rsidR="000A15FA" w:rsidRPr="00043BCE">
        <w:t>і</w:t>
      </w:r>
      <w:r w:rsidRPr="00043BCE">
        <w:t>з</w:t>
      </w:r>
      <w:r w:rsidRPr="00043BCE">
        <w:rPr>
          <w:sz w:val="144"/>
          <w:szCs w:val="144"/>
        </w:rPr>
        <w:t xml:space="preserve"> </w:t>
      </w:r>
      <w:r w:rsidR="00E1585B" w:rsidRPr="00043BCE">
        <w:t>висновком</w:t>
      </w:r>
      <w:r w:rsidRPr="00043BCE">
        <w:rPr>
          <w:sz w:val="144"/>
          <w:szCs w:val="144"/>
        </w:rPr>
        <w:t xml:space="preserve"> </w:t>
      </w:r>
      <w:r w:rsidRPr="00043BCE">
        <w:t>ГРД</w:t>
      </w:r>
      <w:r w:rsidRPr="00043BCE">
        <w:rPr>
          <w:sz w:val="144"/>
          <w:szCs w:val="144"/>
        </w:rPr>
        <w:t xml:space="preserve"> </w:t>
      </w:r>
      <w:r w:rsidRPr="00043BCE">
        <w:t xml:space="preserve">від </w:t>
      </w:r>
      <w:r w:rsidR="00E1585B" w:rsidRPr="00043BCE">
        <w:t>30</w:t>
      </w:r>
      <w:r w:rsidRPr="00043BCE">
        <w:t>.0</w:t>
      </w:r>
      <w:r w:rsidR="00E1585B" w:rsidRPr="00043BCE">
        <w:t>5</w:t>
      </w:r>
      <w:r w:rsidRPr="00043BCE">
        <w:t>.2024 та надати Комісії свої пояснення щодо викладених у ньому обставин.</w:t>
      </w:r>
    </w:p>
    <w:p w:rsidR="002464C0" w:rsidRPr="00043BCE" w:rsidRDefault="006612A9" w:rsidP="003D4D1F">
      <w:pPr>
        <w:pStyle w:val="aa"/>
        <w:shd w:val="clear" w:color="auto" w:fill="FFFFFF"/>
        <w:spacing w:before="0" w:beforeAutospacing="0" w:after="0" w:afterAutospacing="0"/>
        <w:ind w:firstLine="709"/>
        <w:jc w:val="both"/>
        <w:textAlignment w:val="baseline"/>
      </w:pPr>
      <w:r w:rsidRPr="00043BCE">
        <w:t xml:space="preserve">Комісією отримано письмові </w:t>
      </w:r>
      <w:r w:rsidR="00E1585B" w:rsidRPr="00043BCE">
        <w:t>заперечення</w:t>
      </w:r>
      <w:r w:rsidRPr="00043BCE">
        <w:t xml:space="preserve"> судді щодо </w:t>
      </w:r>
      <w:r w:rsidR="002464C0" w:rsidRPr="00043BCE">
        <w:t>інформації</w:t>
      </w:r>
      <w:r w:rsidRPr="00043BCE">
        <w:t>, викладен</w:t>
      </w:r>
      <w:r w:rsidR="002464C0" w:rsidRPr="00043BCE">
        <w:t>ої</w:t>
      </w:r>
      <w:r w:rsidRPr="00043BCE">
        <w:t xml:space="preserve"> </w:t>
      </w:r>
      <w:r w:rsidR="00E1585B" w:rsidRPr="00043BCE">
        <w:t>у</w:t>
      </w:r>
      <w:r w:rsidRPr="00043BCE">
        <w:t xml:space="preserve"> </w:t>
      </w:r>
      <w:r w:rsidR="00E1585B" w:rsidRPr="00043BCE">
        <w:t>висновку</w:t>
      </w:r>
      <w:r w:rsidRPr="00043BCE">
        <w:t xml:space="preserve">, </w:t>
      </w:r>
      <w:r w:rsidR="001D7C12" w:rsidRPr="00043BCE">
        <w:t>у</w:t>
      </w:r>
      <w:r w:rsidR="002464C0" w:rsidRPr="00043BCE">
        <w:t xml:space="preserve"> яких суддя зазначив таке.</w:t>
      </w:r>
    </w:p>
    <w:p w:rsidR="00043BCE" w:rsidRDefault="00181AF5" w:rsidP="00043BCE">
      <w:pPr>
        <w:pStyle w:val="aa"/>
        <w:shd w:val="clear" w:color="auto" w:fill="FFFFFF"/>
        <w:spacing w:before="0" w:beforeAutospacing="0" w:after="0" w:afterAutospacing="0"/>
        <w:ind w:firstLine="709"/>
        <w:jc w:val="both"/>
      </w:pPr>
      <w:r w:rsidRPr="00043BCE">
        <w:rPr>
          <w:bCs/>
        </w:rPr>
        <w:t xml:space="preserve">Суддя не </w:t>
      </w:r>
      <w:r w:rsidR="00E1585B" w:rsidRPr="00043BCE">
        <w:t>погоджу</w:t>
      </w:r>
      <w:r w:rsidRPr="00043BCE">
        <w:t>ється</w:t>
      </w:r>
      <w:r w:rsidR="00E1585B" w:rsidRPr="00043BCE">
        <w:t xml:space="preserve"> з припущеннями</w:t>
      </w:r>
      <w:r w:rsidR="001D7C12" w:rsidRPr="00043BCE">
        <w:t>,</w:t>
      </w:r>
      <w:r w:rsidR="00E1585B" w:rsidRPr="00043BCE">
        <w:t xml:space="preserve"> викладеними у висновку ГРД</w:t>
      </w:r>
      <w:r w:rsidRPr="00043BCE">
        <w:t xml:space="preserve"> стосовно першого питання та зазначає, що</w:t>
      </w:r>
      <w:r w:rsidR="00E1585B" w:rsidRPr="00043BCE">
        <w:t xml:space="preserve"> згідно</w:t>
      </w:r>
      <w:r w:rsidR="00C84A4F" w:rsidRPr="00043BCE">
        <w:t xml:space="preserve"> з</w:t>
      </w:r>
      <w:r w:rsidR="00E1585B" w:rsidRPr="00043BCE">
        <w:t xml:space="preserve"> п</w:t>
      </w:r>
      <w:r w:rsidRPr="00043BCE">
        <w:t>ункт</w:t>
      </w:r>
      <w:r w:rsidR="00C84A4F" w:rsidRPr="00043BCE">
        <w:t>ом</w:t>
      </w:r>
      <w:r w:rsidRPr="00043BCE">
        <w:t xml:space="preserve"> </w:t>
      </w:r>
      <w:r w:rsidR="00E1585B" w:rsidRPr="00043BCE">
        <w:t xml:space="preserve">3.6 договору оренди № 1 торгово-офісного приміщення за домовленістю між власником приміщення та орендарем (ФОП </w:t>
      </w:r>
      <w:r w:rsidR="00703B5B">
        <w:t>ОСОБА_1</w:t>
      </w:r>
      <w:r w:rsidR="00E1585B" w:rsidRPr="00043BCE">
        <w:t xml:space="preserve">) ремонт приміщення здійснюється на вимогу орендаря та наданих ескізів орендарем орендодавцю приміщення, оскільки </w:t>
      </w:r>
      <w:r w:rsidR="00C84A4F" w:rsidRPr="00043BCE">
        <w:t>ц</w:t>
      </w:r>
      <w:r w:rsidR="00E1585B" w:rsidRPr="00043BCE">
        <w:t>е приміщення було в незадовільному стані, а тому орендар не вкла</w:t>
      </w:r>
      <w:r w:rsidR="00160F5F" w:rsidRPr="00043BCE">
        <w:t>дав жодних коштів у</w:t>
      </w:r>
      <w:r w:rsidR="00E1585B" w:rsidRPr="00043BCE">
        <w:t xml:space="preserve"> ремонт приміщення</w:t>
      </w:r>
      <w:r w:rsidR="00160F5F" w:rsidRPr="00043BCE">
        <w:t>,</w:t>
      </w:r>
      <w:r w:rsidR="00E1585B" w:rsidRPr="00043BCE">
        <w:t xml:space="preserve"> погодившись на умови </w:t>
      </w:r>
      <w:r w:rsidR="00160F5F" w:rsidRPr="00043BCE">
        <w:t xml:space="preserve">його </w:t>
      </w:r>
      <w:r w:rsidR="00E1585B" w:rsidRPr="00043BCE">
        <w:t xml:space="preserve">власника, а саме, </w:t>
      </w:r>
      <w:r w:rsidR="00160F5F" w:rsidRPr="00043BCE">
        <w:t xml:space="preserve">після </w:t>
      </w:r>
      <w:r w:rsidR="00E1585B" w:rsidRPr="00043BCE">
        <w:t>виконання о</w:t>
      </w:r>
      <w:r w:rsidR="00160F5F" w:rsidRPr="00043BCE">
        <w:t xml:space="preserve">рендодавцем ремонту приміщення </w:t>
      </w:r>
      <w:r w:rsidR="00E1585B" w:rsidRPr="00043BCE">
        <w:t>він зобов’яз</w:t>
      </w:r>
      <w:r w:rsidR="00160F5F" w:rsidRPr="00043BCE">
        <w:t>ав</w:t>
      </w:r>
      <w:r w:rsidR="00E1585B" w:rsidRPr="00043BCE">
        <w:t xml:space="preserve">ся орендувати </w:t>
      </w:r>
      <w:r w:rsidR="00160F5F" w:rsidRPr="00043BCE">
        <w:t>ц</w:t>
      </w:r>
      <w:r w:rsidR="00E1585B" w:rsidRPr="00043BCE">
        <w:t>е пр</w:t>
      </w:r>
      <w:r w:rsidRPr="00043BCE">
        <w:t xml:space="preserve">иміщення </w:t>
      </w:r>
      <w:r w:rsidR="00C625FD" w:rsidRPr="00043BCE">
        <w:t>щонайменше</w:t>
      </w:r>
      <w:r w:rsidR="00941D10" w:rsidRPr="00043BCE">
        <w:t xml:space="preserve"> на</w:t>
      </w:r>
      <w:r w:rsidRPr="00043BCE">
        <w:t xml:space="preserve"> три роки.</w:t>
      </w:r>
    </w:p>
    <w:p w:rsidR="00043BCE" w:rsidRDefault="00181AF5" w:rsidP="00043BCE">
      <w:pPr>
        <w:pStyle w:val="aa"/>
        <w:shd w:val="clear" w:color="auto" w:fill="FFFFFF"/>
        <w:spacing w:before="0" w:beforeAutospacing="0" w:after="0" w:afterAutospacing="0"/>
        <w:ind w:firstLine="709"/>
        <w:jc w:val="both"/>
        <w:rPr>
          <w:color w:val="000000"/>
          <w:lang w:bidi="uk-UA"/>
        </w:rPr>
      </w:pPr>
      <w:r w:rsidRPr="00043BCE">
        <w:rPr>
          <w:color w:val="000000"/>
          <w:lang w:bidi="uk-UA"/>
        </w:rPr>
        <w:t xml:space="preserve">Крім того, </w:t>
      </w:r>
      <w:r w:rsidR="00E1585B" w:rsidRPr="00043BCE">
        <w:rPr>
          <w:color w:val="000000"/>
          <w:lang w:bidi="uk-UA"/>
        </w:rPr>
        <w:t>у декларації за 2022 рік міст</w:t>
      </w:r>
      <w:r w:rsidRPr="00043BCE">
        <w:rPr>
          <w:color w:val="000000"/>
          <w:lang w:bidi="uk-UA"/>
        </w:rPr>
        <w:t>иться</w:t>
      </w:r>
      <w:r w:rsidR="00E1585B" w:rsidRPr="00043BCE">
        <w:rPr>
          <w:color w:val="000000"/>
          <w:lang w:bidi="uk-UA"/>
        </w:rPr>
        <w:t xml:space="preserve"> розбіжність </w:t>
      </w:r>
      <w:r w:rsidRPr="00043BCE">
        <w:rPr>
          <w:color w:val="000000"/>
          <w:lang w:bidi="uk-UA"/>
        </w:rPr>
        <w:t>його</w:t>
      </w:r>
      <w:r w:rsidR="00E1585B" w:rsidRPr="00043BCE">
        <w:rPr>
          <w:color w:val="000000"/>
          <w:lang w:bidi="uk-UA"/>
        </w:rPr>
        <w:t xml:space="preserve"> доходу</w:t>
      </w:r>
      <w:r w:rsidRPr="00043BCE">
        <w:rPr>
          <w:color w:val="000000"/>
          <w:lang w:bidi="uk-UA"/>
        </w:rPr>
        <w:t>,</w:t>
      </w:r>
      <w:r w:rsidR="00E1585B" w:rsidRPr="00043BCE">
        <w:rPr>
          <w:color w:val="000000"/>
          <w:lang w:bidi="uk-UA"/>
        </w:rPr>
        <w:t xml:space="preserve"> яка виникла у зв’язку з допущенням </w:t>
      </w:r>
      <w:r w:rsidRPr="00043BCE">
        <w:rPr>
          <w:color w:val="000000"/>
          <w:lang w:bidi="uk-UA"/>
        </w:rPr>
        <w:t>ним</w:t>
      </w:r>
      <w:r w:rsidR="00E1585B" w:rsidRPr="00043BCE">
        <w:rPr>
          <w:color w:val="000000"/>
          <w:lang w:bidi="uk-UA"/>
        </w:rPr>
        <w:t xml:space="preserve"> технічної помилки при внесенні даних про заробітну плату, а саме </w:t>
      </w:r>
      <w:r w:rsidRPr="00043BCE">
        <w:rPr>
          <w:color w:val="000000"/>
          <w:lang w:bidi="uk-UA"/>
        </w:rPr>
        <w:t>ним</w:t>
      </w:r>
      <w:r w:rsidR="00E1585B" w:rsidRPr="00043BCE">
        <w:rPr>
          <w:color w:val="000000"/>
          <w:lang w:bidi="uk-UA"/>
        </w:rPr>
        <w:t xml:space="preserve"> </w:t>
      </w:r>
      <w:r w:rsidR="00E1585B" w:rsidRPr="00043BCE">
        <w:rPr>
          <w:color w:val="000000"/>
          <w:lang w:bidi="uk-UA"/>
        </w:rPr>
        <w:lastRenderedPageBreak/>
        <w:t xml:space="preserve">не </w:t>
      </w:r>
      <w:r w:rsidR="00941D10" w:rsidRPr="00043BCE">
        <w:rPr>
          <w:color w:val="000000"/>
          <w:lang w:bidi="uk-UA"/>
        </w:rPr>
        <w:t>враховано</w:t>
      </w:r>
      <w:r w:rsidR="00E1585B" w:rsidRPr="00043BCE">
        <w:rPr>
          <w:color w:val="000000"/>
          <w:lang w:bidi="uk-UA"/>
        </w:rPr>
        <w:t xml:space="preserve"> одноразов</w:t>
      </w:r>
      <w:r w:rsidR="00941D10" w:rsidRPr="00043BCE">
        <w:rPr>
          <w:color w:val="000000"/>
          <w:lang w:bidi="uk-UA"/>
        </w:rPr>
        <w:t>у</w:t>
      </w:r>
      <w:r w:rsidR="00E1585B" w:rsidRPr="00043BCE">
        <w:rPr>
          <w:color w:val="000000"/>
          <w:lang w:bidi="uk-UA"/>
        </w:rPr>
        <w:t xml:space="preserve"> матеріальн</w:t>
      </w:r>
      <w:r w:rsidR="00941D10" w:rsidRPr="00043BCE">
        <w:rPr>
          <w:color w:val="000000"/>
          <w:lang w:bidi="uk-UA"/>
        </w:rPr>
        <w:t>у допомогу</w:t>
      </w:r>
      <w:r w:rsidR="00E1585B" w:rsidRPr="00043BCE">
        <w:rPr>
          <w:color w:val="000000"/>
          <w:lang w:bidi="uk-UA"/>
        </w:rPr>
        <w:t xml:space="preserve"> за 2022 рік у сумі 68</w:t>
      </w:r>
      <w:r w:rsidRPr="00043BCE">
        <w:rPr>
          <w:color w:val="000000"/>
          <w:lang w:bidi="uk-UA"/>
        </w:rPr>
        <w:t> </w:t>
      </w:r>
      <w:r w:rsidR="00E1585B" w:rsidRPr="00043BCE">
        <w:rPr>
          <w:color w:val="000000"/>
          <w:lang w:bidi="uk-UA"/>
        </w:rPr>
        <w:t>100</w:t>
      </w:r>
      <w:r w:rsidRPr="00043BCE">
        <w:rPr>
          <w:color w:val="000000"/>
          <w:lang w:bidi="uk-UA"/>
        </w:rPr>
        <w:t xml:space="preserve"> </w:t>
      </w:r>
      <w:r w:rsidR="00D41AB9" w:rsidRPr="00043BCE">
        <w:rPr>
          <w:color w:val="000000"/>
          <w:lang w:bidi="uk-UA"/>
        </w:rPr>
        <w:t>гривень, у</w:t>
      </w:r>
      <w:r w:rsidR="00E1585B" w:rsidRPr="00043BCE">
        <w:rPr>
          <w:color w:val="000000"/>
          <w:lang w:bidi="uk-UA"/>
        </w:rPr>
        <w:t xml:space="preserve"> декларації</w:t>
      </w:r>
      <w:r w:rsidRPr="00043BCE">
        <w:rPr>
          <w:color w:val="000000"/>
          <w:lang w:bidi="uk-UA"/>
        </w:rPr>
        <w:t xml:space="preserve"> відображена</w:t>
      </w:r>
      <w:r w:rsidR="00D41AB9" w:rsidRPr="00043BCE">
        <w:rPr>
          <w:color w:val="000000"/>
          <w:lang w:bidi="uk-UA"/>
        </w:rPr>
        <w:t xml:space="preserve"> лише сума заробітної плати в</w:t>
      </w:r>
      <w:r w:rsidR="00E1585B" w:rsidRPr="00043BCE">
        <w:rPr>
          <w:color w:val="000000"/>
          <w:lang w:bidi="uk-UA"/>
        </w:rPr>
        <w:t xml:space="preserve"> розмірі 1 174 235,</w:t>
      </w:r>
      <w:r w:rsidRPr="00043BCE">
        <w:rPr>
          <w:color w:val="000000"/>
          <w:lang w:bidi="uk-UA"/>
        </w:rPr>
        <w:t xml:space="preserve">55 гривень </w:t>
      </w:r>
      <w:r w:rsidR="00E1585B" w:rsidRPr="00043BCE">
        <w:rPr>
          <w:color w:val="000000"/>
          <w:lang w:bidi="uk-UA"/>
        </w:rPr>
        <w:t>(1 174 235,</w:t>
      </w:r>
      <w:r w:rsidR="00D41AB9" w:rsidRPr="00043BCE">
        <w:rPr>
          <w:color w:val="000000"/>
          <w:lang w:bidi="uk-UA"/>
        </w:rPr>
        <w:t>55 гривні</w:t>
      </w:r>
      <w:r w:rsidR="00E1585B" w:rsidRPr="00043BCE">
        <w:rPr>
          <w:color w:val="000000"/>
          <w:lang w:bidi="uk-UA"/>
        </w:rPr>
        <w:t xml:space="preserve"> + 68 100,00 гривн</w:t>
      </w:r>
      <w:r w:rsidR="00D41AB9" w:rsidRPr="00043BCE">
        <w:rPr>
          <w:color w:val="000000"/>
          <w:lang w:bidi="uk-UA"/>
        </w:rPr>
        <w:t>і = 1 242 355,</w:t>
      </w:r>
      <w:r w:rsidR="00E1585B" w:rsidRPr="00043BCE">
        <w:rPr>
          <w:color w:val="000000"/>
          <w:lang w:bidi="uk-UA"/>
        </w:rPr>
        <w:t>55 гривн</w:t>
      </w:r>
      <w:r w:rsidR="00D41AB9" w:rsidRPr="00043BCE">
        <w:rPr>
          <w:color w:val="000000"/>
          <w:lang w:bidi="uk-UA"/>
        </w:rPr>
        <w:t>і</w:t>
      </w:r>
      <w:r w:rsidR="00E1585B" w:rsidRPr="00043BCE">
        <w:rPr>
          <w:color w:val="000000"/>
          <w:lang w:bidi="uk-UA"/>
        </w:rPr>
        <w:t xml:space="preserve">, що при заокругленні становить 1 242 336 гривень). </w:t>
      </w:r>
    </w:p>
    <w:p w:rsidR="00E1585B" w:rsidRPr="00043BCE" w:rsidRDefault="00D41AB9" w:rsidP="00043BCE">
      <w:pPr>
        <w:pStyle w:val="aa"/>
        <w:shd w:val="clear" w:color="auto" w:fill="FFFFFF"/>
        <w:spacing w:before="0" w:beforeAutospacing="0" w:after="0" w:afterAutospacing="0"/>
        <w:ind w:firstLine="709"/>
        <w:jc w:val="both"/>
        <w:rPr>
          <w:bCs/>
        </w:rPr>
      </w:pPr>
      <w:r w:rsidRPr="00043BCE">
        <w:rPr>
          <w:color w:val="000000"/>
          <w:spacing w:val="6"/>
          <w:lang w:bidi="uk-UA"/>
        </w:rPr>
        <w:t>С</w:t>
      </w:r>
      <w:r w:rsidR="00E1585B" w:rsidRPr="00043BCE">
        <w:rPr>
          <w:color w:val="000000"/>
          <w:spacing w:val="6"/>
          <w:lang w:bidi="uk-UA"/>
        </w:rPr>
        <w:t>тос</w:t>
      </w:r>
      <w:r w:rsidRPr="00043BCE">
        <w:rPr>
          <w:color w:val="000000"/>
          <w:spacing w:val="6"/>
          <w:lang w:bidi="uk-UA"/>
        </w:rPr>
        <w:t>овно</w:t>
      </w:r>
      <w:r w:rsidR="00E1585B" w:rsidRPr="00043BCE">
        <w:rPr>
          <w:color w:val="000000"/>
          <w:spacing w:val="6"/>
          <w:lang w:bidi="uk-UA"/>
        </w:rPr>
        <w:t xml:space="preserve"> витрат на інвестиці</w:t>
      </w:r>
      <w:r w:rsidRPr="00043BCE">
        <w:rPr>
          <w:color w:val="000000"/>
          <w:spacing w:val="6"/>
          <w:lang w:bidi="uk-UA"/>
        </w:rPr>
        <w:t>ї</w:t>
      </w:r>
      <w:r w:rsidR="00E1585B" w:rsidRPr="00043BCE">
        <w:rPr>
          <w:color w:val="000000"/>
          <w:spacing w:val="6"/>
          <w:lang w:bidi="uk-UA"/>
        </w:rPr>
        <w:t xml:space="preserve"> від 55 000 доларів США за умови, якщо закл</w:t>
      </w:r>
      <w:r w:rsidR="00656607" w:rsidRPr="00043BCE">
        <w:rPr>
          <w:color w:val="000000"/>
          <w:spacing w:val="6"/>
          <w:lang w:bidi="uk-UA"/>
        </w:rPr>
        <w:t xml:space="preserve">ад має </w:t>
      </w:r>
      <w:r w:rsidR="00656607" w:rsidRPr="00043BCE">
        <w:rPr>
          <w:color w:val="000000"/>
          <w:lang w:bidi="uk-UA"/>
        </w:rPr>
        <w:t xml:space="preserve">площу від 80 до 120 </w:t>
      </w:r>
      <w:proofErr w:type="spellStart"/>
      <w:r w:rsidR="00656607" w:rsidRPr="00043BCE">
        <w:rPr>
          <w:color w:val="000000"/>
          <w:lang w:bidi="uk-UA"/>
        </w:rPr>
        <w:t>кв.м</w:t>
      </w:r>
      <w:proofErr w:type="spellEnd"/>
      <w:r w:rsidR="00E1585B" w:rsidRPr="00043BCE">
        <w:rPr>
          <w:color w:val="000000"/>
          <w:lang w:bidi="uk-UA"/>
        </w:rPr>
        <w:t xml:space="preserve">, </w:t>
      </w:r>
      <w:r w:rsidR="00181AF5" w:rsidRPr="00043BCE">
        <w:rPr>
          <w:color w:val="000000"/>
          <w:lang w:bidi="uk-UA"/>
        </w:rPr>
        <w:t>суддя</w:t>
      </w:r>
      <w:r w:rsidR="00E1585B" w:rsidRPr="00043BCE">
        <w:rPr>
          <w:color w:val="000000"/>
          <w:lang w:bidi="uk-UA"/>
        </w:rPr>
        <w:t xml:space="preserve"> зазначи</w:t>
      </w:r>
      <w:r w:rsidR="00181AF5" w:rsidRPr="00043BCE">
        <w:rPr>
          <w:color w:val="000000"/>
          <w:lang w:bidi="uk-UA"/>
        </w:rPr>
        <w:t>в</w:t>
      </w:r>
      <w:r w:rsidR="00E1585B" w:rsidRPr="00043BCE">
        <w:rPr>
          <w:color w:val="000000"/>
          <w:lang w:bidi="uk-UA"/>
        </w:rPr>
        <w:t xml:space="preserve">, що </w:t>
      </w:r>
      <w:r w:rsidR="00181AF5" w:rsidRPr="00043BCE">
        <w:rPr>
          <w:color w:val="000000"/>
          <w:lang w:bidi="uk-UA"/>
        </w:rPr>
        <w:t xml:space="preserve">ним </w:t>
      </w:r>
      <w:r w:rsidR="00E1585B" w:rsidRPr="00043BCE">
        <w:rPr>
          <w:color w:val="000000"/>
          <w:lang w:bidi="uk-UA"/>
        </w:rPr>
        <w:t xml:space="preserve">та </w:t>
      </w:r>
      <w:r w:rsidR="00181AF5" w:rsidRPr="00043BCE">
        <w:rPr>
          <w:color w:val="000000"/>
          <w:lang w:bidi="uk-UA"/>
        </w:rPr>
        <w:t xml:space="preserve">його </w:t>
      </w:r>
      <w:r w:rsidR="00E1585B" w:rsidRPr="00043BCE">
        <w:rPr>
          <w:color w:val="000000"/>
          <w:lang w:bidi="uk-UA"/>
        </w:rPr>
        <w:t xml:space="preserve">дружиною такі інвестиції не були та не могли бути використані </w:t>
      </w:r>
      <w:r w:rsidR="00181AF5" w:rsidRPr="00043BCE">
        <w:rPr>
          <w:color w:val="000000"/>
          <w:lang w:bidi="uk-UA"/>
        </w:rPr>
        <w:t>на</w:t>
      </w:r>
      <w:r w:rsidR="00E1585B" w:rsidRPr="00043BCE">
        <w:rPr>
          <w:color w:val="000000"/>
          <w:lang w:bidi="uk-UA"/>
        </w:rPr>
        <w:t xml:space="preserve"> початку її підприємницької діяльності, оскільки </w:t>
      </w:r>
      <w:r w:rsidR="00181AF5" w:rsidRPr="00043BCE">
        <w:rPr>
          <w:color w:val="000000"/>
          <w:lang w:bidi="uk-UA"/>
        </w:rPr>
        <w:t>вони</w:t>
      </w:r>
      <w:r w:rsidR="00E1585B" w:rsidRPr="00043BCE">
        <w:rPr>
          <w:color w:val="000000"/>
          <w:lang w:bidi="uk-UA"/>
        </w:rPr>
        <w:t xml:space="preserve"> не володіли такою сумою збережень, а тому дружина підшуковувала та знайшла приміщення</w:t>
      </w:r>
      <w:r w:rsidR="00656607" w:rsidRPr="00043BCE">
        <w:rPr>
          <w:color w:val="000000"/>
          <w:lang w:bidi="uk-UA"/>
        </w:rPr>
        <w:t>,</w:t>
      </w:r>
      <w:r w:rsidR="00E1585B" w:rsidRPr="00043BCE">
        <w:rPr>
          <w:color w:val="000000"/>
          <w:lang w:bidi="uk-UA"/>
        </w:rPr>
        <w:t xml:space="preserve"> де власники готові були зробити ремонт на умовах орендаря для здачі свого приміщення в довгострокову оренду.</w:t>
      </w:r>
    </w:p>
    <w:p w:rsidR="00E1585B" w:rsidRPr="00043BCE" w:rsidRDefault="00656607" w:rsidP="00063525">
      <w:pPr>
        <w:pStyle w:val="11"/>
        <w:spacing w:after="0"/>
        <w:ind w:firstLine="720"/>
        <w:jc w:val="both"/>
        <w:rPr>
          <w:color w:val="000000"/>
          <w:lang w:bidi="uk-UA"/>
        </w:rPr>
      </w:pPr>
      <w:r w:rsidRPr="00043BCE">
        <w:rPr>
          <w:color w:val="000000"/>
          <w:lang w:bidi="uk-UA"/>
        </w:rPr>
        <w:t>З</w:t>
      </w:r>
      <w:r w:rsidR="00E1585B" w:rsidRPr="00043BCE">
        <w:rPr>
          <w:color w:val="000000"/>
          <w:lang w:bidi="uk-UA"/>
        </w:rPr>
        <w:t xml:space="preserve">гідно </w:t>
      </w:r>
      <w:r w:rsidRPr="00043BCE">
        <w:rPr>
          <w:color w:val="000000"/>
          <w:lang w:bidi="uk-UA"/>
        </w:rPr>
        <w:t xml:space="preserve">з підпунктом 4.1 пункту 4 «Порядок розрахунків» </w:t>
      </w:r>
      <w:r w:rsidR="00E1585B" w:rsidRPr="00043BCE">
        <w:rPr>
          <w:color w:val="000000"/>
          <w:lang w:bidi="uk-UA"/>
        </w:rPr>
        <w:t>договору комерційної концесії (франчайзингу)</w:t>
      </w:r>
      <w:r w:rsidRPr="00043BCE">
        <w:rPr>
          <w:color w:val="000000"/>
          <w:lang w:bidi="uk-UA"/>
        </w:rPr>
        <w:t>,</w:t>
      </w:r>
      <w:r w:rsidR="00E1585B" w:rsidRPr="00043BCE">
        <w:rPr>
          <w:color w:val="000000"/>
          <w:lang w:bidi="uk-UA"/>
        </w:rPr>
        <w:t xml:space="preserve"> підписаного </w:t>
      </w:r>
      <w:r w:rsidR="00181AF5" w:rsidRPr="00043BCE">
        <w:rPr>
          <w:color w:val="000000"/>
          <w:lang w:bidi="uk-UA"/>
        </w:rPr>
        <w:t>його</w:t>
      </w:r>
      <w:r w:rsidR="00063525" w:rsidRPr="00043BCE">
        <w:rPr>
          <w:color w:val="000000"/>
          <w:lang w:bidi="uk-UA"/>
        </w:rPr>
        <w:t xml:space="preserve"> дружиною 06.03.2023, п</w:t>
      </w:r>
      <w:r w:rsidR="00E1585B" w:rsidRPr="00043BCE">
        <w:rPr>
          <w:color w:val="000000"/>
          <w:lang w:bidi="uk-UA"/>
        </w:rPr>
        <w:t xml:space="preserve">очинаючи з третього місяця від початку здійснення діяльності (дати відкриття), </w:t>
      </w:r>
      <w:r w:rsidR="00063525" w:rsidRPr="00043BCE">
        <w:rPr>
          <w:color w:val="000000"/>
          <w:lang w:bidi="uk-UA"/>
        </w:rPr>
        <w:t>ф</w:t>
      </w:r>
      <w:r w:rsidR="00E1585B" w:rsidRPr="00043BCE">
        <w:rPr>
          <w:color w:val="000000"/>
          <w:lang w:bidi="uk-UA"/>
        </w:rPr>
        <w:t xml:space="preserve">ранчайзі сплачує </w:t>
      </w:r>
      <w:proofErr w:type="spellStart"/>
      <w:r w:rsidR="00063525" w:rsidRPr="00043BCE">
        <w:rPr>
          <w:color w:val="000000"/>
          <w:lang w:bidi="uk-UA"/>
        </w:rPr>
        <w:t>ф</w:t>
      </w:r>
      <w:r w:rsidR="00E1585B" w:rsidRPr="00043BCE">
        <w:rPr>
          <w:color w:val="000000"/>
          <w:lang w:bidi="uk-UA"/>
        </w:rPr>
        <w:t>ранчайзеру</w:t>
      </w:r>
      <w:proofErr w:type="spellEnd"/>
      <w:r w:rsidR="00E1585B" w:rsidRPr="00043BCE">
        <w:rPr>
          <w:color w:val="000000"/>
          <w:lang w:bidi="uk-UA"/>
        </w:rPr>
        <w:t xml:space="preserve"> </w:t>
      </w:r>
      <w:r w:rsidR="00063525" w:rsidRPr="00043BCE">
        <w:rPr>
          <w:color w:val="000000"/>
          <w:lang w:bidi="uk-UA"/>
        </w:rPr>
        <w:t>р</w:t>
      </w:r>
      <w:r w:rsidR="004B4FEE" w:rsidRPr="00043BCE">
        <w:rPr>
          <w:color w:val="000000"/>
          <w:lang w:bidi="uk-UA"/>
        </w:rPr>
        <w:t>оялті в</w:t>
      </w:r>
      <w:r w:rsidR="00E1585B" w:rsidRPr="00043BCE">
        <w:rPr>
          <w:color w:val="000000"/>
          <w:lang w:bidi="uk-UA"/>
        </w:rPr>
        <w:t xml:space="preserve"> розмірі 2% від щомісячної </w:t>
      </w:r>
      <w:r w:rsidR="00063525" w:rsidRPr="00043BCE">
        <w:rPr>
          <w:color w:val="000000"/>
          <w:lang w:bidi="uk-UA"/>
        </w:rPr>
        <w:t>в</w:t>
      </w:r>
      <w:r w:rsidR="00E1585B" w:rsidRPr="00043BCE">
        <w:rPr>
          <w:color w:val="000000"/>
          <w:lang w:bidi="uk-UA"/>
        </w:rPr>
        <w:t xml:space="preserve">иручки, що означає, що на початок підприємницької діяльності жодні роялті </w:t>
      </w:r>
      <w:r w:rsidR="00063525" w:rsidRPr="00043BCE">
        <w:rPr>
          <w:color w:val="000000"/>
          <w:lang w:bidi="uk-UA"/>
        </w:rPr>
        <w:t>його</w:t>
      </w:r>
      <w:r w:rsidR="00E1585B" w:rsidRPr="00043BCE">
        <w:rPr>
          <w:color w:val="000000"/>
          <w:lang w:bidi="uk-UA"/>
        </w:rPr>
        <w:t xml:space="preserve"> дружині не потрібно</w:t>
      </w:r>
      <w:r w:rsidR="004B4FEE" w:rsidRPr="00043BCE">
        <w:rPr>
          <w:color w:val="000000"/>
          <w:lang w:bidi="uk-UA"/>
        </w:rPr>
        <w:t xml:space="preserve"> було</w:t>
      </w:r>
      <w:r w:rsidR="00E1585B" w:rsidRPr="00043BCE">
        <w:rPr>
          <w:color w:val="000000"/>
          <w:lang w:bidi="uk-UA"/>
        </w:rPr>
        <w:t xml:space="preserve"> сплачувати. </w:t>
      </w:r>
      <w:r w:rsidR="004B4FEE" w:rsidRPr="00043BCE">
        <w:rPr>
          <w:color w:val="000000"/>
          <w:lang w:bidi="uk-UA"/>
        </w:rPr>
        <w:t>С</w:t>
      </w:r>
      <w:r w:rsidR="00E1585B" w:rsidRPr="00043BCE">
        <w:rPr>
          <w:color w:val="000000"/>
          <w:lang w:bidi="uk-UA"/>
        </w:rPr>
        <w:t>плат</w:t>
      </w:r>
      <w:r w:rsidR="004B4FEE" w:rsidRPr="00043BCE">
        <w:rPr>
          <w:color w:val="000000"/>
          <w:lang w:bidi="uk-UA"/>
        </w:rPr>
        <w:t>и</w:t>
      </w:r>
      <w:r w:rsidR="00E1585B" w:rsidRPr="00043BCE">
        <w:rPr>
          <w:color w:val="000000"/>
          <w:lang w:bidi="uk-UA"/>
        </w:rPr>
        <w:t xml:space="preserve"> 0,5% маркетингового збору в договорі взагалі не передбачен</w:t>
      </w:r>
      <w:r w:rsidR="004B4FEE" w:rsidRPr="00043BCE">
        <w:rPr>
          <w:color w:val="000000"/>
          <w:lang w:bidi="uk-UA"/>
        </w:rPr>
        <w:t>о,</w:t>
      </w:r>
      <w:r w:rsidR="00E1585B" w:rsidRPr="00043BCE">
        <w:rPr>
          <w:color w:val="000000"/>
          <w:lang w:bidi="uk-UA"/>
        </w:rPr>
        <w:t xml:space="preserve"> жодних платежів </w:t>
      </w:r>
      <w:r w:rsidR="004D1E4F" w:rsidRPr="00043BCE">
        <w:rPr>
          <w:color w:val="000000"/>
          <w:lang w:bidi="uk-UA"/>
        </w:rPr>
        <w:t>дружиною</w:t>
      </w:r>
      <w:r w:rsidR="00E1585B" w:rsidRPr="00043BCE">
        <w:rPr>
          <w:color w:val="000000"/>
          <w:lang w:bidi="uk-UA"/>
        </w:rPr>
        <w:t xml:space="preserve"> не здійсню</w:t>
      </w:r>
      <w:r w:rsidR="00063525" w:rsidRPr="00043BCE">
        <w:rPr>
          <w:color w:val="000000"/>
          <w:lang w:bidi="uk-UA"/>
        </w:rPr>
        <w:t>валося</w:t>
      </w:r>
      <w:r w:rsidR="00E1585B" w:rsidRPr="00043BCE">
        <w:rPr>
          <w:color w:val="000000"/>
          <w:lang w:bidi="uk-UA"/>
        </w:rPr>
        <w:t xml:space="preserve">. </w:t>
      </w:r>
      <w:r w:rsidR="00063525" w:rsidRPr="00043BCE">
        <w:rPr>
          <w:color w:val="000000"/>
          <w:lang w:bidi="uk-UA"/>
        </w:rPr>
        <w:t>У його</w:t>
      </w:r>
      <w:r w:rsidR="00E1585B" w:rsidRPr="00043BCE">
        <w:rPr>
          <w:color w:val="000000"/>
          <w:lang w:bidi="uk-UA"/>
        </w:rPr>
        <w:t xml:space="preserve"> дружин</w:t>
      </w:r>
      <w:r w:rsidR="00063525" w:rsidRPr="00043BCE">
        <w:rPr>
          <w:color w:val="000000"/>
          <w:lang w:bidi="uk-UA"/>
        </w:rPr>
        <w:t>и</w:t>
      </w:r>
      <w:r w:rsidR="00E1585B" w:rsidRPr="00043BCE">
        <w:rPr>
          <w:color w:val="000000"/>
          <w:lang w:bidi="uk-UA"/>
        </w:rPr>
        <w:t xml:space="preserve"> </w:t>
      </w:r>
      <w:proofErr w:type="spellStart"/>
      <w:r w:rsidR="00E1585B" w:rsidRPr="00043BCE">
        <w:rPr>
          <w:color w:val="000000"/>
          <w:lang w:bidi="uk-UA"/>
        </w:rPr>
        <w:t>працевлаштовано</w:t>
      </w:r>
      <w:proofErr w:type="spellEnd"/>
      <w:r w:rsidR="00E1585B" w:rsidRPr="00043BCE">
        <w:rPr>
          <w:color w:val="000000"/>
          <w:lang w:bidi="uk-UA"/>
        </w:rPr>
        <w:t xml:space="preserve"> </w:t>
      </w:r>
      <w:r w:rsidR="00063525" w:rsidRPr="00043BCE">
        <w:rPr>
          <w:color w:val="000000"/>
          <w:lang w:bidi="uk-UA"/>
        </w:rPr>
        <w:t>чотири</w:t>
      </w:r>
      <w:r w:rsidR="00E1585B" w:rsidRPr="00043BCE">
        <w:rPr>
          <w:color w:val="000000"/>
          <w:lang w:bidi="uk-UA"/>
        </w:rPr>
        <w:t xml:space="preserve"> працівник</w:t>
      </w:r>
      <w:r w:rsidR="004D1E4F" w:rsidRPr="00043BCE">
        <w:rPr>
          <w:color w:val="000000"/>
          <w:lang w:bidi="uk-UA"/>
        </w:rPr>
        <w:t>и</w:t>
      </w:r>
      <w:r w:rsidR="00E1585B" w:rsidRPr="00043BCE">
        <w:rPr>
          <w:color w:val="000000"/>
          <w:lang w:bidi="uk-UA"/>
        </w:rPr>
        <w:t>, які офіційно отримують заробітну плату, як</w:t>
      </w:r>
      <w:r w:rsidR="004D1E4F" w:rsidRPr="00043BCE">
        <w:rPr>
          <w:color w:val="000000"/>
          <w:lang w:bidi="uk-UA"/>
        </w:rPr>
        <w:t>у</w:t>
      </w:r>
      <w:r w:rsidR="00E1585B" w:rsidRPr="00043BCE">
        <w:rPr>
          <w:color w:val="000000"/>
          <w:lang w:bidi="uk-UA"/>
        </w:rPr>
        <w:t xml:space="preserve"> нараховує бухгалтер двічі на місяць за відпрацьовані робочі зміни.</w:t>
      </w:r>
    </w:p>
    <w:p w:rsidR="00E1585B" w:rsidRPr="00043BCE" w:rsidRDefault="00063525" w:rsidP="00063525">
      <w:pPr>
        <w:pStyle w:val="11"/>
        <w:spacing w:after="0"/>
        <w:ind w:firstLine="720"/>
        <w:jc w:val="both"/>
        <w:rPr>
          <w:color w:val="000000"/>
          <w:lang w:bidi="uk-UA"/>
        </w:rPr>
      </w:pPr>
      <w:r w:rsidRPr="00043BCE">
        <w:rPr>
          <w:color w:val="000000"/>
          <w:lang w:bidi="uk-UA"/>
        </w:rPr>
        <w:t>Крім того</w:t>
      </w:r>
      <w:r w:rsidR="004D1E4F" w:rsidRPr="00043BCE">
        <w:rPr>
          <w:color w:val="000000"/>
          <w:lang w:bidi="uk-UA"/>
        </w:rPr>
        <w:t>,</w:t>
      </w:r>
      <w:r w:rsidRPr="00043BCE">
        <w:rPr>
          <w:color w:val="000000"/>
          <w:lang w:bidi="uk-UA"/>
        </w:rPr>
        <w:t xml:space="preserve"> зазначив, що</w:t>
      </w:r>
      <w:r w:rsidR="00E1585B" w:rsidRPr="00043BCE">
        <w:rPr>
          <w:color w:val="000000"/>
          <w:lang w:bidi="uk-UA"/>
        </w:rPr>
        <w:t xml:space="preserve"> витрати</w:t>
      </w:r>
      <w:r w:rsidR="004D1E4F" w:rsidRPr="00043BCE">
        <w:rPr>
          <w:color w:val="000000"/>
          <w:lang w:bidi="uk-UA"/>
        </w:rPr>
        <w:t>,</w:t>
      </w:r>
      <w:r w:rsidR="00E1585B" w:rsidRPr="00043BCE">
        <w:rPr>
          <w:color w:val="000000"/>
          <w:lang w:bidi="uk-UA"/>
        </w:rPr>
        <w:t xml:space="preserve"> понесені </w:t>
      </w:r>
      <w:r w:rsidRPr="00043BCE">
        <w:rPr>
          <w:color w:val="000000"/>
          <w:lang w:bidi="uk-UA"/>
        </w:rPr>
        <w:t xml:space="preserve">його </w:t>
      </w:r>
      <w:r w:rsidR="00E1585B" w:rsidRPr="00043BCE">
        <w:rPr>
          <w:color w:val="000000"/>
          <w:lang w:bidi="uk-UA"/>
        </w:rPr>
        <w:t>дружиною на початк</w:t>
      </w:r>
      <w:r w:rsidR="004D1E4F" w:rsidRPr="00043BCE">
        <w:rPr>
          <w:color w:val="000000"/>
          <w:lang w:bidi="uk-UA"/>
        </w:rPr>
        <w:t>у</w:t>
      </w:r>
      <w:r w:rsidR="00E1585B" w:rsidRPr="00043BCE">
        <w:rPr>
          <w:color w:val="000000"/>
          <w:lang w:bidi="uk-UA"/>
        </w:rPr>
        <w:t xml:space="preserve"> підприємницької діяльності, складаються </w:t>
      </w:r>
      <w:r w:rsidRPr="00043BCE">
        <w:rPr>
          <w:color w:val="000000"/>
          <w:lang w:bidi="uk-UA"/>
        </w:rPr>
        <w:t xml:space="preserve">з </w:t>
      </w:r>
      <w:r w:rsidR="00152390" w:rsidRPr="00043BCE">
        <w:rPr>
          <w:color w:val="000000"/>
          <w:lang w:bidi="uk-UA"/>
        </w:rPr>
        <w:t>так</w:t>
      </w:r>
      <w:r w:rsidRPr="00043BCE">
        <w:rPr>
          <w:color w:val="000000"/>
          <w:lang w:bidi="uk-UA"/>
        </w:rPr>
        <w:t>их платежів</w:t>
      </w:r>
      <w:r w:rsidR="00E1585B" w:rsidRPr="00043BCE">
        <w:rPr>
          <w:color w:val="000000"/>
          <w:lang w:bidi="uk-UA"/>
        </w:rPr>
        <w:t xml:space="preserve">: </w:t>
      </w:r>
      <w:r w:rsidRPr="00043BCE">
        <w:rPr>
          <w:color w:val="000000"/>
          <w:lang w:bidi="uk-UA"/>
        </w:rPr>
        <w:t>п</w:t>
      </w:r>
      <w:r w:rsidR="00E1585B" w:rsidRPr="00043BCE">
        <w:rPr>
          <w:color w:val="000000"/>
          <w:lang w:bidi="uk-UA"/>
        </w:rPr>
        <w:t>аушальний внесок – 152 600 гр</w:t>
      </w:r>
      <w:r w:rsidR="00152390" w:rsidRPr="00043BCE">
        <w:rPr>
          <w:color w:val="000000"/>
          <w:lang w:bidi="uk-UA"/>
        </w:rPr>
        <w:t>ивень</w:t>
      </w:r>
      <w:r w:rsidR="00E1585B" w:rsidRPr="00043BCE">
        <w:rPr>
          <w:color w:val="000000"/>
          <w:lang w:bidi="uk-UA"/>
        </w:rPr>
        <w:t xml:space="preserve"> (що еквівалентно сумі оплати паушального внеску 4 000 $, зазначен</w:t>
      </w:r>
      <w:r w:rsidR="00152390" w:rsidRPr="00043BCE">
        <w:rPr>
          <w:color w:val="000000"/>
          <w:lang w:bidi="uk-UA"/>
        </w:rPr>
        <w:t>у</w:t>
      </w:r>
      <w:r w:rsidR="00E1585B" w:rsidRPr="00043BCE">
        <w:rPr>
          <w:color w:val="000000"/>
          <w:lang w:bidi="uk-UA"/>
        </w:rPr>
        <w:t xml:space="preserve"> у висновку ГРД);</w:t>
      </w:r>
      <w:r w:rsidRPr="00043BCE">
        <w:rPr>
          <w:color w:val="000000"/>
          <w:lang w:bidi="uk-UA"/>
        </w:rPr>
        <w:t xml:space="preserve"> </w:t>
      </w:r>
      <w:r w:rsidR="00152390" w:rsidRPr="00043BCE">
        <w:rPr>
          <w:color w:val="000000"/>
          <w:lang w:bidi="uk-UA"/>
        </w:rPr>
        <w:t xml:space="preserve">чотири </w:t>
      </w:r>
      <w:r w:rsidRPr="00043BCE">
        <w:rPr>
          <w:color w:val="000000"/>
          <w:lang w:bidi="uk-UA"/>
        </w:rPr>
        <w:t>м</w:t>
      </w:r>
      <w:r w:rsidR="00E1585B" w:rsidRPr="00043BCE">
        <w:rPr>
          <w:color w:val="000000"/>
          <w:lang w:bidi="uk-UA"/>
        </w:rPr>
        <w:t xml:space="preserve">орозильні камери </w:t>
      </w:r>
      <w:r w:rsidR="00152390" w:rsidRPr="00043BCE">
        <w:rPr>
          <w:color w:val="000000"/>
          <w:lang w:bidi="uk-UA"/>
        </w:rPr>
        <w:t>(</w:t>
      </w:r>
      <w:r w:rsidR="00E1585B" w:rsidRPr="00043BCE">
        <w:rPr>
          <w:color w:val="000000"/>
          <w:lang w:bidi="uk-UA"/>
        </w:rPr>
        <w:t>для зберігання напівфабрикатів</w:t>
      </w:r>
      <w:r w:rsidR="00152390" w:rsidRPr="00043BCE">
        <w:rPr>
          <w:color w:val="000000"/>
          <w:lang w:bidi="uk-UA"/>
        </w:rPr>
        <w:t>)</w:t>
      </w:r>
      <w:r w:rsidR="00E1585B" w:rsidRPr="00043BCE">
        <w:rPr>
          <w:color w:val="000000"/>
          <w:lang w:bidi="uk-UA"/>
        </w:rPr>
        <w:t xml:space="preserve"> з нержавіючим покриттям на кришках</w:t>
      </w:r>
      <w:r w:rsidR="005F047B" w:rsidRPr="00043BCE">
        <w:rPr>
          <w:color w:val="000000"/>
          <w:lang w:bidi="uk-UA"/>
        </w:rPr>
        <w:t>,</w:t>
      </w:r>
      <w:r w:rsidR="00E1585B" w:rsidRPr="00043BCE">
        <w:rPr>
          <w:color w:val="000000"/>
          <w:lang w:bidi="uk-UA"/>
        </w:rPr>
        <w:t xml:space="preserve"> </w:t>
      </w:r>
      <w:r w:rsidR="005F047B" w:rsidRPr="00043BCE">
        <w:rPr>
          <w:color w:val="000000"/>
          <w:lang w:bidi="uk-UA"/>
        </w:rPr>
        <w:t xml:space="preserve">які </w:t>
      </w:r>
      <w:r w:rsidR="00E1585B" w:rsidRPr="00043BCE">
        <w:rPr>
          <w:color w:val="000000"/>
          <w:lang w:bidi="uk-UA"/>
        </w:rPr>
        <w:t>слугують кухонними ст</w:t>
      </w:r>
      <w:r w:rsidRPr="00043BCE">
        <w:rPr>
          <w:color w:val="000000"/>
          <w:lang w:bidi="uk-UA"/>
        </w:rPr>
        <w:t>олами – 28 000,00 гривень</w:t>
      </w:r>
      <w:r w:rsidR="00E1585B" w:rsidRPr="00043BCE">
        <w:rPr>
          <w:color w:val="000000"/>
          <w:lang w:bidi="uk-UA"/>
        </w:rPr>
        <w:t>;</w:t>
      </w:r>
      <w:r w:rsidRPr="00043BCE">
        <w:rPr>
          <w:color w:val="000000"/>
          <w:lang w:bidi="uk-UA"/>
        </w:rPr>
        <w:t xml:space="preserve"> м</w:t>
      </w:r>
      <w:r w:rsidR="00E1585B" w:rsidRPr="00043BCE">
        <w:t xml:space="preserve">еблі для облаштування інтер’єру: </w:t>
      </w:r>
      <w:r w:rsidR="005F047B" w:rsidRPr="00043BCE">
        <w:t>(</w:t>
      </w:r>
      <w:r w:rsidR="00E1585B" w:rsidRPr="00043BCE">
        <w:t>стільці, дива</w:t>
      </w:r>
      <w:r w:rsidRPr="00043BCE">
        <w:t xml:space="preserve">ни, столи та </w:t>
      </w:r>
      <w:proofErr w:type="spellStart"/>
      <w:r w:rsidRPr="00043BCE">
        <w:t>барна</w:t>
      </w:r>
      <w:proofErr w:type="spellEnd"/>
      <w:r w:rsidRPr="00043BCE">
        <w:t xml:space="preserve"> стійка</w:t>
      </w:r>
      <w:r w:rsidR="005F047B" w:rsidRPr="00043BCE">
        <w:t>)</w:t>
      </w:r>
      <w:r w:rsidRPr="00043BCE">
        <w:t xml:space="preserve"> – 138 </w:t>
      </w:r>
      <w:r w:rsidR="00E1585B" w:rsidRPr="00043BCE">
        <w:t>780 гр</w:t>
      </w:r>
      <w:r w:rsidRPr="00043BCE">
        <w:t>ивень</w:t>
      </w:r>
      <w:r w:rsidR="00E1585B" w:rsidRPr="00043BCE">
        <w:t>;</w:t>
      </w:r>
      <w:r w:rsidRPr="00043BCE">
        <w:rPr>
          <w:color w:val="000000"/>
          <w:lang w:bidi="uk-UA"/>
        </w:rPr>
        <w:t xml:space="preserve"> к</w:t>
      </w:r>
      <w:r w:rsidR="00E1585B" w:rsidRPr="00043BCE">
        <w:t xml:space="preserve">ухонне обладнання </w:t>
      </w:r>
      <w:r w:rsidR="001F41BC" w:rsidRPr="00043BCE">
        <w:t>(</w:t>
      </w:r>
      <w:r w:rsidR="00E1585B" w:rsidRPr="00043BCE">
        <w:t>два апарат</w:t>
      </w:r>
      <w:r w:rsidR="001F41BC" w:rsidRPr="00043BCE">
        <w:t>и</w:t>
      </w:r>
      <w:r w:rsidR="00E1585B" w:rsidRPr="00043BCE">
        <w:t xml:space="preserve"> для </w:t>
      </w:r>
      <w:proofErr w:type="spellStart"/>
      <w:r w:rsidR="00E1585B" w:rsidRPr="00043BCE">
        <w:t>шаурми</w:t>
      </w:r>
      <w:proofErr w:type="spellEnd"/>
      <w:r w:rsidR="00E1585B" w:rsidRPr="00043BCE">
        <w:t xml:space="preserve">, гриль </w:t>
      </w:r>
      <w:proofErr w:type="spellStart"/>
      <w:r w:rsidR="00E1585B" w:rsidRPr="00043BCE">
        <w:t>прижимний</w:t>
      </w:r>
      <w:proofErr w:type="spellEnd"/>
      <w:r w:rsidR="00E1585B" w:rsidRPr="00043BCE">
        <w:t xml:space="preserve"> електричний, фритюрниця, ножі для </w:t>
      </w:r>
      <w:proofErr w:type="spellStart"/>
      <w:r w:rsidR="00E1585B" w:rsidRPr="00043BCE">
        <w:t>кебабу</w:t>
      </w:r>
      <w:proofErr w:type="spellEnd"/>
      <w:r w:rsidR="00E1585B" w:rsidRPr="00043BCE">
        <w:t xml:space="preserve"> та інше</w:t>
      </w:r>
      <w:r w:rsidR="001F41BC" w:rsidRPr="00043BCE">
        <w:t>)</w:t>
      </w:r>
      <w:r w:rsidR="00E1585B" w:rsidRPr="00043BCE">
        <w:t xml:space="preserve"> – 53</w:t>
      </w:r>
      <w:r w:rsidRPr="00043BCE">
        <w:t> </w:t>
      </w:r>
      <w:r w:rsidR="00E1585B" w:rsidRPr="00043BCE">
        <w:t>850</w:t>
      </w:r>
      <w:r w:rsidRPr="00043BCE">
        <w:t xml:space="preserve"> </w:t>
      </w:r>
      <w:r w:rsidR="00E1585B" w:rsidRPr="00043BCE">
        <w:t>гр</w:t>
      </w:r>
      <w:r w:rsidRPr="00043BCE">
        <w:t>ивень</w:t>
      </w:r>
      <w:r w:rsidR="00E1585B" w:rsidRPr="00043BCE">
        <w:t>;</w:t>
      </w:r>
      <w:r w:rsidRPr="00043BCE">
        <w:rPr>
          <w:color w:val="000000"/>
          <w:lang w:bidi="uk-UA"/>
        </w:rPr>
        <w:t xml:space="preserve"> п</w:t>
      </w:r>
      <w:r w:rsidR="00E1585B" w:rsidRPr="00043BCE">
        <w:t>ерша закупка напівфабрикатів для початку роботи закладу – 60 000 гр</w:t>
      </w:r>
      <w:r w:rsidRPr="00043BCE">
        <w:t>ивень</w:t>
      </w:r>
      <w:r w:rsidR="00E1585B" w:rsidRPr="00043BCE">
        <w:t>;</w:t>
      </w:r>
      <w:r w:rsidRPr="00043BCE">
        <w:rPr>
          <w:color w:val="000000"/>
          <w:lang w:bidi="uk-UA"/>
        </w:rPr>
        <w:t xml:space="preserve"> о</w:t>
      </w:r>
      <w:r w:rsidRPr="00043BCE">
        <w:t>ренда приміщення – 15 000 гр</w:t>
      </w:r>
      <w:r w:rsidR="001F41BC" w:rsidRPr="00043BCE">
        <w:t>ивень</w:t>
      </w:r>
      <w:r w:rsidRPr="00043BCE">
        <w:t>;</w:t>
      </w:r>
      <w:r w:rsidRPr="00043BCE">
        <w:rPr>
          <w:color w:val="000000"/>
          <w:lang w:bidi="uk-UA"/>
        </w:rPr>
        <w:t xml:space="preserve"> </w:t>
      </w:r>
      <w:r w:rsidR="00E1585B" w:rsidRPr="00043BCE">
        <w:t>холодильник для кока</w:t>
      </w:r>
      <w:r w:rsidR="00491EEB" w:rsidRPr="00043BCE">
        <w:t>-</w:t>
      </w:r>
      <w:r w:rsidR="00E1585B" w:rsidRPr="00043BCE">
        <w:t>коли, холодильник для пива та кухонний холодильник надано в безоплатне користування, що підтверджується договорами про експлуатацію обладнання</w:t>
      </w:r>
      <w:r w:rsidRPr="00043BCE">
        <w:t>; о</w:t>
      </w:r>
      <w:r w:rsidR="00E1585B" w:rsidRPr="00043BCE">
        <w:t>плата ліцензії на право роздрібної торгівлі алкогольними напоями (пивом) – 8</w:t>
      </w:r>
      <w:r w:rsidR="00491EEB" w:rsidRPr="00043BCE">
        <w:t xml:space="preserve"> </w:t>
      </w:r>
      <w:r w:rsidR="00E1585B" w:rsidRPr="00043BCE">
        <w:t>000 гр</w:t>
      </w:r>
      <w:r w:rsidRPr="00043BCE">
        <w:t>иве</w:t>
      </w:r>
      <w:r w:rsidR="00E1585B" w:rsidRPr="00043BCE">
        <w:t>н</w:t>
      </w:r>
      <w:r w:rsidRPr="00043BCE">
        <w:t>ь;</w:t>
      </w:r>
      <w:r w:rsidR="00E1585B" w:rsidRPr="00043BCE">
        <w:t xml:space="preserve"> автоматичн</w:t>
      </w:r>
      <w:r w:rsidR="00491EEB" w:rsidRPr="00043BCE">
        <w:t>у</w:t>
      </w:r>
      <w:r w:rsidR="00E1585B" w:rsidRPr="00043BCE">
        <w:t xml:space="preserve"> кавоварк</w:t>
      </w:r>
      <w:r w:rsidR="00491EEB" w:rsidRPr="00043BCE">
        <w:t>у отримано</w:t>
      </w:r>
      <w:r w:rsidR="00E1585B" w:rsidRPr="00043BCE">
        <w:t xml:space="preserve"> за договором</w:t>
      </w:r>
      <w:r w:rsidRPr="00043BCE">
        <w:t xml:space="preserve"> оренди</w:t>
      </w:r>
      <w:r w:rsidR="00E1585B" w:rsidRPr="00043BCE">
        <w:t xml:space="preserve"> в безоплатне користування для використання виключно за цільовим призначенням: приготування кави торгової марки «</w:t>
      </w:r>
      <w:proofErr w:type="spellStart"/>
      <w:r w:rsidR="00E1585B" w:rsidRPr="00043BCE">
        <w:t>Caffeine</w:t>
      </w:r>
      <w:proofErr w:type="spellEnd"/>
      <w:r w:rsidR="00E1585B" w:rsidRPr="00043BCE">
        <w:t>»</w:t>
      </w:r>
      <w:r w:rsidRPr="00043BCE">
        <w:t xml:space="preserve">; </w:t>
      </w:r>
      <w:r w:rsidR="00E1585B" w:rsidRPr="00043BCE">
        <w:t>молочн</w:t>
      </w:r>
      <w:r w:rsidR="00491EEB" w:rsidRPr="00043BCE">
        <w:t>у продукцію</w:t>
      </w:r>
      <w:r w:rsidR="00E1585B" w:rsidRPr="00043BCE">
        <w:t xml:space="preserve"> від ПАТ «Тернопільський молокозавод», безалкогольні напої від то</w:t>
      </w:r>
      <w:r w:rsidR="00350E01" w:rsidRPr="00043BCE">
        <w:t>р</w:t>
      </w:r>
      <w:r w:rsidR="00E1585B" w:rsidRPr="00043BCE">
        <w:t>гової марки «ЛОГО-ТРАНС» та алкогольні</w:t>
      </w:r>
      <w:r w:rsidR="00BA124B" w:rsidRPr="00043BCE">
        <w:t xml:space="preserve"> напої від ТзОВ «ОЛГА-ТОРГ» було</w:t>
      </w:r>
      <w:r w:rsidR="00E1585B" w:rsidRPr="00043BCE">
        <w:t xml:space="preserve"> надан</w:t>
      </w:r>
      <w:r w:rsidR="00BA124B" w:rsidRPr="00043BCE">
        <w:t>о</w:t>
      </w:r>
      <w:r w:rsidR="00E1585B" w:rsidRPr="00043BCE">
        <w:t xml:space="preserve"> торговими представниками, розрахунок за поставку </w:t>
      </w:r>
      <w:r w:rsidR="00BA124B" w:rsidRPr="00043BCE">
        <w:t>цих товарів</w:t>
      </w:r>
      <w:r w:rsidR="00E1585B" w:rsidRPr="00043BCE">
        <w:t xml:space="preserve"> здійснювався через розрахунковий рахунок після того, як на нього було </w:t>
      </w:r>
      <w:r w:rsidR="00BA124B" w:rsidRPr="00043BCE">
        <w:t>зарахо</w:t>
      </w:r>
      <w:r w:rsidR="00E1585B" w:rsidRPr="00043BCE">
        <w:t>ван</w:t>
      </w:r>
      <w:r w:rsidR="00BA124B" w:rsidRPr="00043BCE">
        <w:t xml:space="preserve">о </w:t>
      </w:r>
      <w:r w:rsidR="00E1585B" w:rsidRPr="00043BCE">
        <w:t>кошт</w:t>
      </w:r>
      <w:r w:rsidR="00BA124B" w:rsidRPr="00043BCE">
        <w:t>и</w:t>
      </w:r>
      <w:r w:rsidR="00E1585B" w:rsidRPr="00043BCE">
        <w:t xml:space="preserve"> від підприємницької діяльності</w:t>
      </w:r>
      <w:r w:rsidR="00BA124B" w:rsidRPr="00043BCE">
        <w:t>,</w:t>
      </w:r>
      <w:r w:rsidR="00E1585B" w:rsidRPr="00043BCE">
        <w:t xml:space="preserve"> у безготівковій формі.</w:t>
      </w:r>
    </w:p>
    <w:p w:rsidR="00E1585B" w:rsidRPr="00043BCE" w:rsidRDefault="00063525" w:rsidP="00AF75D5">
      <w:pPr>
        <w:pStyle w:val="11"/>
        <w:spacing w:after="0"/>
        <w:ind w:firstLine="720"/>
        <w:jc w:val="both"/>
        <w:rPr>
          <w:color w:val="000000"/>
          <w:lang w:bidi="uk-UA"/>
        </w:rPr>
      </w:pPr>
      <w:r w:rsidRPr="00043BCE">
        <w:t>Стосовно</w:t>
      </w:r>
      <w:r w:rsidR="00E1585B" w:rsidRPr="00043BCE">
        <w:t xml:space="preserve"> заробітку дружини </w:t>
      </w:r>
      <w:r w:rsidR="00E13BF6" w:rsidRPr="00043BCE">
        <w:t>в</w:t>
      </w:r>
      <w:r w:rsidR="00E1585B" w:rsidRPr="00043BCE">
        <w:t xml:space="preserve"> сумі </w:t>
      </w:r>
      <w:r w:rsidR="00E1585B" w:rsidRPr="00043BCE">
        <w:rPr>
          <w:color w:val="000000"/>
          <w:lang w:bidi="uk-UA"/>
        </w:rPr>
        <w:t>4 884 145 гривень, як</w:t>
      </w:r>
      <w:r w:rsidR="00E13BF6" w:rsidRPr="00043BCE">
        <w:rPr>
          <w:color w:val="000000"/>
          <w:lang w:bidi="uk-UA"/>
        </w:rPr>
        <w:t>у вказано</w:t>
      </w:r>
      <w:r w:rsidR="00E1585B" w:rsidRPr="00043BCE">
        <w:rPr>
          <w:color w:val="000000"/>
          <w:lang w:bidi="uk-UA"/>
        </w:rPr>
        <w:t xml:space="preserve"> у декларації за 2023 рік</w:t>
      </w:r>
      <w:r w:rsidR="00E13BF6" w:rsidRPr="00043BCE">
        <w:rPr>
          <w:color w:val="000000"/>
          <w:lang w:bidi="uk-UA"/>
        </w:rPr>
        <w:t>,</w:t>
      </w:r>
      <w:r w:rsidR="00E1585B" w:rsidRPr="00043BCE">
        <w:t xml:space="preserve"> </w:t>
      </w:r>
      <w:r w:rsidR="00AF75D5" w:rsidRPr="00043BCE">
        <w:t xml:space="preserve">суддя повідомив, </w:t>
      </w:r>
      <w:r w:rsidR="00E1585B" w:rsidRPr="00043BCE">
        <w:t xml:space="preserve">що </w:t>
      </w:r>
      <w:r w:rsidR="00AF75D5" w:rsidRPr="00043BCE">
        <w:t xml:space="preserve">його </w:t>
      </w:r>
      <w:r w:rsidR="00E13BF6" w:rsidRPr="00043BCE">
        <w:t>дружиною було сплачено</w:t>
      </w:r>
      <w:r w:rsidR="00E1585B" w:rsidRPr="00043BCE">
        <w:t xml:space="preserve"> всі податки та необхідні платежі згідно </w:t>
      </w:r>
      <w:r w:rsidR="00E13BF6" w:rsidRPr="00043BCE">
        <w:t xml:space="preserve">з </w:t>
      </w:r>
      <w:r w:rsidR="00E1585B" w:rsidRPr="00043BCE">
        <w:t>чинн</w:t>
      </w:r>
      <w:r w:rsidR="00E13BF6" w:rsidRPr="00043BCE">
        <w:t>им</w:t>
      </w:r>
      <w:r w:rsidR="00E1585B" w:rsidRPr="00043BCE">
        <w:t xml:space="preserve"> законодавств</w:t>
      </w:r>
      <w:r w:rsidR="00E13BF6" w:rsidRPr="00043BCE">
        <w:t>ом</w:t>
      </w:r>
      <w:r w:rsidR="00E1585B" w:rsidRPr="00043BCE">
        <w:t xml:space="preserve"> та подано податкову декларацію платника</w:t>
      </w:r>
      <w:r w:rsidR="00E13BF6" w:rsidRPr="00043BCE">
        <w:t xml:space="preserve"> єдиного податку фізичної особи-</w:t>
      </w:r>
      <w:r w:rsidR="00E1585B" w:rsidRPr="00043BCE">
        <w:t>підприємця до податкового органу за місцем реєстрації, який здійснює контроль за здійсненням підприємницької діяльності фізичних осіб</w:t>
      </w:r>
      <w:r w:rsidR="002542A8" w:rsidRPr="00043BCE">
        <w:t>-</w:t>
      </w:r>
      <w:r w:rsidR="00E1585B" w:rsidRPr="00043BCE">
        <w:t>підприємців.</w:t>
      </w:r>
    </w:p>
    <w:p w:rsidR="00E1585B" w:rsidRPr="00043BCE" w:rsidRDefault="00AF75D5" w:rsidP="00017C1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lang w:val="uk-UA"/>
        </w:rPr>
      </w:pPr>
      <w:r w:rsidRPr="00043BCE">
        <w:rPr>
          <w:rFonts w:ascii="Times New Roman" w:hAnsi="Times New Roman" w:cs="Times New Roman"/>
          <w:bCs/>
          <w:sz w:val="24"/>
          <w:szCs w:val="24"/>
          <w:lang w:val="uk-UA"/>
        </w:rPr>
        <w:t>Суддя</w:t>
      </w:r>
      <w:r w:rsidR="00E1585B" w:rsidRPr="00043BCE">
        <w:rPr>
          <w:rFonts w:ascii="Times New Roman" w:hAnsi="Times New Roman" w:cs="Times New Roman"/>
          <w:sz w:val="24"/>
          <w:szCs w:val="24"/>
          <w:lang w:val="uk-UA"/>
        </w:rPr>
        <w:t xml:space="preserve"> не погоджу</w:t>
      </w:r>
      <w:r w:rsidRPr="00043BCE">
        <w:rPr>
          <w:rFonts w:ascii="Times New Roman" w:hAnsi="Times New Roman" w:cs="Times New Roman"/>
          <w:sz w:val="24"/>
          <w:szCs w:val="24"/>
          <w:lang w:val="uk-UA"/>
        </w:rPr>
        <w:t xml:space="preserve">ється </w:t>
      </w:r>
      <w:r w:rsidR="00E1585B" w:rsidRPr="00043BCE">
        <w:rPr>
          <w:rFonts w:ascii="Times New Roman" w:hAnsi="Times New Roman" w:cs="Times New Roman"/>
          <w:sz w:val="24"/>
          <w:szCs w:val="24"/>
          <w:lang w:val="uk-UA"/>
        </w:rPr>
        <w:t>з позицією</w:t>
      </w:r>
      <w:r w:rsidR="002542A8" w:rsidRPr="00043BCE">
        <w:rPr>
          <w:rFonts w:ascii="Times New Roman" w:hAnsi="Times New Roman" w:cs="Times New Roman"/>
          <w:sz w:val="24"/>
          <w:szCs w:val="24"/>
          <w:lang w:val="uk-UA"/>
        </w:rPr>
        <w:t>,</w:t>
      </w:r>
      <w:r w:rsidR="00E1585B" w:rsidRPr="00043BCE">
        <w:rPr>
          <w:rFonts w:ascii="Times New Roman" w:hAnsi="Times New Roman" w:cs="Times New Roman"/>
          <w:sz w:val="24"/>
          <w:szCs w:val="24"/>
          <w:lang w:val="uk-UA"/>
        </w:rPr>
        <w:t xml:space="preserve"> викладеною </w:t>
      </w:r>
      <w:r w:rsidR="002542A8" w:rsidRPr="00043BCE">
        <w:rPr>
          <w:rFonts w:ascii="Times New Roman" w:hAnsi="Times New Roman" w:cs="Times New Roman"/>
          <w:sz w:val="24"/>
          <w:szCs w:val="24"/>
          <w:lang w:val="uk-UA"/>
        </w:rPr>
        <w:t>в</w:t>
      </w:r>
      <w:r w:rsidR="00E1585B" w:rsidRPr="00043BCE">
        <w:rPr>
          <w:rFonts w:ascii="Times New Roman" w:hAnsi="Times New Roman" w:cs="Times New Roman"/>
          <w:sz w:val="24"/>
          <w:szCs w:val="24"/>
          <w:lang w:val="uk-UA"/>
        </w:rPr>
        <w:t xml:space="preserve"> </w:t>
      </w:r>
      <w:r w:rsidR="002542A8" w:rsidRPr="00043BCE">
        <w:rPr>
          <w:rFonts w:ascii="Times New Roman" w:hAnsi="Times New Roman" w:cs="Times New Roman"/>
          <w:sz w:val="24"/>
          <w:szCs w:val="24"/>
          <w:lang w:val="uk-UA"/>
        </w:rPr>
        <w:t xml:space="preserve">пункті 2 </w:t>
      </w:r>
      <w:r w:rsidR="00E1585B" w:rsidRPr="00043BCE">
        <w:rPr>
          <w:rFonts w:ascii="Times New Roman" w:hAnsi="Times New Roman" w:cs="Times New Roman"/>
          <w:sz w:val="24"/>
          <w:szCs w:val="24"/>
          <w:lang w:val="uk-UA"/>
        </w:rPr>
        <w:t>висновку ГРД</w:t>
      </w:r>
      <w:r w:rsidR="002542A8" w:rsidRPr="00043BCE">
        <w:rPr>
          <w:rFonts w:ascii="Times New Roman" w:hAnsi="Times New Roman" w:cs="Times New Roman"/>
          <w:sz w:val="24"/>
          <w:szCs w:val="24"/>
          <w:lang w:val="uk-UA"/>
        </w:rPr>
        <w:t>,</w:t>
      </w:r>
      <w:r w:rsidRPr="00043BCE">
        <w:rPr>
          <w:rFonts w:ascii="Times New Roman" w:hAnsi="Times New Roman" w:cs="Times New Roman"/>
          <w:sz w:val="24"/>
          <w:szCs w:val="24"/>
          <w:lang w:val="uk-UA"/>
        </w:rPr>
        <w:t xml:space="preserve"> зазначив</w:t>
      </w:r>
      <w:r w:rsidR="002542A8" w:rsidRPr="00043BCE">
        <w:rPr>
          <w:rFonts w:ascii="Times New Roman" w:hAnsi="Times New Roman" w:cs="Times New Roman"/>
          <w:sz w:val="24"/>
          <w:szCs w:val="24"/>
          <w:lang w:val="uk-UA"/>
        </w:rPr>
        <w:t>ши</w:t>
      </w:r>
      <w:r w:rsidRPr="00043BCE">
        <w:rPr>
          <w:rFonts w:ascii="Times New Roman" w:hAnsi="Times New Roman" w:cs="Times New Roman"/>
          <w:sz w:val="24"/>
          <w:szCs w:val="24"/>
          <w:lang w:val="uk-UA"/>
        </w:rPr>
        <w:t xml:space="preserve"> </w:t>
      </w:r>
      <w:r w:rsidR="002542A8" w:rsidRPr="00043BCE">
        <w:rPr>
          <w:rFonts w:ascii="Times New Roman" w:hAnsi="Times New Roman" w:cs="Times New Roman"/>
          <w:sz w:val="24"/>
          <w:szCs w:val="24"/>
          <w:lang w:val="uk-UA"/>
        </w:rPr>
        <w:t>так</w:t>
      </w:r>
      <w:r w:rsidRPr="00043BCE">
        <w:rPr>
          <w:rFonts w:ascii="Times New Roman" w:hAnsi="Times New Roman" w:cs="Times New Roman"/>
          <w:sz w:val="24"/>
          <w:szCs w:val="24"/>
          <w:lang w:val="uk-UA"/>
        </w:rPr>
        <w:t>е</w:t>
      </w:r>
      <w:r w:rsidR="00DD5C00" w:rsidRPr="00043BCE">
        <w:rPr>
          <w:rFonts w:ascii="Times New Roman" w:hAnsi="Times New Roman" w:cs="Times New Roman"/>
          <w:sz w:val="24"/>
          <w:szCs w:val="24"/>
          <w:lang w:val="uk-UA"/>
        </w:rPr>
        <w:t>.</w:t>
      </w:r>
    </w:p>
    <w:p w:rsidR="00E1585B" w:rsidRPr="00043BCE" w:rsidRDefault="00E1585B" w:rsidP="00AF75D5">
      <w:pPr>
        <w:ind w:firstLine="720"/>
        <w:jc w:val="both"/>
      </w:pPr>
      <w:r w:rsidRPr="00043BCE">
        <w:t>Твердження ГРД</w:t>
      </w:r>
      <w:r w:rsidR="0088063F" w:rsidRPr="00043BCE">
        <w:t xml:space="preserve"> стосовно</w:t>
      </w:r>
      <w:r w:rsidRPr="00043BCE">
        <w:t xml:space="preserve"> анотації до </w:t>
      </w:r>
      <w:r w:rsidR="00AF75D5" w:rsidRPr="00043BCE">
        <w:t>його</w:t>
      </w:r>
      <w:r w:rsidRPr="00043BCE">
        <w:t xml:space="preserve"> дисертаційної роботи є коректними, однак ГРД стверджує, що анотацію відтворено без посилання на джерело матеріал</w:t>
      </w:r>
      <w:r w:rsidR="002C0C4A" w:rsidRPr="00043BCE">
        <w:t>ів</w:t>
      </w:r>
      <w:r w:rsidRPr="00043BCE">
        <w:t xml:space="preserve"> старшої викладачки Національного юридичного університету імені Ярослава Мудрого Юлії </w:t>
      </w:r>
      <w:proofErr w:type="spellStart"/>
      <w:r w:rsidRPr="00043BCE">
        <w:t>Меліхової</w:t>
      </w:r>
      <w:proofErr w:type="spellEnd"/>
      <w:r w:rsidRPr="00043BCE">
        <w:t xml:space="preserve"> та здобувача наукового ступеня кандидата юридичних наук Романа </w:t>
      </w:r>
      <w:proofErr w:type="spellStart"/>
      <w:r w:rsidRPr="00043BCE">
        <w:t>Крусяна</w:t>
      </w:r>
      <w:proofErr w:type="spellEnd"/>
      <w:r w:rsidRPr="00043BCE">
        <w:t>, який</w:t>
      </w:r>
      <w:r w:rsidR="00DD5C00" w:rsidRPr="00043BCE">
        <w:t xml:space="preserve"> зазначив схожу правову позицію.</w:t>
      </w:r>
      <w:r w:rsidR="002C0C4A" w:rsidRPr="00043BCE">
        <w:t xml:space="preserve"> </w:t>
      </w:r>
      <w:r w:rsidR="00DD5C00" w:rsidRPr="00043BCE">
        <w:t>С</w:t>
      </w:r>
      <w:r w:rsidR="002C0C4A" w:rsidRPr="00043BCE">
        <w:t>уддя повідом</w:t>
      </w:r>
      <w:r w:rsidR="00DD5C00" w:rsidRPr="00043BCE">
        <w:t>ив,</w:t>
      </w:r>
      <w:r w:rsidRPr="00043BCE">
        <w:t xml:space="preserve"> що на сторінках дисертації</w:t>
      </w:r>
      <w:r w:rsidR="00DD5C00" w:rsidRPr="00043BCE">
        <w:t>,</w:t>
      </w:r>
      <w:r w:rsidR="00E46A54" w:rsidRPr="00043BCE">
        <w:t xml:space="preserve"> де розміщено</w:t>
      </w:r>
      <w:r w:rsidRPr="00043BCE">
        <w:t xml:space="preserve"> анотаці</w:t>
      </w:r>
      <w:r w:rsidR="00E46A54" w:rsidRPr="00043BCE">
        <w:t>ю,</w:t>
      </w:r>
      <w:r w:rsidRPr="00043BCE">
        <w:t xml:space="preserve"> посилань немає, але посилання на Юлію </w:t>
      </w:r>
      <w:proofErr w:type="spellStart"/>
      <w:r w:rsidRPr="00043BCE">
        <w:t>Меліхову</w:t>
      </w:r>
      <w:proofErr w:type="spellEnd"/>
      <w:r w:rsidRPr="00043BCE">
        <w:t xml:space="preserve"> (121) та Романа </w:t>
      </w:r>
      <w:proofErr w:type="spellStart"/>
      <w:r w:rsidRPr="00043BCE">
        <w:t>Крусяна</w:t>
      </w:r>
      <w:proofErr w:type="spellEnd"/>
      <w:r w:rsidRPr="00043BCE">
        <w:t xml:space="preserve"> (99) </w:t>
      </w:r>
      <w:r w:rsidR="00E46A54" w:rsidRPr="00043BCE">
        <w:t>у</w:t>
      </w:r>
      <w:r w:rsidRPr="00043BCE">
        <w:t xml:space="preserve"> списку використаних джерел </w:t>
      </w:r>
      <w:r w:rsidR="00427BB7" w:rsidRPr="00043BCE">
        <w:t>його</w:t>
      </w:r>
      <w:r w:rsidRPr="00043BCE">
        <w:t xml:space="preserve"> дисе</w:t>
      </w:r>
      <w:r w:rsidR="00E46A54" w:rsidRPr="00043BCE">
        <w:t>ртаційного дослідження вказано</w:t>
      </w:r>
      <w:r w:rsidRPr="00043BCE">
        <w:t xml:space="preserve">, тому </w:t>
      </w:r>
      <w:r w:rsidR="00427BB7" w:rsidRPr="00043BCE">
        <w:t xml:space="preserve">він </w:t>
      </w:r>
      <w:r w:rsidRPr="00043BCE">
        <w:t>вважа</w:t>
      </w:r>
      <w:r w:rsidR="00427BB7" w:rsidRPr="00043BCE">
        <w:t>є</w:t>
      </w:r>
      <w:r w:rsidRPr="00043BCE">
        <w:t xml:space="preserve">, що це є технічною помилкою. </w:t>
      </w:r>
      <w:r w:rsidR="00427BB7" w:rsidRPr="00043BCE">
        <w:t>А</w:t>
      </w:r>
      <w:r w:rsidRPr="00043BCE">
        <w:t>налогічн</w:t>
      </w:r>
      <w:r w:rsidR="00E46A54" w:rsidRPr="00043BCE">
        <w:t>у</w:t>
      </w:r>
      <w:r w:rsidRPr="00043BCE">
        <w:t xml:space="preserve"> позиці</w:t>
      </w:r>
      <w:r w:rsidR="00E46A54" w:rsidRPr="00043BCE">
        <w:t>ю висловлено</w:t>
      </w:r>
      <w:r w:rsidRPr="00043BCE">
        <w:t xml:space="preserve"> в публікації, яка здійснена в </w:t>
      </w:r>
      <w:r w:rsidR="00BF1A6B" w:rsidRPr="00043BCE">
        <w:t>меж</w:t>
      </w:r>
      <w:r w:rsidRPr="00043BCE">
        <w:t xml:space="preserve">ах </w:t>
      </w:r>
      <w:proofErr w:type="spellStart"/>
      <w:r w:rsidRPr="00043BCE">
        <w:t>проєкту</w:t>
      </w:r>
      <w:proofErr w:type="spellEnd"/>
      <w:r w:rsidRPr="00043BCE">
        <w:t xml:space="preserve"> Аген</w:t>
      </w:r>
      <w:r w:rsidR="00BF1A6B" w:rsidRPr="00043BCE">
        <w:t>т</w:t>
      </w:r>
      <w:r w:rsidRPr="00043BCE">
        <w:t>ства США</w:t>
      </w:r>
      <w:r w:rsidR="00BF1A6B" w:rsidRPr="00043BCE">
        <w:t xml:space="preserve"> з</w:t>
      </w:r>
      <w:r w:rsidRPr="00043BCE">
        <w:t xml:space="preserve"> міжнародного розвитку з Н</w:t>
      </w:r>
      <w:r w:rsidR="00BF1A6B" w:rsidRPr="00043BCE">
        <w:t>аціональною школою суддів У</w:t>
      </w:r>
      <w:r w:rsidRPr="00043BCE">
        <w:t xml:space="preserve">країни та підтверджує позицію </w:t>
      </w:r>
      <w:r w:rsidR="00BF1A6B" w:rsidRPr="00043BCE">
        <w:t>і</w:t>
      </w:r>
      <w:r w:rsidRPr="00043BCE">
        <w:t xml:space="preserve"> думку </w:t>
      </w:r>
      <w:r w:rsidRPr="00043BCE">
        <w:lastRenderedPageBreak/>
        <w:t>більшості практикуючих суддів України, тому</w:t>
      </w:r>
      <w:r w:rsidR="00427BB7" w:rsidRPr="00043BCE">
        <w:t xml:space="preserve"> вказане</w:t>
      </w:r>
      <w:r w:rsidRPr="00043BCE">
        <w:t xml:space="preserve"> не може бути ознакою академічної </w:t>
      </w:r>
      <w:proofErr w:type="spellStart"/>
      <w:r w:rsidRPr="00043BCE">
        <w:t>недоброчесності</w:t>
      </w:r>
      <w:proofErr w:type="spellEnd"/>
      <w:r w:rsidRPr="00043BCE">
        <w:t>.</w:t>
      </w:r>
    </w:p>
    <w:p w:rsidR="00043BCE" w:rsidRDefault="00427BB7" w:rsidP="00043BCE">
      <w:pPr>
        <w:ind w:firstLine="720"/>
        <w:jc w:val="both"/>
      </w:pPr>
      <w:r w:rsidRPr="00043BCE">
        <w:t>Суддя зазнач</w:t>
      </w:r>
      <w:r w:rsidR="00BF1A6B" w:rsidRPr="00043BCE">
        <w:t>ив</w:t>
      </w:r>
      <w:r w:rsidRPr="00043BCE">
        <w:t xml:space="preserve">, </w:t>
      </w:r>
      <w:r w:rsidR="00A17A29" w:rsidRPr="00043BCE">
        <w:t>що</w:t>
      </w:r>
      <w:r w:rsidR="00E1585B" w:rsidRPr="00043BCE">
        <w:t xml:space="preserve"> </w:t>
      </w:r>
      <w:r w:rsidR="00BF1A6B" w:rsidRPr="00043BCE">
        <w:t>в</w:t>
      </w:r>
      <w:r w:rsidR="00E1585B" w:rsidRPr="00043BCE">
        <w:t xml:space="preserve"> статті «Самореалізація як соціальний розвиток особистості», опублікованій в 2016 р</w:t>
      </w:r>
      <w:r w:rsidR="00116756" w:rsidRPr="00043BCE">
        <w:t>оці</w:t>
      </w:r>
      <w:r w:rsidR="00E1585B" w:rsidRPr="00043BCE">
        <w:t xml:space="preserve"> у Віснику Національного університету «Львівська політехніка»</w:t>
      </w:r>
      <w:r w:rsidR="006E25CD" w:rsidRPr="00043BCE">
        <w:t>,</w:t>
      </w:r>
      <w:r w:rsidR="00E1585B" w:rsidRPr="00043BCE">
        <w:t xml:space="preserve"> </w:t>
      </w:r>
      <w:r w:rsidR="00A17A29" w:rsidRPr="00043BCE">
        <w:t xml:space="preserve">ним </w:t>
      </w:r>
      <w:r w:rsidR="00E1585B" w:rsidRPr="00043BCE">
        <w:t>було допущен</w:t>
      </w:r>
      <w:r w:rsidR="006E25CD" w:rsidRPr="00043BCE">
        <w:t>о механічні граматичні помилки в</w:t>
      </w:r>
      <w:r w:rsidR="00E1585B" w:rsidRPr="00043BCE">
        <w:t xml:space="preserve"> перекладі ініціалів та прізвищ вчених, які досліджували </w:t>
      </w:r>
      <w:r w:rsidR="006E25CD" w:rsidRPr="00043BCE">
        <w:t>вказану</w:t>
      </w:r>
      <w:r w:rsidR="00E1585B" w:rsidRPr="00043BCE">
        <w:t xml:space="preserve"> проблематику. </w:t>
      </w:r>
      <w:r w:rsidR="00A17A29" w:rsidRPr="00043BCE">
        <w:t>Крім того</w:t>
      </w:r>
      <w:r w:rsidR="006E25CD" w:rsidRPr="00043BCE">
        <w:t>,</w:t>
      </w:r>
      <w:r w:rsidR="00A17A29" w:rsidRPr="00043BCE">
        <w:t xml:space="preserve"> зауваж</w:t>
      </w:r>
      <w:r w:rsidR="006E25CD" w:rsidRPr="00043BCE">
        <w:t>ив</w:t>
      </w:r>
      <w:r w:rsidR="00E1585B" w:rsidRPr="00043BCE">
        <w:t xml:space="preserve">, що використання </w:t>
      </w:r>
      <w:r w:rsidR="00A17A29" w:rsidRPr="00043BCE">
        <w:t>ним</w:t>
      </w:r>
      <w:r w:rsidR="00E1585B" w:rsidRPr="00043BCE">
        <w:t xml:space="preserve"> російських джерел інформації при написанні наукових розвідок здійснювалося до повномасштабного вторгнення </w:t>
      </w:r>
      <w:proofErr w:type="spellStart"/>
      <w:r w:rsidR="00E1585B" w:rsidRPr="00043BCE">
        <w:t>росії</w:t>
      </w:r>
      <w:proofErr w:type="spellEnd"/>
      <w:r w:rsidR="00E1585B" w:rsidRPr="00043BCE">
        <w:t xml:space="preserve"> в Україну і прямих заборон на це не було. </w:t>
      </w:r>
      <w:r w:rsidR="006E25CD" w:rsidRPr="00043BCE">
        <w:t>Стосовно</w:t>
      </w:r>
      <w:r w:rsidR="00E1585B" w:rsidRPr="00043BCE">
        <w:t xml:space="preserve"> того, що </w:t>
      </w:r>
      <w:r w:rsidR="006E25CD" w:rsidRPr="00043BCE">
        <w:t>ця</w:t>
      </w:r>
      <w:r w:rsidR="00E1585B" w:rsidRPr="00043BCE">
        <w:t xml:space="preserve"> стаття відтворює зміст статті аспіранта кафедри ЛДУВС Руслана Панчишина «Концептуальні підходи до розуміння особистості як діалектичного поєднання соціального й індивідуального», </w:t>
      </w:r>
      <w:r w:rsidR="00A661AF" w:rsidRPr="00043BCE">
        <w:t xml:space="preserve">пояснив, що </w:t>
      </w:r>
      <w:r w:rsidR="00E1585B" w:rsidRPr="00043BCE">
        <w:t>це є результатом використання більшості однакових наукових джерел, які тод</w:t>
      </w:r>
      <w:r w:rsidR="00A661AF" w:rsidRPr="00043BCE">
        <w:t>і найбільш повно розкривали відповідну</w:t>
      </w:r>
      <w:r w:rsidR="00E1585B" w:rsidRPr="00043BCE">
        <w:t xml:space="preserve"> проблематику. </w:t>
      </w:r>
    </w:p>
    <w:p w:rsidR="00E1585B" w:rsidRPr="00043BCE" w:rsidRDefault="00A17A29" w:rsidP="00043BCE">
      <w:pPr>
        <w:ind w:firstLine="720"/>
        <w:jc w:val="both"/>
      </w:pPr>
      <w:r w:rsidRPr="00043BCE">
        <w:t>Стосовно того, що п</w:t>
      </w:r>
      <w:r w:rsidR="00E1585B" w:rsidRPr="00043BCE">
        <w:t xml:space="preserve">ублікації є фактичною копією фрагментів дисертації на здобуття наукового ступеня доктора юридичних наук Тараса </w:t>
      </w:r>
      <w:proofErr w:type="spellStart"/>
      <w:r w:rsidR="00E1585B" w:rsidRPr="00043BCE">
        <w:t>Гарасиміва</w:t>
      </w:r>
      <w:proofErr w:type="spellEnd"/>
      <w:r w:rsidR="00E1585B" w:rsidRPr="00043BCE">
        <w:t xml:space="preserve">, опублікованої ще в 2010 році, </w:t>
      </w:r>
      <w:r w:rsidRPr="00043BCE">
        <w:t>суддя зазначив</w:t>
      </w:r>
      <w:r w:rsidR="00E1585B" w:rsidRPr="00043BCE">
        <w:t xml:space="preserve">, що з </w:t>
      </w:r>
      <w:r w:rsidR="00A661AF" w:rsidRPr="00043BCE">
        <w:t>ц</w:t>
      </w:r>
      <w:r w:rsidR="00E1585B" w:rsidRPr="00043BCE">
        <w:t xml:space="preserve">им науковцем протягом всього часу написання дисертаційного дослідження </w:t>
      </w:r>
      <w:r w:rsidRPr="00043BCE">
        <w:t xml:space="preserve">вони </w:t>
      </w:r>
      <w:r w:rsidR="00E1585B" w:rsidRPr="00043BCE">
        <w:t xml:space="preserve">спілкувались та обмінювались науковими думками, а саме </w:t>
      </w:r>
      <w:r w:rsidR="003E29D7" w:rsidRPr="00043BCE">
        <w:t xml:space="preserve">Тарас </w:t>
      </w:r>
      <w:r w:rsidR="00E1585B" w:rsidRPr="00043BCE">
        <w:t xml:space="preserve">Гарасимів як досвідчений науковець, а </w:t>
      </w:r>
      <w:r w:rsidR="00017C12" w:rsidRPr="00043BCE">
        <w:t>він</w:t>
      </w:r>
      <w:r w:rsidR="00E1585B" w:rsidRPr="00043BCE">
        <w:t xml:space="preserve"> як діючий практик, що було для </w:t>
      </w:r>
      <w:r w:rsidR="00017C12" w:rsidRPr="00043BCE">
        <w:t>нього</w:t>
      </w:r>
      <w:r w:rsidR="003E29D7" w:rsidRPr="00043BCE">
        <w:t xml:space="preserve"> цікавим досвідом</w:t>
      </w:r>
      <w:r w:rsidR="00E1585B" w:rsidRPr="00043BCE">
        <w:t xml:space="preserve"> як для починаючого науковця. Окрім цього</w:t>
      </w:r>
      <w:r w:rsidR="003E29D7" w:rsidRPr="00043BCE">
        <w:t>,</w:t>
      </w:r>
      <w:r w:rsidR="00E1585B" w:rsidRPr="00043BCE">
        <w:t xml:space="preserve"> </w:t>
      </w:r>
      <w:r w:rsidR="00017C12" w:rsidRPr="00043BCE">
        <w:t>його</w:t>
      </w:r>
      <w:r w:rsidR="00E1585B" w:rsidRPr="00043BCE">
        <w:t xml:space="preserve"> науковий керівник </w:t>
      </w:r>
      <w:proofErr w:type="spellStart"/>
      <w:r w:rsidR="00E1585B" w:rsidRPr="00043BCE">
        <w:t>Парпан</w:t>
      </w:r>
      <w:proofErr w:type="spellEnd"/>
      <w:r w:rsidR="00E1585B" w:rsidRPr="00043BCE">
        <w:t xml:space="preserve"> У.М. напередодні </w:t>
      </w:r>
      <w:r w:rsidR="00017C12" w:rsidRPr="00043BCE">
        <w:t>його</w:t>
      </w:r>
      <w:r w:rsidR="00E1585B" w:rsidRPr="00043BCE">
        <w:t xml:space="preserve"> захисту готувалась до захисту своєї докторської дисертації, тому більше часу </w:t>
      </w:r>
      <w:r w:rsidR="00017C12" w:rsidRPr="00043BCE">
        <w:t>він</w:t>
      </w:r>
      <w:r w:rsidR="00E1585B" w:rsidRPr="00043BCE">
        <w:t xml:space="preserve"> спілкувався з </w:t>
      </w:r>
      <w:r w:rsidR="00460039" w:rsidRPr="00043BCE">
        <w:t xml:space="preserve">Тарасом </w:t>
      </w:r>
      <w:proofErr w:type="spellStart"/>
      <w:r w:rsidR="00E1585B" w:rsidRPr="00043BCE">
        <w:t>Гарасимівом</w:t>
      </w:r>
      <w:proofErr w:type="spellEnd"/>
      <w:r w:rsidR="00E1585B" w:rsidRPr="00043BCE">
        <w:t>, який ділився своїм досвідом</w:t>
      </w:r>
      <w:r w:rsidR="00460039" w:rsidRPr="00043BCE">
        <w:t>,</w:t>
      </w:r>
      <w:r w:rsidR="00E1585B" w:rsidRPr="00043BCE">
        <w:t xml:space="preserve"> науков</w:t>
      </w:r>
      <w:r w:rsidR="00460039" w:rsidRPr="00043BCE">
        <w:t>ими</w:t>
      </w:r>
      <w:r w:rsidR="00E1585B" w:rsidRPr="00043BCE">
        <w:t xml:space="preserve"> роздум</w:t>
      </w:r>
      <w:r w:rsidR="00460039" w:rsidRPr="00043BCE">
        <w:t>ами</w:t>
      </w:r>
      <w:r w:rsidR="00E1585B" w:rsidRPr="00043BCE">
        <w:t>, які під час написання дисер</w:t>
      </w:r>
      <w:r w:rsidR="00405A33" w:rsidRPr="00043BCE">
        <w:t>тації</w:t>
      </w:r>
      <w:r w:rsidR="00E1585B" w:rsidRPr="00043BCE">
        <w:t xml:space="preserve"> бул</w:t>
      </w:r>
      <w:r w:rsidR="00405A33" w:rsidRPr="00043BCE">
        <w:t>о</w:t>
      </w:r>
      <w:r w:rsidR="00E1585B" w:rsidRPr="00043BCE">
        <w:t xml:space="preserve"> взят</w:t>
      </w:r>
      <w:r w:rsidR="00405A33" w:rsidRPr="00043BCE">
        <w:t>о</w:t>
      </w:r>
      <w:r w:rsidR="00E1585B" w:rsidRPr="00043BCE">
        <w:t xml:space="preserve"> для аналізу або підсилення власних тверджень. Також зазнач</w:t>
      </w:r>
      <w:r w:rsidR="00405A33" w:rsidRPr="00043BCE">
        <w:t>ив</w:t>
      </w:r>
      <w:r w:rsidR="00E1585B" w:rsidRPr="00043BCE">
        <w:t xml:space="preserve">, що справді </w:t>
      </w:r>
      <w:r w:rsidR="00405A33" w:rsidRPr="00043BCE">
        <w:t>в</w:t>
      </w:r>
      <w:r w:rsidR="00E1585B" w:rsidRPr="00043BCE">
        <w:t xml:space="preserve"> </w:t>
      </w:r>
      <w:r w:rsidR="00017C12" w:rsidRPr="00043BCE">
        <w:t>його</w:t>
      </w:r>
      <w:r w:rsidR="00E1585B" w:rsidRPr="00043BCE">
        <w:t xml:space="preserve"> працях використовувалося чимало наукових положень із докторської дисертації Тараса </w:t>
      </w:r>
      <w:proofErr w:type="spellStart"/>
      <w:r w:rsidR="00E1585B" w:rsidRPr="00043BCE">
        <w:t>Гарасиміва</w:t>
      </w:r>
      <w:proofErr w:type="spellEnd"/>
      <w:r w:rsidR="00E1585B" w:rsidRPr="00043BCE">
        <w:t>, але</w:t>
      </w:r>
      <w:r w:rsidR="00405A33" w:rsidRPr="00043BCE">
        <w:t>,</w:t>
      </w:r>
      <w:r w:rsidR="00E1585B" w:rsidRPr="00043BCE">
        <w:t xml:space="preserve"> як відомо</w:t>
      </w:r>
      <w:r w:rsidR="00405A33" w:rsidRPr="00043BCE">
        <w:t>,</w:t>
      </w:r>
      <w:r w:rsidR="00E1585B" w:rsidRPr="00043BCE">
        <w:t xml:space="preserve"> «</w:t>
      </w:r>
      <w:proofErr w:type="spellStart"/>
      <w:r w:rsidR="00E1585B" w:rsidRPr="00043BCE">
        <w:t>самоплагіат</w:t>
      </w:r>
      <w:proofErr w:type="spellEnd"/>
      <w:r w:rsidR="00E1585B" w:rsidRPr="00043BCE">
        <w:t xml:space="preserve"> допустимий лише за умови, якщо використаний матеріал раніше був представлений у формі анотації або дисертаційного рукопису», окрім цього</w:t>
      </w:r>
      <w:r w:rsidR="00405A33" w:rsidRPr="00043BCE">
        <w:t>,</w:t>
      </w:r>
      <w:r w:rsidR="00E1585B" w:rsidRPr="00043BCE">
        <w:t xml:space="preserve"> у них міститься і </w:t>
      </w:r>
      <w:r w:rsidR="00405A33" w:rsidRPr="00043BCE">
        <w:t>його власний</w:t>
      </w:r>
      <w:r w:rsidR="00E1585B" w:rsidRPr="00043BCE">
        <w:t xml:space="preserve"> значний науковий доробок.</w:t>
      </w:r>
    </w:p>
    <w:p w:rsidR="00017C12" w:rsidRPr="00043BCE" w:rsidRDefault="00B83EE5" w:rsidP="004E687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lang w:val="uk-UA"/>
        </w:rPr>
      </w:pPr>
      <w:r w:rsidRPr="00043BCE">
        <w:rPr>
          <w:rFonts w:ascii="Times New Roman" w:hAnsi="Times New Roman" w:cs="Times New Roman"/>
          <w:sz w:val="24"/>
          <w:szCs w:val="24"/>
          <w:lang w:val="uk-UA"/>
        </w:rPr>
        <w:t>Стосовно</w:t>
      </w:r>
      <w:r w:rsidR="00017C12" w:rsidRPr="00043BCE">
        <w:rPr>
          <w:rFonts w:ascii="Times New Roman" w:hAnsi="Times New Roman" w:cs="Times New Roman"/>
          <w:sz w:val="24"/>
          <w:szCs w:val="24"/>
          <w:lang w:val="uk-UA"/>
        </w:rPr>
        <w:t xml:space="preserve"> використання під час написання дисертації</w:t>
      </w:r>
      <w:r w:rsidR="004E687C" w:rsidRPr="00043BCE">
        <w:rPr>
          <w:rFonts w:ascii="Times New Roman" w:hAnsi="Times New Roman" w:cs="Times New Roman"/>
          <w:sz w:val="24"/>
          <w:szCs w:val="24"/>
          <w:lang w:val="uk-UA"/>
        </w:rPr>
        <w:t xml:space="preserve"> матеріалів праць інших науковців,</w:t>
      </w:r>
      <w:r w:rsidRPr="00043BCE">
        <w:rPr>
          <w:rFonts w:ascii="Times New Roman" w:hAnsi="Times New Roman" w:cs="Times New Roman"/>
          <w:sz w:val="24"/>
          <w:szCs w:val="24"/>
          <w:lang w:val="uk-UA"/>
        </w:rPr>
        <w:t xml:space="preserve"> вказав, що </w:t>
      </w:r>
      <w:r w:rsidR="004E687C" w:rsidRPr="00043BCE">
        <w:rPr>
          <w:rFonts w:ascii="Times New Roman" w:hAnsi="Times New Roman" w:cs="Times New Roman"/>
          <w:sz w:val="24"/>
          <w:szCs w:val="24"/>
          <w:lang w:val="uk-UA"/>
        </w:rPr>
        <w:t>всі ці праці містять</w:t>
      </w:r>
      <w:r w:rsidRPr="00043BCE">
        <w:rPr>
          <w:rFonts w:ascii="Times New Roman" w:hAnsi="Times New Roman" w:cs="Times New Roman"/>
          <w:sz w:val="24"/>
          <w:szCs w:val="24"/>
          <w:lang w:val="uk-UA"/>
        </w:rPr>
        <w:t>ся у списку використаних джерел,</w:t>
      </w:r>
      <w:r w:rsidR="004E687C" w:rsidRPr="00043BCE">
        <w:rPr>
          <w:rFonts w:ascii="Times New Roman" w:hAnsi="Times New Roman" w:cs="Times New Roman"/>
          <w:sz w:val="24"/>
          <w:szCs w:val="24"/>
          <w:lang w:val="uk-UA"/>
        </w:rPr>
        <w:t xml:space="preserve"> ним здійснювалося дослідження вказаних наукових робіт</w:t>
      </w:r>
      <w:r w:rsidRPr="00043BCE">
        <w:rPr>
          <w:rFonts w:ascii="Times New Roman" w:hAnsi="Times New Roman" w:cs="Times New Roman"/>
          <w:sz w:val="24"/>
          <w:szCs w:val="24"/>
          <w:lang w:val="uk-UA"/>
        </w:rPr>
        <w:t>,</w:t>
      </w:r>
      <w:r w:rsidR="004E687C" w:rsidRPr="00043BCE">
        <w:rPr>
          <w:rFonts w:ascii="Times New Roman" w:hAnsi="Times New Roman" w:cs="Times New Roman"/>
          <w:sz w:val="24"/>
          <w:szCs w:val="24"/>
          <w:lang w:val="uk-UA"/>
        </w:rPr>
        <w:t xml:space="preserve"> однак вони не стали результатом його дослідження. </w:t>
      </w:r>
    </w:p>
    <w:p w:rsidR="004E687C" w:rsidRPr="00043BCE" w:rsidRDefault="00220090" w:rsidP="004E687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lang w:val="uk-UA"/>
        </w:rPr>
      </w:pPr>
      <w:r w:rsidRPr="00043BCE">
        <w:rPr>
          <w:rFonts w:ascii="Times New Roman" w:hAnsi="Times New Roman" w:cs="Times New Roman"/>
          <w:sz w:val="24"/>
          <w:szCs w:val="24"/>
          <w:lang w:val="uk-UA"/>
        </w:rPr>
        <w:t>У</w:t>
      </w:r>
      <w:r w:rsidR="004E687C" w:rsidRPr="00043BCE">
        <w:rPr>
          <w:rFonts w:ascii="Times New Roman" w:hAnsi="Times New Roman" w:cs="Times New Roman"/>
          <w:sz w:val="24"/>
          <w:szCs w:val="24"/>
          <w:lang w:val="uk-UA"/>
        </w:rPr>
        <w:t xml:space="preserve">раховуючи наведену інформацію суддя вважає, що зазначене доводить дотримання ним академічної доброчесності при написанні дисертаційного дослідження «Професіоналізація суддів у контексті сучасного реформування: </w:t>
      </w:r>
      <w:proofErr w:type="spellStart"/>
      <w:r w:rsidR="004E687C" w:rsidRPr="00043BCE">
        <w:rPr>
          <w:rFonts w:ascii="Times New Roman" w:hAnsi="Times New Roman" w:cs="Times New Roman"/>
          <w:sz w:val="24"/>
          <w:szCs w:val="24"/>
          <w:lang w:val="uk-UA"/>
        </w:rPr>
        <w:t>філософсько</w:t>
      </w:r>
      <w:proofErr w:type="spellEnd"/>
      <w:r w:rsidR="004E687C" w:rsidRPr="00043BCE">
        <w:rPr>
          <w:rFonts w:ascii="Times New Roman" w:hAnsi="Times New Roman" w:cs="Times New Roman"/>
          <w:sz w:val="24"/>
          <w:szCs w:val="24"/>
          <w:lang w:val="uk-UA"/>
        </w:rPr>
        <w:t xml:space="preserve">-правові аспекти». </w:t>
      </w:r>
    </w:p>
    <w:p w:rsidR="006612A9" w:rsidRPr="00043BCE" w:rsidRDefault="006612A9" w:rsidP="006612A9">
      <w:pPr>
        <w:pStyle w:val="aa"/>
        <w:shd w:val="clear" w:color="auto" w:fill="FFFFFF"/>
        <w:spacing w:before="0" w:beforeAutospacing="0" w:after="0" w:afterAutospacing="0"/>
        <w:ind w:firstLine="709"/>
        <w:jc w:val="both"/>
      </w:pPr>
      <w:r w:rsidRPr="00043BCE">
        <w:rPr>
          <w:b/>
          <w:bCs/>
        </w:rPr>
        <w:t>ІII. Зміст проведеної Комісією співбесіди із суддею.</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 xml:space="preserve">Співбесіду із </w:t>
      </w:r>
      <w:proofErr w:type="spellStart"/>
      <w:r w:rsidR="004E687C" w:rsidRPr="00043BCE">
        <w:t>Базарником</w:t>
      </w:r>
      <w:proofErr w:type="spellEnd"/>
      <w:r w:rsidR="004E687C" w:rsidRPr="00043BCE">
        <w:t xml:space="preserve"> Б.І</w:t>
      </w:r>
      <w:r w:rsidR="007F0D32" w:rsidRPr="00043BCE">
        <w:t xml:space="preserve">. </w:t>
      </w:r>
      <w:r w:rsidRPr="00043BCE">
        <w:t xml:space="preserve">проведено </w:t>
      </w:r>
      <w:r w:rsidR="003D5238" w:rsidRPr="00043BCE">
        <w:t>11</w:t>
      </w:r>
      <w:r w:rsidRPr="00043BCE">
        <w:t>.0</w:t>
      </w:r>
      <w:r w:rsidR="003D5238" w:rsidRPr="00043BCE">
        <w:t>6</w:t>
      </w:r>
      <w:r w:rsidR="00F1404D" w:rsidRPr="00043BCE">
        <w:t>.2024, 15.10.2024</w:t>
      </w:r>
      <w:r w:rsidR="006139AC" w:rsidRPr="00043BCE">
        <w:t>, 27.02.2025, 10.12.2025.</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Після проголошення доповіді за результатами дослідження досьє судді надано можливість доповнити, уточнити чи спростувати озвучену інформацію.</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Члени Комісії послідовно обговорили із суддею 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3D5238" w:rsidRPr="00043BCE" w:rsidRDefault="006612A9" w:rsidP="003D5238">
      <w:pPr>
        <w:pStyle w:val="aa"/>
        <w:shd w:val="clear" w:color="auto" w:fill="FFFFFF"/>
        <w:spacing w:before="0" w:beforeAutospacing="0" w:after="0" w:afterAutospacing="0"/>
        <w:ind w:firstLine="709"/>
        <w:jc w:val="both"/>
        <w:textAlignment w:val="baseline"/>
      </w:pPr>
      <w:r w:rsidRPr="00043BCE">
        <w:t xml:space="preserve">Під час співбесіди </w:t>
      </w:r>
      <w:proofErr w:type="spellStart"/>
      <w:r w:rsidR="00220090" w:rsidRPr="00043BCE">
        <w:t>Базарник</w:t>
      </w:r>
      <w:proofErr w:type="spellEnd"/>
      <w:r w:rsidR="00220090" w:rsidRPr="00043BCE">
        <w:t xml:space="preserve"> Б.І.</w:t>
      </w:r>
      <w:r w:rsidRPr="00043BCE">
        <w:t xml:space="preserve"> </w:t>
      </w:r>
      <w:r w:rsidR="007F0D32" w:rsidRPr="00043BCE">
        <w:t xml:space="preserve">надав пояснення </w:t>
      </w:r>
      <w:r w:rsidR="008741D6" w:rsidRPr="00043BCE">
        <w:t>ст</w:t>
      </w:r>
      <w:r w:rsidR="00220090" w:rsidRPr="00043BCE">
        <w:t>осовно першого та другого пунктів</w:t>
      </w:r>
      <w:r w:rsidR="002A758D" w:rsidRPr="00043BCE">
        <w:t xml:space="preserve">, викладених у </w:t>
      </w:r>
      <w:r w:rsidR="003D5238" w:rsidRPr="00043BCE">
        <w:t>висновку</w:t>
      </w:r>
      <w:r w:rsidR="007F0D32" w:rsidRPr="00043BCE">
        <w:t xml:space="preserve"> ГРД, </w:t>
      </w:r>
      <w:r w:rsidR="00220090" w:rsidRPr="00043BCE">
        <w:t>аналогічні</w:t>
      </w:r>
      <w:r w:rsidR="007F0D32" w:rsidRPr="00043BCE">
        <w:t xml:space="preserve"> його письмовим поясненням.</w:t>
      </w:r>
    </w:p>
    <w:p w:rsidR="00636396" w:rsidRPr="00043BCE" w:rsidRDefault="008741D6" w:rsidP="003D5238">
      <w:pPr>
        <w:pStyle w:val="aa"/>
        <w:shd w:val="clear" w:color="auto" w:fill="FFFFFF"/>
        <w:spacing w:before="0" w:beforeAutospacing="0" w:after="0" w:afterAutospacing="0"/>
        <w:ind w:firstLine="709"/>
        <w:jc w:val="both"/>
        <w:textAlignment w:val="baseline"/>
      </w:pPr>
      <w:r w:rsidRPr="00043BCE">
        <w:t>Стосовно інформації</w:t>
      </w:r>
      <w:r w:rsidR="00537E98" w:rsidRPr="00043BCE">
        <w:t>,</w:t>
      </w:r>
      <w:r w:rsidRPr="00043BCE">
        <w:t xml:space="preserve"> викладеної у висновку ГРД</w:t>
      </w:r>
      <w:r w:rsidR="00537E98" w:rsidRPr="00043BCE">
        <w:t>,</w:t>
      </w:r>
      <w:r w:rsidRPr="00043BCE">
        <w:t xml:space="preserve"> </w:t>
      </w:r>
      <w:r w:rsidR="00011CCA" w:rsidRPr="00043BCE">
        <w:t>суддя зазначив, що земельн</w:t>
      </w:r>
      <w:r w:rsidR="00DD7008" w:rsidRPr="00043BCE">
        <w:t>і</w:t>
      </w:r>
      <w:r w:rsidR="00011CCA" w:rsidRPr="00043BCE">
        <w:t xml:space="preserve"> ділянк</w:t>
      </w:r>
      <w:r w:rsidR="00DD7008" w:rsidRPr="00043BCE">
        <w:t xml:space="preserve">и </w:t>
      </w:r>
      <w:r w:rsidR="00011CCA" w:rsidRPr="00043BCE">
        <w:t>бул</w:t>
      </w:r>
      <w:r w:rsidR="00D27832" w:rsidRPr="00043BCE">
        <w:t>и</w:t>
      </w:r>
      <w:r w:rsidR="00011CCA" w:rsidRPr="00043BCE">
        <w:t xml:space="preserve"> придбан</w:t>
      </w:r>
      <w:r w:rsidR="00D27832" w:rsidRPr="00043BCE">
        <w:t>і</w:t>
      </w:r>
      <w:r w:rsidR="00011CCA" w:rsidRPr="00043BCE">
        <w:t xml:space="preserve"> його дружиною</w:t>
      </w:r>
      <w:r w:rsidR="0051251A" w:rsidRPr="00043BCE">
        <w:t xml:space="preserve"> </w:t>
      </w:r>
      <w:r w:rsidR="00537E98" w:rsidRPr="00043BCE">
        <w:t xml:space="preserve">у 2019 та 2021 роках </w:t>
      </w:r>
      <w:r w:rsidR="0051251A" w:rsidRPr="00043BCE">
        <w:t>за ціною 17 294 гр</w:t>
      </w:r>
      <w:r w:rsidR="00D27832" w:rsidRPr="00043BCE">
        <w:t>ивн</w:t>
      </w:r>
      <w:r w:rsidR="00537E98" w:rsidRPr="00043BCE">
        <w:t>і</w:t>
      </w:r>
      <w:r w:rsidR="00D27832" w:rsidRPr="00043BCE">
        <w:t xml:space="preserve"> та 50 495 гривень відповідно</w:t>
      </w:r>
      <w:r w:rsidR="00011CCA" w:rsidRPr="00043BCE">
        <w:t xml:space="preserve">. </w:t>
      </w:r>
      <w:r w:rsidR="0051251A" w:rsidRPr="00043BCE">
        <w:t>Ціна була визначена продавц</w:t>
      </w:r>
      <w:r w:rsidR="00D27832" w:rsidRPr="00043BCE">
        <w:t>ями</w:t>
      </w:r>
      <w:r w:rsidR="0051251A" w:rsidRPr="00043BCE">
        <w:t xml:space="preserve"> на підставі висновк</w:t>
      </w:r>
      <w:r w:rsidR="00D27832" w:rsidRPr="00043BCE">
        <w:t>ів</w:t>
      </w:r>
      <w:r w:rsidR="0051251A" w:rsidRPr="00043BCE">
        <w:t xml:space="preserve"> про оцінку землі.</w:t>
      </w:r>
      <w:r w:rsidR="00636396" w:rsidRPr="00043BCE">
        <w:t xml:space="preserve"> </w:t>
      </w:r>
      <w:r w:rsidR="00F1404D" w:rsidRPr="00043BCE">
        <w:t>Участі в укладені договор</w:t>
      </w:r>
      <w:r w:rsidR="00D27832" w:rsidRPr="00043BCE">
        <w:t>ів</w:t>
      </w:r>
      <w:r w:rsidR="00F1404D" w:rsidRPr="00043BCE">
        <w:t xml:space="preserve"> купівлі-продажу він не </w:t>
      </w:r>
      <w:r w:rsidR="00537E98" w:rsidRPr="00043BCE">
        <w:t>брав</w:t>
      </w:r>
      <w:r w:rsidR="00F236D9" w:rsidRPr="00043BCE">
        <w:t xml:space="preserve">, крім надання </w:t>
      </w:r>
      <w:r w:rsidR="00DD7008" w:rsidRPr="00043BCE">
        <w:t>згоди на укладення договор</w:t>
      </w:r>
      <w:r w:rsidR="00D27832" w:rsidRPr="00043BCE">
        <w:t>ів</w:t>
      </w:r>
      <w:r w:rsidR="00DD7008" w:rsidRPr="00043BCE">
        <w:t xml:space="preserve"> дружиною.</w:t>
      </w:r>
    </w:p>
    <w:p w:rsidR="00B03554" w:rsidRPr="00043BCE" w:rsidRDefault="00D27832" w:rsidP="003D5238">
      <w:pPr>
        <w:pStyle w:val="aa"/>
        <w:shd w:val="clear" w:color="auto" w:fill="FFFFFF"/>
        <w:spacing w:before="0" w:beforeAutospacing="0" w:after="0" w:afterAutospacing="0"/>
        <w:ind w:firstLine="709"/>
        <w:jc w:val="both"/>
        <w:textAlignment w:val="baseline"/>
      </w:pPr>
      <w:r w:rsidRPr="00043BCE">
        <w:t xml:space="preserve">Стосовно </w:t>
      </w:r>
      <w:proofErr w:type="spellStart"/>
      <w:r w:rsidRPr="00043BCE">
        <w:t>незазначення</w:t>
      </w:r>
      <w:proofErr w:type="spellEnd"/>
      <w:r w:rsidRPr="00043BCE">
        <w:t xml:space="preserve"> брата дружини </w:t>
      </w:r>
      <w:r w:rsidR="00205398">
        <w:t>ОСОБА_2</w:t>
      </w:r>
      <w:r w:rsidRPr="00043BCE">
        <w:t>, який є адвокатом</w:t>
      </w:r>
      <w:r w:rsidR="00C1715D" w:rsidRPr="00043BCE">
        <w:t>,</w:t>
      </w:r>
      <w:r w:rsidRPr="00043BCE">
        <w:t xml:space="preserve"> у деклараціях родинних зв’язків, поданих за </w:t>
      </w:r>
      <w:r w:rsidR="001B4D3E" w:rsidRPr="00043BCE">
        <w:rPr>
          <w:color w:val="000000"/>
        </w:rPr>
        <w:t>2012</w:t>
      </w:r>
      <w:r w:rsidR="008C751D" w:rsidRPr="00043BCE">
        <w:rPr>
          <w:color w:val="000000"/>
        </w:rPr>
        <w:t>–</w:t>
      </w:r>
      <w:r w:rsidR="001B4D3E" w:rsidRPr="00043BCE">
        <w:rPr>
          <w:color w:val="000000"/>
        </w:rPr>
        <w:t>2016 роки, 2013</w:t>
      </w:r>
      <w:r w:rsidR="008C751D" w:rsidRPr="00043BCE">
        <w:rPr>
          <w:color w:val="000000"/>
        </w:rPr>
        <w:t>–</w:t>
      </w:r>
      <w:r w:rsidR="001B4D3E" w:rsidRPr="00043BCE">
        <w:rPr>
          <w:color w:val="000000"/>
        </w:rPr>
        <w:t>2017 роки, 2014</w:t>
      </w:r>
      <w:r w:rsidR="008C751D" w:rsidRPr="00043BCE">
        <w:rPr>
          <w:color w:val="000000"/>
        </w:rPr>
        <w:t>–2018 роки, 2015–</w:t>
      </w:r>
      <w:r w:rsidR="001B4D3E" w:rsidRPr="00043BCE">
        <w:rPr>
          <w:color w:val="000000"/>
        </w:rPr>
        <w:t>2019 роки, 2016</w:t>
      </w:r>
      <w:r w:rsidR="008C751D" w:rsidRPr="00043BCE">
        <w:rPr>
          <w:color w:val="000000"/>
        </w:rPr>
        <w:t>–</w:t>
      </w:r>
      <w:r w:rsidR="001B4D3E" w:rsidRPr="00043BCE">
        <w:rPr>
          <w:color w:val="000000"/>
        </w:rPr>
        <w:t>2020 роки та 2017</w:t>
      </w:r>
      <w:r w:rsidR="008C751D" w:rsidRPr="00043BCE">
        <w:rPr>
          <w:color w:val="000000"/>
        </w:rPr>
        <w:t>–</w:t>
      </w:r>
      <w:r w:rsidR="001B4D3E" w:rsidRPr="00043BCE">
        <w:rPr>
          <w:color w:val="000000"/>
        </w:rPr>
        <w:t>2021 роки</w:t>
      </w:r>
      <w:r w:rsidR="008C751D" w:rsidRPr="00043BCE">
        <w:rPr>
          <w:color w:val="000000"/>
        </w:rPr>
        <w:t>,</w:t>
      </w:r>
      <w:r w:rsidR="001B4D3E" w:rsidRPr="00043BCE">
        <w:rPr>
          <w:color w:val="000000"/>
        </w:rPr>
        <w:t xml:space="preserve"> суддя зазначив, що </w:t>
      </w:r>
      <w:r w:rsidR="00B03554" w:rsidRPr="00043BCE">
        <w:rPr>
          <w:color w:val="000000"/>
        </w:rPr>
        <w:t>у</w:t>
      </w:r>
      <w:r w:rsidR="00B03554" w:rsidRPr="00043BCE">
        <w:t xml:space="preserve"> 2023 році </w:t>
      </w:r>
      <w:r w:rsidR="008C751D" w:rsidRPr="00043BCE">
        <w:t xml:space="preserve">під час </w:t>
      </w:r>
      <w:r w:rsidR="00B03554" w:rsidRPr="00043BCE">
        <w:t>підготовки документів для участі в конкурсі на зайняття вакантних посад суддів в апеляційних судах, оголошен</w:t>
      </w:r>
      <w:r w:rsidR="002D22AE" w:rsidRPr="00043BCE">
        <w:t>ому</w:t>
      </w:r>
      <w:r w:rsidR="00B03554" w:rsidRPr="00043BCE">
        <w:t xml:space="preserve"> 14.09.2023</w:t>
      </w:r>
      <w:r w:rsidR="002D22AE" w:rsidRPr="00043BCE">
        <w:t>,</w:t>
      </w:r>
      <w:r w:rsidR="00B03554" w:rsidRPr="00043BCE">
        <w:t xml:space="preserve"> йому під час телефонної розмови </w:t>
      </w:r>
      <w:r w:rsidR="002D22AE" w:rsidRPr="00043BCE">
        <w:t>і</w:t>
      </w:r>
      <w:r w:rsidR="00B03554" w:rsidRPr="00043BCE">
        <w:t xml:space="preserve">з </w:t>
      </w:r>
      <w:r w:rsidR="00205398">
        <w:t>ОСОБА_2</w:t>
      </w:r>
      <w:r w:rsidR="00B03554" w:rsidRPr="00043BCE">
        <w:t xml:space="preserve">, </w:t>
      </w:r>
      <w:r w:rsidR="002D22AE" w:rsidRPr="00043BCE">
        <w:t>у</w:t>
      </w:r>
      <w:r w:rsidR="00B03554" w:rsidRPr="00043BCE">
        <w:t xml:space="preserve"> якого він питав про згоду на надання ідентифікаційного коду для відображення в анкеті кандидата на посаду судді в апеляційних </w:t>
      </w:r>
      <w:r w:rsidR="00B03554" w:rsidRPr="00043BCE">
        <w:lastRenderedPageBreak/>
        <w:t xml:space="preserve">судах, стало відомо про те, що він є адвокатом. Після </w:t>
      </w:r>
      <w:r w:rsidR="003D1326" w:rsidRPr="00043BCE">
        <w:t>т</w:t>
      </w:r>
      <w:r w:rsidR="00B03554" w:rsidRPr="00043BCE">
        <w:t>ого він запитав про те</w:t>
      </w:r>
      <w:r w:rsidR="00364526" w:rsidRPr="00043BCE">
        <w:t>,</w:t>
      </w:r>
      <w:r w:rsidR="00B03554" w:rsidRPr="00043BCE">
        <w:t xml:space="preserve"> з якого часу він є адвокатом</w:t>
      </w:r>
      <w:r w:rsidR="003D1326" w:rsidRPr="00043BCE">
        <w:t xml:space="preserve"> і чому його дані не відображено</w:t>
      </w:r>
      <w:r w:rsidR="00B03554" w:rsidRPr="00043BCE">
        <w:t xml:space="preserve"> в Є</w:t>
      </w:r>
      <w:r w:rsidR="003D1326" w:rsidRPr="00043BCE">
        <w:t>диному реєстрі адвокатів України</w:t>
      </w:r>
      <w:r w:rsidR="00B03554" w:rsidRPr="00043BCE">
        <w:t>, на що він повідомив, що є адвокатом з 2005 року і його дан</w:t>
      </w:r>
      <w:r w:rsidR="00131EA6" w:rsidRPr="00043BCE">
        <w:t>их</w:t>
      </w:r>
      <w:r w:rsidR="00B03554" w:rsidRPr="00043BCE">
        <w:t xml:space="preserve"> в Єдиному реєстрі адвокатів України не відображ</w:t>
      </w:r>
      <w:r w:rsidR="00131EA6" w:rsidRPr="00043BCE">
        <w:t>ено</w:t>
      </w:r>
      <w:r w:rsidR="00B03554" w:rsidRPr="00043BCE">
        <w:t xml:space="preserve">, оскільки адвокатською діяльністю він не займається та не виписував жодного ордера на представництво інтересів в судах з 2005 року, а також не здійснював жодних щорічних внесків. Відомості </w:t>
      </w:r>
      <w:r w:rsidR="00131EA6" w:rsidRPr="00043BCE">
        <w:t>стосовно</w:t>
      </w:r>
      <w:r w:rsidR="00B03554" w:rsidRPr="00043BCE">
        <w:t xml:space="preserve"> нього в Є</w:t>
      </w:r>
      <w:r w:rsidR="00131EA6" w:rsidRPr="00043BCE">
        <w:t xml:space="preserve">диному реєстрі адвокатів України </w:t>
      </w:r>
      <w:r w:rsidR="00B03554" w:rsidRPr="00043BCE">
        <w:t>з’явилися лише наприкінці 2022 року, коли ним було здійснено оплату відповідних внесків. Вказан</w:t>
      </w:r>
      <w:r w:rsidR="00DE3628" w:rsidRPr="00043BCE">
        <w:t>а</w:t>
      </w:r>
      <w:r w:rsidR="00B03554" w:rsidRPr="00043BCE">
        <w:t xml:space="preserve"> інформаці</w:t>
      </w:r>
      <w:r w:rsidR="00DE3628" w:rsidRPr="00043BCE">
        <w:t>я</w:t>
      </w:r>
      <w:r w:rsidR="00B03554" w:rsidRPr="00043BCE">
        <w:t xml:space="preserve"> </w:t>
      </w:r>
      <w:r w:rsidR="00DE3628" w:rsidRPr="00043BCE">
        <w:t>йому була невідома до цього часу</w:t>
      </w:r>
      <w:r w:rsidR="00B03554" w:rsidRPr="00043BCE">
        <w:t xml:space="preserve">, </w:t>
      </w:r>
      <w:r w:rsidR="00015B3A" w:rsidRPr="00043BCE">
        <w:t>оскільки</w:t>
      </w:r>
      <w:r w:rsidR="00B03554" w:rsidRPr="00043BCE">
        <w:t xml:space="preserve"> вони спілкуються не часто і </w:t>
      </w:r>
      <w:r w:rsidR="00DE3628" w:rsidRPr="00043BCE">
        <w:t>мають спільні зустрічі</w:t>
      </w:r>
      <w:r w:rsidR="00B03554" w:rsidRPr="00043BCE">
        <w:t xml:space="preserve"> тільки на свята один раз на рік.</w:t>
      </w:r>
    </w:p>
    <w:p w:rsidR="00B03554" w:rsidRPr="00043BCE" w:rsidRDefault="00C33076" w:rsidP="00062B14">
      <w:pPr>
        <w:pStyle w:val="aa"/>
        <w:shd w:val="clear" w:color="auto" w:fill="FFFFFF"/>
        <w:spacing w:before="0" w:beforeAutospacing="0" w:after="0" w:afterAutospacing="0"/>
        <w:ind w:firstLine="709"/>
        <w:jc w:val="both"/>
        <w:textAlignment w:val="baseline"/>
      </w:pPr>
      <w:r w:rsidRPr="00043BCE">
        <w:t>Стосовно інформації про ухвалення рішень під час періодичного навчання в Національної школі суддів України суддя зазначив, що відповідно до листа Національної школи суддів України від 17.05.2024 № 08-05/1</w:t>
      </w:r>
      <w:r w:rsidR="00015B3A" w:rsidRPr="00043BCE">
        <w:t>174 він не брав участі</w:t>
      </w:r>
      <w:r w:rsidRPr="00043BCE">
        <w:t xml:space="preserve"> </w:t>
      </w:r>
      <w:r w:rsidR="00015B3A" w:rsidRPr="00043BCE">
        <w:t>в</w:t>
      </w:r>
      <w:r w:rsidRPr="00043BCE">
        <w:t xml:space="preserve"> навчанні 01.12.2017 на тему</w:t>
      </w:r>
      <w:r w:rsidR="00015B3A" w:rsidRPr="00043BCE">
        <w:t>:</w:t>
      </w:r>
      <w:r w:rsidRPr="00043BCE">
        <w:t xml:space="preserve"> «Підготовка судді до кваліфікацій</w:t>
      </w:r>
      <w:r w:rsidR="00C1257B" w:rsidRPr="00043BCE">
        <w:t xml:space="preserve">ного оцінювання» та 20.12.2017 </w:t>
      </w:r>
      <w:r w:rsidRPr="00043BCE">
        <w:t>на тему</w:t>
      </w:r>
      <w:r w:rsidR="00015B3A" w:rsidRPr="00043BCE">
        <w:t>:</w:t>
      </w:r>
      <w:r w:rsidRPr="00043BCE">
        <w:t xml:space="preserve"> «Українське ділове мовлення. Мистецтво правового письма».</w:t>
      </w:r>
    </w:p>
    <w:p w:rsidR="003D5238" w:rsidRPr="00043BCE" w:rsidRDefault="003D5238" w:rsidP="003D5238">
      <w:pPr>
        <w:pStyle w:val="aa"/>
        <w:spacing w:before="0" w:beforeAutospacing="0" w:after="0" w:afterAutospacing="0"/>
        <w:ind w:firstLine="709"/>
        <w:jc w:val="both"/>
      </w:pPr>
      <w:r w:rsidRPr="00043BCE">
        <w:t>11.06.2024 оголошен</w:t>
      </w:r>
      <w:r w:rsidR="00BF638E" w:rsidRPr="00043BCE">
        <w:t>о</w:t>
      </w:r>
      <w:r w:rsidRPr="00043BCE">
        <w:t xml:space="preserve"> перерв</w:t>
      </w:r>
      <w:r w:rsidR="00BF638E" w:rsidRPr="00043BCE">
        <w:t>у</w:t>
      </w:r>
      <w:r w:rsidRPr="00043BCE">
        <w:t xml:space="preserve"> у проведенні співбесіди із суддею </w:t>
      </w:r>
      <w:proofErr w:type="spellStart"/>
      <w:r w:rsidRPr="00043BCE">
        <w:t>Базарником</w:t>
      </w:r>
      <w:proofErr w:type="spellEnd"/>
      <w:r w:rsidRPr="00043BCE">
        <w:t xml:space="preserve"> Б.І. з метою з’ясування обставин</w:t>
      </w:r>
      <w:r w:rsidR="00BF638E" w:rsidRPr="00043BCE">
        <w:t>,</w:t>
      </w:r>
      <w:r w:rsidRPr="00043BCE">
        <w:t xml:space="preserve"> викладених у другому пункті висновку Г</w:t>
      </w:r>
      <w:r w:rsidR="002603B6" w:rsidRPr="00043BCE">
        <w:t>РД</w:t>
      </w:r>
      <w:r w:rsidRPr="00043BCE">
        <w:t xml:space="preserve"> щодо наявності ознак недотрим</w:t>
      </w:r>
      <w:r w:rsidR="00BF638E" w:rsidRPr="00043BCE">
        <w:t>ання академічної доброчесності в</w:t>
      </w:r>
      <w:r w:rsidRPr="00043BCE">
        <w:t xml:space="preserve"> наукових дослідженнях, оприлюднених за авторства судді.</w:t>
      </w:r>
    </w:p>
    <w:p w:rsidR="003D5238" w:rsidRPr="00043BCE" w:rsidRDefault="003D5238" w:rsidP="003D5238">
      <w:pPr>
        <w:pStyle w:val="aa"/>
        <w:spacing w:before="0" w:beforeAutospacing="0" w:after="0" w:afterAutospacing="0"/>
        <w:ind w:firstLine="709"/>
        <w:jc w:val="both"/>
      </w:pPr>
      <w:r w:rsidRPr="00043BCE">
        <w:t>17.06.2024 Комісією було на</w:t>
      </w:r>
      <w:r w:rsidR="00BF638E" w:rsidRPr="00043BCE">
        <w:t>дісла</w:t>
      </w:r>
      <w:r w:rsidRPr="00043BCE">
        <w:t>но запит на ім’я ректора Хмельницького університету управління та права ім</w:t>
      </w:r>
      <w:r w:rsidR="00BF638E" w:rsidRPr="00043BCE">
        <w:t>ені</w:t>
      </w:r>
      <w:r w:rsidRPr="00043BCE">
        <w:t xml:space="preserve"> Леоніда Юзькова щодо дотримання </w:t>
      </w:r>
      <w:proofErr w:type="spellStart"/>
      <w:r w:rsidRPr="00043BCE">
        <w:t>Базарником</w:t>
      </w:r>
      <w:proofErr w:type="spellEnd"/>
      <w:r w:rsidRPr="00043BCE">
        <w:t xml:space="preserve"> Б.І. при підготовці та захисту дисертації </w:t>
      </w:r>
      <w:r w:rsidRPr="00043BCE">
        <w:rPr>
          <w:color w:val="000000" w:themeColor="text1"/>
        </w:rPr>
        <w:t xml:space="preserve">«Професіоналізація суддів у контексті сучасного реформування: </w:t>
      </w:r>
      <w:proofErr w:type="spellStart"/>
      <w:r w:rsidRPr="00043BCE">
        <w:rPr>
          <w:color w:val="000000" w:themeColor="text1"/>
        </w:rPr>
        <w:t>філософсько</w:t>
      </w:r>
      <w:proofErr w:type="spellEnd"/>
      <w:r w:rsidRPr="00043BCE">
        <w:rPr>
          <w:color w:val="000000" w:themeColor="text1"/>
        </w:rPr>
        <w:t>-правові аспекти» правил академічної доброчесності</w:t>
      </w:r>
      <w:r w:rsidR="009D3030" w:rsidRPr="00043BCE">
        <w:rPr>
          <w:color w:val="000000" w:themeColor="text1"/>
        </w:rPr>
        <w:t xml:space="preserve"> з проханням</w:t>
      </w:r>
      <w:r w:rsidRPr="00043BCE">
        <w:rPr>
          <w:color w:val="000000" w:themeColor="text1"/>
        </w:rPr>
        <w:t xml:space="preserve"> провести перевірку дисертації на наявність академічного плагіату </w:t>
      </w:r>
      <w:r w:rsidR="009D3030" w:rsidRPr="00043BCE">
        <w:t>та надісла</w:t>
      </w:r>
      <w:r w:rsidRPr="00043BCE">
        <w:t>ти на електронну пошту Комісії рішення про результати проведеної перевірки.</w:t>
      </w:r>
    </w:p>
    <w:p w:rsidR="00B6548C" w:rsidRPr="00043BCE" w:rsidRDefault="009D3030" w:rsidP="003D5238">
      <w:pPr>
        <w:pStyle w:val="aa"/>
        <w:spacing w:before="0" w:beforeAutospacing="0" w:after="0" w:afterAutospacing="0"/>
        <w:ind w:firstLine="709"/>
        <w:jc w:val="both"/>
      </w:pPr>
      <w:r w:rsidRPr="00043BCE">
        <w:t>Н</w:t>
      </w:r>
      <w:r w:rsidR="003D5238" w:rsidRPr="00043BCE">
        <w:t xml:space="preserve">а адресу Комісії </w:t>
      </w:r>
      <w:r w:rsidRPr="00043BCE">
        <w:t xml:space="preserve">11.07.2024 </w:t>
      </w:r>
      <w:r w:rsidR="003D5238" w:rsidRPr="00043BCE">
        <w:t xml:space="preserve">за підписом ректора університету надано відповідь, </w:t>
      </w:r>
      <w:r w:rsidRPr="00043BCE">
        <w:t>у</w:t>
      </w:r>
      <w:r w:rsidR="003D5238" w:rsidRPr="00043BCE">
        <w:t xml:space="preserve"> якій зазначено,</w:t>
      </w:r>
      <w:r w:rsidR="00B6548C" w:rsidRPr="00043BCE">
        <w:t xml:space="preserve"> зокрема,</w:t>
      </w:r>
      <w:r w:rsidR="003D5238" w:rsidRPr="00043BCE">
        <w:t xml:space="preserve"> що</w:t>
      </w:r>
      <w:r w:rsidR="00B6548C" w:rsidRPr="00043BCE">
        <w:t xml:space="preserve"> змінами до п</w:t>
      </w:r>
      <w:r w:rsidRPr="00043BCE">
        <w:t>ункту</w:t>
      </w:r>
      <w:r w:rsidR="00B6548C" w:rsidRPr="00043BCE">
        <w:t xml:space="preserve"> 2 ч</w:t>
      </w:r>
      <w:r w:rsidR="006F1E34" w:rsidRPr="00043BCE">
        <w:t xml:space="preserve">астини третьої </w:t>
      </w:r>
      <w:r w:rsidR="00B6548C" w:rsidRPr="00043BCE">
        <w:t>ст</w:t>
      </w:r>
      <w:r w:rsidR="006F1E34" w:rsidRPr="00043BCE">
        <w:t>атті</w:t>
      </w:r>
      <w:r w:rsidR="00B6548C" w:rsidRPr="00043BCE">
        <w:t xml:space="preserve"> 32 Закону України «Про вищу освіту» від 18.12.2019 № 392-ІХ було покладено обов’язок на заклади вищої освіти «мати внутрішню систему забезпечення якості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 На виконання вказаних змін в законодавстві університетом було укладено договір про співпрацю з ТОВ «АНТИПЛАГІАТ» від 30.10.2020 № 30/10/20 щодо функціонування програмно-технічного сервісу системи виявлення збігів/ідентичності/схожості «UNICHECK». Вказані зміни </w:t>
      </w:r>
      <w:r w:rsidR="006F1E34" w:rsidRPr="00043BCE">
        <w:t>набули чинності</w:t>
      </w:r>
      <w:r w:rsidR="00B6548C" w:rsidRPr="00043BCE">
        <w:t xml:space="preserve"> після захисту дисертації </w:t>
      </w:r>
      <w:proofErr w:type="spellStart"/>
      <w:r w:rsidR="00B6548C" w:rsidRPr="00043BCE">
        <w:t>Базарником</w:t>
      </w:r>
      <w:proofErr w:type="spellEnd"/>
      <w:r w:rsidR="00B6548C" w:rsidRPr="00043BCE">
        <w:t xml:space="preserve"> Б.І., у зв’язку з чим не проводил</w:t>
      </w:r>
      <w:r w:rsidR="006F1E34" w:rsidRPr="00043BCE">
        <w:t>о</w:t>
      </w:r>
      <w:r w:rsidR="00B6548C" w:rsidRPr="00043BCE">
        <w:t>сь перевірк</w:t>
      </w:r>
      <w:r w:rsidR="006F1E34" w:rsidRPr="00043BCE">
        <w:t>и</w:t>
      </w:r>
      <w:r w:rsidR="00B6548C" w:rsidRPr="00043BCE">
        <w:t xml:space="preserve"> на виявлення збігів/ідентичності/схожості в тексті дисертації. </w:t>
      </w:r>
      <w:r w:rsidR="006B00A7" w:rsidRPr="00043BCE">
        <w:t xml:space="preserve">На запит Комісії </w:t>
      </w:r>
      <w:r w:rsidR="00B6548C" w:rsidRPr="00043BCE">
        <w:rPr>
          <w:color w:val="000000"/>
        </w:rPr>
        <w:t xml:space="preserve">проведено технічну перевірку тексту дисертації </w:t>
      </w:r>
      <w:proofErr w:type="spellStart"/>
      <w:r w:rsidR="00B6548C" w:rsidRPr="00043BCE">
        <w:rPr>
          <w:color w:val="000000"/>
        </w:rPr>
        <w:t>Базарника</w:t>
      </w:r>
      <w:proofErr w:type="spellEnd"/>
      <w:r w:rsidR="00B6548C" w:rsidRPr="00043BCE">
        <w:rPr>
          <w:color w:val="000000"/>
        </w:rPr>
        <w:t xml:space="preserve"> </w:t>
      </w:r>
      <w:r w:rsidR="006B00A7" w:rsidRPr="00043BCE">
        <w:rPr>
          <w:color w:val="000000"/>
        </w:rPr>
        <w:t xml:space="preserve">Б.І. </w:t>
      </w:r>
      <w:r w:rsidR="00B6548C" w:rsidRPr="00043BCE">
        <w:rPr>
          <w:color w:val="000000"/>
        </w:rPr>
        <w:t xml:space="preserve">системою </w:t>
      </w:r>
      <w:proofErr w:type="spellStart"/>
      <w:r w:rsidR="00B6548C" w:rsidRPr="00043BCE">
        <w:rPr>
          <w:color w:val="000000"/>
        </w:rPr>
        <w:t>StrikePlagiaris</w:t>
      </w:r>
      <w:proofErr w:type="spellEnd"/>
      <w:r w:rsidR="00B6548C" w:rsidRPr="00043BCE">
        <w:rPr>
          <w:color w:val="000000"/>
        </w:rPr>
        <w:t>.</w:t>
      </w:r>
    </w:p>
    <w:p w:rsidR="003D5238" w:rsidRPr="00043BCE" w:rsidRDefault="00B6548C" w:rsidP="003D5238">
      <w:pPr>
        <w:pStyle w:val="aa"/>
        <w:spacing w:before="0" w:beforeAutospacing="0" w:after="0" w:afterAutospacing="0"/>
        <w:ind w:firstLine="709"/>
        <w:jc w:val="both"/>
      </w:pPr>
      <w:r w:rsidRPr="00043BCE">
        <w:t>В</w:t>
      </w:r>
      <w:r w:rsidR="003D5238" w:rsidRPr="00043BCE">
        <w:t>ідповідно до Положення про систему запобігання академічному плагіату в академічних та наукових текстах у Хмельницькому університеті управління та права імені Леоніда Юзькова</w:t>
      </w:r>
      <w:r w:rsidR="0069042C" w:rsidRPr="00043BCE">
        <w:t xml:space="preserve"> </w:t>
      </w:r>
      <w:r w:rsidR="003D5238" w:rsidRPr="00043BCE">
        <w:t>шкала оцінювання залежно від кількісного показника обсягу оригінального тексту вказує, що для авторефератів, рукописів дисертацій, монографій, наукових статей, тез конференцій «текст вважається оригінальним та не потребує додаткових дій щодо запобігання неправомірним запозиченням, коли містить понад 75% оригінального тексту. Текст потребує доопрацювання з обов’язковою повторною перевіркою на оригінальність доопрацьованого тексту, коли оригінальність тексту становить від 60 до 74%</w:t>
      </w:r>
      <w:r w:rsidR="007515EE" w:rsidRPr="00043BCE">
        <w:t>»</w:t>
      </w:r>
      <w:r w:rsidR="003D5238" w:rsidRPr="00043BCE">
        <w:t xml:space="preserve">. </w:t>
      </w:r>
      <w:r w:rsidRPr="00043BCE">
        <w:t>Отже, я</w:t>
      </w:r>
      <w:r w:rsidR="003D5238" w:rsidRPr="00043BCE">
        <w:t>кщо формально виключити зі звіту перевірки науков</w:t>
      </w:r>
      <w:r w:rsidR="007515EE" w:rsidRPr="00043BCE">
        <w:t>ої</w:t>
      </w:r>
      <w:r w:rsidR="003D5238" w:rsidRPr="00043BCE">
        <w:t xml:space="preserve"> праці автора (посилання за номером 1 та 2), робот</w:t>
      </w:r>
      <w:r w:rsidR="007515EE" w:rsidRPr="00043BCE">
        <w:t>у</w:t>
      </w:r>
      <w:r w:rsidR="003D5238" w:rsidRPr="00043BCE">
        <w:t xml:space="preserve"> бул</w:t>
      </w:r>
      <w:r w:rsidR="007515EE" w:rsidRPr="00043BCE">
        <w:t>о</w:t>
      </w:r>
      <w:r w:rsidR="003D5238" w:rsidRPr="00043BCE">
        <w:t xml:space="preserve"> б </w:t>
      </w:r>
      <w:proofErr w:type="spellStart"/>
      <w:r w:rsidR="003D5238" w:rsidRPr="00043BCE">
        <w:t>поверн</w:t>
      </w:r>
      <w:r w:rsidR="007515EE" w:rsidRPr="00043BCE">
        <w:t>ено</w:t>
      </w:r>
      <w:proofErr w:type="spellEnd"/>
      <w:r w:rsidR="003D5238" w:rsidRPr="00043BCE">
        <w:t xml:space="preserve"> на доопрацювання із повторною перевіркою тексту на запозичення та збіги.</w:t>
      </w:r>
    </w:p>
    <w:p w:rsidR="003D5238" w:rsidRPr="00043BCE" w:rsidRDefault="007515EE" w:rsidP="003D5238">
      <w:pPr>
        <w:pStyle w:val="aa"/>
        <w:spacing w:before="0" w:beforeAutospacing="0" w:after="0" w:afterAutospacing="0"/>
        <w:ind w:firstLine="709"/>
        <w:jc w:val="both"/>
      </w:pPr>
      <w:r w:rsidRPr="00043BCE">
        <w:t>Водночас</w:t>
      </w:r>
      <w:r w:rsidR="003D5238" w:rsidRPr="00043BCE">
        <w:t xml:space="preserve"> у звіт</w:t>
      </w:r>
      <w:r w:rsidR="007A6F57" w:rsidRPr="00043BCE">
        <w:t>і</w:t>
      </w:r>
      <w:r w:rsidR="003D5238" w:rsidRPr="00043BCE">
        <w:t xml:space="preserve"> вказ</w:t>
      </w:r>
      <w:r w:rsidR="007A6F57" w:rsidRPr="00043BCE">
        <w:t>ано, що «н</w:t>
      </w:r>
      <w:r w:rsidR="003D5238" w:rsidRPr="00043BCE">
        <w:t>ижче наведений список джерел. В цьому списку є джерела із різних баз даних. Колір тексту означає</w:t>
      </w:r>
      <w:r w:rsidR="007A6F57" w:rsidRPr="00043BCE">
        <w:t>,</w:t>
      </w:r>
      <w:r w:rsidR="003D5238" w:rsidRPr="00043BCE">
        <w:t xml:space="preserve"> в якому джерелі він був знайдений. Ці джерела і значення Коефіцієнту подібності не відображають прямого плагіату. Необхідно відкрити кожне джерело і проаналізувати зміст і правильність оформлення джерела</w:t>
      </w:r>
      <w:r w:rsidR="000327F3" w:rsidRPr="00043BCE">
        <w:t>»</w:t>
      </w:r>
      <w:r w:rsidR="003D5238" w:rsidRPr="00043BCE">
        <w:t>. Тому окрім технічної перевірки дисертації на текстові запозичення відповідним програмним забезпеченням також потребується додатковий аналіз фахівцями із досліджуваної тематики.</w:t>
      </w:r>
    </w:p>
    <w:p w:rsidR="003D5238" w:rsidRPr="00043BCE" w:rsidRDefault="000327F3" w:rsidP="0069042C">
      <w:pPr>
        <w:pStyle w:val="aa"/>
        <w:spacing w:before="0" w:beforeAutospacing="0" w:after="0" w:afterAutospacing="0"/>
        <w:ind w:firstLine="709"/>
        <w:jc w:val="both"/>
      </w:pPr>
      <w:r w:rsidRPr="00043BCE">
        <w:lastRenderedPageBreak/>
        <w:t>Н</w:t>
      </w:r>
      <w:r w:rsidR="003D5238" w:rsidRPr="00043BCE">
        <w:t xml:space="preserve">а адресу Комісії </w:t>
      </w:r>
      <w:r w:rsidRPr="00043BCE">
        <w:t xml:space="preserve">22.07.2024 </w:t>
      </w:r>
      <w:r w:rsidR="003D5238" w:rsidRPr="00043BCE">
        <w:t xml:space="preserve">надійшло звернення судді </w:t>
      </w:r>
      <w:proofErr w:type="spellStart"/>
      <w:r w:rsidR="003D5238" w:rsidRPr="00043BCE">
        <w:t>Базарника</w:t>
      </w:r>
      <w:proofErr w:type="spellEnd"/>
      <w:r w:rsidR="003D5238" w:rsidRPr="00043BCE">
        <w:t xml:space="preserve"> Б.І., </w:t>
      </w:r>
      <w:r w:rsidRPr="00043BCE">
        <w:t>у якому зазначено, що він</w:t>
      </w:r>
      <w:r w:rsidR="003D5238" w:rsidRPr="00043BCE">
        <w:t xml:space="preserve"> звернувся до Міністерства освіти і науки України </w:t>
      </w:r>
      <w:r w:rsidR="00E82B74" w:rsidRPr="00043BCE">
        <w:t>і</w:t>
      </w:r>
      <w:r w:rsidR="003D5238" w:rsidRPr="00043BCE">
        <w:t>з заявою про добровільну відмову від наукового ступеня кандидата юридичних наук.</w:t>
      </w:r>
    </w:p>
    <w:p w:rsidR="003D5238" w:rsidRPr="00043BCE" w:rsidRDefault="003D5238" w:rsidP="003D5238">
      <w:pPr>
        <w:pStyle w:val="aa"/>
        <w:spacing w:before="0" w:beforeAutospacing="0" w:after="0" w:afterAutospacing="0"/>
        <w:ind w:firstLine="709"/>
        <w:jc w:val="both"/>
      </w:pPr>
      <w:r w:rsidRPr="00043BCE">
        <w:t xml:space="preserve">Відповідно до наказу Міністра освіти і науки України від 25.07.2024 № 1036 скасовано рішення спеціалізованої вченої ради К 70.895.02 Хмельницького університету управління та права імені Леоніда Юзькова від 26.06.2019 про присудження </w:t>
      </w:r>
      <w:proofErr w:type="spellStart"/>
      <w:r w:rsidRPr="00043BCE">
        <w:t>Базарнику</w:t>
      </w:r>
      <w:proofErr w:type="spellEnd"/>
      <w:r w:rsidRPr="00043BCE">
        <w:t xml:space="preserve"> Б.І. наукового ступеня кандидата юридичних наук зі спеціальності 12.00.12 «Філософія права». Визнано недійсним диплом кандидата юридичних наук ДК № 054732</w:t>
      </w:r>
      <w:r w:rsidR="00E82B74" w:rsidRPr="00043BCE">
        <w:t>,</w:t>
      </w:r>
      <w:r w:rsidRPr="00043BCE">
        <w:t xml:space="preserve"> виданий </w:t>
      </w:r>
      <w:proofErr w:type="spellStart"/>
      <w:r w:rsidRPr="00043BCE">
        <w:t>Базарнику</w:t>
      </w:r>
      <w:proofErr w:type="spellEnd"/>
      <w:r w:rsidRPr="00043BCE">
        <w:t xml:space="preserve"> Б.І. на підставі рішення Атестаційної колегії М</w:t>
      </w:r>
      <w:r w:rsidR="00E82B74" w:rsidRPr="00043BCE">
        <w:t xml:space="preserve">іністерства освіти </w:t>
      </w:r>
      <w:r w:rsidR="00567B45" w:rsidRPr="00043BCE">
        <w:t xml:space="preserve">і науки України </w:t>
      </w:r>
      <w:r w:rsidRPr="00043BCE">
        <w:t>від 16.12.2019.</w:t>
      </w:r>
    </w:p>
    <w:p w:rsidR="0069042C" w:rsidRPr="00043BCE" w:rsidRDefault="0069042C" w:rsidP="00020B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lang w:val="uk-UA"/>
        </w:rPr>
      </w:pPr>
      <w:r w:rsidRPr="00043BCE">
        <w:rPr>
          <w:rFonts w:ascii="Times New Roman" w:hAnsi="Times New Roman" w:cs="Times New Roman"/>
          <w:sz w:val="24"/>
          <w:szCs w:val="24"/>
          <w:lang w:val="uk-UA"/>
        </w:rPr>
        <w:t>15.10.2024 продовжен</w:t>
      </w:r>
      <w:r w:rsidR="00567B45" w:rsidRPr="00043BCE">
        <w:rPr>
          <w:rFonts w:ascii="Times New Roman" w:hAnsi="Times New Roman" w:cs="Times New Roman"/>
          <w:sz w:val="24"/>
          <w:szCs w:val="24"/>
          <w:lang w:val="uk-UA"/>
        </w:rPr>
        <w:t>о</w:t>
      </w:r>
      <w:r w:rsidRPr="00043BCE">
        <w:rPr>
          <w:rFonts w:ascii="Times New Roman" w:hAnsi="Times New Roman" w:cs="Times New Roman"/>
          <w:sz w:val="24"/>
          <w:szCs w:val="24"/>
          <w:lang w:val="uk-UA"/>
        </w:rPr>
        <w:t xml:space="preserve"> співбесід</w:t>
      </w:r>
      <w:r w:rsidR="00567B45" w:rsidRPr="00043BCE">
        <w:rPr>
          <w:rFonts w:ascii="Times New Roman" w:hAnsi="Times New Roman" w:cs="Times New Roman"/>
          <w:sz w:val="24"/>
          <w:szCs w:val="24"/>
          <w:lang w:val="uk-UA"/>
        </w:rPr>
        <w:t>у</w:t>
      </w:r>
      <w:r w:rsidRPr="00043BCE">
        <w:rPr>
          <w:rFonts w:ascii="Times New Roman" w:hAnsi="Times New Roman" w:cs="Times New Roman"/>
          <w:sz w:val="24"/>
          <w:szCs w:val="24"/>
          <w:lang w:val="uk-UA"/>
        </w:rPr>
        <w:t xml:space="preserve"> із </w:t>
      </w:r>
      <w:proofErr w:type="spellStart"/>
      <w:r w:rsidRPr="00043BCE">
        <w:rPr>
          <w:rFonts w:ascii="Times New Roman" w:hAnsi="Times New Roman" w:cs="Times New Roman"/>
          <w:sz w:val="24"/>
          <w:szCs w:val="24"/>
          <w:lang w:val="uk-UA"/>
        </w:rPr>
        <w:t>Базарником</w:t>
      </w:r>
      <w:proofErr w:type="spellEnd"/>
      <w:r w:rsidRPr="00043BCE">
        <w:rPr>
          <w:rFonts w:ascii="Times New Roman" w:hAnsi="Times New Roman" w:cs="Times New Roman"/>
          <w:sz w:val="24"/>
          <w:szCs w:val="24"/>
          <w:lang w:val="uk-UA"/>
        </w:rPr>
        <w:t xml:space="preserve"> Б.І.</w:t>
      </w:r>
      <w:r w:rsidR="00567B45" w:rsidRPr="00043BCE">
        <w:rPr>
          <w:rFonts w:ascii="Times New Roman" w:hAnsi="Times New Roman" w:cs="Times New Roman"/>
          <w:sz w:val="24"/>
          <w:szCs w:val="24"/>
          <w:lang w:val="uk-UA"/>
        </w:rPr>
        <w:t>,</w:t>
      </w:r>
      <w:r w:rsidRPr="00043BCE">
        <w:rPr>
          <w:rFonts w:ascii="Times New Roman" w:hAnsi="Times New Roman" w:cs="Times New Roman"/>
          <w:sz w:val="24"/>
          <w:szCs w:val="24"/>
          <w:lang w:val="uk-UA"/>
        </w:rPr>
        <w:t xml:space="preserve"> </w:t>
      </w:r>
      <w:r w:rsidR="00567B45" w:rsidRPr="00043BCE">
        <w:rPr>
          <w:rFonts w:ascii="Times New Roman" w:hAnsi="Times New Roman" w:cs="Times New Roman"/>
          <w:sz w:val="24"/>
          <w:szCs w:val="24"/>
          <w:lang w:val="uk-UA"/>
        </w:rPr>
        <w:t>під час якої</w:t>
      </w:r>
      <w:r w:rsidRPr="00043BCE">
        <w:rPr>
          <w:rFonts w:ascii="Times New Roman" w:hAnsi="Times New Roman" w:cs="Times New Roman"/>
          <w:sz w:val="24"/>
          <w:szCs w:val="24"/>
          <w:lang w:val="uk-UA"/>
        </w:rPr>
        <w:t xml:space="preserve"> суддя повідомив, що </w:t>
      </w:r>
      <w:r w:rsidR="00F5697B" w:rsidRPr="00043BCE">
        <w:rPr>
          <w:rFonts w:ascii="Times New Roman" w:hAnsi="Times New Roman" w:cs="Times New Roman"/>
          <w:sz w:val="24"/>
          <w:szCs w:val="24"/>
          <w:lang w:val="uk-UA"/>
        </w:rPr>
        <w:t>ним разом з його науковим керівником та опонентами</w:t>
      </w:r>
      <w:r w:rsidRPr="00043BCE">
        <w:rPr>
          <w:rFonts w:ascii="Times New Roman" w:hAnsi="Times New Roman" w:cs="Times New Roman"/>
          <w:sz w:val="24"/>
          <w:szCs w:val="24"/>
          <w:lang w:val="uk-UA"/>
        </w:rPr>
        <w:t xml:space="preserve"> було детально досліджено та проаналізовано всі питання та зауваження від представника Г</w:t>
      </w:r>
      <w:r w:rsidR="00BF1580" w:rsidRPr="00043BCE">
        <w:rPr>
          <w:rFonts w:ascii="Times New Roman" w:hAnsi="Times New Roman" w:cs="Times New Roman"/>
          <w:sz w:val="24"/>
          <w:szCs w:val="24"/>
          <w:lang w:val="uk-UA"/>
        </w:rPr>
        <w:t>РД</w:t>
      </w:r>
      <w:r w:rsidRPr="00043BCE">
        <w:rPr>
          <w:rFonts w:ascii="Times New Roman" w:hAnsi="Times New Roman" w:cs="Times New Roman"/>
          <w:sz w:val="24"/>
          <w:szCs w:val="24"/>
          <w:lang w:val="uk-UA"/>
        </w:rPr>
        <w:t>, після чого</w:t>
      </w:r>
      <w:r w:rsidR="00436D6B" w:rsidRPr="00043BCE">
        <w:rPr>
          <w:rFonts w:ascii="Times New Roman" w:hAnsi="Times New Roman" w:cs="Times New Roman"/>
          <w:sz w:val="24"/>
          <w:szCs w:val="24"/>
          <w:lang w:val="uk-UA"/>
        </w:rPr>
        <w:t xml:space="preserve"> він </w:t>
      </w:r>
      <w:r w:rsidR="00BF1580" w:rsidRPr="00043BCE">
        <w:rPr>
          <w:rFonts w:ascii="Times New Roman" w:hAnsi="Times New Roman" w:cs="Times New Roman"/>
          <w:sz w:val="24"/>
          <w:szCs w:val="24"/>
          <w:lang w:val="uk-UA"/>
        </w:rPr>
        <w:t xml:space="preserve">дійшов </w:t>
      </w:r>
      <w:r w:rsidR="00436D6B" w:rsidRPr="00043BCE">
        <w:rPr>
          <w:rFonts w:ascii="Times New Roman" w:hAnsi="Times New Roman" w:cs="Times New Roman"/>
          <w:sz w:val="24"/>
          <w:szCs w:val="24"/>
          <w:lang w:val="uk-UA"/>
        </w:rPr>
        <w:t xml:space="preserve">висновку, що його робота має </w:t>
      </w:r>
      <w:r w:rsidR="00BF1580" w:rsidRPr="00043BCE">
        <w:rPr>
          <w:rFonts w:ascii="Times New Roman" w:hAnsi="Times New Roman" w:cs="Times New Roman"/>
          <w:sz w:val="24"/>
          <w:szCs w:val="24"/>
          <w:lang w:val="uk-UA"/>
        </w:rPr>
        <w:t>низку</w:t>
      </w:r>
      <w:r w:rsidR="00436D6B" w:rsidRPr="00043BCE">
        <w:rPr>
          <w:rFonts w:ascii="Times New Roman" w:hAnsi="Times New Roman" w:cs="Times New Roman"/>
          <w:sz w:val="24"/>
          <w:szCs w:val="24"/>
          <w:lang w:val="uk-UA"/>
        </w:rPr>
        <w:t xml:space="preserve"> недоліків</w:t>
      </w:r>
      <w:r w:rsidR="006C10EC" w:rsidRPr="00043BCE">
        <w:rPr>
          <w:rFonts w:ascii="Times New Roman" w:hAnsi="Times New Roman" w:cs="Times New Roman"/>
          <w:sz w:val="24"/>
          <w:szCs w:val="24"/>
          <w:lang w:val="uk-UA"/>
        </w:rPr>
        <w:t xml:space="preserve">, які неможливо усунути, у зв’язку з чим ним </w:t>
      </w:r>
      <w:r w:rsidRPr="00043BCE">
        <w:rPr>
          <w:rFonts w:ascii="Times New Roman" w:hAnsi="Times New Roman" w:cs="Times New Roman"/>
          <w:sz w:val="24"/>
          <w:szCs w:val="24"/>
          <w:lang w:val="uk-UA"/>
        </w:rPr>
        <w:t>прийнято рішення та вжито заходів, а саме згідно п</w:t>
      </w:r>
      <w:r w:rsidR="00BF1580" w:rsidRPr="00043BCE">
        <w:rPr>
          <w:rFonts w:ascii="Times New Roman" w:hAnsi="Times New Roman" w:cs="Times New Roman"/>
          <w:sz w:val="24"/>
          <w:szCs w:val="24"/>
          <w:lang w:val="uk-UA"/>
        </w:rPr>
        <w:t>унктом</w:t>
      </w:r>
      <w:r w:rsidRPr="00043BCE">
        <w:rPr>
          <w:rFonts w:ascii="Times New Roman" w:hAnsi="Times New Roman" w:cs="Times New Roman"/>
          <w:sz w:val="24"/>
          <w:szCs w:val="24"/>
          <w:lang w:val="uk-UA"/>
        </w:rPr>
        <w:t xml:space="preserve"> 50 п</w:t>
      </w:r>
      <w:r w:rsidRPr="00043BCE">
        <w:rPr>
          <w:rStyle w:val="rvts9"/>
          <w:rFonts w:ascii="Times New Roman" w:hAnsi="Times New Roman" w:cs="Times New Roman"/>
          <w:sz w:val="24"/>
          <w:szCs w:val="24"/>
          <w:lang w:val="uk-UA"/>
        </w:rPr>
        <w:t>останови Кабінету Міністрів України</w:t>
      </w:r>
      <w:r w:rsidRPr="00043BCE">
        <w:rPr>
          <w:rFonts w:ascii="Times New Roman" w:hAnsi="Times New Roman" w:cs="Times New Roman"/>
          <w:sz w:val="24"/>
          <w:szCs w:val="24"/>
          <w:lang w:val="uk-UA"/>
        </w:rPr>
        <w:t xml:space="preserve"> </w:t>
      </w:r>
      <w:r w:rsidRPr="00043BCE">
        <w:rPr>
          <w:rStyle w:val="rvts9"/>
          <w:rFonts w:ascii="Times New Roman" w:hAnsi="Times New Roman" w:cs="Times New Roman"/>
          <w:sz w:val="24"/>
          <w:szCs w:val="24"/>
          <w:lang w:val="uk-UA"/>
        </w:rPr>
        <w:t>від 23</w:t>
      </w:r>
      <w:r w:rsidR="009373A7" w:rsidRPr="00043BCE">
        <w:rPr>
          <w:rStyle w:val="rvts9"/>
          <w:rFonts w:ascii="Times New Roman" w:hAnsi="Times New Roman" w:cs="Times New Roman"/>
          <w:sz w:val="24"/>
          <w:szCs w:val="24"/>
          <w:lang w:val="uk-UA"/>
        </w:rPr>
        <w:t>.03.</w:t>
      </w:r>
      <w:r w:rsidRPr="00043BCE">
        <w:rPr>
          <w:rStyle w:val="rvts9"/>
          <w:rFonts w:ascii="Times New Roman" w:hAnsi="Times New Roman" w:cs="Times New Roman"/>
          <w:sz w:val="24"/>
          <w:szCs w:val="24"/>
          <w:lang w:val="uk-UA"/>
        </w:rPr>
        <w:t>2016 № 261</w:t>
      </w:r>
      <w:r w:rsidR="009373A7" w:rsidRPr="00043BCE">
        <w:rPr>
          <w:rStyle w:val="rvts9"/>
          <w:rFonts w:ascii="Times New Roman" w:hAnsi="Times New Roman" w:cs="Times New Roman"/>
          <w:sz w:val="24"/>
          <w:szCs w:val="24"/>
          <w:lang w:val="uk-UA"/>
        </w:rPr>
        <w:t xml:space="preserve"> </w:t>
      </w:r>
      <w:r w:rsidRPr="00043BCE">
        <w:rPr>
          <w:rStyle w:val="rvts9"/>
          <w:rFonts w:ascii="Times New Roman" w:hAnsi="Times New Roman" w:cs="Times New Roman"/>
          <w:sz w:val="24"/>
          <w:szCs w:val="24"/>
          <w:lang w:val="uk-UA"/>
        </w:rPr>
        <w:t>(</w:t>
      </w:r>
      <w:r w:rsidR="00BF1580" w:rsidRPr="00043BCE">
        <w:rPr>
          <w:rStyle w:val="rvts9"/>
          <w:rFonts w:ascii="Times New Roman" w:hAnsi="Times New Roman" w:cs="Times New Roman"/>
          <w:sz w:val="24"/>
          <w:szCs w:val="24"/>
          <w:lang w:val="uk-UA"/>
        </w:rPr>
        <w:t>у</w:t>
      </w:r>
      <w:r w:rsidRPr="00043BCE">
        <w:rPr>
          <w:rStyle w:val="rvts9"/>
          <w:rFonts w:ascii="Times New Roman" w:hAnsi="Times New Roman" w:cs="Times New Roman"/>
          <w:sz w:val="24"/>
          <w:szCs w:val="24"/>
          <w:lang w:val="uk-UA"/>
        </w:rPr>
        <w:t xml:space="preserve"> редакції постанови Кабінету Міністрів України від 19</w:t>
      </w:r>
      <w:r w:rsidR="009373A7" w:rsidRPr="00043BCE">
        <w:rPr>
          <w:rStyle w:val="rvts9"/>
          <w:rFonts w:ascii="Times New Roman" w:hAnsi="Times New Roman" w:cs="Times New Roman"/>
          <w:sz w:val="24"/>
          <w:szCs w:val="24"/>
          <w:lang w:val="uk-UA"/>
        </w:rPr>
        <w:t>.05.</w:t>
      </w:r>
      <w:r w:rsidRPr="00043BCE">
        <w:rPr>
          <w:rStyle w:val="rvts9"/>
          <w:rFonts w:ascii="Times New Roman" w:hAnsi="Times New Roman" w:cs="Times New Roman"/>
          <w:sz w:val="24"/>
          <w:szCs w:val="24"/>
          <w:lang w:val="uk-UA"/>
        </w:rPr>
        <w:t>2023 № 502)</w:t>
      </w:r>
      <w:bookmarkStart w:id="20" w:name="n15"/>
      <w:bookmarkEnd w:id="20"/>
      <w:r w:rsidRPr="00043BCE">
        <w:rPr>
          <w:rStyle w:val="rvts9"/>
          <w:rFonts w:ascii="Times New Roman" w:hAnsi="Times New Roman" w:cs="Times New Roman"/>
          <w:sz w:val="24"/>
          <w:szCs w:val="24"/>
          <w:lang w:val="uk-UA"/>
        </w:rPr>
        <w:t xml:space="preserve"> «Про затвердження </w:t>
      </w:r>
      <w:r w:rsidRPr="00043BCE">
        <w:rPr>
          <w:rStyle w:val="rvts23"/>
          <w:rFonts w:ascii="Times New Roman" w:hAnsi="Times New Roman" w:cs="Times New Roman"/>
          <w:sz w:val="24"/>
          <w:szCs w:val="24"/>
          <w:lang w:val="uk-UA"/>
        </w:rPr>
        <w:t>Порядку</w:t>
      </w:r>
      <w:r w:rsidRPr="00043BCE">
        <w:rPr>
          <w:rFonts w:ascii="Times New Roman" w:hAnsi="Times New Roman" w:cs="Times New Roman"/>
          <w:sz w:val="24"/>
          <w:szCs w:val="24"/>
          <w:lang w:val="uk-UA"/>
        </w:rPr>
        <w:t xml:space="preserve"> </w:t>
      </w:r>
      <w:r w:rsidRPr="00043BCE">
        <w:rPr>
          <w:rStyle w:val="rvts23"/>
          <w:rFonts w:ascii="Times New Roman" w:hAnsi="Times New Roman" w:cs="Times New Roman"/>
          <w:sz w:val="24"/>
          <w:szCs w:val="24"/>
          <w:lang w:val="uk-UA"/>
        </w:rPr>
        <w:t>підготовки здобувачів вищої освіти ступеня доктора філософії та доктора наук у закладах вищої освіти (наукових установах)»</w:t>
      </w:r>
      <w:r w:rsidRPr="00043BCE">
        <w:rPr>
          <w:rFonts w:ascii="Times New Roman" w:hAnsi="Times New Roman" w:cs="Times New Roman"/>
          <w:sz w:val="24"/>
          <w:szCs w:val="24"/>
          <w:lang w:val="uk-UA"/>
        </w:rPr>
        <w:t xml:space="preserve"> подано заяву про добровільну відмову від наукового ступеня кандидата юридичних наук, що підтверджується </w:t>
      </w:r>
      <w:r w:rsidR="006C10EC" w:rsidRPr="00043BCE">
        <w:rPr>
          <w:rFonts w:ascii="Times New Roman" w:hAnsi="Times New Roman" w:cs="Times New Roman"/>
          <w:sz w:val="24"/>
          <w:szCs w:val="24"/>
          <w:lang w:val="uk-UA"/>
        </w:rPr>
        <w:t>д</w:t>
      </w:r>
      <w:r w:rsidRPr="00043BCE">
        <w:rPr>
          <w:rFonts w:ascii="Times New Roman" w:hAnsi="Times New Roman" w:cs="Times New Roman"/>
          <w:sz w:val="24"/>
          <w:szCs w:val="24"/>
          <w:lang w:val="uk-UA"/>
        </w:rPr>
        <w:t xml:space="preserve">ипломом кандидата наук (прирівнюється до диплома доктора </w:t>
      </w:r>
      <w:r w:rsidR="00D90433" w:rsidRPr="00043BCE">
        <w:rPr>
          <w:rFonts w:ascii="Times New Roman" w:hAnsi="Times New Roman" w:cs="Times New Roman"/>
          <w:sz w:val="24"/>
          <w:szCs w:val="24"/>
          <w:lang w:val="uk-UA"/>
        </w:rPr>
        <w:t>філософії) ДК № 054732, виданим</w:t>
      </w:r>
      <w:r w:rsidRPr="00043BCE">
        <w:rPr>
          <w:rFonts w:ascii="Times New Roman" w:hAnsi="Times New Roman" w:cs="Times New Roman"/>
          <w:sz w:val="24"/>
          <w:szCs w:val="24"/>
          <w:lang w:val="uk-UA"/>
        </w:rPr>
        <w:t xml:space="preserve"> Хмельницьким університетом управління та права імені Леоніда Юзькова 16</w:t>
      </w:r>
      <w:r w:rsidR="009373A7" w:rsidRPr="00043BCE">
        <w:rPr>
          <w:rFonts w:ascii="Times New Roman" w:hAnsi="Times New Roman" w:cs="Times New Roman"/>
          <w:sz w:val="24"/>
          <w:szCs w:val="24"/>
          <w:lang w:val="uk-UA"/>
        </w:rPr>
        <w:t>.12.</w:t>
      </w:r>
      <w:r w:rsidRPr="00043BCE">
        <w:rPr>
          <w:rFonts w:ascii="Times New Roman" w:hAnsi="Times New Roman" w:cs="Times New Roman"/>
          <w:sz w:val="24"/>
          <w:szCs w:val="24"/>
          <w:lang w:val="uk-UA"/>
        </w:rPr>
        <w:t>2019</w:t>
      </w:r>
      <w:r w:rsidR="00D90433" w:rsidRPr="00043BCE">
        <w:rPr>
          <w:rFonts w:ascii="Times New Roman" w:hAnsi="Times New Roman" w:cs="Times New Roman"/>
          <w:sz w:val="24"/>
          <w:szCs w:val="24"/>
          <w:lang w:val="uk-UA"/>
        </w:rPr>
        <w:t>,</w:t>
      </w:r>
      <w:r w:rsidRPr="00043BCE">
        <w:rPr>
          <w:rFonts w:ascii="Times New Roman" w:hAnsi="Times New Roman" w:cs="Times New Roman"/>
          <w:sz w:val="24"/>
          <w:szCs w:val="24"/>
          <w:lang w:val="uk-UA"/>
        </w:rPr>
        <w:t xml:space="preserve"> до Міністерства освіти і науки України.</w:t>
      </w:r>
    </w:p>
    <w:p w:rsidR="00117A21" w:rsidRPr="00043BCE" w:rsidRDefault="00020BE9" w:rsidP="00117A21">
      <w:pPr>
        <w:pStyle w:val="aa"/>
        <w:shd w:val="clear" w:color="auto" w:fill="FFFFFF"/>
        <w:spacing w:before="0" w:beforeAutospacing="0" w:after="0" w:afterAutospacing="0"/>
        <w:ind w:firstLine="709"/>
        <w:jc w:val="both"/>
        <w:textAlignment w:val="baseline"/>
      </w:pPr>
      <w:r w:rsidRPr="00043BCE">
        <w:t>Під час проведення співбесіди суддя пояснив, що</w:t>
      </w:r>
      <w:r w:rsidR="00E5601E" w:rsidRPr="00043BCE">
        <w:t xml:space="preserve"> його кандидатську роботу перевіряли його науковий керівник, інші кандидати та доктори юридичних наук, яким її скеровували для надання висновку перед захистом</w:t>
      </w:r>
      <w:r w:rsidR="00117A21" w:rsidRPr="00043BCE">
        <w:t>.</w:t>
      </w:r>
      <w:r w:rsidR="00E5601E" w:rsidRPr="00043BCE">
        <w:t xml:space="preserve"> </w:t>
      </w:r>
      <w:r w:rsidR="00117A21" w:rsidRPr="00043BCE">
        <w:t>В</w:t>
      </w:r>
      <w:r w:rsidR="00E5601E" w:rsidRPr="00043BCE">
        <w:t>ін вважав, що його робота не має недоліків. На його пи</w:t>
      </w:r>
      <w:r w:rsidR="00D90433" w:rsidRPr="00043BCE">
        <w:t>тання</w:t>
      </w:r>
      <w:r w:rsidR="00E5601E" w:rsidRPr="00043BCE">
        <w:t xml:space="preserve"> науковий </w:t>
      </w:r>
      <w:r w:rsidR="00D90433" w:rsidRPr="00043BCE">
        <w:t>керівник сказала, що автоматичної перевірки</w:t>
      </w:r>
      <w:r w:rsidR="00E5601E" w:rsidRPr="00043BCE">
        <w:t xml:space="preserve"> роботи на плагіат перед захистом не проводил</w:t>
      </w:r>
      <w:r w:rsidR="00D90433" w:rsidRPr="00043BCE">
        <w:t>о</w:t>
      </w:r>
      <w:r w:rsidR="00E5601E" w:rsidRPr="00043BCE">
        <w:t>сь</w:t>
      </w:r>
      <w:r w:rsidR="00D90433" w:rsidRPr="00043BCE">
        <w:t>, оскільки д</w:t>
      </w:r>
      <w:r w:rsidR="00E5601E" w:rsidRPr="00043BCE">
        <w:t xml:space="preserve">о 2020 року </w:t>
      </w:r>
      <w:r w:rsidR="00BF5CD3" w:rsidRPr="00043BCE">
        <w:t xml:space="preserve">таких </w:t>
      </w:r>
      <w:r w:rsidR="00E5601E" w:rsidRPr="00043BCE">
        <w:t>перевір</w:t>
      </w:r>
      <w:r w:rsidR="00BF5CD3" w:rsidRPr="00043BCE">
        <w:t>о</w:t>
      </w:r>
      <w:r w:rsidR="00E5601E" w:rsidRPr="00043BCE">
        <w:t>к</w:t>
      </w:r>
      <w:r w:rsidR="00BF5CD3" w:rsidRPr="00043BCE">
        <w:t xml:space="preserve"> робіт на плагіат не проводило</w:t>
      </w:r>
      <w:r w:rsidR="00E5601E" w:rsidRPr="00043BCE">
        <w:t>ся</w:t>
      </w:r>
      <w:r w:rsidR="00BF5CD3" w:rsidRPr="00043BCE">
        <w:t>,</w:t>
      </w:r>
      <w:r w:rsidR="00E5601E" w:rsidRPr="00043BCE">
        <w:t xml:space="preserve"> </w:t>
      </w:r>
      <w:r w:rsidR="00BF5CD3" w:rsidRPr="00043BCE">
        <w:t>з</w:t>
      </w:r>
      <w:r w:rsidR="00E5601E" w:rsidRPr="00043BCE">
        <w:t>аконом це не було передбачено і навчальні заклади не були зобов’язані цього робити.</w:t>
      </w:r>
    </w:p>
    <w:p w:rsidR="003029DE" w:rsidRPr="00043BCE" w:rsidRDefault="00E5601E" w:rsidP="00117A21">
      <w:pPr>
        <w:pStyle w:val="aa"/>
        <w:shd w:val="clear" w:color="auto" w:fill="FFFFFF"/>
        <w:spacing w:before="0" w:beforeAutospacing="0" w:after="0" w:afterAutospacing="0"/>
        <w:ind w:firstLine="709"/>
        <w:jc w:val="both"/>
        <w:textAlignment w:val="baseline"/>
      </w:pPr>
      <w:r w:rsidRPr="00043BCE">
        <w:t>В</w:t>
      </w:r>
      <w:r w:rsidR="003029DE" w:rsidRPr="00043BCE">
        <w:t xml:space="preserve">ін частково погоджується з </w:t>
      </w:r>
      <w:r w:rsidR="004220CF" w:rsidRPr="00043BCE">
        <w:t xml:space="preserve">висновком </w:t>
      </w:r>
      <w:r w:rsidR="003029DE" w:rsidRPr="00043BCE">
        <w:t>Г</w:t>
      </w:r>
      <w:r w:rsidR="00175565" w:rsidRPr="00043BCE">
        <w:t>РД</w:t>
      </w:r>
      <w:r w:rsidR="003029DE" w:rsidRPr="00043BCE">
        <w:t xml:space="preserve"> в частині того, що в списку використаних джерел є роботи, які використані ним під час написання кандидатської, однак </w:t>
      </w:r>
      <w:r w:rsidR="00BF5CD3" w:rsidRPr="00043BCE">
        <w:t>у</w:t>
      </w:r>
      <w:r w:rsidR="004220CF" w:rsidRPr="00043BCE">
        <w:t xml:space="preserve"> </w:t>
      </w:r>
      <w:r w:rsidR="003029DE" w:rsidRPr="00043BCE">
        <w:t>текст</w:t>
      </w:r>
      <w:r w:rsidR="004220CF" w:rsidRPr="00043BCE">
        <w:t>і</w:t>
      </w:r>
      <w:r w:rsidR="003029DE" w:rsidRPr="00043BCE">
        <w:t xml:space="preserve"> роботи не містить</w:t>
      </w:r>
      <w:r w:rsidR="004220CF" w:rsidRPr="00043BCE">
        <w:t>ся</w:t>
      </w:r>
      <w:r w:rsidR="003029DE" w:rsidRPr="00043BCE">
        <w:t xml:space="preserve"> посилань на ці </w:t>
      </w:r>
      <w:r w:rsidR="00BF5CD3" w:rsidRPr="00043BCE">
        <w:t>джерела</w:t>
      </w:r>
      <w:r w:rsidR="003029DE" w:rsidRPr="00043BCE">
        <w:t>. Він вважає це технічними недоліками</w:t>
      </w:r>
      <w:r w:rsidR="004220CF" w:rsidRPr="00043BCE">
        <w:t>,</w:t>
      </w:r>
      <w:r w:rsidR="003029DE" w:rsidRPr="00043BCE">
        <w:t xml:space="preserve"> на які йому не вказали його науковий керівник та опоненти перед захистом роботи.</w:t>
      </w:r>
    </w:p>
    <w:p w:rsidR="003029DE" w:rsidRPr="00043BCE" w:rsidRDefault="009D5493" w:rsidP="00117A21">
      <w:pPr>
        <w:pStyle w:val="aa"/>
        <w:shd w:val="clear" w:color="auto" w:fill="FFFFFF"/>
        <w:spacing w:before="0" w:beforeAutospacing="0" w:after="0" w:afterAutospacing="0"/>
        <w:ind w:firstLine="709"/>
        <w:jc w:val="both"/>
        <w:textAlignment w:val="baseline"/>
      </w:pPr>
      <w:r w:rsidRPr="00043BCE">
        <w:t>С</w:t>
      </w:r>
      <w:r w:rsidR="00117A21" w:rsidRPr="00043BCE">
        <w:t>уддя</w:t>
      </w:r>
      <w:r w:rsidRPr="00043BCE">
        <w:t xml:space="preserve"> також</w:t>
      </w:r>
      <w:r w:rsidR="00117A21" w:rsidRPr="00043BCE">
        <w:t xml:space="preserve"> зазначив, що </w:t>
      </w:r>
      <w:r w:rsidR="00C83A3D" w:rsidRPr="00043BCE">
        <w:t xml:space="preserve">його доброчесність для нього є </w:t>
      </w:r>
      <w:r w:rsidR="00D44898" w:rsidRPr="00043BCE">
        <w:t>важливою</w:t>
      </w:r>
      <w:r w:rsidRPr="00043BCE">
        <w:t>,</w:t>
      </w:r>
      <w:r w:rsidR="00C83A3D" w:rsidRPr="00043BCE">
        <w:t xml:space="preserve"> як і суддівська робота, а на</w:t>
      </w:r>
      <w:r w:rsidRPr="00043BCE">
        <w:t>укова діяльність не є основною,</w:t>
      </w:r>
      <w:r w:rsidR="00C83A3D" w:rsidRPr="00043BCE">
        <w:t xml:space="preserve"> тому ним було прийнято рішення</w:t>
      </w:r>
      <w:r w:rsidR="00117A21" w:rsidRPr="00043BCE">
        <w:t xml:space="preserve"> про відмову від наукового ступеня кандидата юридичних наук.</w:t>
      </w:r>
    </w:p>
    <w:p w:rsidR="00F11DDB" w:rsidRPr="00043BCE" w:rsidRDefault="009D5493" w:rsidP="00F11DDB">
      <w:pPr>
        <w:pStyle w:val="aa"/>
        <w:spacing w:before="0" w:beforeAutospacing="0" w:after="0" w:afterAutospacing="0"/>
        <w:ind w:firstLine="709"/>
        <w:jc w:val="both"/>
      </w:pPr>
      <w:r w:rsidRPr="00043BCE">
        <w:t>У</w:t>
      </w:r>
      <w:r w:rsidR="00F11DDB" w:rsidRPr="00043BCE">
        <w:t xml:space="preserve"> межах дослідження вказаного питання Комісією </w:t>
      </w:r>
      <w:r w:rsidR="003B1EE6" w:rsidRPr="00043BCE">
        <w:t xml:space="preserve">20.03.2025 </w:t>
      </w:r>
      <w:r w:rsidR="00F11DDB" w:rsidRPr="00043BCE">
        <w:t>зроблено запити до Міністерства освіти і науки України та Національного агентства із забезпечення якості вищої освіти.</w:t>
      </w:r>
    </w:p>
    <w:p w:rsidR="00F11DDB" w:rsidRPr="00043BCE" w:rsidRDefault="00F11DDB" w:rsidP="00F11DDB">
      <w:pPr>
        <w:pStyle w:val="aa"/>
        <w:spacing w:before="0" w:beforeAutospacing="0" w:after="0" w:afterAutospacing="0"/>
        <w:ind w:firstLine="709"/>
        <w:jc w:val="both"/>
      </w:pPr>
      <w:r w:rsidRPr="00043BCE">
        <w:t>У листі Міністерства освіти і науки України від 03.04.2025 № 1/6528-25 зазнач</w:t>
      </w:r>
      <w:r w:rsidR="009D5493" w:rsidRPr="00043BCE">
        <w:t>ено</w:t>
      </w:r>
      <w:r w:rsidRPr="00043BCE">
        <w:t>, зокрема, що для встановлен</w:t>
      </w:r>
      <w:r w:rsidR="009D5493" w:rsidRPr="00043BCE">
        <w:t>ня фактів академічного плагіату,</w:t>
      </w:r>
      <w:r w:rsidRPr="00043BCE">
        <w:t xml:space="preserve"> фабрикації чи фальсифікації самого текстів, зокрема за допомогою відповідного програмного забезпечення</w:t>
      </w:r>
      <w:r w:rsidR="009D5493" w:rsidRPr="00043BCE">
        <w:t>,</w:t>
      </w:r>
      <w:r w:rsidRPr="00043BCE">
        <w:t xml:space="preserve"> є недостатнім. Після виявлених текстових фрагментів, що збіглися, необхідно здійснити перевірку наявності/відсутності посилань на автора та/або на використане джерело та проаналізувати зазначені текстові фрагменти на предмет правомірності/неправомірності їх використання відповідно до спеціального законодавства та вимог Закону України «Про авторське право та суміжні права». Крім того, зазначено</w:t>
      </w:r>
      <w:r w:rsidR="00944697" w:rsidRPr="00043BCE">
        <w:t>,</w:t>
      </w:r>
      <w:r w:rsidRPr="00043BCE">
        <w:t xml:space="preserve"> що добровільна відмова від наукового ступеня – це право особи, </w:t>
      </w:r>
      <w:r w:rsidR="00944697" w:rsidRPr="00043BCE">
        <w:t>я</w:t>
      </w:r>
      <w:r w:rsidRPr="00043BCE">
        <w:t>ким вона може скористатися незалежно від причин прийняття нею такого рішення. Розгляд питань щодо наявності академічного плагіату, фабрикації</w:t>
      </w:r>
      <w:r w:rsidR="00944697" w:rsidRPr="00043BCE">
        <w:t>,</w:t>
      </w:r>
      <w:r w:rsidRPr="00043BCE">
        <w:t xml:space="preserve"> фальсифікації </w:t>
      </w:r>
      <w:r w:rsidR="00944697" w:rsidRPr="00043BCE">
        <w:t>належить</w:t>
      </w:r>
      <w:r w:rsidRPr="00043BCE">
        <w:t xml:space="preserve"> до повноважень Національного агентства із забезпечення якості вищої освіти на підставі частини сьомої статті 28-1 Закону України «Про наукову і науково-технічну діяльність» та пункту 41 Порядку присудження та позбавлення наукового ступеня доктора наук. Інформація стосовно скарг/повідомлень про наявність академічного плагіату у відповідних дисертаціях, що надійшли до Національного агентства із забезпечення якості вищої освіти</w:t>
      </w:r>
      <w:r w:rsidR="00B323C9" w:rsidRPr="00043BCE">
        <w:t>,</w:t>
      </w:r>
      <w:r w:rsidRPr="00043BCE">
        <w:t xml:space="preserve"> розміщу</w:t>
      </w:r>
      <w:r w:rsidR="00B323C9" w:rsidRPr="00043BCE">
        <w:t>ється на</w:t>
      </w:r>
      <w:r w:rsidRPr="00043BCE">
        <w:t xml:space="preserve"> сайті</w:t>
      </w:r>
      <w:r w:rsidR="00B323C9" w:rsidRPr="00043BCE">
        <w:t xml:space="preserve"> агентства</w:t>
      </w:r>
      <w:r w:rsidRPr="00043BCE">
        <w:t xml:space="preserve">. </w:t>
      </w:r>
      <w:r w:rsidRPr="00043BCE">
        <w:lastRenderedPageBreak/>
        <w:t xml:space="preserve">Щодо дисертації </w:t>
      </w:r>
      <w:proofErr w:type="spellStart"/>
      <w:r w:rsidRPr="00043BCE">
        <w:t>Базарника</w:t>
      </w:r>
      <w:proofErr w:type="spellEnd"/>
      <w:r w:rsidRPr="00043BCE">
        <w:t xml:space="preserve"> Б.І. така інформація на сайті відсутня. До Міністерства осв</w:t>
      </w:r>
      <w:r w:rsidR="00B323C9" w:rsidRPr="00043BCE">
        <w:t>іти і науки України не надходило</w:t>
      </w:r>
      <w:r w:rsidRPr="00043BCE">
        <w:t xml:space="preserve"> звернен</w:t>
      </w:r>
      <w:r w:rsidR="00B323C9" w:rsidRPr="00043BCE">
        <w:t>ь</w:t>
      </w:r>
      <w:r w:rsidRPr="00043BCE">
        <w:t xml:space="preserve">, заяв, скарг про наявність </w:t>
      </w:r>
      <w:r w:rsidR="00B323C9" w:rsidRPr="00043BCE">
        <w:t>у</w:t>
      </w:r>
      <w:r w:rsidRPr="00043BCE">
        <w:t xml:space="preserve"> дисертації </w:t>
      </w:r>
      <w:proofErr w:type="spellStart"/>
      <w:r w:rsidRPr="00043BCE">
        <w:t>Базарника</w:t>
      </w:r>
      <w:proofErr w:type="spellEnd"/>
      <w:r w:rsidRPr="00043BCE">
        <w:t xml:space="preserve"> Б.І. текстових запозичень без посилання на джерело, академічного плагіату, фабрикації, фальсифікації.</w:t>
      </w:r>
    </w:p>
    <w:p w:rsidR="00F11DDB" w:rsidRPr="00043BCE" w:rsidRDefault="00F11DDB" w:rsidP="003B1EE6">
      <w:pPr>
        <w:pStyle w:val="aa"/>
        <w:spacing w:before="0" w:beforeAutospacing="0" w:after="0" w:afterAutospacing="0"/>
        <w:ind w:firstLine="709"/>
        <w:jc w:val="both"/>
      </w:pPr>
      <w:r w:rsidRPr="00043BCE">
        <w:t>У своєму листі Національного агентства із забезпечення якості вищої освіти від 07.04.225 № 815, зокрема зазначило, що якщо в поданій особою заяві до Міністерства освіти і науки України про добровільну відмову від відповідного наукового ступеня не визнано наявність в наукових роботах заявника академічного плагіату, сам факт добровільної відмови від наукового ступеня не може свідчити про визнання особою наявності або відсутності в її роботах академічного плагіату. До національного агентства скарг та повідомлень з інформацією щодо академічного</w:t>
      </w:r>
      <w:r w:rsidRPr="00043BCE">
        <w:rPr>
          <w:sz w:val="210"/>
          <w:szCs w:val="210"/>
        </w:rPr>
        <w:t xml:space="preserve"> </w:t>
      </w:r>
      <w:r w:rsidRPr="00043BCE">
        <w:t>плагіату</w:t>
      </w:r>
      <w:r w:rsidRPr="00043BCE">
        <w:rPr>
          <w:sz w:val="210"/>
          <w:szCs w:val="210"/>
        </w:rPr>
        <w:t xml:space="preserve"> </w:t>
      </w:r>
      <w:r w:rsidRPr="00043BCE">
        <w:t>в</w:t>
      </w:r>
      <w:r w:rsidRPr="00043BCE">
        <w:rPr>
          <w:sz w:val="210"/>
          <w:szCs w:val="210"/>
        </w:rPr>
        <w:t xml:space="preserve"> </w:t>
      </w:r>
      <w:r w:rsidRPr="00043BCE">
        <w:t>наукових</w:t>
      </w:r>
      <w:r w:rsidRPr="00043BCE">
        <w:rPr>
          <w:sz w:val="210"/>
          <w:szCs w:val="210"/>
        </w:rPr>
        <w:t xml:space="preserve"> </w:t>
      </w:r>
      <w:r w:rsidRPr="00043BCE">
        <w:t>роботах,</w:t>
      </w:r>
      <w:r w:rsidRPr="00043BCE">
        <w:rPr>
          <w:sz w:val="210"/>
          <w:szCs w:val="210"/>
        </w:rPr>
        <w:t xml:space="preserve"> </w:t>
      </w:r>
      <w:r w:rsidRPr="00043BCE">
        <w:t>зокрема</w:t>
      </w:r>
      <w:r w:rsidRPr="00043BCE">
        <w:rPr>
          <w:sz w:val="210"/>
          <w:szCs w:val="210"/>
        </w:rPr>
        <w:t xml:space="preserve"> </w:t>
      </w:r>
      <w:r w:rsidRPr="00043BCE">
        <w:t>дисертації</w:t>
      </w:r>
      <w:r w:rsidRPr="00043BCE">
        <w:rPr>
          <w:sz w:val="210"/>
          <w:szCs w:val="210"/>
        </w:rPr>
        <w:t xml:space="preserve"> </w:t>
      </w:r>
      <w:proofErr w:type="spellStart"/>
      <w:r w:rsidRPr="00043BCE">
        <w:t>Базарника</w:t>
      </w:r>
      <w:proofErr w:type="spellEnd"/>
      <w:r w:rsidRPr="00043BCE">
        <w:t xml:space="preserve"> Б.І. не надходило.</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rPr>
          <w:b/>
          <w:bCs/>
        </w:rPr>
        <w:t>ІV. Правові підстави та загальний порядок проведення кваліфікаційного оцінювання судді на відповідність займаній посаді.</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Згідно з підпунктом 4 пункту 16</w:t>
      </w:r>
      <w:r w:rsidRPr="00043BCE">
        <w:rPr>
          <w:vertAlign w:val="superscript"/>
        </w:rPr>
        <w:t>1</w:t>
      </w:r>
      <w:r w:rsidRPr="00043BCE">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Пунктом 20 розділу XII «Прикінцеві та перехідні положення» Закону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00A4324C" w:rsidRPr="00043BCE">
        <w:t xml:space="preserve"> від 09.12.2023</w:t>
      </w:r>
      <w:r w:rsidRPr="00043BCE">
        <w:t xml:space="preserve"> № 3511-IX) (далі – Закон № 1402)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 1402,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За результатами такого оцінювання колегія Вищої кваліфікаційної комісії суддів України, а у випадках, передбачених цим З</w:t>
      </w:r>
      <w:r w:rsidR="00A4324C" w:rsidRPr="00043BCE">
        <w:t>аконом, –</w:t>
      </w:r>
      <w:r w:rsidRPr="00043BCE">
        <w:t xml:space="preserve"> пленарний</w:t>
      </w:r>
      <w:r w:rsidR="00A4324C" w:rsidRPr="00043BCE">
        <w:t xml:space="preserve"> </w:t>
      </w:r>
      <w:r w:rsidRPr="00043BCE">
        <w:t xml:space="preserve">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 1402 для ухвалення рішення про підтвердження або </w:t>
      </w:r>
      <w:proofErr w:type="spellStart"/>
      <w:r w:rsidRPr="00043BCE">
        <w:t>непідтвердження</w:t>
      </w:r>
      <w:proofErr w:type="spellEnd"/>
      <w:r w:rsidRPr="00043BCE">
        <w:t xml:space="preserve"> здатності судді (кандидата на посаду судді) здійснювати правосуддя у відповідному суді.</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w:t>
      </w:r>
      <w:r w:rsidR="005E2573" w:rsidRPr="00043BCE">
        <w:t>РД</w:t>
      </w:r>
      <w:r w:rsidRPr="00043BCE">
        <w:t>.</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Згідно з частиною</w:t>
      </w:r>
      <w:r w:rsidR="00D56408">
        <w:t xml:space="preserve"> </w:t>
      </w:r>
      <w:r w:rsidRPr="00043BCE">
        <w:t>першою статті 83 Закону № 1402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Відповідно до частини другої статті 83 Закону № 1402 критеріями кваліфікаційного оцінювання є:</w:t>
      </w:r>
    </w:p>
    <w:p w:rsidR="006612A9" w:rsidRPr="00043BCE" w:rsidRDefault="006612A9" w:rsidP="000C4BB0">
      <w:pPr>
        <w:pStyle w:val="aa"/>
        <w:numPr>
          <w:ilvl w:val="0"/>
          <w:numId w:val="1"/>
        </w:numPr>
        <w:shd w:val="clear" w:color="auto" w:fill="FFFFFF"/>
        <w:spacing w:before="0" w:beforeAutospacing="0" w:after="0" w:afterAutospacing="0"/>
        <w:ind w:left="0" w:firstLine="709"/>
        <w:jc w:val="both"/>
        <w:textAlignment w:val="baseline"/>
      </w:pPr>
      <w:r w:rsidRPr="00043BCE">
        <w:lastRenderedPageBreak/>
        <w:t>компетентність (професійна, особиста, соціальна тощо);</w:t>
      </w:r>
    </w:p>
    <w:p w:rsidR="006612A9" w:rsidRPr="00043BCE" w:rsidRDefault="006612A9" w:rsidP="000C4BB0">
      <w:pPr>
        <w:pStyle w:val="aa"/>
        <w:numPr>
          <w:ilvl w:val="0"/>
          <w:numId w:val="1"/>
        </w:numPr>
        <w:shd w:val="clear" w:color="auto" w:fill="FFFFFF"/>
        <w:spacing w:before="0" w:beforeAutospacing="0" w:after="0" w:afterAutospacing="0"/>
        <w:ind w:left="0" w:firstLine="709"/>
        <w:jc w:val="both"/>
        <w:textAlignment w:val="baseline"/>
      </w:pPr>
      <w:r w:rsidRPr="00043BCE">
        <w:t>професійна етика;</w:t>
      </w:r>
    </w:p>
    <w:p w:rsidR="006612A9" w:rsidRPr="00043BCE" w:rsidRDefault="006612A9" w:rsidP="000C4BB0">
      <w:pPr>
        <w:pStyle w:val="aa"/>
        <w:numPr>
          <w:ilvl w:val="0"/>
          <w:numId w:val="1"/>
        </w:numPr>
        <w:shd w:val="clear" w:color="auto" w:fill="FFFFFF"/>
        <w:spacing w:before="0" w:beforeAutospacing="0" w:after="0" w:afterAutospacing="0"/>
        <w:ind w:left="0" w:firstLine="709"/>
        <w:jc w:val="both"/>
        <w:textAlignment w:val="baseline"/>
      </w:pPr>
      <w:r w:rsidRPr="00043BCE">
        <w:t>доброчесність.</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Частиною</w:t>
      </w:r>
      <w:r w:rsidR="00D56408">
        <w:t xml:space="preserve"> </w:t>
      </w:r>
      <w:r w:rsidRPr="00043BCE">
        <w:t>п’ятою статті 83 Закону № 1402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Завдання, підстави, порядок проведення та етапи кваліфікаційного оцінювання визначено главою 1 «Кваліфікаційне оцінювання суддів» розділу V</w:t>
      </w:r>
      <w:r w:rsidR="00D56408">
        <w:t xml:space="preserve"> </w:t>
      </w:r>
      <w:r w:rsidRPr="00043BCE">
        <w:t>«Кваліфікаційний рівень судді» Закону № 1402. </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w:t>
      </w:r>
      <w:r w:rsidR="00A4324C" w:rsidRPr="00043BCE">
        <w:t xml:space="preserve"> </w:t>
      </w:r>
      <w:r w:rsidRPr="00043BCE">
        <w:t>03</w:t>
      </w:r>
      <w:r w:rsidR="00A4324C" w:rsidRPr="00043BCE">
        <w:t>.11.</w:t>
      </w:r>
      <w:r w:rsidRPr="00043BCE">
        <w:t>2016 №</w:t>
      </w:r>
      <w:r w:rsidR="00A4324C" w:rsidRPr="00043BCE">
        <w:t xml:space="preserve"> </w:t>
      </w:r>
      <w:r w:rsidRPr="00043BCE">
        <w:t>143/зп-16 (у редакції рішення Вищої кваліфікаційної комісії суддів України від</w:t>
      </w:r>
      <w:r w:rsidR="00A4324C" w:rsidRPr="00043BCE">
        <w:t xml:space="preserve"> </w:t>
      </w:r>
      <w:r w:rsidRPr="00043BCE">
        <w:t>13</w:t>
      </w:r>
      <w:r w:rsidR="00A4324C" w:rsidRPr="00043BCE">
        <w:t>.02.</w:t>
      </w:r>
      <w:r w:rsidRPr="00043BCE">
        <w:t>2018 №</w:t>
      </w:r>
      <w:r w:rsidR="00A4324C" w:rsidRPr="00043BCE">
        <w:t xml:space="preserve"> </w:t>
      </w:r>
      <w:r w:rsidRPr="00043BCE">
        <w:t>20/зп-18</w:t>
      </w:r>
      <w:r w:rsidR="00A45668" w:rsidRPr="00043BCE">
        <w:t>, зі змінами</w:t>
      </w:r>
      <w:r w:rsidRPr="00043BCE">
        <w:t>) (далі</w:t>
      </w:r>
      <w:r w:rsidR="00A4324C" w:rsidRPr="00043BCE">
        <w:t xml:space="preserve"> </w:t>
      </w:r>
      <w:r w:rsidRPr="00043BCE">
        <w:t>– Положення).</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rPr>
          <w:shd w:val="clear" w:color="auto" w:fill="FFFFFF"/>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rPr>
          <w:shd w:val="clear" w:color="auto" w:fill="FFFFFF"/>
        </w:rPr>
        <w:t>З</w:t>
      </w:r>
      <w:r w:rsidR="005E2573" w:rsidRPr="00043BCE">
        <w:rPr>
          <w:shd w:val="clear" w:color="auto" w:fill="FFFFFF"/>
        </w:rPr>
        <w:t xml:space="preserve">гідно з </w:t>
      </w:r>
      <w:r w:rsidRPr="00043BCE">
        <w:rPr>
          <w:shd w:val="clear" w:color="auto" w:fill="FFFFFF"/>
        </w:rPr>
        <w:t>підпункт</w:t>
      </w:r>
      <w:r w:rsidR="005E2573" w:rsidRPr="00043BCE">
        <w:rPr>
          <w:shd w:val="clear" w:color="auto" w:fill="FFFFFF"/>
        </w:rPr>
        <w:t>ом</w:t>
      </w:r>
      <w:r w:rsidRPr="00043BCE">
        <w:rPr>
          <w:shd w:val="clear" w:color="auto" w:fill="FFFFFF"/>
        </w:rPr>
        <w:t xml:space="preserve">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043BCE">
        <w:t>бала</w:t>
      </w:r>
      <w:proofErr w:type="spellEnd"/>
      <w:r w:rsidRPr="00043BCE">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043BCE">
        <w:t>бала</w:t>
      </w:r>
      <w:proofErr w:type="spellEnd"/>
      <w:r w:rsidRPr="00043BCE">
        <w:t>, більшого за 0.</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Розділом ІІ Положення встановлено, що відповідність судді кожному з критеріїв оцінюється за відповідними показниками, а саме:</w:t>
      </w:r>
    </w:p>
    <w:p w:rsidR="00454EBB" w:rsidRPr="00043BCE" w:rsidRDefault="006612A9" w:rsidP="007F0D32">
      <w:pPr>
        <w:pStyle w:val="aa"/>
        <w:shd w:val="clear" w:color="auto" w:fill="FFFFFF"/>
        <w:spacing w:before="0" w:beforeAutospacing="0" w:after="0" w:afterAutospacing="0"/>
        <w:ind w:firstLine="709"/>
        <w:jc w:val="both"/>
        <w:textAlignment w:val="baseline"/>
      </w:pPr>
      <w:r w:rsidRPr="00043BCE">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rsidR="00454EBB" w:rsidRPr="00043BCE" w:rsidRDefault="006612A9" w:rsidP="007F0D32">
      <w:pPr>
        <w:pStyle w:val="aa"/>
        <w:shd w:val="clear" w:color="auto" w:fill="FFFFFF"/>
        <w:spacing w:before="0" w:beforeAutospacing="0" w:after="0" w:afterAutospacing="0"/>
        <w:ind w:firstLine="709"/>
        <w:jc w:val="both"/>
        <w:textAlignment w:val="baseline"/>
      </w:pPr>
      <w:r w:rsidRPr="00043BCE">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rsidR="00454EBB" w:rsidRPr="00043BCE" w:rsidRDefault="006612A9" w:rsidP="007F0D32">
      <w:pPr>
        <w:pStyle w:val="aa"/>
        <w:shd w:val="clear" w:color="auto" w:fill="FFFFFF"/>
        <w:spacing w:before="0" w:beforeAutospacing="0" w:after="0" w:afterAutospacing="0"/>
        <w:ind w:firstLine="709"/>
        <w:jc w:val="both"/>
        <w:textAlignment w:val="baseline"/>
      </w:pPr>
      <w:r w:rsidRPr="00043BCE">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043BCE">
        <w:t>комунікативність</w:t>
      </w:r>
      <w:proofErr w:type="spellEnd"/>
      <w:r w:rsidRPr="00043BCE">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043BCE">
        <w:t>контрпродуктивних</w:t>
      </w:r>
      <w:proofErr w:type="spellEnd"/>
      <w:r w:rsidRPr="00043BCE">
        <w:t xml:space="preserve"> дій, дисциплінованість (оцінюється на підставі висновку про </w:t>
      </w:r>
      <w:r w:rsidRPr="00043BCE">
        <w:lastRenderedPageBreak/>
        <w:t>підсумки тестувань та за результатами дослідження інформації, яка міститься в суддівському досьє, і співбесіди).</w:t>
      </w:r>
    </w:p>
    <w:p w:rsidR="00454EBB" w:rsidRPr="00043BCE" w:rsidRDefault="006612A9" w:rsidP="007F0D32">
      <w:pPr>
        <w:pStyle w:val="aa"/>
        <w:shd w:val="clear" w:color="auto" w:fill="FFFFFF"/>
        <w:spacing w:before="0" w:beforeAutospacing="0" w:after="0" w:afterAutospacing="0"/>
        <w:ind w:firstLine="709"/>
        <w:jc w:val="both"/>
        <w:textAlignment w:val="baseline"/>
      </w:pPr>
      <w:r w:rsidRPr="00043BCE">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w:t>
      </w:r>
      <w:r w:rsidR="002213BC" w:rsidRPr="00043BCE">
        <w:t xml:space="preserve">бачених </w:t>
      </w:r>
      <w:r w:rsidRPr="00043BCE">
        <w:t>пунктами</w:t>
      </w:r>
      <w:r w:rsidR="00D56408">
        <w:t xml:space="preserve"> </w:t>
      </w:r>
      <w:r w:rsidRPr="00043BCE">
        <w:t>3,</w:t>
      </w:r>
      <w:r w:rsidR="00D56408">
        <w:t xml:space="preserve"> </w:t>
      </w:r>
      <w:r w:rsidRPr="00043BCE">
        <w:t>5–8,</w:t>
      </w:r>
      <w:r w:rsidR="00D56408">
        <w:t xml:space="preserve"> </w:t>
      </w:r>
      <w:r w:rsidRPr="00043BCE">
        <w:t>13 частини</w:t>
      </w:r>
      <w:r w:rsidR="00D56408">
        <w:t xml:space="preserve"> </w:t>
      </w:r>
      <w:r w:rsidRPr="00043BCE">
        <w:t>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w:t>
      </w:r>
      <w:r w:rsidR="002213BC" w:rsidRPr="00043BCE">
        <w:t xml:space="preserve">ність обставин, передбачених </w:t>
      </w:r>
      <w:r w:rsidRPr="00043BCE">
        <w:t xml:space="preserve">пунктами 1, 2, 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043BCE">
        <w:t>недоброчесність</w:t>
      </w:r>
      <w:proofErr w:type="spellEnd"/>
      <w:r w:rsidRPr="00043BCE">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rsidR="006612A9" w:rsidRPr="00043BCE" w:rsidRDefault="006612A9" w:rsidP="007F0D32">
      <w:pPr>
        <w:pStyle w:val="aa"/>
        <w:spacing w:before="0" w:beforeAutospacing="0" w:after="0" w:afterAutospacing="0"/>
        <w:ind w:firstLine="709"/>
        <w:jc w:val="both"/>
        <w:textAlignment w:val="baseline"/>
      </w:pPr>
      <w:r w:rsidRPr="00043BCE">
        <w:t>Оцінюючи відповідність судді критеріям професійної етики та</w:t>
      </w:r>
      <w:r w:rsidR="002213BC" w:rsidRPr="00043BCE">
        <w:t xml:space="preserve"> доброчесності, Комісія враховує</w:t>
      </w:r>
      <w:r w:rsidRPr="00043BCE">
        <w:t xml:space="preserve"> із </w:t>
      </w:r>
      <w:r w:rsidR="00A4324C" w:rsidRPr="00043BCE">
        <w:t>так</w:t>
      </w:r>
      <w:r w:rsidR="002213BC" w:rsidRPr="00043BCE">
        <w:t>і</w:t>
      </w:r>
      <w:r w:rsidRPr="00043BCE">
        <w:t xml:space="preserve"> засаднич</w:t>
      </w:r>
      <w:r w:rsidR="002213BC" w:rsidRPr="00043BCE">
        <w:t>і</w:t>
      </w:r>
      <w:r w:rsidRPr="00043BCE">
        <w:t xml:space="preserve"> положен</w:t>
      </w:r>
      <w:r w:rsidR="002213BC" w:rsidRPr="00043BCE">
        <w:t>ня</w:t>
      </w:r>
      <w:r w:rsidRPr="00043BCE">
        <w:t>.</w:t>
      </w:r>
    </w:p>
    <w:p w:rsidR="006612A9" w:rsidRPr="00043BCE" w:rsidRDefault="006612A9" w:rsidP="007F0D32">
      <w:pPr>
        <w:pStyle w:val="aa"/>
        <w:spacing w:before="0" w:beforeAutospacing="0" w:after="0" w:afterAutospacing="0"/>
        <w:ind w:firstLine="709"/>
        <w:jc w:val="both"/>
        <w:textAlignment w:val="baseline"/>
      </w:pPr>
      <w:r w:rsidRPr="00043BCE">
        <w:t>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w:t>
      </w:r>
      <w:r w:rsidR="002213BC" w:rsidRPr="00043BCE">
        <w:t>РД</w:t>
      </w:r>
      <w:r w:rsidRPr="00043BCE">
        <w:t xml:space="preserve"> про </w:t>
      </w:r>
      <w:proofErr w:type="spellStart"/>
      <w:r w:rsidRPr="00043BCE">
        <w:t>непідтве</w:t>
      </w:r>
      <w:bookmarkStart w:id="21" w:name="_GoBack"/>
      <w:bookmarkEnd w:id="21"/>
      <w:r w:rsidRPr="00043BCE">
        <w:t>рдження</w:t>
      </w:r>
      <w:proofErr w:type="spellEnd"/>
      <w:r w:rsidRPr="00043BCE">
        <w:t xml:space="preserve"> відповідності судді критеріям професійної етики та доброчесності – також мотиви його прийняття або відхилення.</w:t>
      </w:r>
    </w:p>
    <w:p w:rsidR="006612A9" w:rsidRPr="00043BCE" w:rsidRDefault="006612A9" w:rsidP="007F0D32">
      <w:pPr>
        <w:pStyle w:val="aa"/>
        <w:spacing w:before="0" w:beforeAutospacing="0" w:after="0" w:afterAutospacing="0"/>
        <w:ind w:firstLine="709"/>
        <w:jc w:val="both"/>
        <w:textAlignment w:val="baseline"/>
      </w:pPr>
      <w:r w:rsidRPr="00043BCE">
        <w:t>Відповідно до пункту 120 параграфа 9 розділу ІІІ Регламенту Вищої кваліфікаційної комісії суддів України, затверджен</w:t>
      </w:r>
      <w:r w:rsidR="00A4324C" w:rsidRPr="00043BCE">
        <w:t>ого</w:t>
      </w:r>
      <w:r w:rsidRPr="00043BCE">
        <w:t xml:space="preserve"> рішенням Вищої кваліфікаційної комісії суддів України </w:t>
      </w:r>
      <w:r w:rsidR="00A4324C" w:rsidRPr="00043BCE">
        <w:t xml:space="preserve">від </w:t>
      </w:r>
      <w:r w:rsidR="00BF38EF" w:rsidRPr="00043BCE">
        <w:t>13.10.2016 №  81/зп-16 (у</w:t>
      </w:r>
      <w:r w:rsidRPr="00043BCE">
        <w:t xml:space="preserve"> редакції рішення Вищої кваліфікаційної комісії суддів України </w:t>
      </w:r>
      <w:r w:rsidR="00A4324C" w:rsidRPr="00043BCE">
        <w:t xml:space="preserve">від </w:t>
      </w:r>
      <w:r w:rsidRPr="00043BCE">
        <w:t>19.10.2023 № 119/зп-23 зі змінами</w:t>
      </w:r>
      <w:r w:rsidR="00A4324C" w:rsidRPr="00043BCE">
        <w:t>)</w:t>
      </w:r>
      <w:r w:rsidRPr="00043BCE">
        <w:t>, висновок або інформація Г</w:t>
      </w:r>
      <w:r w:rsidR="00BF38EF" w:rsidRPr="00043BCE">
        <w:t>РД</w:t>
      </w:r>
      <w:r w:rsidRPr="00043BCE">
        <w:t xml:space="preserve">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043BCE">
        <w:t>професійноі</w:t>
      </w:r>
      <w:proofErr w:type="spellEnd"/>
      <w:r w:rsidRPr="00043BCE">
        <w:t>̈ етики.</w:t>
      </w:r>
    </w:p>
    <w:p w:rsidR="006612A9" w:rsidRPr="00043BCE" w:rsidRDefault="006612A9" w:rsidP="007F0D32">
      <w:pPr>
        <w:pStyle w:val="aa"/>
        <w:spacing w:before="0" w:beforeAutospacing="0" w:after="0" w:afterAutospacing="0"/>
        <w:ind w:firstLine="709"/>
        <w:jc w:val="both"/>
        <w:textAlignment w:val="baseline"/>
      </w:pPr>
      <w:r w:rsidRPr="00043BCE">
        <w:t>Згідно</w:t>
      </w:r>
      <w:r w:rsidRPr="00D56408">
        <w:rPr>
          <w:sz w:val="72"/>
          <w:szCs w:val="72"/>
        </w:rPr>
        <w:t xml:space="preserve"> </w:t>
      </w:r>
      <w:r w:rsidRPr="00043BCE">
        <w:t>з</w:t>
      </w:r>
      <w:r w:rsidRPr="00D56408">
        <w:rPr>
          <w:sz w:val="72"/>
          <w:szCs w:val="72"/>
        </w:rPr>
        <w:t xml:space="preserve"> </w:t>
      </w:r>
      <w:r w:rsidRPr="00043BCE">
        <w:t>позицією,</w:t>
      </w:r>
      <w:r w:rsidRPr="00D56408">
        <w:rPr>
          <w:sz w:val="72"/>
          <w:szCs w:val="72"/>
        </w:rPr>
        <w:t xml:space="preserve"> </w:t>
      </w:r>
      <w:r w:rsidRPr="00043BCE">
        <w:t>висловленою</w:t>
      </w:r>
      <w:r w:rsidRPr="00D56408">
        <w:rPr>
          <w:sz w:val="72"/>
          <w:szCs w:val="72"/>
        </w:rPr>
        <w:t xml:space="preserve"> </w:t>
      </w:r>
      <w:r w:rsidRPr="00043BCE">
        <w:t>В</w:t>
      </w:r>
      <w:r w:rsidR="00BF38EF" w:rsidRPr="00043BCE">
        <w:t>еликою</w:t>
      </w:r>
      <w:r w:rsidR="00BF38EF" w:rsidRPr="00D56408">
        <w:rPr>
          <w:sz w:val="72"/>
          <w:szCs w:val="72"/>
        </w:rPr>
        <w:t xml:space="preserve"> </w:t>
      </w:r>
      <w:r w:rsidR="00BF38EF" w:rsidRPr="00043BCE">
        <w:t>Палатою</w:t>
      </w:r>
      <w:r w:rsidR="00BF38EF" w:rsidRPr="00D56408">
        <w:rPr>
          <w:sz w:val="72"/>
          <w:szCs w:val="72"/>
        </w:rPr>
        <w:t xml:space="preserve"> </w:t>
      </w:r>
      <w:r w:rsidR="00BF38EF" w:rsidRPr="00043BCE">
        <w:t>Верховного</w:t>
      </w:r>
      <w:r w:rsidR="00BF38EF" w:rsidRPr="00D56408">
        <w:rPr>
          <w:sz w:val="72"/>
          <w:szCs w:val="72"/>
        </w:rPr>
        <w:t xml:space="preserve"> </w:t>
      </w:r>
      <w:r w:rsidR="00BF38EF" w:rsidRPr="00043BCE">
        <w:t>Суду</w:t>
      </w:r>
      <w:r w:rsidR="00BF38EF" w:rsidRPr="00D56408">
        <w:rPr>
          <w:sz w:val="72"/>
          <w:szCs w:val="72"/>
        </w:rPr>
        <w:t xml:space="preserve"> </w:t>
      </w:r>
      <w:r w:rsidR="00BF38EF" w:rsidRPr="00043BCE">
        <w:t>в</w:t>
      </w:r>
      <w:r w:rsidRPr="00D56408">
        <w:rPr>
          <w:sz w:val="72"/>
          <w:szCs w:val="72"/>
        </w:rPr>
        <w:t xml:space="preserve"> </w:t>
      </w:r>
      <w:r w:rsidRPr="00043BCE">
        <w:t>рішенні</w:t>
      </w:r>
      <w:r w:rsidRPr="00D56408">
        <w:rPr>
          <w:sz w:val="72"/>
          <w:szCs w:val="72"/>
        </w:rPr>
        <w:t xml:space="preserve"> </w:t>
      </w:r>
      <w:r w:rsidRPr="00043BCE">
        <w:t>від 10.11.2021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6612A9" w:rsidRPr="00043BCE" w:rsidRDefault="00A4324C" w:rsidP="007F0D32">
      <w:pPr>
        <w:pStyle w:val="aa"/>
        <w:spacing w:before="0" w:beforeAutospacing="0" w:after="0" w:afterAutospacing="0"/>
        <w:ind w:firstLine="709"/>
        <w:jc w:val="both"/>
        <w:textAlignment w:val="baseline"/>
      </w:pPr>
      <w:r w:rsidRPr="00043BCE">
        <w:t>У</w:t>
      </w:r>
      <w:r w:rsidR="00BD645D" w:rsidRPr="00043BCE">
        <w:t xml:space="preserve"> </w:t>
      </w:r>
      <w:r w:rsidR="00BF38EF" w:rsidRPr="00043BCE">
        <w:t>С</w:t>
      </w:r>
      <w:r w:rsidR="006612A9" w:rsidRPr="00043BCE">
        <w:t>учасному</w:t>
      </w:r>
      <w:r w:rsidR="00EC394D" w:rsidRPr="00043BCE">
        <w:t xml:space="preserve"> словнику з етики</w:t>
      </w:r>
      <w:r w:rsidRPr="00043BCE">
        <w:t xml:space="preserve"> доброчесність визначається як </w:t>
      </w:r>
      <w:r w:rsidR="006612A9" w:rsidRPr="00043BCE">
        <w:t>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6612A9" w:rsidRPr="00043BCE" w:rsidRDefault="006612A9" w:rsidP="007F0D32">
      <w:pPr>
        <w:pStyle w:val="aa"/>
        <w:spacing w:before="0" w:beforeAutospacing="0" w:after="0" w:afterAutospacing="0"/>
        <w:ind w:firstLine="709"/>
        <w:jc w:val="both"/>
        <w:textAlignment w:val="baseline"/>
      </w:pPr>
      <w:r w:rsidRPr="00043BCE">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w:t>
      </w:r>
      <w:r w:rsidR="00A50EC4" w:rsidRPr="00043BCE">
        <w:t>ну довіру до судової влади у зв’язку з таким призначенням</w:t>
      </w:r>
      <w:r w:rsidRPr="00043BCE">
        <w:t xml:space="preserve"> (пункт 23 цього рішення).</w:t>
      </w:r>
    </w:p>
    <w:p w:rsidR="006612A9" w:rsidRPr="00043BCE" w:rsidRDefault="006612A9" w:rsidP="007F0D32">
      <w:pPr>
        <w:pStyle w:val="aa"/>
        <w:spacing w:before="0" w:beforeAutospacing="0" w:after="0" w:afterAutospacing="0"/>
        <w:ind w:firstLine="709"/>
        <w:jc w:val="both"/>
        <w:textAlignment w:val="baseline"/>
      </w:pPr>
      <w:r w:rsidRPr="00043BCE">
        <w:t>Статтею 1 Кодексу суддівської ет</w:t>
      </w:r>
      <w:r w:rsidR="00FA486C" w:rsidRPr="00043BCE">
        <w:t>ики, затвердженого рішенням ХІ з</w:t>
      </w:r>
      <w:r w:rsidRPr="00043BCE">
        <w:t>’їзду суддів України від 22</w:t>
      </w:r>
      <w:r w:rsidR="00A4324C" w:rsidRPr="00043BCE">
        <w:t>.02.</w:t>
      </w:r>
      <w:r w:rsidRPr="00043BCE">
        <w:t xml:space="preserve">2012, встановлено, що суддя повинен бути прикладом неухильного додержання вимог </w:t>
      </w:r>
      <w:r w:rsidRPr="00043BCE">
        <w:lastRenderedPageBreak/>
        <w:t>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суддів України від 04</w:t>
      </w:r>
      <w:r w:rsidR="002A758D" w:rsidRPr="00043BCE">
        <w:t>.02.</w:t>
      </w:r>
      <w:r w:rsidRPr="00043BCE">
        <w:t>2016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6612A9" w:rsidRPr="00043BCE" w:rsidRDefault="006612A9" w:rsidP="007F0D32">
      <w:pPr>
        <w:pStyle w:val="aa"/>
        <w:spacing w:before="0" w:beforeAutospacing="0" w:after="0" w:afterAutospacing="0"/>
        <w:ind w:firstLine="709"/>
        <w:jc w:val="both"/>
        <w:textAlignment w:val="baseline"/>
      </w:pPr>
      <w:r w:rsidRPr="00043BCE">
        <w:t xml:space="preserve">У Пояснювальній записці до </w:t>
      </w:r>
      <w:proofErr w:type="spellStart"/>
      <w:r w:rsidRPr="00043BCE">
        <w:t>проєкту</w:t>
      </w:r>
      <w:proofErr w:type="spellEnd"/>
      <w:r w:rsidRPr="00043BCE">
        <w:t xml:space="preserve"> Закону України «Про внесення змін до Конституції України (щодо правосуддя)» зазначено, що </w:t>
      </w:r>
      <w:proofErr w:type="spellStart"/>
      <w:r w:rsidRPr="00043BCE">
        <w:t>проєкт</w:t>
      </w:r>
      <w:proofErr w:type="spellEnd"/>
      <w:r w:rsidRPr="00043BCE">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Венеційської комісії та Директорату з прав людини Головного директорату з прав людини та верховенства права Ради Європи, викладеними у Спільному висновку від 23</w:t>
      </w:r>
      <w:r w:rsidR="00A4324C" w:rsidRPr="00043BCE">
        <w:t>.03.</w:t>
      </w:r>
      <w:r w:rsidRPr="00043BCE">
        <w:t>2015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6612A9" w:rsidRPr="00043BCE" w:rsidRDefault="006612A9" w:rsidP="007F0D32">
      <w:pPr>
        <w:pStyle w:val="aa"/>
        <w:spacing w:before="0" w:beforeAutospacing="0" w:after="0" w:afterAutospacing="0"/>
        <w:ind w:firstLine="709"/>
        <w:jc w:val="both"/>
        <w:textAlignment w:val="baseline"/>
      </w:pPr>
      <w:r w:rsidRPr="00043BCE">
        <w:t>Так, відповідність займаній посаді судді, якого призначено на посаду строком на</w:t>
      </w:r>
      <w:r w:rsidR="00D56408">
        <w:t xml:space="preserve"> </w:t>
      </w:r>
      <w:r w:rsidRPr="00043BCE">
        <w:t>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6612A9" w:rsidRPr="00043BCE" w:rsidRDefault="006612A9" w:rsidP="007F0D32">
      <w:pPr>
        <w:pStyle w:val="aa"/>
        <w:spacing w:before="0" w:beforeAutospacing="0" w:after="0" w:afterAutospacing="0"/>
        <w:ind w:firstLine="709"/>
        <w:jc w:val="both"/>
        <w:textAlignment w:val="baseline"/>
      </w:pPr>
      <w:r w:rsidRPr="00043BCE">
        <w:t>Відповідна процедура здійснюватиметься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w:t>
      </w:r>
      <w:r w:rsidR="00A4324C" w:rsidRPr="00043BCE">
        <w:t>й</w:t>
      </w:r>
      <w:r w:rsidRPr="00043BCE">
        <w:t xml:space="preserve">ської </w:t>
      </w:r>
      <w:r w:rsidR="00A4324C" w:rsidRPr="00043BCE">
        <w:t>к</w:t>
      </w:r>
      <w:r w:rsidRPr="00043BCE">
        <w:t>омісії в Остаточному висновку від 26</w:t>
      </w:r>
      <w:r w:rsidR="00A4324C" w:rsidRPr="00043BCE">
        <w:t>.10.</w:t>
      </w:r>
      <w:r w:rsidRPr="00043BCE">
        <w:t>2015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6612A9" w:rsidRPr="00043BCE" w:rsidRDefault="006612A9" w:rsidP="007F0D32">
      <w:pPr>
        <w:pStyle w:val="aa"/>
        <w:spacing w:before="0" w:beforeAutospacing="0" w:after="0" w:afterAutospacing="0"/>
        <w:ind w:firstLine="709"/>
        <w:jc w:val="both"/>
        <w:textAlignment w:val="baseline"/>
      </w:pPr>
      <w:r w:rsidRPr="00043BCE">
        <w:t>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судді можуть б</w:t>
      </w:r>
      <w:r w:rsidR="00FA486C" w:rsidRPr="00043BCE">
        <w:t>ути призначені на посаду судді в</w:t>
      </w:r>
      <w:r w:rsidRPr="00043BCE">
        <w:t xml:space="preserve"> порядку, визначеному законом. Надалі на посаду судді призначатимуться особи, які відповідатимуть усім вимогам, передбаченим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w:t>
      </w:r>
      <w:r w:rsidR="00FA486C" w:rsidRPr="00043BCE">
        <w:t xml:space="preserve"> України</w:t>
      </w:r>
      <w:r w:rsidRPr="00043BCE">
        <w:t>, якщо особа вже працювала суддею протягом п’яти років, тощо).</w:t>
      </w:r>
    </w:p>
    <w:p w:rsidR="006612A9" w:rsidRPr="00043BCE" w:rsidRDefault="006612A9" w:rsidP="007F0D32">
      <w:pPr>
        <w:pStyle w:val="aa"/>
        <w:spacing w:before="0" w:beforeAutospacing="0" w:after="0" w:afterAutospacing="0"/>
        <w:ind w:firstLine="709"/>
        <w:jc w:val="both"/>
        <w:textAlignment w:val="baseline"/>
      </w:pPr>
      <w:r w:rsidRPr="00043BCE">
        <w:t>За</w:t>
      </w:r>
      <w:r w:rsidRPr="00D56408">
        <w:rPr>
          <w:sz w:val="96"/>
          <w:szCs w:val="96"/>
        </w:rPr>
        <w:t xml:space="preserve"> </w:t>
      </w:r>
      <w:r w:rsidRPr="00043BCE">
        <w:t>пропозицією</w:t>
      </w:r>
      <w:r w:rsidRPr="00D56408">
        <w:rPr>
          <w:sz w:val="96"/>
          <w:szCs w:val="96"/>
        </w:rPr>
        <w:t xml:space="preserve"> </w:t>
      </w:r>
      <w:r w:rsidRPr="00043BCE">
        <w:t>Венеційської</w:t>
      </w:r>
      <w:r w:rsidRPr="00D56408">
        <w:rPr>
          <w:sz w:val="96"/>
          <w:szCs w:val="96"/>
        </w:rPr>
        <w:t xml:space="preserve"> </w:t>
      </w:r>
      <w:r w:rsidRPr="00043BCE">
        <w:t>комісії,</w:t>
      </w:r>
      <w:r w:rsidRPr="00D56408">
        <w:rPr>
          <w:sz w:val="96"/>
          <w:szCs w:val="96"/>
        </w:rPr>
        <w:t xml:space="preserve"> </w:t>
      </w:r>
      <w:r w:rsidRPr="00043BCE">
        <w:t>викладеною</w:t>
      </w:r>
      <w:r w:rsidRPr="00D56408">
        <w:rPr>
          <w:sz w:val="96"/>
          <w:szCs w:val="96"/>
        </w:rPr>
        <w:t xml:space="preserve"> </w:t>
      </w:r>
      <w:r w:rsidRPr="00043BCE">
        <w:t>в</w:t>
      </w:r>
      <w:r w:rsidRPr="00D56408">
        <w:rPr>
          <w:sz w:val="96"/>
          <w:szCs w:val="96"/>
        </w:rPr>
        <w:t xml:space="preserve"> </w:t>
      </w:r>
      <w:r w:rsidRPr="00043BCE">
        <w:t>Остаточному</w:t>
      </w:r>
      <w:r w:rsidRPr="00D56408">
        <w:rPr>
          <w:sz w:val="96"/>
          <w:szCs w:val="96"/>
        </w:rPr>
        <w:t xml:space="preserve"> </w:t>
      </w:r>
      <w:r w:rsidRPr="00043BCE">
        <w:t>висновку</w:t>
      </w:r>
      <w:r w:rsidRPr="00D56408">
        <w:rPr>
          <w:sz w:val="96"/>
          <w:szCs w:val="96"/>
        </w:rPr>
        <w:t xml:space="preserve"> </w:t>
      </w:r>
      <w:r w:rsidRPr="00043BCE">
        <w:t>від</w:t>
      </w:r>
      <w:r w:rsidR="00A4324C" w:rsidRPr="00043BCE">
        <w:t xml:space="preserve"> </w:t>
      </w:r>
      <w:r w:rsidRPr="00043BCE">
        <w:t>26</w:t>
      </w:r>
      <w:r w:rsidR="00A4324C" w:rsidRPr="00043BCE">
        <w:t>.10.</w:t>
      </w:r>
      <w:r w:rsidRPr="00043BCE">
        <w:t xml:space="preserve">2015 (документ CDL-AD(2015)027), у Перехідних положеннях </w:t>
      </w:r>
      <w:proofErr w:type="spellStart"/>
      <w:r w:rsidRPr="00043BCE">
        <w:t>законопроєкту</w:t>
      </w:r>
      <w:proofErr w:type="spellEnd"/>
      <w:r w:rsidRPr="00043BCE">
        <w:t xml:space="preserve"> передбачено, що у випадку реорганізації чи ліквідації окремих судів, утворених до набрання чинності Законом України «Про внесення змін до Конституції України (щодо правосуддя)», судді цих судів мають право подати заяву про відставку або заяву про участь у конкурсі на іншу посаду </w:t>
      </w:r>
      <w:r w:rsidRPr="00043BCE">
        <w:lastRenderedPageBreak/>
        <w:t>в порядку, визначеному законом. Особливості переведення судді на посаду в іншому суді можуть бути визначені законом.</w:t>
      </w:r>
    </w:p>
    <w:p w:rsidR="006612A9" w:rsidRPr="00043BCE" w:rsidRDefault="006612A9" w:rsidP="007F0D32">
      <w:pPr>
        <w:pStyle w:val="aa"/>
        <w:spacing w:before="0" w:beforeAutospacing="0" w:after="0" w:afterAutospacing="0"/>
        <w:ind w:firstLine="709"/>
        <w:jc w:val="both"/>
        <w:textAlignment w:val="baseline"/>
      </w:pPr>
      <w:r w:rsidRPr="00043BCE">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rsidR="006612A9" w:rsidRPr="00043BCE" w:rsidRDefault="006612A9" w:rsidP="007F0D32">
      <w:pPr>
        <w:pStyle w:val="aa"/>
        <w:spacing w:before="0" w:beforeAutospacing="0" w:after="0" w:afterAutospacing="0"/>
        <w:ind w:firstLine="709"/>
        <w:jc w:val="both"/>
        <w:textAlignment w:val="baseline"/>
      </w:pPr>
      <w:r w:rsidRPr="00043BCE">
        <w:t xml:space="preserve">Так само, ухвалюючи Закон № 1402, законодавець в Пояснювальній записці до відповідного </w:t>
      </w:r>
      <w:proofErr w:type="spellStart"/>
      <w:r w:rsidRPr="00043BCE">
        <w:t>законопроєкту</w:t>
      </w:r>
      <w:proofErr w:type="spellEnd"/>
      <w:r w:rsidRPr="00043BCE">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043BCE">
        <w:t>законопроєкту</w:t>
      </w:r>
      <w:proofErr w:type="spellEnd"/>
      <w:r w:rsidRPr="00043BCE">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6612A9" w:rsidRPr="00043BCE" w:rsidRDefault="006612A9" w:rsidP="007F0D32">
      <w:pPr>
        <w:pStyle w:val="aa"/>
        <w:spacing w:before="0" w:beforeAutospacing="0" w:after="0" w:afterAutospacing="0"/>
        <w:ind w:firstLine="709"/>
        <w:jc w:val="both"/>
        <w:textAlignment w:val="baseline"/>
      </w:pPr>
      <w:r w:rsidRPr="00043BCE">
        <w:t>Відповідно до рішення Великої Палати Верховного Суду від 04.11.2020 (справа №</w:t>
      </w:r>
      <w:r w:rsidR="002A758D" w:rsidRPr="00043BCE">
        <w:t> </w:t>
      </w:r>
      <w:r w:rsidRPr="00043BCE">
        <w:t xml:space="preserve">200/9195/19-а) із запровадженням судової реформи та набранням чинності Законом № 1402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w:t>
      </w:r>
      <w:r w:rsidR="002A758D" w:rsidRPr="00043BCE">
        <w:t>зв’язку</w:t>
      </w:r>
      <w:r w:rsidRPr="00043BCE">
        <w:t xml:space="preserve"> з її реформуванням, були схвалені світовою спільнотою, у тому числі Венеційською комісією (пункти 98–99 цього рішення).</w:t>
      </w:r>
    </w:p>
    <w:p w:rsidR="006612A9" w:rsidRPr="00043BCE" w:rsidRDefault="006612A9" w:rsidP="007F0D32">
      <w:pPr>
        <w:pStyle w:val="aa"/>
        <w:spacing w:before="0" w:beforeAutospacing="0" w:after="0" w:afterAutospacing="0"/>
        <w:ind w:firstLine="709"/>
        <w:jc w:val="both"/>
        <w:textAlignment w:val="baseline"/>
      </w:pPr>
      <w:r w:rsidRPr="00043BCE">
        <w:t>Водночас Комісія зважає і на те, що</w:t>
      </w:r>
      <w:r w:rsidR="00FA486C" w:rsidRPr="00043BCE">
        <w:t>,</w:t>
      </w:r>
      <w:r w:rsidRPr="00043BCE">
        <w:t xml:space="preserve"> навіть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043BCE">
        <w:t>приватність</w:t>
      </w:r>
      <w:proofErr w:type="spellEnd"/>
      <w:r w:rsidRPr="00043BCE">
        <w:t>. </w:t>
      </w:r>
    </w:p>
    <w:p w:rsidR="006612A9" w:rsidRPr="00043BCE" w:rsidRDefault="006612A9" w:rsidP="007F0D32">
      <w:pPr>
        <w:pStyle w:val="aa"/>
        <w:spacing w:before="0" w:beforeAutospacing="0" w:after="0" w:afterAutospacing="0"/>
        <w:ind w:firstLine="709"/>
        <w:jc w:val="both"/>
        <w:textAlignment w:val="baseline"/>
      </w:pPr>
      <w:r w:rsidRPr="00043BCE">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043BCE">
        <w:t>Бангалорськими</w:t>
      </w:r>
      <w:proofErr w:type="spellEnd"/>
      <w:r w:rsidRPr="00043BCE">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rsidR="006612A9" w:rsidRPr="00043BCE" w:rsidRDefault="006612A9" w:rsidP="007F0D32">
      <w:pPr>
        <w:pStyle w:val="aa"/>
        <w:spacing w:before="0" w:beforeAutospacing="0" w:after="0" w:afterAutospacing="0"/>
        <w:ind w:firstLine="709"/>
        <w:jc w:val="both"/>
        <w:textAlignment w:val="baseline"/>
      </w:pPr>
      <w:r w:rsidRPr="00043BCE">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6612A9" w:rsidRPr="00043BCE" w:rsidRDefault="006612A9" w:rsidP="007F0D32">
      <w:pPr>
        <w:pStyle w:val="aa"/>
        <w:spacing w:before="0" w:beforeAutospacing="0" w:after="0" w:afterAutospacing="0"/>
        <w:ind w:firstLine="709"/>
        <w:jc w:val="both"/>
        <w:textAlignment w:val="baseline"/>
      </w:pPr>
      <w:r w:rsidRPr="00043BCE">
        <w:t>З огляду на вказане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w:t>
      </w:r>
      <w:r w:rsidR="002F1720" w:rsidRPr="00043BCE">
        <w:t xml:space="preserve"> не є тотожними процедурами, не</w:t>
      </w:r>
      <w:r w:rsidRPr="00043BCE">
        <w:t>зважаючи на однакові правила їх проведення.</w:t>
      </w:r>
    </w:p>
    <w:p w:rsidR="006612A9" w:rsidRPr="00043BCE" w:rsidRDefault="006612A9" w:rsidP="007F0D32">
      <w:pPr>
        <w:pStyle w:val="aa"/>
        <w:spacing w:before="0" w:beforeAutospacing="0" w:after="0" w:afterAutospacing="0"/>
        <w:ind w:firstLine="709"/>
        <w:jc w:val="both"/>
        <w:textAlignment w:val="baseline"/>
      </w:pPr>
      <w:r w:rsidRPr="00043BCE">
        <w:t xml:space="preserve">КО на здатність </w:t>
      </w:r>
      <w:r w:rsidR="002F1720" w:rsidRPr="00043BCE">
        <w:t>проводиться</w:t>
      </w:r>
      <w:r w:rsidRPr="00043BCE">
        <w:t xml:space="preserve"> з метою визначення здатності судді (кандидата на посаду судді) здійснювати правосуддя у відповідному суді за </w:t>
      </w:r>
      <w:r w:rsidR="002F1720" w:rsidRPr="00043BCE">
        <w:t>встановленими</w:t>
      </w:r>
      <w:r w:rsidRPr="00043BCE">
        <w:t xml:space="preserve"> законом критеріями. Це «стандартна» процедура в межах суддівської кар’єри, що дає підстави для переходу судді з нижчої до вищої інстанції або зміни спеціалізації. </w:t>
      </w:r>
    </w:p>
    <w:p w:rsidR="006612A9" w:rsidRPr="00043BCE" w:rsidRDefault="006612A9" w:rsidP="007F0D32">
      <w:pPr>
        <w:pStyle w:val="aa"/>
        <w:spacing w:before="0" w:beforeAutospacing="0" w:after="0" w:afterAutospacing="0"/>
        <w:ind w:firstLine="709"/>
        <w:jc w:val="both"/>
        <w:textAlignment w:val="baseline"/>
      </w:pPr>
      <w:r w:rsidRPr="00043BCE">
        <w:t>КО на відповідність – особлива процедура, встановлена Конституцією України (підпункт 4 пункту 16</w:t>
      </w:r>
      <w:r w:rsidRPr="00043BCE">
        <w:rPr>
          <w:vertAlign w:val="superscript"/>
        </w:rPr>
        <w:t>1</w:t>
      </w:r>
      <w:r w:rsidRPr="00043BCE">
        <w:t xml:space="preserve"> розділу XV «Перехідні положення»). Вона стосується всіх суддів, яких на момент набрання чинності конституційними змінами 2016 року призначено на посаду строком на п’ять </w:t>
      </w:r>
      <w:r w:rsidRPr="00043BCE">
        <w:lastRenderedPageBreak/>
        <w:t xml:space="preserve">років або обрано на посаду безстроково. Тобто всі особи, які на той момент були суддями, </w:t>
      </w:r>
      <w:r w:rsidR="002F1720" w:rsidRPr="00043BCE">
        <w:t>мають</w:t>
      </w:r>
      <w:r w:rsidRPr="00043BCE">
        <w:t xml:space="preserve"> конституційний обов’язок проходження КО на відповідність.</w:t>
      </w:r>
    </w:p>
    <w:p w:rsidR="006612A9" w:rsidRPr="00043BCE" w:rsidRDefault="002F1720" w:rsidP="007F0D32">
      <w:pPr>
        <w:pStyle w:val="aa"/>
        <w:spacing w:before="0" w:beforeAutospacing="0" w:after="0" w:afterAutospacing="0"/>
        <w:ind w:firstLine="709"/>
        <w:textAlignment w:val="baseline"/>
      </w:pPr>
      <w:r w:rsidRPr="00043BCE">
        <w:t>О</w:t>
      </w:r>
      <w:r w:rsidR="006612A9" w:rsidRPr="00043BCE">
        <w:t>сновними відмінностями цих процедур є:</w:t>
      </w:r>
    </w:p>
    <w:p w:rsidR="006612A9" w:rsidRPr="00043BCE" w:rsidRDefault="006612A9" w:rsidP="000C4BB0">
      <w:pPr>
        <w:pStyle w:val="aa"/>
        <w:numPr>
          <w:ilvl w:val="0"/>
          <w:numId w:val="3"/>
        </w:numPr>
        <w:spacing w:before="0" w:beforeAutospacing="0" w:after="0" w:afterAutospacing="0"/>
        <w:ind w:left="0" w:firstLine="567"/>
        <w:jc w:val="both"/>
      </w:pPr>
      <w:r w:rsidRPr="00043BCE">
        <w:t xml:space="preserve">темпоральний характер (КО на відповідність є одноразовою </w:t>
      </w:r>
      <w:proofErr w:type="spellStart"/>
      <w:r w:rsidRPr="00043BCE">
        <w:t>ad</w:t>
      </w:r>
      <w:proofErr w:type="spellEnd"/>
      <w:r w:rsidRPr="00043BCE">
        <w:t xml:space="preserve"> </w:t>
      </w:r>
      <w:proofErr w:type="spellStart"/>
      <w:r w:rsidRPr="00043BCE">
        <w:t>hоc</w:t>
      </w:r>
      <w:proofErr w:type="spellEnd"/>
      <w:r w:rsidRPr="00043BCE">
        <w:t xml:space="preserve"> процедурою, тоді як КО на здатність є повторюваним процесом із можливістю проходження суддею цієї процедури необмежену кількість разів);</w:t>
      </w:r>
    </w:p>
    <w:p w:rsidR="006612A9" w:rsidRPr="00043BCE" w:rsidRDefault="006612A9" w:rsidP="000C4BB0">
      <w:pPr>
        <w:pStyle w:val="aa"/>
        <w:numPr>
          <w:ilvl w:val="0"/>
          <w:numId w:val="3"/>
        </w:numPr>
        <w:spacing w:before="0" w:beforeAutospacing="0" w:after="0" w:afterAutospacing="0"/>
        <w:ind w:left="0" w:firstLine="567"/>
        <w:jc w:val="both"/>
      </w:pPr>
      <w:r w:rsidRPr="00043BCE">
        <w:t>мета (КО на здатність має на меті визначення найкращих кандидатів на посади суддів апеляційних судів, вищих спеціалізованих судів та Верховного Суду, тоді як КО на відповідність полягає у визначенні відповідності осіб, які вже володіють статусом судді, займаним посадам);</w:t>
      </w:r>
    </w:p>
    <w:p w:rsidR="006612A9" w:rsidRPr="00043BCE" w:rsidRDefault="006612A9" w:rsidP="000C4BB0">
      <w:pPr>
        <w:pStyle w:val="aa"/>
        <w:numPr>
          <w:ilvl w:val="0"/>
          <w:numId w:val="3"/>
        </w:numPr>
        <w:spacing w:before="0" w:beforeAutospacing="0" w:after="0" w:afterAutospacing="0"/>
        <w:ind w:left="0" w:firstLine="567"/>
        <w:jc w:val="both"/>
      </w:pPr>
      <w:r w:rsidRPr="00043BCE">
        <w:t>наслідки (негативним наслідком КО на відповідність є звільнення судді з посади, а КО на здатність – припинення участі в конкурсі).</w:t>
      </w:r>
    </w:p>
    <w:p w:rsidR="006612A9" w:rsidRPr="00043BCE" w:rsidRDefault="006612A9" w:rsidP="007F0D32">
      <w:pPr>
        <w:pStyle w:val="aa"/>
        <w:spacing w:before="0" w:beforeAutospacing="0" w:after="0" w:afterAutospacing="0"/>
        <w:ind w:firstLine="709"/>
        <w:jc w:val="both"/>
        <w:textAlignment w:val="baseline"/>
      </w:pPr>
      <w:r w:rsidRPr="00043BCE">
        <w:t xml:space="preserve">Велика Палата Верховного Суду у рішенні від 16.06.2022 у справі № 9901/57/19 підкреслила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 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043BCE">
        <w:t>сутнісно</w:t>
      </w:r>
      <w:proofErr w:type="spellEnd"/>
      <w:r w:rsidRPr="00043BCE">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w:t>
      </w:r>
      <w:r w:rsidR="002F1720" w:rsidRPr="00043BCE">
        <w:t>плінарного проступку, що є обов’</w:t>
      </w:r>
      <w:r w:rsidRPr="00043BCE">
        <w:t>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6612A9" w:rsidRPr="00043BCE" w:rsidRDefault="006612A9" w:rsidP="007F0D32">
      <w:pPr>
        <w:pStyle w:val="aa"/>
        <w:spacing w:before="0" w:beforeAutospacing="0" w:after="0" w:afterAutospacing="0"/>
        <w:ind w:firstLine="709"/>
        <w:jc w:val="both"/>
        <w:textAlignment w:val="baseline"/>
      </w:pPr>
      <w:r w:rsidRPr="00043BCE">
        <w:t>Пунктом 15 цього рішення встановлен</w:t>
      </w:r>
      <w:r w:rsidR="002F1720" w:rsidRPr="00043BCE">
        <w:t>о</w:t>
      </w:r>
      <w:r w:rsidRPr="00043BCE">
        <w:t xml:space="preserve"> критерії оцінки судді за процедурою КО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 1402-VIII та № 1798-VIII.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w:t>
      </w:r>
      <w:r w:rsidR="004B1938" w:rsidRPr="00043BCE">
        <w:t>об’єктивні</w:t>
      </w:r>
      <w:r w:rsidRPr="00043BCE">
        <w:t xml:space="preserve"> результати його оцінювання прямо підтверджують нездатність чи небаж</w:t>
      </w:r>
      <w:r w:rsidR="002F1720" w:rsidRPr="00043BCE">
        <w:t>ання судді виконувати свої обов’</w:t>
      </w:r>
      <w:r w:rsidRPr="00043BCE">
        <w:t>язки на мінімально прийнятному рівні».</w:t>
      </w:r>
    </w:p>
    <w:p w:rsidR="006612A9" w:rsidRPr="00043BCE" w:rsidRDefault="006612A9" w:rsidP="007F0D32">
      <w:pPr>
        <w:pStyle w:val="aa"/>
        <w:spacing w:before="0" w:beforeAutospacing="0" w:after="0" w:afterAutospacing="0"/>
        <w:ind w:firstLine="709"/>
        <w:jc w:val="both"/>
        <w:textAlignment w:val="baseline"/>
      </w:pPr>
      <w:r w:rsidRPr="00043BCE">
        <w:t>З огляду на викладене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6612A9" w:rsidRPr="00043BCE" w:rsidRDefault="006612A9" w:rsidP="007F0D32">
      <w:pPr>
        <w:pStyle w:val="aa"/>
        <w:spacing w:before="0" w:beforeAutospacing="0" w:after="0" w:afterAutospacing="0"/>
        <w:ind w:firstLine="709"/>
        <w:jc w:val="both"/>
        <w:textAlignment w:val="baseline"/>
      </w:pPr>
      <w:r w:rsidRPr="00043BCE">
        <w:t>У справі «</w:t>
      </w:r>
      <w:proofErr w:type="spellStart"/>
      <w:r w:rsidRPr="00043BCE">
        <w:t>Джоджай</w:t>
      </w:r>
      <w:proofErr w:type="spellEnd"/>
      <w:r w:rsidRPr="00043BCE">
        <w:t xml:space="preserve"> проти Албанії» (</w:t>
      </w:r>
      <w:proofErr w:type="spellStart"/>
      <w:r w:rsidRPr="00043BCE">
        <w:t>Xhoxhaj</w:t>
      </w:r>
      <w:proofErr w:type="spellEnd"/>
      <w:r w:rsidRPr="00043BCE">
        <w:t xml:space="preserve"> v. </w:t>
      </w:r>
      <w:proofErr w:type="spellStart"/>
      <w:r w:rsidRPr="00043BCE">
        <w:t>Albania</w:t>
      </w:r>
      <w:proofErr w:type="spellEnd"/>
      <w:r w:rsidRPr="00043BCE">
        <w:t>) Є</w:t>
      </w:r>
      <w:r w:rsidR="004B1938" w:rsidRPr="00043BCE">
        <w:t xml:space="preserve">вропейського суду з прав людини </w:t>
      </w:r>
      <w:r w:rsidRPr="00043BCE">
        <w:t xml:space="preserve">зазначено, що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професійної компетентності людини (пункт 403 рішення </w:t>
      </w:r>
      <w:r w:rsidR="004B1938" w:rsidRPr="00043BCE">
        <w:t>у</w:t>
      </w:r>
      <w:r w:rsidRPr="00043BCE">
        <w:t xml:space="preserve"> справі «</w:t>
      </w:r>
      <w:proofErr w:type="spellStart"/>
      <w:r w:rsidRPr="00043BCE">
        <w:t>Джоджай</w:t>
      </w:r>
      <w:proofErr w:type="spellEnd"/>
      <w:r w:rsidRPr="00043BCE">
        <w:t xml:space="preserve"> проти Албанії»).</w:t>
      </w:r>
    </w:p>
    <w:p w:rsidR="006612A9" w:rsidRPr="00043BCE" w:rsidRDefault="006612A9" w:rsidP="007F0D32">
      <w:pPr>
        <w:pStyle w:val="aa"/>
        <w:spacing w:before="0" w:beforeAutospacing="0" w:after="0" w:afterAutospacing="0"/>
        <w:ind w:firstLine="709"/>
        <w:jc w:val="both"/>
        <w:textAlignment w:val="baseline"/>
      </w:pPr>
      <w:r w:rsidRPr="00043BCE">
        <w:t xml:space="preserve">Комісія бере до уваги, що відповідно до частини дев’ятої статті 69 Закону № 1402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w:t>
      </w:r>
      <w:r w:rsidRPr="00043BCE">
        <w:lastRenderedPageBreak/>
        <w:t>посаду судді або членів його сім’ї задекларованим доходам, відповідності способу життя кандидата на посаду судді його попередньому статусу.</w:t>
      </w:r>
    </w:p>
    <w:p w:rsidR="006612A9" w:rsidRPr="00043BCE" w:rsidRDefault="006612A9" w:rsidP="007F0D32">
      <w:pPr>
        <w:pStyle w:val="aa"/>
        <w:spacing w:before="0" w:beforeAutospacing="0" w:after="0" w:afterAutospacing="0"/>
        <w:ind w:firstLine="709"/>
        <w:jc w:val="both"/>
        <w:textAlignment w:val="baseline"/>
      </w:pPr>
      <w:r w:rsidRPr="00043BCE">
        <w:t>Зважаючи на 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із кандидатом на посаду судді з урахуванням змісту критерію доброчесності, визначеного законодавцем у статті 69 Закону № 1402.</w:t>
      </w:r>
    </w:p>
    <w:p w:rsidR="006612A9" w:rsidRPr="00043BCE" w:rsidRDefault="006612A9" w:rsidP="007F0D32">
      <w:pPr>
        <w:pStyle w:val="aa"/>
        <w:spacing w:before="0" w:beforeAutospacing="0" w:after="0" w:afterAutospacing="0"/>
        <w:ind w:firstLine="709"/>
        <w:jc w:val="both"/>
        <w:textAlignment w:val="baseline"/>
      </w:pPr>
      <w:r w:rsidRPr="00043BCE">
        <w:t>Відповідно до пункту 10 частини сьомої статті 56 Закону № 1402 суддя зобов’язаний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6612A9" w:rsidRPr="00043BCE" w:rsidRDefault="006612A9" w:rsidP="007F0D32">
      <w:pPr>
        <w:pStyle w:val="aa"/>
        <w:spacing w:before="0" w:beforeAutospacing="0" w:after="0" w:afterAutospacing="0"/>
        <w:ind w:firstLine="709"/>
        <w:jc w:val="both"/>
        <w:textAlignment w:val="baseline"/>
      </w:pPr>
      <w:r w:rsidRPr="00043BCE">
        <w:t xml:space="preserve">У сукупності із положеннями розділу XII «Прикінцеві та перехідні положення» Закону № 1402, у тому числі щодо наслідків відмови від проходження кваліфікаційного оцінювання, Комісія тлумачить цю норму як обов’язок судді взяти </w:t>
      </w:r>
      <w:r w:rsidR="00EC394D" w:rsidRPr="00043BCE">
        <w:t>в</w:t>
      </w:r>
      <w:r w:rsidRPr="00043BCE">
        <w:t xml:space="preserve"> ньому участь шляхом, зокрема, активної реалізації права бути заслуханим в контексті сумнівів Комісії, які можуть виникнути під час дослідження досьє та/або проведення співбесіди. </w:t>
      </w:r>
    </w:p>
    <w:p w:rsidR="006612A9" w:rsidRPr="00043BCE" w:rsidRDefault="006612A9" w:rsidP="007F0D32">
      <w:pPr>
        <w:pStyle w:val="aa"/>
        <w:spacing w:before="0" w:beforeAutospacing="0" w:after="0" w:afterAutospacing="0"/>
        <w:ind w:firstLine="709"/>
        <w:jc w:val="both"/>
        <w:textAlignment w:val="baseline"/>
      </w:pPr>
      <w:r w:rsidRPr="00043BCE">
        <w:t xml:space="preserve">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w:t>
      </w:r>
      <w:r w:rsidR="002F1720" w:rsidRPr="00043BCE">
        <w:t>в</w:t>
      </w:r>
      <w:r w:rsidR="002A758D" w:rsidRPr="00043BCE">
        <w:t xml:space="preserve"> </w:t>
      </w:r>
      <w:r w:rsidRPr="00043BCE">
        <w:t>результат</w:t>
      </w:r>
      <w:r w:rsidR="002F1720" w:rsidRPr="00043BCE">
        <w:t>і</w:t>
      </w:r>
      <w:r w:rsidRPr="00043BCE">
        <w:t xml:space="preserve"> реалізації Комісією наданих їй законом повноважень, так і</w:t>
      </w:r>
      <w:r w:rsidR="00D56408">
        <w:t xml:space="preserve"> </w:t>
      </w:r>
      <w:r w:rsidRPr="00043BCE">
        <w:t>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w:t>
      </w:r>
    </w:p>
    <w:p w:rsidR="006612A9" w:rsidRPr="00043BCE" w:rsidRDefault="004B1938" w:rsidP="007F0D32">
      <w:pPr>
        <w:pStyle w:val="aa"/>
        <w:spacing w:before="0" w:beforeAutospacing="0" w:after="0" w:afterAutospacing="0"/>
        <w:ind w:firstLine="709"/>
        <w:jc w:val="both"/>
        <w:textAlignment w:val="baseline"/>
      </w:pPr>
      <w:r w:rsidRPr="00043BCE">
        <w:t>Згідно з</w:t>
      </w:r>
      <w:r w:rsidR="006612A9" w:rsidRPr="00043BCE">
        <w:t xml:space="preserve"> пункт</w:t>
      </w:r>
      <w:r w:rsidRPr="00043BCE">
        <w:t>ами</w:t>
      </w:r>
      <w:r w:rsidR="006612A9" w:rsidRPr="00043BCE">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6612A9" w:rsidRPr="00043BCE" w:rsidRDefault="006612A9" w:rsidP="007F0D32">
      <w:pPr>
        <w:pStyle w:val="aa"/>
        <w:spacing w:before="0" w:beforeAutospacing="0" w:after="0" w:afterAutospacing="0"/>
        <w:ind w:firstLine="709"/>
        <w:jc w:val="both"/>
        <w:textAlignment w:val="baseline"/>
      </w:pPr>
      <w:r w:rsidRPr="00043BCE">
        <w:t>Відповідно</w:t>
      </w:r>
      <w:r w:rsidRPr="00D56408">
        <w:rPr>
          <w:sz w:val="144"/>
          <w:szCs w:val="144"/>
        </w:rPr>
        <w:t xml:space="preserve"> </w:t>
      </w:r>
      <w:r w:rsidRPr="00043BCE">
        <w:t>до</w:t>
      </w:r>
      <w:r w:rsidRPr="00D56408">
        <w:rPr>
          <w:sz w:val="144"/>
          <w:szCs w:val="144"/>
        </w:rPr>
        <w:t xml:space="preserve"> </w:t>
      </w:r>
      <w:r w:rsidRPr="00043BCE">
        <w:t>пункту</w:t>
      </w:r>
      <w:r w:rsidRPr="00D56408">
        <w:rPr>
          <w:sz w:val="144"/>
          <w:szCs w:val="144"/>
        </w:rPr>
        <w:t xml:space="preserve"> </w:t>
      </w:r>
      <w:r w:rsidRPr="00043BCE">
        <w:t>37</w:t>
      </w:r>
      <w:r w:rsidRPr="00D56408">
        <w:rPr>
          <w:sz w:val="144"/>
          <w:szCs w:val="144"/>
        </w:rPr>
        <w:t xml:space="preserve"> </w:t>
      </w:r>
      <w:r w:rsidR="002F1720" w:rsidRPr="00043BCE">
        <w:t>п</w:t>
      </w:r>
      <w:r w:rsidRPr="00043BCE">
        <w:t>останови</w:t>
      </w:r>
      <w:r w:rsidRPr="00D56408">
        <w:rPr>
          <w:sz w:val="144"/>
          <w:szCs w:val="144"/>
        </w:rPr>
        <w:t xml:space="preserve"> </w:t>
      </w:r>
      <w:r w:rsidRPr="00043BCE">
        <w:t>Великої</w:t>
      </w:r>
      <w:r w:rsidRPr="00D56408">
        <w:rPr>
          <w:sz w:val="144"/>
          <w:szCs w:val="144"/>
        </w:rPr>
        <w:t xml:space="preserve"> </w:t>
      </w:r>
      <w:r w:rsidRPr="00043BCE">
        <w:t>Палати</w:t>
      </w:r>
      <w:r w:rsidRPr="00D56408">
        <w:rPr>
          <w:sz w:val="144"/>
          <w:szCs w:val="144"/>
        </w:rPr>
        <w:t xml:space="preserve"> </w:t>
      </w:r>
      <w:r w:rsidRPr="00043BCE">
        <w:t>Верховного Суду</w:t>
      </w:r>
      <w:r w:rsidRPr="00D56408">
        <w:rPr>
          <w:sz w:val="144"/>
          <w:szCs w:val="144"/>
        </w:rPr>
        <w:t xml:space="preserve"> </w:t>
      </w:r>
      <w:r w:rsidRPr="00043BCE">
        <w:t>від</w:t>
      </w:r>
      <w:r w:rsidR="002F1720" w:rsidRPr="00043BCE">
        <w:t xml:space="preserve"> </w:t>
      </w:r>
      <w:r w:rsidRPr="00043BCE">
        <w:t>21.11.2018 (справа № 9901/623/18) установлена легітимна мета дій Комісії щодо з’ясування відповідності судді критеріям кваліфікаційного оцінювання здійснюється членами Вищої кваліфікаційної</w:t>
      </w:r>
      <w:r w:rsidR="002F1720" w:rsidRPr="00043BCE">
        <w:t xml:space="preserve"> комісії</w:t>
      </w:r>
      <w:r w:rsidRPr="00043BCE">
        <w:t xml:space="preserve"> суддів України за їх внутрішнім переконанням відповідно до результатів кваліфікаційного оцінювання.</w:t>
      </w:r>
    </w:p>
    <w:p w:rsidR="006612A9" w:rsidRPr="00043BCE" w:rsidRDefault="006612A9" w:rsidP="00454EBB">
      <w:pPr>
        <w:pStyle w:val="aa"/>
        <w:shd w:val="clear" w:color="auto" w:fill="FFFFFF"/>
        <w:tabs>
          <w:tab w:val="left" w:pos="4536"/>
        </w:tabs>
        <w:spacing w:before="0" w:beforeAutospacing="0" w:after="0" w:afterAutospacing="0"/>
        <w:ind w:firstLine="709"/>
        <w:jc w:val="both"/>
      </w:pPr>
      <w:r w:rsidRPr="00043BCE">
        <w:rPr>
          <w:b/>
          <w:bCs/>
        </w:rPr>
        <w:t>V. Результати оцінювання Комісією відповідності судді займаній посаді за критерієм професійної компетентності.</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6612A9" w:rsidRPr="00043BCE" w:rsidRDefault="006612A9" w:rsidP="007F0D32">
      <w:pPr>
        <w:pStyle w:val="aa"/>
        <w:shd w:val="clear" w:color="auto" w:fill="FFFFFF"/>
        <w:spacing w:before="0" w:beforeAutospacing="0" w:after="0" w:afterAutospacing="0"/>
        <w:ind w:firstLine="709"/>
        <w:jc w:val="both"/>
        <w:textAlignment w:val="baseline"/>
      </w:pPr>
      <w:r w:rsidRPr="00043BCE">
        <w:t>За</w:t>
      </w:r>
      <w:r w:rsidRPr="00D56408">
        <w:rPr>
          <w:sz w:val="96"/>
          <w:szCs w:val="96"/>
        </w:rPr>
        <w:t xml:space="preserve"> </w:t>
      </w:r>
      <w:r w:rsidRPr="00043BCE">
        <w:t>результатами</w:t>
      </w:r>
      <w:r w:rsidRPr="00D56408">
        <w:rPr>
          <w:sz w:val="96"/>
          <w:szCs w:val="96"/>
        </w:rPr>
        <w:t xml:space="preserve"> </w:t>
      </w:r>
      <w:r w:rsidRPr="00043BCE">
        <w:t>складення</w:t>
      </w:r>
      <w:r w:rsidRPr="00D56408">
        <w:rPr>
          <w:sz w:val="96"/>
          <w:szCs w:val="96"/>
        </w:rPr>
        <w:t xml:space="preserve"> </w:t>
      </w:r>
      <w:r w:rsidRPr="00043BCE">
        <w:t>анонімного</w:t>
      </w:r>
      <w:r w:rsidRPr="00D56408">
        <w:rPr>
          <w:sz w:val="96"/>
          <w:szCs w:val="96"/>
        </w:rPr>
        <w:t xml:space="preserve"> </w:t>
      </w:r>
      <w:r w:rsidRPr="00043BCE">
        <w:t>письмового</w:t>
      </w:r>
      <w:r w:rsidRPr="00D56408">
        <w:rPr>
          <w:sz w:val="96"/>
          <w:szCs w:val="96"/>
        </w:rPr>
        <w:t xml:space="preserve"> </w:t>
      </w:r>
      <w:r w:rsidRPr="00043BCE">
        <w:t>тестування</w:t>
      </w:r>
      <w:r w:rsidRPr="00D56408">
        <w:rPr>
          <w:sz w:val="96"/>
          <w:szCs w:val="96"/>
        </w:rPr>
        <w:t xml:space="preserve"> </w:t>
      </w:r>
      <w:r w:rsidRPr="00043BCE">
        <w:t>суддя</w:t>
      </w:r>
      <w:r w:rsidRPr="00D56408">
        <w:rPr>
          <w:sz w:val="96"/>
          <w:szCs w:val="96"/>
        </w:rPr>
        <w:t xml:space="preserve"> </w:t>
      </w:r>
      <w:r w:rsidRPr="00043BCE">
        <w:t>набрав</w:t>
      </w:r>
      <w:r w:rsidRPr="00D56408">
        <w:rPr>
          <w:sz w:val="96"/>
          <w:szCs w:val="96"/>
        </w:rPr>
        <w:t xml:space="preserve"> </w:t>
      </w:r>
      <w:r w:rsidR="003373CA" w:rsidRPr="00043BCE">
        <w:t>77</w:t>
      </w:r>
      <w:r w:rsidRPr="00043BCE">
        <w:t>,</w:t>
      </w:r>
      <w:r w:rsidR="003373CA" w:rsidRPr="00043BCE">
        <w:t>625</w:t>
      </w:r>
      <w:r w:rsidRPr="00043BCE">
        <w:t xml:space="preserve"> </w:t>
      </w:r>
      <w:proofErr w:type="spellStart"/>
      <w:r w:rsidRPr="00043BCE">
        <w:t>бала</w:t>
      </w:r>
      <w:proofErr w:type="spellEnd"/>
      <w:r w:rsidRPr="00043BCE">
        <w:t xml:space="preserve">, за виконання практичного завдання – </w:t>
      </w:r>
      <w:r w:rsidR="003373CA" w:rsidRPr="00043BCE">
        <w:t>63</w:t>
      </w:r>
      <w:r w:rsidRPr="00043BCE">
        <w:t xml:space="preserve">,5 </w:t>
      </w:r>
      <w:proofErr w:type="spellStart"/>
      <w:r w:rsidRPr="00043BCE">
        <w:t>бал</w:t>
      </w:r>
      <w:r w:rsidR="002F1720" w:rsidRPr="00043BCE">
        <w:t>а</w:t>
      </w:r>
      <w:proofErr w:type="spellEnd"/>
      <w:r w:rsidRPr="00043BCE">
        <w:t>. Отже, за вказаними показниками суддя набрав 1</w:t>
      </w:r>
      <w:r w:rsidR="003373CA" w:rsidRPr="00043BCE">
        <w:t>4</w:t>
      </w:r>
      <w:r w:rsidR="007F0D32" w:rsidRPr="00043BCE">
        <w:t>1</w:t>
      </w:r>
      <w:r w:rsidR="003373CA" w:rsidRPr="00043BCE">
        <w:t>,125</w:t>
      </w:r>
      <w:r w:rsidRPr="00043BCE">
        <w:t xml:space="preserve"> </w:t>
      </w:r>
      <w:proofErr w:type="spellStart"/>
      <w:r w:rsidRPr="00043BCE">
        <w:t>бал</w:t>
      </w:r>
      <w:r w:rsidR="003373CA" w:rsidRPr="00043BCE">
        <w:t>а</w:t>
      </w:r>
      <w:proofErr w:type="spellEnd"/>
      <w:r w:rsidRPr="00043BCE">
        <w:t>.</w:t>
      </w:r>
    </w:p>
    <w:p w:rsidR="006612A9" w:rsidRPr="00043BCE" w:rsidRDefault="006612A9" w:rsidP="006F1F31">
      <w:pPr>
        <w:pStyle w:val="aa"/>
        <w:shd w:val="clear" w:color="auto" w:fill="FFFFFF"/>
        <w:spacing w:before="0" w:beforeAutospacing="0" w:after="0" w:afterAutospacing="0"/>
        <w:ind w:firstLine="709"/>
        <w:jc w:val="both"/>
        <w:textAlignment w:val="baseline"/>
      </w:pPr>
      <w:r w:rsidRPr="00043BCE">
        <w:t xml:space="preserve">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w:t>
      </w:r>
      <w:r w:rsidRPr="00043BCE">
        <w:lastRenderedPageBreak/>
        <w:t>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6612A9" w:rsidRPr="00043BCE" w:rsidRDefault="002F1720" w:rsidP="006F1F31">
      <w:pPr>
        <w:pStyle w:val="aa"/>
        <w:shd w:val="clear" w:color="auto" w:fill="FFFFFF"/>
        <w:spacing w:before="0" w:beforeAutospacing="0" w:after="0" w:afterAutospacing="0"/>
        <w:ind w:firstLine="709"/>
        <w:jc w:val="both"/>
        <w:textAlignment w:val="baseline"/>
      </w:pPr>
      <w:r w:rsidRPr="00043BCE">
        <w:t>Згідно з інформацією</w:t>
      </w:r>
      <w:r w:rsidR="002A758D" w:rsidRPr="00043BCE">
        <w:t>, наданою</w:t>
      </w:r>
      <w:r w:rsidRPr="00043BCE">
        <w:t xml:space="preserve"> </w:t>
      </w:r>
      <w:proofErr w:type="spellStart"/>
      <w:r w:rsidR="003373CA" w:rsidRPr="00043BCE">
        <w:t>Нетішинським</w:t>
      </w:r>
      <w:proofErr w:type="spellEnd"/>
      <w:r w:rsidR="003373CA" w:rsidRPr="00043BCE">
        <w:t xml:space="preserve"> міським судом Хмельницької області</w:t>
      </w:r>
      <w:r w:rsidR="002A758D" w:rsidRPr="00043BCE">
        <w:t>,</w:t>
      </w:r>
      <w:r w:rsidRPr="00043BCE">
        <w:t xml:space="preserve"> судд</w:t>
      </w:r>
      <w:r w:rsidR="006F1F31" w:rsidRPr="00043BCE">
        <w:t>я</w:t>
      </w:r>
      <w:r w:rsidRPr="00043BCE">
        <w:t xml:space="preserve"> </w:t>
      </w:r>
      <w:proofErr w:type="spellStart"/>
      <w:r w:rsidR="003373CA" w:rsidRPr="00043BCE">
        <w:t>Базарник</w:t>
      </w:r>
      <w:proofErr w:type="spellEnd"/>
      <w:r w:rsidR="003373CA" w:rsidRPr="00043BCE">
        <w:t xml:space="preserve"> Б.І.</w:t>
      </w:r>
      <w:r w:rsidR="006612A9" w:rsidRPr="00043BCE">
        <w:t xml:space="preserve"> </w:t>
      </w:r>
      <w:r w:rsidR="006F1F31" w:rsidRPr="00043BCE">
        <w:t>розглядав</w:t>
      </w:r>
      <w:r w:rsidR="006612A9" w:rsidRPr="00043BCE">
        <w:t xml:space="preserve"> цивільн</w:t>
      </w:r>
      <w:r w:rsidR="006F1F31" w:rsidRPr="00043BCE">
        <w:t>і, кримінальні, адміністративні справи, а також справи про адміністративні правопорушення</w:t>
      </w:r>
      <w:r w:rsidR="006612A9" w:rsidRPr="00043BCE">
        <w:t xml:space="preserve">. </w:t>
      </w:r>
      <w:r w:rsidRPr="00043BCE">
        <w:t>З</w:t>
      </w:r>
      <w:r w:rsidR="006612A9" w:rsidRPr="00043BCE">
        <w:t xml:space="preserve">а період з </w:t>
      </w:r>
      <w:r w:rsidR="006F1F31" w:rsidRPr="00043BCE">
        <w:t>2016 до 2021 року</w:t>
      </w:r>
      <w:r w:rsidRPr="00043BCE">
        <w:t xml:space="preserve"> суддею </w:t>
      </w:r>
      <w:r w:rsidR="006612A9" w:rsidRPr="00043BCE">
        <w:t xml:space="preserve">розглянуто </w:t>
      </w:r>
      <w:r w:rsidR="003373CA" w:rsidRPr="00043BCE">
        <w:t>2</w:t>
      </w:r>
      <w:r w:rsidR="006612A9" w:rsidRPr="00043BCE">
        <w:t> </w:t>
      </w:r>
      <w:r w:rsidR="003373CA" w:rsidRPr="00043BCE">
        <w:t>295</w:t>
      </w:r>
      <w:r w:rsidR="006612A9" w:rsidRPr="00043BCE">
        <w:t xml:space="preserve"> справ та </w:t>
      </w:r>
      <w:r w:rsidR="006F1F31" w:rsidRPr="00043BCE">
        <w:t>7</w:t>
      </w:r>
      <w:r w:rsidR="003373CA" w:rsidRPr="00043BCE">
        <w:t>88</w:t>
      </w:r>
      <w:r w:rsidR="006612A9" w:rsidRPr="00043BCE">
        <w:t xml:space="preserve"> матеріалів (всього </w:t>
      </w:r>
      <w:r w:rsidR="003373CA" w:rsidRPr="00043BCE">
        <w:t>3</w:t>
      </w:r>
      <w:r w:rsidR="006F1F31" w:rsidRPr="00043BCE">
        <w:t> </w:t>
      </w:r>
      <w:r w:rsidR="003373CA" w:rsidRPr="00043BCE">
        <w:t>083</w:t>
      </w:r>
      <w:r w:rsidR="006F1F31" w:rsidRPr="00043BCE">
        <w:t xml:space="preserve"> </w:t>
      </w:r>
      <w:r w:rsidR="006612A9" w:rsidRPr="00043BCE">
        <w:t>справ</w:t>
      </w:r>
      <w:r w:rsidR="003373CA" w:rsidRPr="00043BCE">
        <w:t>и</w:t>
      </w:r>
      <w:r w:rsidR="006612A9" w:rsidRPr="00043BCE">
        <w:t xml:space="preserve"> і матеріалів).</w:t>
      </w:r>
    </w:p>
    <w:p w:rsidR="006612A9" w:rsidRPr="00043BCE" w:rsidRDefault="006612A9" w:rsidP="006F1F31">
      <w:pPr>
        <w:pStyle w:val="aa"/>
        <w:shd w:val="clear" w:color="auto" w:fill="FFFFFF"/>
        <w:spacing w:before="0" w:beforeAutospacing="0" w:after="0" w:afterAutospacing="0"/>
        <w:ind w:firstLine="709"/>
        <w:jc w:val="both"/>
        <w:textAlignment w:val="baseline"/>
      </w:pPr>
      <w:r w:rsidRPr="00043BCE">
        <w:t xml:space="preserve">Загальний показник судового навантаження </w:t>
      </w:r>
      <w:proofErr w:type="spellStart"/>
      <w:r w:rsidR="004B1938" w:rsidRPr="00043BCE">
        <w:t>Базарника</w:t>
      </w:r>
      <w:proofErr w:type="spellEnd"/>
      <w:r w:rsidR="004B1938" w:rsidRPr="00043BCE">
        <w:t xml:space="preserve"> Б.І.</w:t>
      </w:r>
      <w:r w:rsidRPr="00043BCE">
        <w:t xml:space="preserve"> за період з</w:t>
      </w:r>
      <w:r w:rsidR="002F1720" w:rsidRPr="00043BCE">
        <w:t xml:space="preserve"> </w:t>
      </w:r>
      <w:r w:rsidR="006F1F31" w:rsidRPr="00043BCE">
        <w:t>2016 до 2021 року</w:t>
      </w:r>
      <w:r w:rsidRPr="00043BCE">
        <w:t xml:space="preserve"> </w:t>
      </w:r>
      <w:r w:rsidR="006F1F31" w:rsidRPr="00043BCE">
        <w:t>дорівнює середньомісячному</w:t>
      </w:r>
      <w:r w:rsidRPr="00043BCE">
        <w:t xml:space="preserve"> показник</w:t>
      </w:r>
      <w:r w:rsidR="006F1F31" w:rsidRPr="00043BCE">
        <w:t>у</w:t>
      </w:r>
      <w:r w:rsidR="004B1938" w:rsidRPr="00043BCE">
        <w:t xml:space="preserve"> судового навантаження в</w:t>
      </w:r>
      <w:r w:rsidRPr="00043BCE">
        <w:t xml:space="preserve"> </w:t>
      </w:r>
      <w:proofErr w:type="spellStart"/>
      <w:r w:rsidR="003373CA" w:rsidRPr="00043BCE">
        <w:t>Нетішинському</w:t>
      </w:r>
      <w:proofErr w:type="spellEnd"/>
      <w:r w:rsidR="003373CA" w:rsidRPr="00043BCE">
        <w:t xml:space="preserve"> міському суді Хмельницької області</w:t>
      </w:r>
      <w:r w:rsidRPr="00043BCE">
        <w:t>.</w:t>
      </w:r>
    </w:p>
    <w:p w:rsidR="006612A9" w:rsidRPr="00043BCE" w:rsidRDefault="006612A9" w:rsidP="006F1F31">
      <w:pPr>
        <w:pStyle w:val="aa"/>
        <w:shd w:val="clear" w:color="auto" w:fill="FFFFFF"/>
        <w:spacing w:before="0" w:beforeAutospacing="0" w:after="0" w:afterAutospacing="0"/>
        <w:ind w:firstLine="709"/>
        <w:jc w:val="both"/>
        <w:textAlignment w:val="baseline"/>
      </w:pPr>
      <w:r w:rsidRPr="00043BCE">
        <w:t xml:space="preserve">Стосовно судових рішень, ухвалених суддею </w:t>
      </w:r>
      <w:proofErr w:type="spellStart"/>
      <w:r w:rsidR="003373CA" w:rsidRPr="00043BCE">
        <w:t>Базарником</w:t>
      </w:r>
      <w:proofErr w:type="spellEnd"/>
      <w:r w:rsidR="003373CA" w:rsidRPr="00043BCE">
        <w:t xml:space="preserve"> Б.І.</w:t>
      </w:r>
      <w:r w:rsidRPr="00043BCE">
        <w:t>, встановлено, що судом апеляційної інстанції скасовувались та змінювались судові рішення у кримінальних, цивільних</w:t>
      </w:r>
      <w:r w:rsidR="006F1F31" w:rsidRPr="00043BCE">
        <w:t>,</w:t>
      </w:r>
      <w:r w:rsidRPr="00043BCE">
        <w:t xml:space="preserve"> адміністративних справах</w:t>
      </w:r>
      <w:r w:rsidR="006F1F31" w:rsidRPr="00043BCE">
        <w:t xml:space="preserve"> та справах про адміністративні правопорушення</w:t>
      </w:r>
      <w:r w:rsidRPr="00043BCE">
        <w:t xml:space="preserve"> з підстав порушення суддею норм процесуального та матеріального права, а також з</w:t>
      </w:r>
      <w:r w:rsidR="002F1720" w:rsidRPr="00043BCE">
        <w:t xml:space="preserve"> інших</w:t>
      </w:r>
      <w:r w:rsidRPr="00043BCE">
        <w:t xml:space="preserve"> підстав</w:t>
      </w:r>
      <w:r w:rsidR="003373CA" w:rsidRPr="00043BCE">
        <w:t xml:space="preserve"> (56 рішень – скасовано, 14 рішень – змінено).</w:t>
      </w:r>
    </w:p>
    <w:p w:rsidR="006612A9" w:rsidRPr="00043BCE" w:rsidRDefault="006612A9" w:rsidP="006F1F31">
      <w:pPr>
        <w:pStyle w:val="aa"/>
        <w:shd w:val="clear" w:color="auto" w:fill="FFFFFF"/>
        <w:spacing w:before="0" w:beforeAutospacing="0" w:after="0" w:afterAutospacing="0"/>
        <w:ind w:firstLine="709"/>
        <w:jc w:val="both"/>
        <w:textAlignment w:val="baseline"/>
      </w:pPr>
      <w:r w:rsidRPr="00043BCE">
        <w:t xml:space="preserve">Матеріали досьє не містять інформації про рішення, постановлені за участі судді </w:t>
      </w:r>
      <w:proofErr w:type="spellStart"/>
      <w:r w:rsidR="003373CA" w:rsidRPr="00043BCE">
        <w:t>Базарник</w:t>
      </w:r>
      <w:r w:rsidR="004B1938" w:rsidRPr="00043BCE">
        <w:t>а</w:t>
      </w:r>
      <w:proofErr w:type="spellEnd"/>
      <w:r w:rsidR="003373CA" w:rsidRPr="00043BCE">
        <w:t xml:space="preserve"> Б.І.</w:t>
      </w:r>
      <w:r w:rsidRPr="00043BCE">
        <w:t>, які 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міжнародно-правових зобов’язань. </w:t>
      </w:r>
    </w:p>
    <w:p w:rsidR="006F1F31" w:rsidRPr="00043BCE" w:rsidRDefault="005976AC" w:rsidP="006F1F31">
      <w:pPr>
        <w:pStyle w:val="aa"/>
        <w:shd w:val="clear" w:color="auto" w:fill="FFFFFF"/>
        <w:spacing w:before="0" w:beforeAutospacing="0" w:after="0" w:afterAutospacing="0"/>
        <w:ind w:firstLine="709"/>
        <w:jc w:val="both"/>
        <w:textAlignment w:val="baseline"/>
      </w:pPr>
      <w:r w:rsidRPr="00043BCE">
        <w:t>Протягом 20</w:t>
      </w:r>
      <w:r w:rsidR="006F1F31" w:rsidRPr="00043BCE">
        <w:t>16</w:t>
      </w:r>
      <w:r w:rsidRPr="00043BCE">
        <w:t>–20</w:t>
      </w:r>
      <w:r w:rsidR="006F1F31" w:rsidRPr="00043BCE">
        <w:t>21</w:t>
      </w:r>
      <w:r w:rsidRPr="00043BCE">
        <w:t xml:space="preserve"> років </w:t>
      </w:r>
      <w:r w:rsidR="006612A9" w:rsidRPr="00043BCE">
        <w:t xml:space="preserve">на дії судді </w:t>
      </w:r>
      <w:proofErr w:type="spellStart"/>
      <w:r w:rsidR="003373CA" w:rsidRPr="00043BCE">
        <w:t>Базарника</w:t>
      </w:r>
      <w:proofErr w:type="spellEnd"/>
      <w:r w:rsidR="003373CA" w:rsidRPr="00043BCE">
        <w:t xml:space="preserve"> Б.І.</w:t>
      </w:r>
      <w:r w:rsidR="006612A9" w:rsidRPr="00043BCE">
        <w:t xml:space="preserve"> надійшл</w:t>
      </w:r>
      <w:r w:rsidR="003373CA" w:rsidRPr="00043BCE">
        <w:t>о</w:t>
      </w:r>
      <w:r w:rsidR="006612A9" w:rsidRPr="00043BCE">
        <w:t xml:space="preserve"> </w:t>
      </w:r>
      <w:r w:rsidR="003373CA" w:rsidRPr="00043BCE">
        <w:t>4</w:t>
      </w:r>
      <w:r w:rsidR="006612A9" w:rsidRPr="00043BCE">
        <w:t xml:space="preserve"> скарг</w:t>
      </w:r>
      <w:r w:rsidR="003373CA" w:rsidRPr="00043BCE">
        <w:t>и</w:t>
      </w:r>
      <w:r w:rsidR="006612A9" w:rsidRPr="00043BCE">
        <w:t xml:space="preserve">, </w:t>
      </w:r>
      <w:r w:rsidR="006F1F31" w:rsidRPr="00043BCE">
        <w:t>за результатами розгляду як</w:t>
      </w:r>
      <w:r w:rsidR="003373CA" w:rsidRPr="00043BCE">
        <w:t>их</w:t>
      </w:r>
      <w:r w:rsidR="006F1F31" w:rsidRPr="00043BCE">
        <w:t xml:space="preserve"> </w:t>
      </w:r>
      <w:r w:rsidR="003373CA" w:rsidRPr="00043BCE">
        <w:t>прийнято 1 рішення про відмову у відкритті дисциплінарної справи, а 3 скарги бул</w:t>
      </w:r>
      <w:r w:rsidR="004B1938" w:rsidRPr="00043BCE">
        <w:t>о залишено</w:t>
      </w:r>
      <w:r w:rsidR="003373CA" w:rsidRPr="00043BCE">
        <w:t xml:space="preserve"> без розгляду.</w:t>
      </w:r>
    </w:p>
    <w:p w:rsidR="006612A9" w:rsidRPr="00043BCE" w:rsidRDefault="006612A9" w:rsidP="006F1F31">
      <w:pPr>
        <w:pStyle w:val="aa"/>
        <w:shd w:val="clear" w:color="auto" w:fill="FFFFFF"/>
        <w:spacing w:before="0" w:beforeAutospacing="0" w:after="0" w:afterAutospacing="0"/>
        <w:ind w:firstLine="709"/>
        <w:jc w:val="both"/>
        <w:textAlignment w:val="baseline"/>
      </w:pPr>
      <w:r w:rsidRPr="00043BCE">
        <w:t xml:space="preserve">Суддею </w:t>
      </w:r>
      <w:proofErr w:type="spellStart"/>
      <w:r w:rsidR="003373CA" w:rsidRPr="00043BCE">
        <w:t>Базарником</w:t>
      </w:r>
      <w:proofErr w:type="spellEnd"/>
      <w:r w:rsidR="003373CA" w:rsidRPr="00043BCE">
        <w:t xml:space="preserve"> Б.І.</w:t>
      </w:r>
      <w:r w:rsidRPr="00043BCE">
        <w:t xml:space="preserve"> несвоєчасно на</w:t>
      </w:r>
      <w:r w:rsidR="004B1938" w:rsidRPr="00043BCE">
        <w:t>дсила</w:t>
      </w:r>
      <w:r w:rsidRPr="00043BCE">
        <w:t>лись судові рішення до Є</w:t>
      </w:r>
      <w:r w:rsidR="004B1938" w:rsidRPr="00043BCE">
        <w:t>диного державного реєстру судових рішень</w:t>
      </w:r>
      <w:r w:rsidRPr="00043BCE">
        <w:t>, проте строки не є суттєвими.</w:t>
      </w:r>
    </w:p>
    <w:p w:rsidR="006612A9" w:rsidRPr="00043BCE" w:rsidRDefault="006612A9" w:rsidP="006F1F31">
      <w:pPr>
        <w:pStyle w:val="aa"/>
        <w:shd w:val="clear" w:color="auto" w:fill="FFFFFF"/>
        <w:spacing w:before="0" w:beforeAutospacing="0" w:after="0" w:afterAutospacing="0"/>
        <w:ind w:firstLine="709"/>
        <w:jc w:val="both"/>
        <w:textAlignment w:val="baseline"/>
      </w:pPr>
      <w:r w:rsidRPr="00043BCE">
        <w:t xml:space="preserve">Суддею </w:t>
      </w:r>
      <w:proofErr w:type="spellStart"/>
      <w:r w:rsidR="003373CA" w:rsidRPr="00043BCE">
        <w:t>Базарником</w:t>
      </w:r>
      <w:proofErr w:type="spellEnd"/>
      <w:r w:rsidR="003373CA" w:rsidRPr="00043BCE">
        <w:t xml:space="preserve"> Б.І.</w:t>
      </w:r>
      <w:r w:rsidRPr="00043BCE">
        <w:t xml:space="preserve"> </w:t>
      </w:r>
      <w:r w:rsidR="005976AC" w:rsidRPr="00043BCE">
        <w:t xml:space="preserve">розглянуто </w:t>
      </w:r>
      <w:r w:rsidR="003373CA" w:rsidRPr="00043BCE">
        <w:t>179</w:t>
      </w:r>
      <w:r w:rsidR="005976AC" w:rsidRPr="00043BCE">
        <w:t xml:space="preserve"> справ </w:t>
      </w:r>
      <w:r w:rsidRPr="00043BCE">
        <w:t xml:space="preserve">із порушенням </w:t>
      </w:r>
      <w:r w:rsidR="005976AC" w:rsidRPr="00043BCE">
        <w:t xml:space="preserve">встановлених законодавством </w:t>
      </w:r>
      <w:r w:rsidRPr="00043BCE">
        <w:t>строків.</w:t>
      </w:r>
    </w:p>
    <w:p w:rsidR="00C7482F" w:rsidRPr="00043BCE" w:rsidRDefault="00C7482F" w:rsidP="00C7482F">
      <w:pPr>
        <w:pStyle w:val="aa"/>
        <w:spacing w:before="0" w:beforeAutospacing="0" w:after="0" w:afterAutospacing="0"/>
        <w:ind w:firstLine="709"/>
        <w:jc w:val="both"/>
      </w:pPr>
      <w:r w:rsidRPr="00043BCE">
        <w:t xml:space="preserve">Суддею за звітний період не було складено рішень </w:t>
      </w:r>
      <w:r w:rsidR="004B1938" w:rsidRPr="00043BCE">
        <w:t>і</w:t>
      </w:r>
      <w:r w:rsidRPr="00043BCE">
        <w:t>з порушенням встановлених процесуальним законодавством строків.</w:t>
      </w:r>
    </w:p>
    <w:p w:rsidR="006612A9" w:rsidRPr="00043BCE" w:rsidRDefault="006612A9" w:rsidP="00075D6C">
      <w:pPr>
        <w:pStyle w:val="aa"/>
        <w:shd w:val="clear" w:color="auto" w:fill="FFFFFF"/>
        <w:spacing w:before="0" w:beforeAutospacing="0" w:after="0" w:afterAutospacing="0"/>
        <w:ind w:firstLine="709"/>
        <w:jc w:val="both"/>
        <w:textAlignment w:val="baseline"/>
      </w:pPr>
      <w:r w:rsidRPr="00043BCE">
        <w:t xml:space="preserve">Комісія дійшла висновку, що ефективність здійснення правосуддя суддею </w:t>
      </w:r>
      <w:proofErr w:type="spellStart"/>
      <w:r w:rsidR="00C7482F" w:rsidRPr="00043BCE">
        <w:t>Базарником</w:t>
      </w:r>
      <w:proofErr w:type="spellEnd"/>
      <w:r w:rsidR="00C7482F" w:rsidRPr="00043BCE">
        <w:t xml:space="preserve"> Б.І.</w:t>
      </w:r>
      <w:r w:rsidR="00075D6C" w:rsidRPr="00043BCE">
        <w:t xml:space="preserve"> необхідно оцінити в </w:t>
      </w:r>
      <w:r w:rsidR="007B3953" w:rsidRPr="00043BCE">
        <w:t>60</w:t>
      </w:r>
      <w:r w:rsidRPr="00043BCE">
        <w:t xml:space="preserve"> балів.</w:t>
      </w:r>
    </w:p>
    <w:p w:rsidR="006612A9" w:rsidRPr="00043BCE" w:rsidRDefault="006612A9" w:rsidP="00075D6C">
      <w:pPr>
        <w:pStyle w:val="aa"/>
        <w:shd w:val="clear" w:color="auto" w:fill="FFFFFF"/>
        <w:spacing w:before="0" w:beforeAutospacing="0" w:after="0" w:afterAutospacing="0"/>
        <w:ind w:firstLine="709"/>
        <w:jc w:val="both"/>
        <w:textAlignment w:val="baseline"/>
      </w:pPr>
      <w:r w:rsidRPr="00043BCE">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наявності в судді публікацій у сфері права, наукового ступеня, а також інших передбачених пунктом 5 глави 2 розділу II Положення засобів встановлення цього показника, що можуть бути застосовні </w:t>
      </w:r>
      <w:r w:rsidR="00EC394D" w:rsidRPr="00043BCE">
        <w:t>в</w:t>
      </w:r>
      <w:r w:rsidRPr="00043BCE">
        <w:t xml:space="preserve"> конкретному випадку. Комісія дійшла висновку, що показник діяльності судді щодо підвищення фахового рівня оцінюється у </w:t>
      </w:r>
      <w:r w:rsidR="0088211E" w:rsidRPr="00043BCE">
        <w:t>4</w:t>
      </w:r>
      <w:r w:rsidRPr="00043BCE">
        <w:t xml:space="preserve"> бал</w:t>
      </w:r>
      <w:r w:rsidR="00075D6C" w:rsidRPr="00043BCE">
        <w:t>и</w:t>
      </w:r>
      <w:r w:rsidRPr="00043BCE">
        <w:t>.</w:t>
      </w:r>
    </w:p>
    <w:p w:rsidR="006612A9" w:rsidRPr="00043BCE" w:rsidRDefault="006612A9" w:rsidP="00454EBB">
      <w:pPr>
        <w:pStyle w:val="aa"/>
        <w:spacing w:before="0" w:beforeAutospacing="0" w:after="0" w:afterAutospacing="0"/>
        <w:ind w:firstLine="709"/>
        <w:jc w:val="both"/>
      </w:pPr>
      <w:r w:rsidRPr="00043BCE">
        <w:rPr>
          <w:b/>
          <w:bCs/>
          <w:shd w:val="clear" w:color="auto" w:fill="FFFFFF"/>
        </w:rPr>
        <w:t>VI. Результати оцінювання Комісією відповідності судді займаній посаді за критерієм особистої компетентності.</w:t>
      </w:r>
    </w:p>
    <w:p w:rsidR="006612A9" w:rsidRPr="00043BCE" w:rsidRDefault="006612A9" w:rsidP="00075D6C">
      <w:pPr>
        <w:pStyle w:val="aa"/>
        <w:shd w:val="clear" w:color="auto" w:fill="FFFFFF"/>
        <w:spacing w:before="0" w:beforeAutospacing="0" w:after="0" w:afterAutospacing="0"/>
        <w:ind w:firstLine="709"/>
        <w:jc w:val="both"/>
        <w:textAlignment w:val="baseline"/>
      </w:pPr>
      <w:r w:rsidRPr="00043BCE">
        <w:rPr>
          <w:shd w:val="clear" w:color="auto" w:fill="FFFFFF"/>
        </w:rPr>
        <w:t>Згідно з пунктом 6</w:t>
      </w:r>
      <w:r w:rsidRPr="00043BCE">
        <w:t xml:space="preserve"> </w:t>
      </w:r>
      <w:r w:rsidRPr="00043BCE">
        <w:rPr>
          <w:shd w:val="clear" w:color="auto" w:fill="FFFFFF"/>
        </w:rPr>
        <w:t>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w:t>
      </w:r>
      <w:r w:rsidR="004B1938" w:rsidRPr="00043BCE">
        <w:rPr>
          <w:shd w:val="clear" w:color="auto" w:fill="FFFFFF"/>
        </w:rPr>
        <w:t>ення інформації, яка міститься в</w:t>
      </w:r>
      <w:r w:rsidRPr="00043BCE">
        <w:rPr>
          <w:shd w:val="clear" w:color="auto" w:fill="FFFFFF"/>
        </w:rPr>
        <w:t xml:space="preserve"> суддівському досьє, і співбесіди.</w:t>
      </w:r>
    </w:p>
    <w:p w:rsidR="006612A9" w:rsidRPr="00043BCE" w:rsidRDefault="006612A9" w:rsidP="00075D6C">
      <w:pPr>
        <w:pStyle w:val="aa"/>
        <w:shd w:val="clear" w:color="auto" w:fill="FFFFFF"/>
        <w:spacing w:before="0" w:beforeAutospacing="0" w:after="0" w:afterAutospacing="0"/>
        <w:ind w:firstLine="709"/>
        <w:jc w:val="both"/>
        <w:textAlignment w:val="baseline"/>
      </w:pPr>
      <w:r w:rsidRPr="00043BCE">
        <w:t xml:space="preserve">Комісією встановлено, що </w:t>
      </w:r>
      <w:proofErr w:type="spellStart"/>
      <w:r w:rsidR="00C7482F" w:rsidRPr="00043BCE">
        <w:t>Базарник</w:t>
      </w:r>
      <w:proofErr w:type="spellEnd"/>
      <w:r w:rsidR="00C7482F" w:rsidRPr="00043BCE">
        <w:t xml:space="preserve"> Б.І</w:t>
      </w:r>
      <w:r w:rsidR="00075D6C" w:rsidRPr="00043BCE">
        <w:t>.</w:t>
      </w:r>
      <w:r w:rsidRPr="00043BCE">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w:t>
      </w:r>
      <w:r w:rsidRPr="00043BCE">
        <w:rPr>
          <w:shd w:val="clear" w:color="auto" w:fill="FFFFFF"/>
        </w:rPr>
        <w:t>а підставі аналізу висновку, дослід</w:t>
      </w:r>
      <w:r w:rsidR="004B1938" w:rsidRPr="00043BCE">
        <w:rPr>
          <w:shd w:val="clear" w:color="auto" w:fill="FFFFFF"/>
        </w:rPr>
        <w:t>ження інформації, що міститься в</w:t>
      </w:r>
      <w:r w:rsidRPr="00043BCE">
        <w:rPr>
          <w:shd w:val="clear" w:color="auto" w:fill="FFFFFF"/>
        </w:rPr>
        <w:t xml:space="preserve"> суддівському досьє, та співбесіди за критерієм особистої компетенції суддя здобув </w:t>
      </w:r>
      <w:r w:rsidR="007B3953" w:rsidRPr="00043BCE">
        <w:rPr>
          <w:shd w:val="clear" w:color="auto" w:fill="FFFFFF"/>
        </w:rPr>
        <w:t>60</w:t>
      </w:r>
      <w:r w:rsidRPr="00043BCE">
        <w:rPr>
          <w:shd w:val="clear" w:color="auto" w:fill="FFFFFF"/>
        </w:rPr>
        <w:t xml:space="preserve"> балів.</w:t>
      </w:r>
    </w:p>
    <w:p w:rsidR="006612A9" w:rsidRPr="00043BCE" w:rsidRDefault="006612A9" w:rsidP="00454EBB">
      <w:pPr>
        <w:pStyle w:val="aa"/>
        <w:shd w:val="clear" w:color="auto" w:fill="FFFFFF"/>
        <w:spacing w:before="0" w:beforeAutospacing="0" w:after="0" w:afterAutospacing="0"/>
        <w:ind w:firstLine="709"/>
        <w:jc w:val="both"/>
      </w:pPr>
      <w:r w:rsidRPr="00043BCE">
        <w:rPr>
          <w:b/>
          <w:bCs/>
          <w:shd w:val="clear" w:color="auto" w:fill="FFFFFF"/>
        </w:rPr>
        <w:t xml:space="preserve">VII. Результати оцінювання відповідності судді займаній посаді за критерієм </w:t>
      </w:r>
      <w:r w:rsidRPr="00043BCE">
        <w:rPr>
          <w:b/>
          <w:bCs/>
        </w:rPr>
        <w:t>соціальної компетентності.</w:t>
      </w:r>
    </w:p>
    <w:p w:rsidR="006612A9" w:rsidRPr="00043BCE" w:rsidRDefault="006612A9" w:rsidP="00075D6C">
      <w:pPr>
        <w:pStyle w:val="aa"/>
        <w:shd w:val="clear" w:color="auto" w:fill="FFFFFF"/>
        <w:spacing w:before="0" w:beforeAutospacing="0" w:after="0" w:afterAutospacing="0"/>
        <w:ind w:firstLine="709"/>
        <w:jc w:val="both"/>
        <w:textAlignment w:val="baseline"/>
      </w:pPr>
      <w:r w:rsidRPr="00043BCE">
        <w:lastRenderedPageBreak/>
        <w:t xml:space="preserve">Згідно з пунктом 7 глави 2 розділу II Положення </w:t>
      </w:r>
      <w:r w:rsidRPr="00043BCE">
        <w:rPr>
          <w:shd w:val="clear" w:color="auto" w:fill="FFFFFF"/>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043BCE">
        <w:rPr>
          <w:shd w:val="clear" w:color="auto" w:fill="FFFFFF"/>
        </w:rPr>
        <w:t>комунікативність</w:t>
      </w:r>
      <w:proofErr w:type="spellEnd"/>
      <w:r w:rsidRPr="00043BCE">
        <w:rPr>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043BCE">
        <w:rPr>
          <w:shd w:val="clear" w:color="auto" w:fill="FFFFFF"/>
        </w:rPr>
        <w:t>контрпродуктивних</w:t>
      </w:r>
      <w:proofErr w:type="spellEnd"/>
      <w:r w:rsidRPr="00043BCE">
        <w:rPr>
          <w:shd w:val="clear" w:color="auto" w:fill="FFFFFF"/>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6612A9" w:rsidRPr="00043BCE" w:rsidRDefault="006612A9" w:rsidP="00075D6C">
      <w:pPr>
        <w:pStyle w:val="aa"/>
        <w:shd w:val="clear" w:color="auto" w:fill="FFFFFF"/>
        <w:spacing w:before="0" w:beforeAutospacing="0" w:after="0" w:afterAutospacing="0"/>
        <w:ind w:firstLine="709"/>
        <w:jc w:val="both"/>
        <w:textAlignment w:val="baseline"/>
      </w:pPr>
      <w:r w:rsidRPr="00043BCE">
        <w:rPr>
          <w:shd w:val="clear" w:color="auto" w:fill="FFFFFF"/>
        </w:rPr>
        <w:t xml:space="preserve">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набрав </w:t>
      </w:r>
      <w:r w:rsidR="006B082F" w:rsidRPr="00043BCE">
        <w:rPr>
          <w:shd w:val="clear" w:color="auto" w:fill="FFFFFF"/>
        </w:rPr>
        <w:t>85</w:t>
      </w:r>
      <w:r w:rsidRPr="00043BCE">
        <w:rPr>
          <w:shd w:val="clear" w:color="auto" w:fill="FFFFFF"/>
        </w:rPr>
        <w:t xml:space="preserve"> бал</w:t>
      </w:r>
      <w:r w:rsidR="005976AC" w:rsidRPr="00043BCE">
        <w:rPr>
          <w:shd w:val="clear" w:color="auto" w:fill="FFFFFF"/>
        </w:rPr>
        <w:t>ів</w:t>
      </w:r>
      <w:r w:rsidRPr="00043BCE">
        <w:rPr>
          <w:shd w:val="clear" w:color="auto" w:fill="FFFFFF"/>
        </w:rPr>
        <w:t>.</w:t>
      </w:r>
    </w:p>
    <w:p w:rsidR="006612A9" w:rsidRPr="00043BCE" w:rsidRDefault="006612A9" w:rsidP="00075D6C">
      <w:pPr>
        <w:pStyle w:val="aa"/>
        <w:shd w:val="clear" w:color="auto" w:fill="FFFFFF"/>
        <w:spacing w:before="0" w:beforeAutospacing="0" w:after="0" w:afterAutospacing="0"/>
        <w:ind w:firstLine="709"/>
        <w:jc w:val="both"/>
        <w:textAlignment w:val="baseline"/>
      </w:pPr>
      <w:r w:rsidRPr="00043BCE">
        <w:rPr>
          <w:shd w:val="clear" w:color="auto" w:fill="FFFFFF"/>
        </w:rPr>
        <w:t>У підсумку за критерієм компетентності (професійної, особистої та соціальної) суддя</w:t>
      </w:r>
      <w:r w:rsidR="002A758D" w:rsidRPr="00043BCE">
        <w:rPr>
          <w:shd w:val="clear" w:color="auto" w:fill="FFFFFF"/>
        </w:rPr>
        <w:t xml:space="preserve"> </w:t>
      </w:r>
      <w:proofErr w:type="spellStart"/>
      <w:r w:rsidR="00C7482F" w:rsidRPr="00043BCE">
        <w:rPr>
          <w:shd w:val="clear" w:color="auto" w:fill="FFFFFF"/>
        </w:rPr>
        <w:t>Базарник</w:t>
      </w:r>
      <w:proofErr w:type="spellEnd"/>
      <w:r w:rsidR="00C7482F" w:rsidRPr="00043BCE">
        <w:rPr>
          <w:shd w:val="clear" w:color="auto" w:fill="FFFFFF"/>
        </w:rPr>
        <w:t xml:space="preserve"> Б.І.</w:t>
      </w:r>
      <w:r w:rsidRPr="00043BCE">
        <w:rPr>
          <w:shd w:val="clear" w:color="auto" w:fill="FFFFFF"/>
        </w:rPr>
        <w:t xml:space="preserve"> набрав </w:t>
      </w:r>
      <w:r w:rsidR="00075D6C" w:rsidRPr="00043BCE">
        <w:t>350</w:t>
      </w:r>
      <w:r w:rsidR="004B1938" w:rsidRPr="00043BCE">
        <w:t>,</w:t>
      </w:r>
      <w:r w:rsidR="006B082F" w:rsidRPr="00043BCE">
        <w:t>125</w:t>
      </w:r>
      <w:r w:rsidRPr="00043BCE">
        <w:t xml:space="preserve"> </w:t>
      </w:r>
      <w:proofErr w:type="spellStart"/>
      <w:r w:rsidRPr="00043BCE">
        <w:t>бал</w:t>
      </w:r>
      <w:r w:rsidR="006B082F" w:rsidRPr="00043BCE">
        <w:t>а</w:t>
      </w:r>
      <w:proofErr w:type="spellEnd"/>
      <w:r w:rsidRPr="00043BCE">
        <w:t>.</w:t>
      </w:r>
    </w:p>
    <w:p w:rsidR="006612A9" w:rsidRPr="00043BCE" w:rsidRDefault="006612A9" w:rsidP="00454EBB">
      <w:pPr>
        <w:pStyle w:val="aa"/>
        <w:shd w:val="clear" w:color="auto" w:fill="FFFFFF"/>
        <w:spacing w:before="0" w:beforeAutospacing="0" w:after="0" w:afterAutospacing="0"/>
        <w:ind w:firstLine="709"/>
        <w:jc w:val="both"/>
      </w:pPr>
      <w:r w:rsidRPr="00043BCE">
        <w:rPr>
          <w:b/>
          <w:bCs/>
        </w:rPr>
        <w:t>VIII. Результати</w:t>
      </w:r>
      <w:r w:rsidRPr="00043BCE">
        <w:t xml:space="preserve"> </w:t>
      </w:r>
      <w:r w:rsidRPr="00043BCE">
        <w:rPr>
          <w:b/>
          <w:bCs/>
        </w:rPr>
        <w:t>оцінювання судді на відповідність займаній посаді за критеріями професійної етики та доброчесності. </w:t>
      </w:r>
    </w:p>
    <w:p w:rsidR="006612A9" w:rsidRPr="00043BCE" w:rsidRDefault="006612A9" w:rsidP="00075D6C">
      <w:pPr>
        <w:pStyle w:val="aa"/>
        <w:shd w:val="clear" w:color="auto" w:fill="FFFFFF"/>
        <w:spacing w:before="0" w:beforeAutospacing="0" w:after="0" w:afterAutospacing="0"/>
        <w:ind w:firstLine="709"/>
        <w:jc w:val="both"/>
        <w:textAlignment w:val="baseline"/>
      </w:pPr>
      <w:r w:rsidRPr="00043BCE">
        <w:t>Як встановлено пунктами 8–9 глави 2 розділу II Положення, відповідність судді критері</w:t>
      </w:r>
      <w:r w:rsidR="004B1938" w:rsidRPr="00043BCE">
        <w:t>ям</w:t>
      </w:r>
      <w:r w:rsidRPr="00043BCE">
        <w:t xml:space="preserve">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043BCE">
        <w:t>недоброчесність</w:t>
      </w:r>
      <w:proofErr w:type="spellEnd"/>
      <w:r w:rsidRPr="00043BCE">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пунктами 1, 2, 3, 5–12, 13, 15–19 частини першої статті 106 Закону, та інші дані, які можуть вказувати на відповідність судді критерію доброчесності.</w:t>
      </w:r>
    </w:p>
    <w:p w:rsidR="006612A9" w:rsidRPr="00043BCE" w:rsidRDefault="006612A9" w:rsidP="00075D6C">
      <w:pPr>
        <w:pStyle w:val="aa"/>
        <w:shd w:val="clear" w:color="auto" w:fill="FFFFFF"/>
        <w:spacing w:before="0" w:beforeAutospacing="0" w:after="0" w:afterAutospacing="0"/>
        <w:ind w:firstLine="709"/>
        <w:jc w:val="both"/>
        <w:textAlignment w:val="baseline"/>
      </w:pPr>
      <w:r w:rsidRPr="00043BCE">
        <w:t>Ці показники оцінюються за результатами співбесіди та дослідження інформації, яка міститься в суддівському досьє, зокрема:</w:t>
      </w:r>
    </w:p>
    <w:p w:rsidR="006612A9" w:rsidRPr="00043BCE" w:rsidRDefault="006612A9" w:rsidP="003D41F5">
      <w:pPr>
        <w:pStyle w:val="aa"/>
        <w:shd w:val="clear" w:color="auto" w:fill="FFFFFF"/>
        <w:spacing w:before="0" w:beforeAutospacing="0" w:after="0" w:afterAutospacing="0"/>
        <w:ind w:firstLine="709"/>
        <w:jc w:val="both"/>
      </w:pPr>
      <w:r w:rsidRPr="00043BCE">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6612A9" w:rsidRPr="00043BCE" w:rsidRDefault="006612A9" w:rsidP="003D41F5">
      <w:pPr>
        <w:pStyle w:val="aa"/>
        <w:shd w:val="clear" w:color="auto" w:fill="FFFFFF"/>
        <w:spacing w:before="0" w:beforeAutospacing="0" w:after="0" w:afterAutospacing="0"/>
        <w:ind w:firstLine="709"/>
        <w:jc w:val="both"/>
      </w:pPr>
      <w:r w:rsidRPr="00043BCE">
        <w:t>2) декларації особи, уповноваженої на виконання функцій держави або місцевого самоврядування;</w:t>
      </w:r>
    </w:p>
    <w:p w:rsidR="006612A9" w:rsidRPr="00043BCE" w:rsidRDefault="006612A9" w:rsidP="003D41F5">
      <w:pPr>
        <w:pStyle w:val="aa"/>
        <w:shd w:val="clear" w:color="auto" w:fill="FFFFFF"/>
        <w:spacing w:before="0" w:beforeAutospacing="0" w:after="0" w:afterAutospacing="0"/>
        <w:ind w:firstLine="709"/>
        <w:jc w:val="both"/>
      </w:pPr>
      <w:r w:rsidRPr="00043BCE">
        <w:t>3) результатів перевірки декларації особи, уповноваженої на виконання функцій держави або місцевого самоврядування (за наявності);</w:t>
      </w:r>
    </w:p>
    <w:p w:rsidR="006612A9" w:rsidRPr="00043BCE" w:rsidRDefault="006612A9" w:rsidP="003D41F5">
      <w:pPr>
        <w:pStyle w:val="aa"/>
        <w:shd w:val="clear" w:color="auto" w:fill="FFFFFF"/>
        <w:spacing w:before="0" w:beforeAutospacing="0" w:after="0" w:afterAutospacing="0"/>
        <w:ind w:firstLine="709"/>
        <w:jc w:val="both"/>
      </w:pPr>
      <w:r w:rsidRPr="00043BCE">
        <w:t>4) декларації родинних зв’язків судді та декларації доброчесності судді;</w:t>
      </w:r>
    </w:p>
    <w:p w:rsidR="006612A9" w:rsidRPr="00043BCE" w:rsidRDefault="006612A9" w:rsidP="003D41F5">
      <w:pPr>
        <w:pStyle w:val="aa"/>
        <w:shd w:val="clear" w:color="auto" w:fill="FFFFFF"/>
        <w:spacing w:before="0" w:beforeAutospacing="0" w:after="0" w:afterAutospacing="0"/>
        <w:ind w:firstLine="709"/>
        <w:jc w:val="both"/>
      </w:pPr>
      <w:r w:rsidRPr="00043BCE">
        <w:t>5) результатів регулярного оцінювання;</w:t>
      </w:r>
    </w:p>
    <w:p w:rsidR="006612A9" w:rsidRPr="00043BCE" w:rsidRDefault="006612A9" w:rsidP="003D41F5">
      <w:pPr>
        <w:pStyle w:val="aa"/>
        <w:shd w:val="clear" w:color="auto" w:fill="FFFFFF"/>
        <w:spacing w:before="0" w:beforeAutospacing="0" w:after="0" w:afterAutospacing="0"/>
        <w:ind w:firstLine="709"/>
        <w:jc w:val="both"/>
      </w:pPr>
      <w:r w:rsidRPr="00043BCE">
        <w:t>6) результатів перевірки декларації родинних зв’язків судді та декларації доброчесності судді (за наявності);</w:t>
      </w:r>
    </w:p>
    <w:p w:rsidR="006612A9" w:rsidRPr="00043BCE" w:rsidRDefault="006612A9" w:rsidP="003D41F5">
      <w:pPr>
        <w:pStyle w:val="aa"/>
        <w:shd w:val="clear" w:color="auto" w:fill="FFFFFF"/>
        <w:spacing w:before="0" w:beforeAutospacing="0" w:after="0" w:afterAutospacing="0"/>
        <w:ind w:firstLine="709"/>
        <w:jc w:val="both"/>
      </w:pPr>
      <w:r w:rsidRPr="00043BCE">
        <w:t>7) висновків або інформації ГРД (за наявності);</w:t>
      </w:r>
    </w:p>
    <w:p w:rsidR="006612A9" w:rsidRPr="00043BCE" w:rsidRDefault="006612A9" w:rsidP="003D41F5">
      <w:pPr>
        <w:pStyle w:val="aa"/>
        <w:shd w:val="clear" w:color="auto" w:fill="FFFFFF"/>
        <w:spacing w:before="0" w:beforeAutospacing="0" w:after="0" w:afterAutospacing="0"/>
        <w:ind w:firstLine="709"/>
        <w:jc w:val="both"/>
      </w:pPr>
      <w:r w:rsidRPr="00043BCE">
        <w:t>8) іншої інформації, що включена до суддівського досьє.</w:t>
      </w:r>
    </w:p>
    <w:p w:rsidR="00A37303" w:rsidRPr="00043BCE" w:rsidRDefault="006612A9" w:rsidP="00A37303">
      <w:pPr>
        <w:pStyle w:val="aa"/>
        <w:shd w:val="clear" w:color="auto" w:fill="FFFFFF"/>
        <w:spacing w:before="0" w:beforeAutospacing="0" w:after="0" w:afterAutospacing="0"/>
        <w:ind w:firstLine="709"/>
        <w:jc w:val="both"/>
        <w:textAlignment w:val="baseline"/>
      </w:pPr>
      <w:r w:rsidRPr="00043BCE">
        <w:rPr>
          <w:shd w:val="clear" w:color="auto" w:fill="FFFFFF"/>
        </w:rPr>
        <w:t>Дослідивши інформацію, яка міститься в матеріалах суддівського досьє</w:t>
      </w:r>
      <w:r w:rsidR="00785F71" w:rsidRPr="00043BCE">
        <w:rPr>
          <w:shd w:val="clear" w:color="auto" w:fill="FFFFFF"/>
        </w:rPr>
        <w:t xml:space="preserve">, </w:t>
      </w:r>
      <w:r w:rsidRPr="00043BCE">
        <w:t>Комісія</w:t>
      </w:r>
      <w:r w:rsidR="00A37303" w:rsidRPr="00043BCE">
        <w:t xml:space="preserve"> </w:t>
      </w:r>
      <w:r w:rsidRPr="00043BCE">
        <w:t>зазначає</w:t>
      </w:r>
      <w:r w:rsidR="00A37303" w:rsidRPr="00043BCE">
        <w:t xml:space="preserve">, що суддя </w:t>
      </w:r>
      <w:proofErr w:type="spellStart"/>
      <w:r w:rsidR="00C7482F" w:rsidRPr="00043BCE">
        <w:t>Базарник</w:t>
      </w:r>
      <w:proofErr w:type="spellEnd"/>
      <w:r w:rsidR="00C7482F" w:rsidRPr="00043BCE">
        <w:t xml:space="preserve"> Б.І.</w:t>
      </w:r>
      <w:r w:rsidR="00A37303" w:rsidRPr="00043BCE">
        <w:t xml:space="preserve"> до дисциплінарної відповідальності не притягувався.</w:t>
      </w:r>
    </w:p>
    <w:p w:rsidR="006612A9" w:rsidRPr="00043BCE" w:rsidRDefault="006612A9" w:rsidP="00075D6C">
      <w:pPr>
        <w:pStyle w:val="aa"/>
        <w:shd w:val="clear" w:color="auto" w:fill="FFFFFF"/>
        <w:spacing w:before="0" w:beforeAutospacing="0" w:after="0" w:afterAutospacing="0"/>
        <w:ind w:firstLine="709"/>
        <w:jc w:val="both"/>
        <w:textAlignment w:val="baseline"/>
      </w:pPr>
      <w:r w:rsidRPr="00043BCE">
        <w:t xml:space="preserve">У матеріалах суддівського досьє відсутні відомості щодо притягнення судді </w:t>
      </w:r>
      <w:proofErr w:type="spellStart"/>
      <w:r w:rsidR="00C7482F" w:rsidRPr="00043BCE">
        <w:t>Базарника</w:t>
      </w:r>
      <w:proofErr w:type="spellEnd"/>
      <w:r w:rsidR="001D3E7D" w:rsidRPr="00043BCE">
        <w:t> </w:t>
      </w:r>
      <w:r w:rsidR="00C7482F" w:rsidRPr="00043BCE">
        <w:t xml:space="preserve">Б.І. </w:t>
      </w:r>
      <w:r w:rsidRPr="00043BCE">
        <w:t xml:space="preserve">до відповідальності за вчинення проступків або правопорушень, які свідчать про </w:t>
      </w:r>
      <w:proofErr w:type="spellStart"/>
      <w:r w:rsidRPr="00043BCE">
        <w:t>недоброчесність</w:t>
      </w:r>
      <w:proofErr w:type="spellEnd"/>
      <w:r w:rsidRPr="00043BCE">
        <w:t xml:space="preserve"> та наявність незабезпечених зобов’язань майнового характеру, які можуть мати істотний вплив на здійснення ним правосуддя. </w:t>
      </w:r>
    </w:p>
    <w:p w:rsidR="00C7482F" w:rsidRPr="00043BCE" w:rsidRDefault="00D131A0" w:rsidP="004B5E18">
      <w:pPr>
        <w:pStyle w:val="aa"/>
        <w:shd w:val="clear" w:color="auto" w:fill="FFFFFF"/>
        <w:spacing w:before="0" w:beforeAutospacing="0" w:after="0" w:afterAutospacing="0"/>
        <w:ind w:firstLine="709"/>
        <w:jc w:val="both"/>
        <w:textAlignment w:val="baseline"/>
      </w:pPr>
      <w:r w:rsidRPr="00043BCE">
        <w:t>Д</w:t>
      </w:r>
      <w:r w:rsidR="00A37303" w:rsidRPr="00043BCE">
        <w:t xml:space="preserve">ослідивши </w:t>
      </w:r>
      <w:r w:rsidR="00075D6C" w:rsidRPr="00043BCE">
        <w:t>інформаці</w:t>
      </w:r>
      <w:r w:rsidR="00A37303" w:rsidRPr="00043BCE">
        <w:t>ю</w:t>
      </w:r>
      <w:r w:rsidR="006612A9" w:rsidRPr="00043BCE">
        <w:t>, викладен</w:t>
      </w:r>
      <w:r w:rsidR="00A37303" w:rsidRPr="00043BCE">
        <w:t>у</w:t>
      </w:r>
      <w:r w:rsidR="006612A9" w:rsidRPr="00043BCE">
        <w:t xml:space="preserve"> </w:t>
      </w:r>
      <w:r w:rsidR="00075D6C" w:rsidRPr="00043BCE">
        <w:t xml:space="preserve">у </w:t>
      </w:r>
      <w:r w:rsidR="00C7482F" w:rsidRPr="00043BCE">
        <w:t>висновку</w:t>
      </w:r>
      <w:r w:rsidR="00075D6C" w:rsidRPr="00043BCE">
        <w:t xml:space="preserve"> ГРД</w:t>
      </w:r>
      <w:r w:rsidR="006612A9" w:rsidRPr="00043BCE">
        <w:t>,</w:t>
      </w:r>
      <w:r w:rsidR="00075D6C" w:rsidRPr="00043BCE">
        <w:t xml:space="preserve"> письмові пояснення судді, пояснення надані під час співбесіди, а також документи на</w:t>
      </w:r>
      <w:r w:rsidR="00AA32B5" w:rsidRPr="00043BCE">
        <w:t xml:space="preserve"> обґрунтування наданих пояснень</w:t>
      </w:r>
      <w:r w:rsidR="004B1938" w:rsidRPr="00043BCE">
        <w:t>,</w:t>
      </w:r>
      <w:r w:rsidR="00AA32B5" w:rsidRPr="00043BCE">
        <w:t xml:space="preserve"> </w:t>
      </w:r>
      <w:r w:rsidRPr="00043BCE">
        <w:t>Комісі</w:t>
      </w:r>
      <w:r w:rsidR="002422B4" w:rsidRPr="00043BCE">
        <w:t>я</w:t>
      </w:r>
      <w:r w:rsidRPr="00043BCE">
        <w:t xml:space="preserve"> </w:t>
      </w:r>
      <w:r w:rsidR="00C7482F" w:rsidRPr="00043BCE">
        <w:t>зазначає таке.</w:t>
      </w:r>
    </w:p>
    <w:p w:rsidR="00A949C2" w:rsidRPr="00043BCE" w:rsidRDefault="00090511" w:rsidP="004B5E18">
      <w:pPr>
        <w:pStyle w:val="aa"/>
        <w:shd w:val="clear" w:color="auto" w:fill="FFFFFF"/>
        <w:spacing w:before="0" w:beforeAutospacing="0" w:after="0" w:afterAutospacing="0"/>
        <w:ind w:firstLine="709"/>
        <w:jc w:val="both"/>
        <w:textAlignment w:val="baseline"/>
      </w:pPr>
      <w:r w:rsidRPr="00043BCE">
        <w:t xml:space="preserve">1. </w:t>
      </w:r>
      <w:r w:rsidR="00C7482F" w:rsidRPr="00043BCE">
        <w:t xml:space="preserve">Стосовно </w:t>
      </w:r>
      <w:r w:rsidR="00D43FF1" w:rsidRPr="00043BCE">
        <w:t xml:space="preserve">обставин, викладених у </w:t>
      </w:r>
      <w:r w:rsidR="00C7482F" w:rsidRPr="00043BCE">
        <w:t>першо</w:t>
      </w:r>
      <w:r w:rsidR="00D43FF1" w:rsidRPr="00043BCE">
        <w:t>му</w:t>
      </w:r>
      <w:r w:rsidR="00C7482F" w:rsidRPr="00043BCE">
        <w:t xml:space="preserve"> пункт</w:t>
      </w:r>
      <w:r w:rsidR="00D43FF1" w:rsidRPr="00043BCE">
        <w:t>і</w:t>
      </w:r>
      <w:r w:rsidR="00C7482F" w:rsidRPr="00043BCE">
        <w:t xml:space="preserve"> висновку </w:t>
      </w:r>
      <w:r w:rsidR="00D43FF1" w:rsidRPr="00043BCE">
        <w:t>ГРД</w:t>
      </w:r>
      <w:r w:rsidR="006D3CFE" w:rsidRPr="00043BCE">
        <w:t xml:space="preserve">, Комісія зазначає, що дружина судді </w:t>
      </w:r>
      <w:r w:rsidR="009E6819">
        <w:t>ОСОБА_1</w:t>
      </w:r>
      <w:r w:rsidR="00A169D2" w:rsidRPr="00043BCE">
        <w:t xml:space="preserve"> 03.03.2023 набула статус фізичної</w:t>
      </w:r>
      <w:r w:rsidR="00F71C5C" w:rsidRPr="00043BCE">
        <w:t xml:space="preserve"> особ</w:t>
      </w:r>
      <w:r w:rsidR="00A169D2" w:rsidRPr="00043BCE">
        <w:t>и</w:t>
      </w:r>
      <w:r w:rsidR="00F71C5C" w:rsidRPr="00043BCE">
        <w:t xml:space="preserve"> – підприємц</w:t>
      </w:r>
      <w:r w:rsidR="00A169D2" w:rsidRPr="00043BCE">
        <w:t>я</w:t>
      </w:r>
      <w:r w:rsidR="00F71C5C" w:rsidRPr="00043BCE">
        <w:t>.</w:t>
      </w:r>
    </w:p>
    <w:p w:rsidR="00314959" w:rsidRPr="00043BCE" w:rsidRDefault="004B1938" w:rsidP="004B5E18">
      <w:pPr>
        <w:pStyle w:val="aa"/>
        <w:shd w:val="clear" w:color="auto" w:fill="FFFFFF"/>
        <w:spacing w:before="0" w:beforeAutospacing="0" w:after="0" w:afterAutospacing="0"/>
        <w:ind w:firstLine="709"/>
        <w:jc w:val="both"/>
        <w:textAlignment w:val="baseline"/>
      </w:pPr>
      <w:r w:rsidRPr="00043BCE">
        <w:lastRenderedPageBreak/>
        <w:t>Н</w:t>
      </w:r>
      <w:r w:rsidR="00A949C2" w:rsidRPr="00043BCE">
        <w:t xml:space="preserve">ею </w:t>
      </w:r>
      <w:r w:rsidRPr="00043BCE">
        <w:t>06.03.2023</w:t>
      </w:r>
      <w:r w:rsidR="00A949C2" w:rsidRPr="00043BCE">
        <w:t xml:space="preserve"> укладено з ТОВ «Я ЛЮБЛЮ КЕБА</w:t>
      </w:r>
      <w:r w:rsidR="004406A8" w:rsidRPr="00043BCE">
        <w:t>Б» договір комерційної концесії</w:t>
      </w:r>
      <w:r w:rsidR="00A949C2" w:rsidRPr="00043BCE">
        <w:t xml:space="preserve">, відповідно </w:t>
      </w:r>
      <w:r w:rsidR="00316E5E" w:rsidRPr="00043BCE">
        <w:t>до я</w:t>
      </w:r>
      <w:r w:rsidR="0007585C" w:rsidRPr="00043BCE">
        <w:t>к</w:t>
      </w:r>
      <w:r w:rsidR="00316E5E" w:rsidRPr="00043BCE">
        <w:t xml:space="preserve">ого </w:t>
      </w:r>
      <w:r w:rsidR="00F341D4">
        <w:t>ОСОБА_1</w:t>
      </w:r>
      <w:r w:rsidR="00316E5E" w:rsidRPr="00043BCE">
        <w:t xml:space="preserve"> здійсню</w:t>
      </w:r>
      <w:r w:rsidR="00D81942" w:rsidRPr="00043BCE">
        <w:t>є</w:t>
      </w:r>
      <w:r w:rsidR="00316E5E" w:rsidRPr="00043BCE">
        <w:t xml:space="preserve"> підприємницьку діяльність під торговою маркою «Я ЛЮБЛЮ КЕБАБ».</w:t>
      </w:r>
      <w:r w:rsidR="0017646E" w:rsidRPr="00043BCE">
        <w:t xml:space="preserve"> </w:t>
      </w:r>
      <w:r w:rsidRPr="00043BCE">
        <w:t xml:space="preserve">Згідно з </w:t>
      </w:r>
      <w:r w:rsidR="00D81942" w:rsidRPr="00043BCE">
        <w:t>умов</w:t>
      </w:r>
      <w:r w:rsidRPr="00043BCE">
        <w:t>ами</w:t>
      </w:r>
      <w:r w:rsidR="00D81942" w:rsidRPr="00043BCE">
        <w:t xml:space="preserve"> отримання франшизи </w:t>
      </w:r>
      <w:r w:rsidR="00F341D4">
        <w:t>ОСОБА_1</w:t>
      </w:r>
      <w:r w:rsidR="00D81942" w:rsidRPr="00043BCE">
        <w:t xml:space="preserve"> сплатила паушальний внесок 4</w:t>
      </w:r>
      <w:r w:rsidRPr="00043BCE">
        <w:t xml:space="preserve"> </w:t>
      </w:r>
      <w:r w:rsidR="00D81942" w:rsidRPr="00043BCE">
        <w:t>000 доларів США, що становить 146 280 гр</w:t>
      </w:r>
      <w:r w:rsidRPr="00043BCE">
        <w:t>ивень</w:t>
      </w:r>
      <w:r w:rsidR="00D81942" w:rsidRPr="00043BCE">
        <w:t xml:space="preserve"> за офіційним курсом НБУ</w:t>
      </w:r>
      <w:r w:rsidR="00EE04DB" w:rsidRPr="00043BCE">
        <w:t xml:space="preserve"> на 06.03.2023</w:t>
      </w:r>
      <w:r w:rsidR="00D81942" w:rsidRPr="00043BCE">
        <w:t>.</w:t>
      </w:r>
    </w:p>
    <w:p w:rsidR="00C7482F" w:rsidRPr="00043BCE" w:rsidRDefault="00F341D4" w:rsidP="00247F74">
      <w:pPr>
        <w:pStyle w:val="aa"/>
        <w:shd w:val="clear" w:color="auto" w:fill="FFFFFF"/>
        <w:spacing w:before="0" w:beforeAutospacing="0" w:after="0" w:afterAutospacing="0"/>
        <w:ind w:firstLine="709"/>
        <w:jc w:val="both"/>
        <w:textAlignment w:val="baseline"/>
      </w:pPr>
      <w:r>
        <w:t>ОСОБА_1</w:t>
      </w:r>
      <w:r w:rsidR="00316E5E" w:rsidRPr="00043BCE">
        <w:t xml:space="preserve"> </w:t>
      </w:r>
      <w:r w:rsidR="004B1938" w:rsidRPr="00043BCE">
        <w:t xml:space="preserve">15.03.2023 </w:t>
      </w:r>
      <w:r w:rsidR="00316E5E" w:rsidRPr="00043BCE">
        <w:t>укладено договір оренди торгово</w:t>
      </w:r>
      <w:r w:rsidR="0007585C" w:rsidRPr="00043BCE">
        <w:t xml:space="preserve">-офісного приміщення, відповідно до якого </w:t>
      </w:r>
      <w:r w:rsidR="004B1938" w:rsidRPr="00043BCE">
        <w:t>вона</w:t>
      </w:r>
      <w:r w:rsidR="0007585C" w:rsidRPr="00043BCE">
        <w:t xml:space="preserve"> отримала приміщення площею 111,</w:t>
      </w:r>
      <w:r w:rsidR="004B1938" w:rsidRPr="00043BCE">
        <w:t xml:space="preserve">8 </w:t>
      </w:r>
      <w:proofErr w:type="spellStart"/>
      <w:r w:rsidR="004B1938" w:rsidRPr="00043BCE">
        <w:t>кв.м</w:t>
      </w:r>
      <w:proofErr w:type="spellEnd"/>
      <w:r w:rsidR="0017646E" w:rsidRPr="00043BCE">
        <w:t xml:space="preserve"> з орендною платою 15 000 гр</w:t>
      </w:r>
      <w:r w:rsidR="004B1938" w:rsidRPr="00043BCE">
        <w:t>ивень</w:t>
      </w:r>
      <w:r w:rsidR="005F4199" w:rsidRPr="00043BCE">
        <w:t xml:space="preserve"> щомісячно</w:t>
      </w:r>
      <w:r w:rsidR="0017646E" w:rsidRPr="00043BCE">
        <w:t>.</w:t>
      </w:r>
      <w:r w:rsidR="00EE04DB" w:rsidRPr="00043BCE">
        <w:t xml:space="preserve"> </w:t>
      </w:r>
      <w:r w:rsidR="004B1938" w:rsidRPr="00043BCE">
        <w:t>Згідно з</w:t>
      </w:r>
      <w:r w:rsidR="00EE04DB" w:rsidRPr="00043BCE">
        <w:t xml:space="preserve"> умов</w:t>
      </w:r>
      <w:r w:rsidR="004B1938" w:rsidRPr="00043BCE">
        <w:t>ами</w:t>
      </w:r>
      <w:r w:rsidR="00EE04DB" w:rsidRPr="00043BCE">
        <w:t xml:space="preserve"> договору ремонт приміщення здійснено за рахунок орендодавця. </w:t>
      </w:r>
    </w:p>
    <w:p w:rsidR="00EE04DB" w:rsidRPr="00043BCE" w:rsidRDefault="00EE04DB" w:rsidP="00247F74">
      <w:pPr>
        <w:pStyle w:val="aa"/>
        <w:shd w:val="clear" w:color="auto" w:fill="FFFFFF"/>
        <w:spacing w:before="0" w:beforeAutospacing="0" w:after="0" w:afterAutospacing="0"/>
        <w:ind w:firstLine="709"/>
        <w:jc w:val="both"/>
        <w:textAlignment w:val="baseline"/>
      </w:pPr>
      <w:r w:rsidRPr="00043BCE">
        <w:t xml:space="preserve">Крім того, </w:t>
      </w:r>
      <w:r w:rsidR="00F341D4">
        <w:t>ОСОБА_1</w:t>
      </w:r>
      <w:r w:rsidRPr="00043BCE">
        <w:t xml:space="preserve"> придбано меблі для облаштування інтер’єру</w:t>
      </w:r>
      <w:r w:rsidR="00247F74" w:rsidRPr="00043BCE">
        <w:t xml:space="preserve"> на</w:t>
      </w:r>
      <w:r w:rsidR="004B1938" w:rsidRPr="00043BCE">
        <w:t xml:space="preserve"> суму 138 780 гривень</w:t>
      </w:r>
      <w:r w:rsidR="00247F74" w:rsidRPr="00043BCE">
        <w:t xml:space="preserve">, кухонне обладнання </w:t>
      </w:r>
      <w:r w:rsidRPr="00043BCE">
        <w:t>– 53 850 гр</w:t>
      </w:r>
      <w:r w:rsidR="004B1938" w:rsidRPr="00043BCE">
        <w:t>ивень</w:t>
      </w:r>
      <w:r w:rsidR="00247F74" w:rsidRPr="00043BCE">
        <w:t xml:space="preserve">, </w:t>
      </w:r>
      <w:r w:rsidR="004B1938" w:rsidRPr="00043BCE">
        <w:t xml:space="preserve">здійснено </w:t>
      </w:r>
      <w:r w:rsidR="00247F74" w:rsidRPr="00043BCE">
        <w:t>п</w:t>
      </w:r>
      <w:r w:rsidR="004B1938" w:rsidRPr="00043BCE">
        <w:t>ершу</w:t>
      </w:r>
      <w:r w:rsidRPr="00043BCE">
        <w:t xml:space="preserve"> закупк</w:t>
      </w:r>
      <w:r w:rsidR="004B1938" w:rsidRPr="00043BCE">
        <w:t>у</w:t>
      </w:r>
      <w:r w:rsidRPr="00043BCE">
        <w:t xml:space="preserve"> напівфабрикатів для початку роботи закладу – 60 000</w:t>
      </w:r>
      <w:r w:rsidR="00247F74" w:rsidRPr="00043BCE">
        <w:t xml:space="preserve"> гр</w:t>
      </w:r>
      <w:r w:rsidR="004B1938" w:rsidRPr="00043BCE">
        <w:t>ивень</w:t>
      </w:r>
      <w:r w:rsidR="00247F74" w:rsidRPr="00043BCE">
        <w:t>.</w:t>
      </w:r>
    </w:p>
    <w:p w:rsidR="00C7482F" w:rsidRPr="00043BCE" w:rsidRDefault="00F341D4" w:rsidP="004D7BD5">
      <w:pPr>
        <w:ind w:firstLine="720"/>
        <w:jc w:val="both"/>
      </w:pPr>
      <w:r>
        <w:t>ОСОБА_1</w:t>
      </w:r>
      <w:r w:rsidR="00247F74" w:rsidRPr="00043BCE">
        <w:t xml:space="preserve"> </w:t>
      </w:r>
      <w:r w:rsidR="004B1938" w:rsidRPr="00043BCE">
        <w:t xml:space="preserve">також </w:t>
      </w:r>
      <w:r w:rsidR="00247F74" w:rsidRPr="00043BCE">
        <w:t>отримано о</w:t>
      </w:r>
      <w:r w:rsidR="00EE04DB" w:rsidRPr="00043BCE">
        <w:t>бладнання</w:t>
      </w:r>
      <w:r w:rsidR="00247F74" w:rsidRPr="00043BCE">
        <w:t xml:space="preserve"> у безоплатне користування</w:t>
      </w:r>
      <w:r w:rsidR="00EE04DB" w:rsidRPr="00043BCE">
        <w:t>, а саме</w:t>
      </w:r>
      <w:r w:rsidR="004B1938" w:rsidRPr="00043BCE">
        <w:t>:</w:t>
      </w:r>
      <w:r w:rsidR="00EE04DB" w:rsidRPr="00043BCE">
        <w:t xml:space="preserve"> холодильник для </w:t>
      </w:r>
      <w:r w:rsidR="00E753EB" w:rsidRPr="00043BCE">
        <w:t>газованих (кока-кола) та алкогольних напоїв (пиво)</w:t>
      </w:r>
      <w:r w:rsidR="004B1938" w:rsidRPr="00043BCE">
        <w:t>,</w:t>
      </w:r>
      <w:r w:rsidR="00247F74" w:rsidRPr="00043BCE">
        <w:t xml:space="preserve"> кухонний холодильник </w:t>
      </w:r>
      <w:r w:rsidR="004B1938" w:rsidRPr="00043BCE">
        <w:t>(</w:t>
      </w:r>
      <w:r w:rsidR="00247F74" w:rsidRPr="00043BCE">
        <w:t>відповідно до договорів</w:t>
      </w:r>
      <w:r w:rsidR="00EE04DB" w:rsidRPr="00043BCE">
        <w:t xml:space="preserve"> про експлуатацію обладнання</w:t>
      </w:r>
      <w:r w:rsidR="004B1938" w:rsidRPr="00043BCE">
        <w:t>);</w:t>
      </w:r>
      <w:r w:rsidR="004D7BD5" w:rsidRPr="00043BCE">
        <w:t xml:space="preserve"> автоматичну кавоварку</w:t>
      </w:r>
      <w:r w:rsidR="004B1938" w:rsidRPr="00043BCE">
        <w:t xml:space="preserve"> (</w:t>
      </w:r>
      <w:r w:rsidR="004D7BD5" w:rsidRPr="00043BCE">
        <w:t>нада</w:t>
      </w:r>
      <w:r w:rsidR="004B1938" w:rsidRPr="00043BCE">
        <w:t>но</w:t>
      </w:r>
      <w:r w:rsidR="004D7BD5" w:rsidRPr="00043BCE">
        <w:t xml:space="preserve"> в безоплатне користування для використання виключно за цільовим призначенням: приготування кави торгової марки «</w:t>
      </w:r>
      <w:proofErr w:type="spellStart"/>
      <w:r w:rsidR="004D7BD5" w:rsidRPr="00043BCE">
        <w:t>Caffeine</w:t>
      </w:r>
      <w:proofErr w:type="spellEnd"/>
      <w:r w:rsidR="004D7BD5" w:rsidRPr="00043BCE">
        <w:t>», відповідно до договору оренди</w:t>
      </w:r>
      <w:r w:rsidR="004B1938" w:rsidRPr="00043BCE">
        <w:t>)</w:t>
      </w:r>
      <w:r w:rsidR="004D7BD5" w:rsidRPr="00043BCE">
        <w:t>.</w:t>
      </w:r>
      <w:r w:rsidR="004B1938" w:rsidRPr="00043BCE">
        <w:t xml:space="preserve"> Крім того, з</w:t>
      </w:r>
      <w:r w:rsidR="004D7BD5" w:rsidRPr="00043BCE">
        <w:t>дійснено о</w:t>
      </w:r>
      <w:r w:rsidR="00EE04DB" w:rsidRPr="00043BCE">
        <w:t>плат</w:t>
      </w:r>
      <w:r w:rsidR="004D7BD5" w:rsidRPr="00043BCE">
        <w:t>у</w:t>
      </w:r>
      <w:r w:rsidR="00EE04DB" w:rsidRPr="00043BCE">
        <w:t xml:space="preserve"> ліцензії на право роздрібної торгівлі алкогольними напоями (пивом) – 8</w:t>
      </w:r>
      <w:r w:rsidR="004B1938" w:rsidRPr="00043BCE">
        <w:t xml:space="preserve"> </w:t>
      </w:r>
      <w:r w:rsidR="00EE04DB" w:rsidRPr="00043BCE">
        <w:t>000 гр</w:t>
      </w:r>
      <w:r w:rsidR="004B1938" w:rsidRPr="00043BCE">
        <w:t>ивень;</w:t>
      </w:r>
      <w:r w:rsidR="004D7BD5" w:rsidRPr="00043BCE">
        <w:t xml:space="preserve"> проведено </w:t>
      </w:r>
      <w:r w:rsidR="00EE04DB" w:rsidRPr="00043BCE">
        <w:t>закупк</w:t>
      </w:r>
      <w:r w:rsidR="004D7BD5" w:rsidRPr="00043BCE">
        <w:t>у</w:t>
      </w:r>
      <w:r w:rsidR="00EE04DB" w:rsidRPr="00043BCE">
        <w:t xml:space="preserve"> молочної проду</w:t>
      </w:r>
      <w:r w:rsidR="004D7BD5" w:rsidRPr="00043BCE">
        <w:t>кції від ПАТ «</w:t>
      </w:r>
      <w:r w:rsidR="00EE04DB" w:rsidRPr="00043BCE">
        <w:t>Тернопільський молокозавод», безалкогольн</w:t>
      </w:r>
      <w:r w:rsidR="004B1938" w:rsidRPr="00043BCE">
        <w:t>их</w:t>
      </w:r>
      <w:r w:rsidR="00EE04DB" w:rsidRPr="00043BCE">
        <w:t xml:space="preserve"> напої</w:t>
      </w:r>
      <w:r w:rsidR="004B1938" w:rsidRPr="00043BCE">
        <w:t>в</w:t>
      </w:r>
      <w:r w:rsidR="00EE04DB" w:rsidRPr="00043BCE">
        <w:t xml:space="preserve"> від то</w:t>
      </w:r>
      <w:r w:rsidR="004D7BD5" w:rsidRPr="00043BCE">
        <w:t>р</w:t>
      </w:r>
      <w:r w:rsidR="00EE04DB" w:rsidRPr="00043BCE">
        <w:t>гової марки «ЛОГО-ТРАНС» та алкогольн</w:t>
      </w:r>
      <w:r w:rsidR="004B1938" w:rsidRPr="00043BCE">
        <w:t>их</w:t>
      </w:r>
      <w:r w:rsidR="00EE04DB" w:rsidRPr="00043BCE">
        <w:t xml:space="preserve"> напої від ТзОВ «ОЛГА-ТОРГ»</w:t>
      </w:r>
      <w:r w:rsidR="004D7BD5" w:rsidRPr="00043BCE">
        <w:t>.</w:t>
      </w:r>
    </w:p>
    <w:p w:rsidR="00FD30BB" w:rsidRPr="00043BCE" w:rsidRDefault="00A169D2" w:rsidP="005761CB">
      <w:pPr>
        <w:pStyle w:val="aa"/>
        <w:shd w:val="clear" w:color="auto" w:fill="FFFFFF"/>
        <w:spacing w:before="0" w:beforeAutospacing="0" w:after="0" w:afterAutospacing="0"/>
        <w:ind w:firstLine="709"/>
        <w:jc w:val="both"/>
        <w:textAlignment w:val="baseline"/>
      </w:pPr>
      <w:r w:rsidRPr="00043BCE">
        <w:t>Комісія</w:t>
      </w:r>
      <w:r w:rsidR="004B1938" w:rsidRPr="00043BCE">
        <w:t>,</w:t>
      </w:r>
      <w:r w:rsidRPr="00043BCE">
        <w:t xml:space="preserve"> д</w:t>
      </w:r>
      <w:r w:rsidR="004D7BD5" w:rsidRPr="00043BCE">
        <w:t>ослід</w:t>
      </w:r>
      <w:r w:rsidRPr="00043BCE">
        <w:t xml:space="preserve">ивши </w:t>
      </w:r>
      <w:r w:rsidR="004D7BD5" w:rsidRPr="00043BCE">
        <w:t xml:space="preserve">надані суддею </w:t>
      </w:r>
      <w:r w:rsidR="003B3669" w:rsidRPr="00043BCE">
        <w:t>пояснення, а також документи на обґрунтування наданих пояснень</w:t>
      </w:r>
      <w:r w:rsidR="004B1938" w:rsidRPr="00043BCE">
        <w:t>,</w:t>
      </w:r>
      <w:r w:rsidR="003B3669" w:rsidRPr="00043BCE">
        <w:t xml:space="preserve"> </w:t>
      </w:r>
      <w:r w:rsidRPr="00043BCE">
        <w:t>встановила</w:t>
      </w:r>
      <w:r w:rsidR="004B1938" w:rsidRPr="00043BCE">
        <w:t>, що дружин</w:t>
      </w:r>
      <w:r w:rsidR="003B3669" w:rsidRPr="00043BCE">
        <w:t>ою судді було витрачено приблизно 421 910 гр</w:t>
      </w:r>
      <w:r w:rsidR="004B1938" w:rsidRPr="00043BCE">
        <w:t>ивень</w:t>
      </w:r>
      <w:r w:rsidR="003B3669" w:rsidRPr="00043BCE">
        <w:t xml:space="preserve"> для відкриття торгівельного закладу</w:t>
      </w:r>
      <w:r w:rsidR="00E16EB9" w:rsidRPr="00043BCE">
        <w:t xml:space="preserve"> (без урахування сум можливих незначних витрат</w:t>
      </w:r>
      <w:r w:rsidR="007561C0" w:rsidRPr="00043BCE">
        <w:t>,</w:t>
      </w:r>
      <w:r w:rsidR="00E16EB9" w:rsidRPr="00043BCE">
        <w:t xml:space="preserve"> зроблених дружиною судді</w:t>
      </w:r>
      <w:r w:rsidR="00667AEB" w:rsidRPr="00043BCE">
        <w:t xml:space="preserve">, </w:t>
      </w:r>
      <w:r w:rsidR="00E16EB9" w:rsidRPr="00043BCE">
        <w:t>про які зазначав суддя у своїх поясненнях</w:t>
      </w:r>
      <w:r w:rsidR="00667AEB" w:rsidRPr="00043BCE">
        <w:t xml:space="preserve"> без зазначення розрахунку</w:t>
      </w:r>
      <w:r w:rsidR="00E16EB9" w:rsidRPr="00043BCE">
        <w:t>)</w:t>
      </w:r>
      <w:r w:rsidR="003B3669" w:rsidRPr="00043BCE">
        <w:t>, що відповідає поясненням</w:t>
      </w:r>
      <w:r w:rsidR="00D13B09" w:rsidRPr="00043BCE">
        <w:t xml:space="preserve"> судді</w:t>
      </w:r>
      <w:r w:rsidR="003B3669" w:rsidRPr="00043BCE">
        <w:t xml:space="preserve"> та на</w:t>
      </w:r>
      <w:r w:rsidR="005761CB" w:rsidRPr="00043BCE">
        <w:t>явним заощадженням судді.</w:t>
      </w:r>
    </w:p>
    <w:p w:rsidR="001B18C6" w:rsidRPr="00043BCE" w:rsidRDefault="004B1938" w:rsidP="001511DD">
      <w:pPr>
        <w:autoSpaceDE w:val="0"/>
        <w:autoSpaceDN w:val="0"/>
        <w:adjustRightInd w:val="0"/>
        <w:ind w:firstLine="709"/>
        <w:jc w:val="both"/>
      </w:pPr>
      <w:r w:rsidRPr="00043BCE">
        <w:t xml:space="preserve">Стосовно </w:t>
      </w:r>
      <w:r w:rsidR="003B3669" w:rsidRPr="00043BCE">
        <w:t xml:space="preserve">отримання доходу дружиною судді </w:t>
      </w:r>
      <w:r w:rsidRPr="00043BCE">
        <w:t>в</w:t>
      </w:r>
      <w:r w:rsidR="003B3669" w:rsidRPr="00043BCE">
        <w:t xml:space="preserve"> сумі </w:t>
      </w:r>
      <w:r w:rsidR="003B3669" w:rsidRPr="00043BCE">
        <w:rPr>
          <w:color w:val="000000"/>
          <w:lang w:bidi="uk-UA"/>
        </w:rPr>
        <w:t xml:space="preserve">4 884 145 гривень, </w:t>
      </w:r>
      <w:r w:rsidRPr="00043BCE">
        <w:rPr>
          <w:color w:val="000000"/>
          <w:lang w:bidi="uk-UA"/>
        </w:rPr>
        <w:t xml:space="preserve">вказаного в </w:t>
      </w:r>
      <w:r w:rsidR="003B3669" w:rsidRPr="00043BCE">
        <w:rPr>
          <w:color w:val="000000"/>
          <w:lang w:bidi="uk-UA"/>
        </w:rPr>
        <w:t>декларації за 2023 рік</w:t>
      </w:r>
      <w:r w:rsidR="00351AC5" w:rsidRPr="00043BCE">
        <w:rPr>
          <w:color w:val="000000"/>
          <w:lang w:bidi="uk-UA"/>
        </w:rPr>
        <w:t xml:space="preserve">, суддею </w:t>
      </w:r>
      <w:r w:rsidR="00351AC5" w:rsidRPr="00043BCE">
        <w:t>надано копію податкової декларації</w:t>
      </w:r>
      <w:r w:rsidR="003B3669" w:rsidRPr="00043BCE">
        <w:t xml:space="preserve"> платника єдиного податку фізичної особи </w:t>
      </w:r>
      <w:r w:rsidR="00350E01" w:rsidRPr="00043BCE">
        <w:t xml:space="preserve">– </w:t>
      </w:r>
      <w:r w:rsidR="003B3669" w:rsidRPr="00043BCE">
        <w:t>підприємця</w:t>
      </w:r>
      <w:r w:rsidR="00351AC5" w:rsidRPr="00043BCE">
        <w:t>, подан</w:t>
      </w:r>
      <w:r w:rsidRPr="00043BCE">
        <w:t>ої</w:t>
      </w:r>
      <w:r w:rsidR="00351AC5" w:rsidRPr="00043BCE">
        <w:t xml:space="preserve"> дружиною</w:t>
      </w:r>
      <w:r w:rsidR="003B3669" w:rsidRPr="00043BCE">
        <w:t xml:space="preserve"> до податков</w:t>
      </w:r>
      <w:r w:rsidR="00D13B09" w:rsidRPr="00043BCE">
        <w:t>ого органу за місцем реєстрації, що підтверджує отримання нею такого доходу.</w:t>
      </w:r>
      <w:r w:rsidR="001511DD" w:rsidRPr="00043BCE">
        <w:t xml:space="preserve"> </w:t>
      </w:r>
      <w:r w:rsidR="001B18C6" w:rsidRPr="00043BCE">
        <w:t>Під час проведення співбесіди із суддею та дослідження матер</w:t>
      </w:r>
      <w:r w:rsidR="006726E5" w:rsidRPr="00043BCE">
        <w:t xml:space="preserve">іалів досьє </w:t>
      </w:r>
      <w:r w:rsidR="001511DD" w:rsidRPr="00043BCE">
        <w:t xml:space="preserve">Комісією не встановлено відомостей, які б спростовували </w:t>
      </w:r>
      <w:r w:rsidR="001B18C6" w:rsidRPr="00043BCE">
        <w:t xml:space="preserve">цей факт чи </w:t>
      </w:r>
      <w:r w:rsidR="006726E5" w:rsidRPr="00043BCE">
        <w:t>викликали обґрунтований сумнів у можливості отримання цього доходу.</w:t>
      </w:r>
    </w:p>
    <w:p w:rsidR="005D4B63" w:rsidRPr="00043BCE" w:rsidRDefault="004B1938" w:rsidP="00235597">
      <w:pPr>
        <w:pStyle w:val="11"/>
        <w:spacing w:after="0"/>
        <w:ind w:firstLine="709"/>
        <w:jc w:val="both"/>
      </w:pPr>
      <w:r w:rsidRPr="00043BCE">
        <w:t>Стосовно</w:t>
      </w:r>
      <w:r w:rsidR="00420270" w:rsidRPr="00043BCE">
        <w:t xml:space="preserve"> </w:t>
      </w:r>
      <w:r w:rsidR="00D13B09" w:rsidRPr="00043BCE">
        <w:t xml:space="preserve">посилання ГРД на те, що для відкриття </w:t>
      </w:r>
      <w:r w:rsidR="00B475C6" w:rsidRPr="00043BCE">
        <w:t xml:space="preserve">закладу «Я ЛЮБЛЮ КЕБАБ» площею від 80 до 120 </w:t>
      </w:r>
      <w:proofErr w:type="spellStart"/>
      <w:r w:rsidR="00B475C6" w:rsidRPr="00043BCE">
        <w:t>кв.м</w:t>
      </w:r>
      <w:proofErr w:type="spellEnd"/>
      <w:r w:rsidR="00B475C6" w:rsidRPr="00043BCE">
        <w:t xml:space="preserve"> необхідна сума інвестицій від 55 000 доларів США</w:t>
      </w:r>
      <w:r w:rsidR="00332D52" w:rsidRPr="00043BCE">
        <w:t>,</w:t>
      </w:r>
      <w:r w:rsidR="00B475C6" w:rsidRPr="00043BCE">
        <w:t xml:space="preserve"> Комісія зазначає</w:t>
      </w:r>
      <w:r w:rsidR="00F43696" w:rsidRPr="00043BCE">
        <w:t xml:space="preserve">, </w:t>
      </w:r>
      <w:r w:rsidR="00B475C6" w:rsidRPr="00043BCE">
        <w:t xml:space="preserve">що </w:t>
      </w:r>
      <w:r w:rsidR="006F34CC" w:rsidRPr="00043BCE">
        <w:t xml:space="preserve">вказана </w:t>
      </w:r>
      <w:r w:rsidR="00B475C6" w:rsidRPr="00043BCE">
        <w:t>сума є орієнтованою і не</w:t>
      </w:r>
      <w:r w:rsidR="00EE67A1" w:rsidRPr="00043BCE">
        <w:t xml:space="preserve"> може братися з</w:t>
      </w:r>
      <w:r w:rsidR="00E753EB" w:rsidRPr="00043BCE">
        <w:t>а</w:t>
      </w:r>
      <w:r w:rsidR="00EE67A1" w:rsidRPr="00043BCE">
        <w:t xml:space="preserve"> константу, оскільки не містить інформації </w:t>
      </w:r>
      <w:r w:rsidR="00A169D2" w:rsidRPr="00043BCE">
        <w:t xml:space="preserve">про </w:t>
      </w:r>
      <w:r w:rsidR="00EE67A1" w:rsidRPr="00043BCE">
        <w:t>витрат</w:t>
      </w:r>
      <w:r w:rsidR="00810455" w:rsidRPr="00043BCE">
        <w:t>и</w:t>
      </w:r>
      <w:r w:rsidR="00EE67A1" w:rsidRPr="00043BCE">
        <w:t xml:space="preserve">, які </w:t>
      </w:r>
      <w:r w:rsidR="00A169D2" w:rsidRPr="00043BCE">
        <w:t xml:space="preserve">необхідно </w:t>
      </w:r>
      <w:r w:rsidR="00810455" w:rsidRPr="00043BCE">
        <w:t>здійснити для відкриття відповідного закладу</w:t>
      </w:r>
      <w:r w:rsidR="00EE67A1" w:rsidRPr="00043BCE">
        <w:t>.</w:t>
      </w:r>
      <w:r w:rsidR="00235597" w:rsidRPr="00043BCE">
        <w:t xml:space="preserve"> </w:t>
      </w:r>
      <w:r w:rsidRPr="00043BCE">
        <w:t>Своєю чергою</w:t>
      </w:r>
      <w:r w:rsidR="00235597" w:rsidRPr="00043BCE">
        <w:t xml:space="preserve"> </w:t>
      </w:r>
      <w:r w:rsidR="000F56B3" w:rsidRPr="00043BCE">
        <w:t xml:space="preserve">Комісією не </w:t>
      </w:r>
      <w:r w:rsidR="00186FC5" w:rsidRPr="00043BCE">
        <w:t xml:space="preserve">встановлено </w:t>
      </w:r>
      <w:r w:rsidR="00186FC5" w:rsidRPr="00043BCE">
        <w:rPr>
          <w:shd w:val="clear" w:color="auto" w:fill="FFFFFF"/>
        </w:rPr>
        <w:t xml:space="preserve">відповідних та достатніх фактичних даних, </w:t>
      </w:r>
      <w:r w:rsidR="00270DD4" w:rsidRPr="00043BCE">
        <w:rPr>
          <w:shd w:val="clear" w:color="auto" w:fill="FFFFFF"/>
        </w:rPr>
        <w:t xml:space="preserve">на підставі яких </w:t>
      </w:r>
      <w:r w:rsidR="005D22C1" w:rsidRPr="00043BCE">
        <w:rPr>
          <w:shd w:val="clear" w:color="auto" w:fill="FFFFFF"/>
        </w:rPr>
        <w:t xml:space="preserve">можна дійти висновку про </w:t>
      </w:r>
      <w:r w:rsidR="00CD1F23" w:rsidRPr="00043BCE">
        <w:rPr>
          <w:shd w:val="clear" w:color="auto" w:fill="FFFFFF"/>
        </w:rPr>
        <w:t xml:space="preserve">наявність сумніву </w:t>
      </w:r>
      <w:r w:rsidR="00781B80" w:rsidRPr="00043BCE">
        <w:rPr>
          <w:shd w:val="clear" w:color="auto" w:fill="FFFFFF"/>
        </w:rPr>
        <w:t>щод</w:t>
      </w:r>
      <w:r w:rsidR="008C2D96" w:rsidRPr="00043BCE">
        <w:rPr>
          <w:shd w:val="clear" w:color="auto" w:fill="FFFFFF"/>
        </w:rPr>
        <w:t xml:space="preserve">о законності джерел походження </w:t>
      </w:r>
      <w:r w:rsidR="00781B80" w:rsidRPr="00043BCE">
        <w:rPr>
          <w:shd w:val="clear" w:color="auto" w:fill="FFFFFF"/>
        </w:rPr>
        <w:t xml:space="preserve">майна судді </w:t>
      </w:r>
      <w:r w:rsidR="00101698" w:rsidRPr="00043BCE">
        <w:rPr>
          <w:shd w:val="clear" w:color="auto" w:fill="FFFFFF"/>
        </w:rPr>
        <w:t>та</w:t>
      </w:r>
      <w:r w:rsidR="00781B80" w:rsidRPr="00043BCE">
        <w:rPr>
          <w:shd w:val="clear" w:color="auto" w:fill="FFFFFF"/>
        </w:rPr>
        <w:t xml:space="preserve"> членів його сім’ї</w:t>
      </w:r>
      <w:r w:rsidR="005D4B63" w:rsidRPr="00043BCE">
        <w:rPr>
          <w:shd w:val="clear" w:color="auto" w:fill="FFFFFF"/>
        </w:rPr>
        <w:t xml:space="preserve"> та достатності коштів </w:t>
      </w:r>
      <w:r w:rsidRPr="00043BCE">
        <w:t>для здійснення витрат для</w:t>
      </w:r>
      <w:r w:rsidR="005D4B63" w:rsidRPr="00043BCE">
        <w:t xml:space="preserve"> придбання</w:t>
      </w:r>
      <w:r w:rsidR="00DD45ED" w:rsidRPr="00043BCE">
        <w:t xml:space="preserve"> дружиною судді відповідної</w:t>
      </w:r>
      <w:r w:rsidR="005D4B63" w:rsidRPr="00043BCE">
        <w:t xml:space="preserve"> франшизи.</w:t>
      </w:r>
    </w:p>
    <w:p w:rsidR="001E528D" w:rsidRPr="00043BCE" w:rsidRDefault="004B1938" w:rsidP="001E528D">
      <w:pPr>
        <w:pStyle w:val="aa"/>
        <w:shd w:val="clear" w:color="auto" w:fill="FFFFFF"/>
        <w:spacing w:before="0" w:beforeAutospacing="0" w:after="0" w:afterAutospacing="0"/>
        <w:ind w:firstLine="709"/>
        <w:jc w:val="both"/>
        <w:textAlignment w:val="baseline"/>
      </w:pPr>
      <w:r w:rsidRPr="00043BCE">
        <w:t>У</w:t>
      </w:r>
      <w:r w:rsidR="001E528D" w:rsidRPr="00043BCE">
        <w:t>раховуючи викладене</w:t>
      </w:r>
      <w:r w:rsidRPr="00043BCE">
        <w:t>,</w:t>
      </w:r>
      <w:r w:rsidR="001E528D" w:rsidRPr="00043BCE">
        <w:t xml:space="preserve"> Комісією не встановлено обставин, які можуть свідчити про невідповідність судді критеріям професійної етики та доброчесності.</w:t>
      </w:r>
    </w:p>
    <w:p w:rsidR="00E105FD" w:rsidRPr="00043BCE" w:rsidRDefault="00090511" w:rsidP="00E105FD">
      <w:pPr>
        <w:ind w:firstLine="709"/>
        <w:jc w:val="both"/>
      </w:pPr>
      <w:r w:rsidRPr="00043BCE">
        <w:t xml:space="preserve">2. </w:t>
      </w:r>
      <w:r w:rsidR="00E105FD" w:rsidRPr="00043BCE">
        <w:t xml:space="preserve">Стосовно тверджень ГРД про те, що суддя </w:t>
      </w:r>
      <w:proofErr w:type="spellStart"/>
      <w:r w:rsidR="00E105FD" w:rsidRPr="00043BCE">
        <w:t>Базарник</w:t>
      </w:r>
      <w:proofErr w:type="spellEnd"/>
      <w:r w:rsidR="00E105FD" w:rsidRPr="00043BCE">
        <w:t xml:space="preserve"> Б.І. допустив академічну </w:t>
      </w:r>
      <w:proofErr w:type="spellStart"/>
      <w:r w:rsidR="00E105FD" w:rsidRPr="00043BCE">
        <w:t>недоброчесність</w:t>
      </w:r>
      <w:proofErr w:type="spellEnd"/>
      <w:r w:rsidR="00E105FD" w:rsidRPr="00043BCE">
        <w:t xml:space="preserve"> під час написання</w:t>
      </w:r>
      <w:r w:rsidR="006E1791" w:rsidRPr="00043BCE">
        <w:t xml:space="preserve"> дисертації «</w:t>
      </w:r>
      <w:r w:rsidR="006E1791" w:rsidRPr="00043BCE">
        <w:rPr>
          <w:color w:val="000000"/>
        </w:rPr>
        <w:t xml:space="preserve">Професіоналізація суддів у контексті сучасного реформування: </w:t>
      </w:r>
      <w:proofErr w:type="spellStart"/>
      <w:r w:rsidR="006E1791" w:rsidRPr="00043BCE">
        <w:rPr>
          <w:color w:val="000000"/>
        </w:rPr>
        <w:t>філософсько</w:t>
      </w:r>
      <w:proofErr w:type="spellEnd"/>
      <w:r w:rsidR="006E1791" w:rsidRPr="00043BCE">
        <w:rPr>
          <w:color w:val="000000"/>
        </w:rPr>
        <w:t>-правові аспекти»</w:t>
      </w:r>
      <w:r w:rsidR="00E105FD" w:rsidRPr="00043BCE">
        <w:t>, Комісі</w:t>
      </w:r>
      <w:r w:rsidR="001E64D6" w:rsidRPr="00043BCE">
        <w:t>я</w:t>
      </w:r>
      <w:r w:rsidR="00E105FD" w:rsidRPr="00043BCE">
        <w:t xml:space="preserve"> </w:t>
      </w:r>
      <w:r w:rsidR="001E64D6" w:rsidRPr="00043BCE">
        <w:t>зазначає</w:t>
      </w:r>
      <w:r w:rsidR="00E105FD" w:rsidRPr="00043BCE">
        <w:t xml:space="preserve"> таке.</w:t>
      </w:r>
    </w:p>
    <w:p w:rsidR="006E1791" w:rsidRPr="00043BCE" w:rsidRDefault="006E1791" w:rsidP="001E64D6">
      <w:pPr>
        <w:ind w:firstLine="709"/>
        <w:jc w:val="both"/>
      </w:pPr>
      <w:r w:rsidRPr="00043BCE">
        <w:t xml:space="preserve">У 2019 році </w:t>
      </w:r>
      <w:proofErr w:type="spellStart"/>
      <w:r w:rsidRPr="00043BCE">
        <w:t>Базарник</w:t>
      </w:r>
      <w:proofErr w:type="spellEnd"/>
      <w:r w:rsidRPr="00043BCE">
        <w:t xml:space="preserve"> Б.І. захистив</w:t>
      </w:r>
      <w:r w:rsidR="007B158C" w:rsidRPr="00043BCE">
        <w:t xml:space="preserve"> дисертацію в</w:t>
      </w:r>
      <w:r w:rsidR="00E105FD" w:rsidRPr="00043BCE">
        <w:t xml:space="preserve"> </w:t>
      </w:r>
      <w:r w:rsidRPr="00043BCE">
        <w:t>Хмельницькому університеті управління та права імені Леоніда Юзькова</w:t>
      </w:r>
      <w:r w:rsidR="00E105FD" w:rsidRPr="00043BCE">
        <w:t>.</w:t>
      </w:r>
      <w:r w:rsidRPr="00043BCE">
        <w:t xml:space="preserve"> </w:t>
      </w:r>
      <w:r w:rsidRPr="00043BCE">
        <w:rPr>
          <w:color w:val="000000"/>
        </w:rPr>
        <w:t>За результатами захисту дисертації суддя здобув науковий ступінь кандидата юридичних наук.</w:t>
      </w:r>
    </w:p>
    <w:p w:rsidR="006E1791" w:rsidRPr="00043BCE" w:rsidRDefault="00E105FD" w:rsidP="001E64D6">
      <w:pPr>
        <w:pStyle w:val="11"/>
        <w:spacing w:after="0"/>
        <w:ind w:firstLine="709"/>
        <w:jc w:val="both"/>
      </w:pPr>
      <w:r w:rsidRPr="00043BCE">
        <w:t xml:space="preserve">На переконання ГРД, </w:t>
      </w:r>
      <w:r w:rsidR="006E1791" w:rsidRPr="00043BCE">
        <w:rPr>
          <w:color w:val="000000"/>
        </w:rPr>
        <w:t>текст дисертації, наукові дослідження судді містять ознаки недотримання суддею академічної доброчесності.</w:t>
      </w:r>
    </w:p>
    <w:p w:rsidR="001E64D6" w:rsidRPr="00043BCE" w:rsidRDefault="006E1791" w:rsidP="001E64D6">
      <w:pPr>
        <w:ind w:firstLine="709"/>
        <w:jc w:val="both"/>
      </w:pPr>
      <w:r w:rsidRPr="00D56408">
        <w:rPr>
          <w:spacing w:val="12"/>
        </w:rPr>
        <w:t>Відповідно до ч</w:t>
      </w:r>
      <w:r w:rsidR="00E105FD" w:rsidRPr="00D56408">
        <w:rPr>
          <w:spacing w:val="12"/>
        </w:rPr>
        <w:t>астин</w:t>
      </w:r>
      <w:r w:rsidRPr="00D56408">
        <w:rPr>
          <w:spacing w:val="12"/>
        </w:rPr>
        <w:t>и</w:t>
      </w:r>
      <w:r w:rsidR="007B158C" w:rsidRPr="00D56408">
        <w:rPr>
          <w:spacing w:val="12"/>
        </w:rPr>
        <w:t xml:space="preserve"> першої</w:t>
      </w:r>
      <w:r w:rsidR="001E64D6" w:rsidRPr="00D56408">
        <w:rPr>
          <w:spacing w:val="12"/>
        </w:rPr>
        <w:t xml:space="preserve"> та восьмої </w:t>
      </w:r>
      <w:r w:rsidR="00E105FD" w:rsidRPr="00D56408">
        <w:rPr>
          <w:spacing w:val="12"/>
        </w:rPr>
        <w:t xml:space="preserve">статті 42 </w:t>
      </w:r>
      <w:r w:rsidR="001E64D6" w:rsidRPr="00D56408">
        <w:rPr>
          <w:spacing w:val="12"/>
        </w:rPr>
        <w:t>Закону України «Про освіту»</w:t>
      </w:r>
      <w:r w:rsidR="001E64D6" w:rsidRPr="00043BCE">
        <w:t xml:space="preserve"> (</w:t>
      </w:r>
      <w:r w:rsidR="007B158C" w:rsidRPr="00043BCE">
        <w:t>у редакції, чинній</w:t>
      </w:r>
      <w:r w:rsidR="001E64D6" w:rsidRPr="00043BCE">
        <w:t xml:space="preserve"> на час захисту дисертації суддею </w:t>
      </w:r>
      <w:proofErr w:type="spellStart"/>
      <w:r w:rsidR="001E64D6" w:rsidRPr="00043BCE">
        <w:t>Базарником</w:t>
      </w:r>
      <w:proofErr w:type="spellEnd"/>
      <w:r w:rsidR="001E64D6" w:rsidRPr="00043BCE">
        <w:t xml:space="preserve"> Б.І.) а</w:t>
      </w:r>
      <w:r w:rsidR="007B158C" w:rsidRPr="00043BCE">
        <w:t>кадемічна доброчесність –</w:t>
      </w:r>
      <w:r w:rsidR="001E64D6" w:rsidRPr="00043BCE">
        <w:t xml:space="preserve">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w:t>
      </w:r>
      <w:r w:rsidR="001E64D6" w:rsidRPr="00043BCE">
        <w:lastRenderedPageBreak/>
        <w:t xml:space="preserve">досягнень.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w:t>
      </w:r>
      <w:r w:rsidR="00B53E4B" w:rsidRPr="00043BCE">
        <w:t>з</w:t>
      </w:r>
      <w:r w:rsidR="001E64D6" w:rsidRPr="00043BCE">
        <w:t>акону та спеціальних законів.</w:t>
      </w:r>
    </w:p>
    <w:p w:rsidR="00E105FD" w:rsidRPr="00043BCE" w:rsidRDefault="001E64D6" w:rsidP="00405719">
      <w:pPr>
        <w:ind w:firstLine="709"/>
        <w:jc w:val="both"/>
      </w:pPr>
      <w:r w:rsidRPr="00043BCE">
        <w:t>Водночас</w:t>
      </w:r>
      <w:r w:rsidR="00E105FD" w:rsidRPr="00043BCE">
        <w:t xml:space="preserve"> Комісія надає оцінку обставинам, які можуть свідчити про академічну </w:t>
      </w:r>
      <w:proofErr w:type="spellStart"/>
      <w:r w:rsidR="00E105FD" w:rsidRPr="00043BCE">
        <w:t>недоброчесність</w:t>
      </w:r>
      <w:proofErr w:type="spellEnd"/>
      <w:r w:rsidR="00E105FD" w:rsidRPr="00043BCE">
        <w:t xml:space="preserve">, в контексті здійснення своїх повноважень щодо перевірки відповідності кандидата на посаду судді вимогам і стандартам професійної етики та доброчесності в сукупності </w:t>
      </w:r>
      <w:r w:rsidR="00405719" w:rsidRPr="00043BCE">
        <w:t>з</w:t>
      </w:r>
      <w:r w:rsidR="00E105FD" w:rsidRPr="00043BCE">
        <w:t xml:space="preserve"> поясненнями судді щодо цих обставин.</w:t>
      </w:r>
    </w:p>
    <w:p w:rsidR="001E64D6" w:rsidRPr="00043BCE" w:rsidRDefault="00405719" w:rsidP="001E64D6">
      <w:pPr>
        <w:ind w:firstLine="709"/>
        <w:contextualSpacing/>
        <w:jc w:val="both"/>
        <w:rPr>
          <w:color w:val="000000" w:themeColor="text1"/>
        </w:rPr>
      </w:pPr>
      <w:r w:rsidRPr="00043BCE">
        <w:rPr>
          <w:color w:val="000000" w:themeColor="text1"/>
        </w:rPr>
        <w:t>Комісією встановлено, що в</w:t>
      </w:r>
      <w:r w:rsidR="001E64D6" w:rsidRPr="00043BCE">
        <w:rPr>
          <w:color w:val="000000" w:themeColor="text1"/>
        </w:rPr>
        <w:t xml:space="preserve"> 2019 році </w:t>
      </w:r>
      <w:r w:rsidRPr="00043BCE">
        <w:rPr>
          <w:color w:val="000000" w:themeColor="text1"/>
        </w:rPr>
        <w:t xml:space="preserve">суддя </w:t>
      </w:r>
      <w:proofErr w:type="spellStart"/>
      <w:r w:rsidR="001E64D6" w:rsidRPr="00043BCE">
        <w:rPr>
          <w:color w:val="000000" w:themeColor="text1"/>
        </w:rPr>
        <w:t>Базарник</w:t>
      </w:r>
      <w:proofErr w:type="spellEnd"/>
      <w:r w:rsidR="001E64D6" w:rsidRPr="00043BCE">
        <w:rPr>
          <w:color w:val="000000" w:themeColor="text1"/>
        </w:rPr>
        <w:t xml:space="preserve"> Б.І. закінчив аспірантуру Хмельницького університету управління та права імені Леоніда Юзькова, захистив дисертацію «Професіоналізація суддів у контексті сучасного реформування: </w:t>
      </w:r>
      <w:proofErr w:type="spellStart"/>
      <w:r w:rsidR="001E64D6" w:rsidRPr="00043BCE">
        <w:rPr>
          <w:color w:val="000000" w:themeColor="text1"/>
        </w:rPr>
        <w:t>філософсько</w:t>
      </w:r>
      <w:proofErr w:type="spellEnd"/>
      <w:r w:rsidR="001E64D6" w:rsidRPr="00043BCE">
        <w:rPr>
          <w:color w:val="000000" w:themeColor="text1"/>
        </w:rPr>
        <w:t xml:space="preserve">-правові аспекти» та здобув науковий ступінь кандидата юридичних наук. </w:t>
      </w:r>
    </w:p>
    <w:p w:rsidR="00E13020" w:rsidRPr="00043BCE" w:rsidRDefault="00E13020" w:rsidP="00E13020">
      <w:pPr>
        <w:ind w:firstLine="709"/>
        <w:jc w:val="both"/>
      </w:pPr>
      <w:r w:rsidRPr="00043BCE">
        <w:t xml:space="preserve">Відповідно до рішення спеціалізованої вченої ради К 70.895.02 Хмельницького університету управління та права імені Леоніда Юзькова щодо присудження наукового ступеня кандидата наук від 26.06.2019 відгуки на дисертацію та автореферат були виключно позитивними із зауваженнями, які не стосувались </w:t>
      </w:r>
      <w:r w:rsidR="00B53E4B" w:rsidRPr="00043BCE">
        <w:t>питань,</w:t>
      </w:r>
      <w:r w:rsidRPr="00043BCE">
        <w:t xml:space="preserve"> викладених у висновку ГРД. За результатами таємного голосування 13 із 13 членів спеціалізованої вченої ради, які взяли участь у голосуванні (з них 3 доктори наук за профілем дисертації), проголосували «за» присудження </w:t>
      </w:r>
      <w:proofErr w:type="spellStart"/>
      <w:r w:rsidRPr="00043BCE">
        <w:t>Базарнику</w:t>
      </w:r>
      <w:proofErr w:type="spellEnd"/>
      <w:r w:rsidRPr="00043BCE">
        <w:t xml:space="preserve"> Б</w:t>
      </w:r>
      <w:r w:rsidR="00480307" w:rsidRPr="00043BCE">
        <w:t>.</w:t>
      </w:r>
      <w:r w:rsidRPr="00043BCE">
        <w:t>І</w:t>
      </w:r>
      <w:r w:rsidR="00480307" w:rsidRPr="00043BCE">
        <w:t>.</w:t>
      </w:r>
      <w:r w:rsidR="00B53E4B" w:rsidRPr="00043BCE">
        <w:t xml:space="preserve"> наукового ступеня</w:t>
      </w:r>
      <w:r w:rsidRPr="00043BCE">
        <w:t xml:space="preserve"> кандидата юридичних. Крім того</w:t>
      </w:r>
      <w:r w:rsidR="00B53E4B" w:rsidRPr="00043BCE">
        <w:t>,</w:t>
      </w:r>
      <w:r w:rsidRPr="00043BCE">
        <w:t xml:space="preserve"> зазначено, що на підставі вивчення дисертації здобувача, автореферату дисертації, наукових праць здобувача спеціалізована вчена рада </w:t>
      </w:r>
      <w:r w:rsidR="0055740E" w:rsidRPr="00043BCE">
        <w:t>дійшла</w:t>
      </w:r>
      <w:r w:rsidRPr="00043BCE">
        <w:t xml:space="preserve"> висновк</w:t>
      </w:r>
      <w:r w:rsidR="0055740E" w:rsidRPr="00043BCE">
        <w:t>у</w:t>
      </w:r>
      <w:r w:rsidRPr="00043BCE">
        <w:t xml:space="preserve"> про відсутність плагіату та відсутність дисертаційної роботи вимогам академічної доброчесності.</w:t>
      </w:r>
    </w:p>
    <w:p w:rsidR="00986378" w:rsidRPr="00043BCE" w:rsidRDefault="00630845" w:rsidP="00986378">
      <w:pPr>
        <w:pStyle w:val="aa"/>
        <w:spacing w:before="0" w:beforeAutospacing="0" w:after="0" w:afterAutospacing="0"/>
        <w:ind w:firstLine="709"/>
        <w:jc w:val="both"/>
      </w:pPr>
      <w:r w:rsidRPr="00043BCE">
        <w:t>Комісіє</w:t>
      </w:r>
      <w:r w:rsidR="00C11446" w:rsidRPr="00043BCE">
        <w:t>ю</w:t>
      </w:r>
      <w:r w:rsidRPr="00043BCE">
        <w:t xml:space="preserve"> </w:t>
      </w:r>
      <w:r w:rsidR="0055740E" w:rsidRPr="00043BCE">
        <w:t xml:space="preserve">11.06.2024 </w:t>
      </w:r>
      <w:r w:rsidR="00C11446" w:rsidRPr="00043BCE">
        <w:t xml:space="preserve">проведено </w:t>
      </w:r>
      <w:r w:rsidRPr="00043BCE">
        <w:t>співбесід</w:t>
      </w:r>
      <w:r w:rsidR="00C11446" w:rsidRPr="00043BCE">
        <w:t>у</w:t>
      </w:r>
      <w:r w:rsidRPr="00043BCE">
        <w:t xml:space="preserve"> з суддею </w:t>
      </w:r>
      <w:proofErr w:type="spellStart"/>
      <w:r w:rsidRPr="00043BCE">
        <w:t>Базарником</w:t>
      </w:r>
      <w:proofErr w:type="spellEnd"/>
      <w:r w:rsidRPr="00043BCE">
        <w:t xml:space="preserve"> Б.І</w:t>
      </w:r>
      <w:r w:rsidR="00C11446" w:rsidRPr="00043BCE">
        <w:t xml:space="preserve">., під час якої </w:t>
      </w:r>
      <w:r w:rsidRPr="00043BCE">
        <w:t xml:space="preserve">обговорено </w:t>
      </w:r>
      <w:r w:rsidR="00DE41B1" w:rsidRPr="00043BCE">
        <w:t xml:space="preserve">питання </w:t>
      </w:r>
      <w:r w:rsidR="00492FB7" w:rsidRPr="00043BCE">
        <w:t>наукового дослідження</w:t>
      </w:r>
      <w:r w:rsidR="00D91550" w:rsidRPr="00043BCE">
        <w:t xml:space="preserve"> с</w:t>
      </w:r>
      <w:r w:rsidR="00C11446" w:rsidRPr="00043BCE">
        <w:t>удді</w:t>
      </w:r>
      <w:r w:rsidRPr="00043BCE">
        <w:t xml:space="preserve"> та зауваження</w:t>
      </w:r>
      <w:r w:rsidR="00C11446" w:rsidRPr="00043BCE">
        <w:t xml:space="preserve"> ГРД</w:t>
      </w:r>
      <w:r w:rsidR="0055740E" w:rsidRPr="00043BCE">
        <w:t>.</w:t>
      </w:r>
      <w:r w:rsidR="00C11446" w:rsidRPr="00043BCE">
        <w:t xml:space="preserve"> За результатами </w:t>
      </w:r>
      <w:r w:rsidR="007C6DFF" w:rsidRPr="00043BCE">
        <w:t>співбесіди</w:t>
      </w:r>
      <w:r w:rsidR="00C11446" w:rsidRPr="00043BCE">
        <w:t xml:space="preserve"> оголошено перерву</w:t>
      </w:r>
      <w:r w:rsidR="00986378" w:rsidRPr="00043BCE">
        <w:t xml:space="preserve"> для з’ясування обставин щодо наявності ознак недотримання академічної доброчесності </w:t>
      </w:r>
      <w:r w:rsidR="00D064B6" w:rsidRPr="00043BCE">
        <w:t>в</w:t>
      </w:r>
      <w:r w:rsidR="00986378" w:rsidRPr="00043BCE">
        <w:t xml:space="preserve"> наукових дослідженнях, оприлюднених </w:t>
      </w:r>
      <w:r w:rsidR="00D064B6" w:rsidRPr="00043BCE">
        <w:t>під</w:t>
      </w:r>
      <w:r w:rsidR="00986378" w:rsidRPr="00043BCE">
        <w:t xml:space="preserve"> авторств</w:t>
      </w:r>
      <w:r w:rsidR="00D064B6" w:rsidRPr="00043BCE">
        <w:t>ом</w:t>
      </w:r>
      <w:r w:rsidR="00986378" w:rsidRPr="00043BCE">
        <w:t xml:space="preserve"> судді.</w:t>
      </w:r>
    </w:p>
    <w:p w:rsidR="00C11446" w:rsidRPr="00043BCE" w:rsidRDefault="00D064B6" w:rsidP="009C78A3">
      <w:pPr>
        <w:autoSpaceDE w:val="0"/>
        <w:autoSpaceDN w:val="0"/>
        <w:adjustRightInd w:val="0"/>
        <w:ind w:firstLine="709"/>
        <w:jc w:val="both"/>
        <w:rPr>
          <w:i/>
          <w:iCs/>
        </w:rPr>
      </w:pPr>
      <w:r w:rsidRPr="00043BCE">
        <w:t>Н</w:t>
      </w:r>
      <w:r w:rsidR="00C11446" w:rsidRPr="00043BCE">
        <w:t xml:space="preserve">а адресу Комісії </w:t>
      </w:r>
      <w:r w:rsidRPr="00043BCE">
        <w:t xml:space="preserve">11.07.2024 </w:t>
      </w:r>
      <w:r w:rsidR="00A77322" w:rsidRPr="00043BCE">
        <w:t>з Хмельницького університету управління та права імені Леоніда Юзькова надійшла</w:t>
      </w:r>
      <w:r w:rsidR="00C11446" w:rsidRPr="00043BCE">
        <w:t xml:space="preserve"> відповідь</w:t>
      </w:r>
      <w:r w:rsidR="00A77322" w:rsidRPr="00043BCE">
        <w:t xml:space="preserve"> на запит Комісії</w:t>
      </w:r>
      <w:r w:rsidR="00C11446" w:rsidRPr="00043BCE">
        <w:t xml:space="preserve">, в якій зазначено, </w:t>
      </w:r>
      <w:r w:rsidR="00B6548C" w:rsidRPr="00043BCE">
        <w:t xml:space="preserve">зокрема, що </w:t>
      </w:r>
      <w:r w:rsidR="00E13020" w:rsidRPr="00043BCE">
        <w:t>змінами до п</w:t>
      </w:r>
      <w:r w:rsidR="00A77322" w:rsidRPr="00043BCE">
        <w:t>ункту</w:t>
      </w:r>
      <w:r w:rsidR="00E13020" w:rsidRPr="00043BCE">
        <w:t xml:space="preserve"> 2 ч</w:t>
      </w:r>
      <w:r w:rsidR="00A77322" w:rsidRPr="00043BCE">
        <w:t>астини</w:t>
      </w:r>
      <w:r w:rsidR="00B6548C" w:rsidRPr="00043BCE">
        <w:t xml:space="preserve"> </w:t>
      </w:r>
      <w:r w:rsidR="00A77322" w:rsidRPr="00043BCE">
        <w:t>третьої</w:t>
      </w:r>
      <w:r w:rsidR="00E13020" w:rsidRPr="00043BCE">
        <w:t xml:space="preserve"> ст</w:t>
      </w:r>
      <w:r w:rsidR="00A77322" w:rsidRPr="00043BCE">
        <w:t>атті</w:t>
      </w:r>
      <w:r w:rsidR="00E13020" w:rsidRPr="00043BCE">
        <w:t xml:space="preserve"> 32 Закону України «Про вищу освіту» від 18.12.2019 № 392-ІХ було покладено обов’язок на заклади вищої освіти «мати внутрішню систему забезпечення якості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r w:rsidR="00B6548C" w:rsidRPr="00043BCE">
        <w:t xml:space="preserve"> На виконання вказаних змін </w:t>
      </w:r>
      <w:r w:rsidR="00745E18" w:rsidRPr="00043BCE">
        <w:t>у</w:t>
      </w:r>
      <w:r w:rsidR="00B6548C" w:rsidRPr="00043BCE">
        <w:t xml:space="preserve"> законодавстві університетом було укладено договір про співпрацю з ТОВ «АНТИПЛАГІАТ» від 30.10.2020 № 30/10/20 щодо функціонування програмно-техні</w:t>
      </w:r>
      <w:r w:rsidR="00542F20" w:rsidRPr="00043BCE">
        <w:t xml:space="preserve">чного сервісу системи виявлення </w:t>
      </w:r>
      <w:r w:rsidR="00B6548C" w:rsidRPr="00043BCE">
        <w:t>збігів/ідентичності/</w:t>
      </w:r>
      <w:r w:rsidR="00542F20" w:rsidRPr="00043BCE">
        <w:t xml:space="preserve"> </w:t>
      </w:r>
      <w:r w:rsidR="00B6548C" w:rsidRPr="00043BCE">
        <w:t xml:space="preserve">схожості «UNICHECK». </w:t>
      </w:r>
      <w:r w:rsidR="007C2369" w:rsidRPr="00043BCE">
        <w:t>В</w:t>
      </w:r>
      <w:r w:rsidR="00E13020" w:rsidRPr="00043BCE">
        <w:t xml:space="preserve">казані зміни вступили в силу після захисту </w:t>
      </w:r>
      <w:r w:rsidR="00B6548C" w:rsidRPr="00043BCE">
        <w:t xml:space="preserve">дисертації </w:t>
      </w:r>
      <w:proofErr w:type="spellStart"/>
      <w:r w:rsidR="00E13020" w:rsidRPr="00043BCE">
        <w:t>Базарником</w:t>
      </w:r>
      <w:proofErr w:type="spellEnd"/>
      <w:r w:rsidR="00B6548C" w:rsidRPr="00043BCE">
        <w:t xml:space="preserve"> Б.І.</w:t>
      </w:r>
      <w:r w:rsidR="00E13020" w:rsidRPr="00043BCE">
        <w:t xml:space="preserve">, у зв’язку з чим не проводилась перевірка на виявлення збігів/ідентичності/схожості в тексті дисертації. </w:t>
      </w:r>
      <w:r w:rsidR="00745E18" w:rsidRPr="00043BCE">
        <w:t>На</w:t>
      </w:r>
      <w:r w:rsidR="009C78A3" w:rsidRPr="00043BCE">
        <w:t xml:space="preserve"> запит Комісії було </w:t>
      </w:r>
      <w:r w:rsidR="00B6548C" w:rsidRPr="00043BCE">
        <w:t xml:space="preserve">проведено технічну перевірку тексту дисертації </w:t>
      </w:r>
      <w:proofErr w:type="spellStart"/>
      <w:r w:rsidR="00B6548C" w:rsidRPr="00043BCE">
        <w:t>Базарника</w:t>
      </w:r>
      <w:proofErr w:type="spellEnd"/>
      <w:r w:rsidR="00B6548C" w:rsidRPr="00043BCE">
        <w:t xml:space="preserve"> </w:t>
      </w:r>
      <w:r w:rsidR="00FF573D" w:rsidRPr="00043BCE">
        <w:t xml:space="preserve">Б.І. </w:t>
      </w:r>
      <w:r w:rsidR="00B6548C" w:rsidRPr="00043BCE">
        <w:t xml:space="preserve">системою </w:t>
      </w:r>
      <w:proofErr w:type="spellStart"/>
      <w:r w:rsidR="00B6548C" w:rsidRPr="00043BCE">
        <w:t>StrikePlagiarism</w:t>
      </w:r>
      <w:proofErr w:type="spellEnd"/>
      <w:r w:rsidR="00B6548C" w:rsidRPr="00043BCE">
        <w:t>.</w:t>
      </w:r>
      <w:r w:rsidR="009C78A3" w:rsidRPr="00043BCE">
        <w:t xml:space="preserve"> </w:t>
      </w:r>
      <w:r w:rsidR="00835C68" w:rsidRPr="00043BCE">
        <w:t>У</w:t>
      </w:r>
      <w:r w:rsidR="009C78A3" w:rsidRPr="00043BCE">
        <w:t xml:space="preserve"> результат</w:t>
      </w:r>
      <w:r w:rsidR="00835C68" w:rsidRPr="00043BCE">
        <w:t>ах</w:t>
      </w:r>
      <w:r w:rsidR="009C78A3" w:rsidRPr="00043BCE">
        <w:t xml:space="preserve"> п</w:t>
      </w:r>
      <w:r w:rsidR="00835C68" w:rsidRPr="00043BCE">
        <w:t xml:space="preserve">еревірки, зокрема, зазначено, </w:t>
      </w:r>
      <w:r w:rsidR="007C6DFF" w:rsidRPr="00043BCE">
        <w:t>я</w:t>
      </w:r>
      <w:r w:rsidR="00C11446" w:rsidRPr="00043BCE">
        <w:t>кщо формально виключити зі звіту перевірки наукові праці автора (посилання за номером 1 та 2), робота була б повернута на доопрацювання із повторною перевіркою тексту на запозичення та збіги.</w:t>
      </w:r>
      <w:r w:rsidR="007C6DFF" w:rsidRPr="00043BCE">
        <w:t xml:space="preserve"> </w:t>
      </w:r>
      <w:r w:rsidR="00835C68" w:rsidRPr="00043BCE">
        <w:t>Водночас у</w:t>
      </w:r>
      <w:r w:rsidR="00C11446" w:rsidRPr="00043BCE">
        <w:t xml:space="preserve"> звіт</w:t>
      </w:r>
      <w:r w:rsidR="00835C68" w:rsidRPr="00043BCE">
        <w:t>і</w:t>
      </w:r>
      <w:r w:rsidR="00C11446" w:rsidRPr="00043BCE">
        <w:t xml:space="preserve"> вказ</w:t>
      </w:r>
      <w:r w:rsidR="00835C68" w:rsidRPr="00043BCE">
        <w:t>ано</w:t>
      </w:r>
      <w:r w:rsidR="00C11446" w:rsidRPr="00043BCE">
        <w:t>, що «</w:t>
      </w:r>
      <w:r w:rsidR="00835C68" w:rsidRPr="00043BCE">
        <w:t>н</w:t>
      </w:r>
      <w:r w:rsidR="00C11446" w:rsidRPr="00043BCE">
        <w:t>ижче наведений список джерел. В цьому списку є джерела із різних баз даних. Колір тексту означає</w:t>
      </w:r>
      <w:r w:rsidR="001814BF" w:rsidRPr="00043BCE">
        <w:t>,</w:t>
      </w:r>
      <w:r w:rsidR="00C11446" w:rsidRPr="00043BCE">
        <w:t xml:space="preserve"> в якому джерелі він був знайдений. Ці джерела і значення Коефіцієнту подібності не відображають прямого плагіату. Необхідно відкрити кожне джерело і проаналізувати зміст і правильність оформлення джерела. Тому</w:t>
      </w:r>
      <w:r w:rsidR="007C6DFF" w:rsidRPr="00043BCE">
        <w:t>,</w:t>
      </w:r>
      <w:r w:rsidR="00C11446" w:rsidRPr="00043BCE">
        <w:t xml:space="preserve"> окрім технічної перевірки дисертації на текстові запозичення відповідним програмним забезпеченням</w:t>
      </w:r>
      <w:r w:rsidR="007C6DFF" w:rsidRPr="00043BCE">
        <w:t>,</w:t>
      </w:r>
      <w:r w:rsidR="00C11446" w:rsidRPr="00043BCE">
        <w:t xml:space="preserve"> також потребується додатковий аналіз фахівцями із досліджуваної тематики</w:t>
      </w:r>
      <w:r w:rsidR="00E7505B" w:rsidRPr="00043BCE">
        <w:t>»</w:t>
      </w:r>
      <w:r w:rsidR="00C11446" w:rsidRPr="00043BCE">
        <w:t>.</w:t>
      </w:r>
    </w:p>
    <w:p w:rsidR="001E64D6" w:rsidRPr="00043BCE" w:rsidRDefault="007C6DFF" w:rsidP="00740188">
      <w:pPr>
        <w:pStyle w:val="aa"/>
        <w:spacing w:before="0" w:beforeAutospacing="0" w:after="0" w:afterAutospacing="0"/>
        <w:ind w:firstLine="709"/>
        <w:jc w:val="both"/>
      </w:pPr>
      <w:r w:rsidRPr="00043BCE">
        <w:t>Крім того, в</w:t>
      </w:r>
      <w:r w:rsidR="00C11446" w:rsidRPr="00043BCE">
        <w:t xml:space="preserve">ідповідно до наказу Міністра освіти і науки України від 25.07.2024 № 1036 скасовано рішення спеціалізованої вченої ради К 70.895.02 Хмельницького університету управління та права імені Леоніда Юзькова від 26.06.2019 про присудження </w:t>
      </w:r>
      <w:proofErr w:type="spellStart"/>
      <w:r w:rsidR="00C11446" w:rsidRPr="00043BCE">
        <w:t>Базарнику</w:t>
      </w:r>
      <w:proofErr w:type="spellEnd"/>
      <w:r w:rsidR="00C11446" w:rsidRPr="00043BCE">
        <w:t xml:space="preserve"> Б.І. наукового ступеня кандидата юридичних наук зі спеціальності 12.00.12 «Філософія права». Визнано недійсним диплом кандидата юридичних наук ДК № 054732</w:t>
      </w:r>
      <w:r w:rsidR="001B7883" w:rsidRPr="00043BCE">
        <w:t>,</w:t>
      </w:r>
      <w:r w:rsidR="00C11446" w:rsidRPr="00043BCE">
        <w:t xml:space="preserve"> виданий </w:t>
      </w:r>
      <w:proofErr w:type="spellStart"/>
      <w:r w:rsidR="00C11446" w:rsidRPr="00043BCE">
        <w:t>Базарнику</w:t>
      </w:r>
      <w:proofErr w:type="spellEnd"/>
      <w:r w:rsidR="00C11446" w:rsidRPr="00043BCE">
        <w:t xml:space="preserve"> Б.І. на підставі рішення Атестаційної колегії М</w:t>
      </w:r>
      <w:r w:rsidR="00E7505B" w:rsidRPr="00043BCE">
        <w:t>іністерства освіти і науки</w:t>
      </w:r>
      <w:r w:rsidR="001B7883" w:rsidRPr="00043BCE">
        <w:t xml:space="preserve"> України</w:t>
      </w:r>
      <w:r w:rsidR="00C11446" w:rsidRPr="00043BCE">
        <w:t xml:space="preserve"> від 16.12.2019.</w:t>
      </w:r>
      <w:r w:rsidR="00740188" w:rsidRPr="00043BCE">
        <w:t xml:space="preserve"> </w:t>
      </w:r>
      <w:r w:rsidR="00740188" w:rsidRPr="00043BCE">
        <w:lastRenderedPageBreak/>
        <w:t xml:space="preserve">Підставами прийняття відповідного наказу була заява судді </w:t>
      </w:r>
      <w:proofErr w:type="spellStart"/>
      <w:r w:rsidR="00740188" w:rsidRPr="00043BCE">
        <w:t>Базарника</w:t>
      </w:r>
      <w:proofErr w:type="spellEnd"/>
      <w:r w:rsidR="00740188" w:rsidRPr="00043BCE">
        <w:t xml:space="preserve"> Б.І. від 09.07.2024 про добровільну відмову від наукового ступеня кандидата юридичних наук.</w:t>
      </w:r>
    </w:p>
    <w:p w:rsidR="009C78A3" w:rsidRPr="00043BCE" w:rsidRDefault="00740188" w:rsidP="009C78A3">
      <w:pPr>
        <w:pStyle w:val="aa"/>
        <w:spacing w:before="0" w:beforeAutospacing="0" w:after="0" w:afterAutospacing="0"/>
        <w:ind w:firstLine="709"/>
        <w:jc w:val="both"/>
      </w:pPr>
      <w:r w:rsidRPr="00043BCE">
        <w:t xml:space="preserve">Згідно з поясненнями судді ним прийнято рішення про добровільну відмову від наукового ступеня у зв’язку з тим, що його дисертація містить </w:t>
      </w:r>
      <w:r w:rsidR="001B7883" w:rsidRPr="00043BCE">
        <w:t>низку</w:t>
      </w:r>
      <w:r w:rsidRPr="00043BCE">
        <w:t xml:space="preserve"> технічних недоліків</w:t>
      </w:r>
      <w:r w:rsidR="001B7883" w:rsidRPr="00043BCE">
        <w:t>,</w:t>
      </w:r>
      <w:r w:rsidRPr="00043BCE">
        <w:t xml:space="preserve"> про які йому не було відомо під час її захисту</w:t>
      </w:r>
      <w:r w:rsidR="004408F9" w:rsidRPr="00043BCE">
        <w:t xml:space="preserve"> </w:t>
      </w:r>
      <w:r w:rsidR="0080006C" w:rsidRPr="00043BCE">
        <w:t xml:space="preserve">і які </w:t>
      </w:r>
      <w:r w:rsidR="004408F9" w:rsidRPr="00043BCE">
        <w:t>неможливо виправити</w:t>
      </w:r>
      <w:r w:rsidR="00CB6D5D" w:rsidRPr="00043BCE">
        <w:t>. Крім того</w:t>
      </w:r>
      <w:r w:rsidR="001B7883" w:rsidRPr="00043BCE">
        <w:t>,</w:t>
      </w:r>
      <w:r w:rsidR="00CB6D5D" w:rsidRPr="00043BCE">
        <w:t xml:space="preserve"> його доброчесність для нього є важливою</w:t>
      </w:r>
      <w:r w:rsidR="001B7883" w:rsidRPr="00043BCE">
        <w:t>,</w:t>
      </w:r>
      <w:r w:rsidR="00CB6D5D" w:rsidRPr="00043BCE">
        <w:t xml:space="preserve"> як і суддівська робота</w:t>
      </w:r>
      <w:r w:rsidR="009C78A3" w:rsidRPr="00043BCE">
        <w:t>.</w:t>
      </w:r>
    </w:p>
    <w:p w:rsidR="002A4A0E" w:rsidRPr="00043BCE" w:rsidRDefault="00FE262F" w:rsidP="002A4A0E">
      <w:pPr>
        <w:pStyle w:val="aa"/>
        <w:spacing w:before="0" w:beforeAutospacing="0" w:after="0" w:afterAutospacing="0"/>
        <w:ind w:firstLine="709"/>
        <w:jc w:val="both"/>
      </w:pPr>
      <w:r w:rsidRPr="00043BCE">
        <w:t>У</w:t>
      </w:r>
      <w:r w:rsidR="002A4A0E" w:rsidRPr="00043BCE">
        <w:t xml:space="preserve"> межах дослідження вказаного питання Комісією зроблено запити до Міністерства освіти і науки України та Національного агентства із забезпечення якості вищої освіти.</w:t>
      </w:r>
    </w:p>
    <w:p w:rsidR="00234316" w:rsidRPr="00043BCE" w:rsidRDefault="002A4A0E" w:rsidP="00B70F89">
      <w:pPr>
        <w:pStyle w:val="aa"/>
        <w:spacing w:before="0" w:beforeAutospacing="0" w:after="0" w:afterAutospacing="0"/>
        <w:ind w:firstLine="709"/>
        <w:jc w:val="both"/>
      </w:pPr>
      <w:r w:rsidRPr="00043BCE">
        <w:t>У листі Міністерства освіти і науки України від 03.04.2025 № 1/6528-25 зазнач</w:t>
      </w:r>
      <w:r w:rsidR="00FE262F" w:rsidRPr="00043BCE">
        <w:t>ено</w:t>
      </w:r>
      <w:r w:rsidRPr="00043BCE">
        <w:t>, зокрема, що для встановлення фактів академічного плагіату</w:t>
      </w:r>
      <w:r w:rsidR="00FE262F" w:rsidRPr="00043BCE">
        <w:t>,</w:t>
      </w:r>
      <w:r w:rsidRPr="00043BCE">
        <w:t xml:space="preserve"> фабрикації чи фальсифікації текст</w:t>
      </w:r>
      <w:r w:rsidR="00FE262F" w:rsidRPr="00043BCE">
        <w:t>у</w:t>
      </w:r>
      <w:r w:rsidRPr="00043BCE">
        <w:t>, зокрема</w:t>
      </w:r>
      <w:r w:rsidR="00FE262F" w:rsidRPr="00043BCE">
        <w:t>,</w:t>
      </w:r>
      <w:r w:rsidRPr="00043BCE">
        <w:t xml:space="preserve"> за допомогою відповідного програмного забезпечення є недостатнім. Після виявлених текстових фрагментів, що збіглися, необхідно здійснити перевірку наявності/відсутності посилань на автора та/або на використане джерело та проаналізувати зазначені текстові фрагменти на предмет правомірності/неправомірності їх використання відповідно до спеціального законодавства та вимог Закону України «Про авторське право та суміжні права».</w:t>
      </w:r>
      <w:r w:rsidR="002159DB" w:rsidRPr="00043BCE">
        <w:t xml:space="preserve"> Крім того, зазначено</w:t>
      </w:r>
      <w:r w:rsidR="00F00396" w:rsidRPr="00043BCE">
        <w:t>,</w:t>
      </w:r>
      <w:r w:rsidR="002159DB" w:rsidRPr="00043BCE">
        <w:t xml:space="preserve"> що добровільна відмова від наукового ступеня – це право особи, </w:t>
      </w:r>
      <w:r w:rsidR="00F00396" w:rsidRPr="00043BCE">
        <w:t>я</w:t>
      </w:r>
      <w:r w:rsidR="002159DB" w:rsidRPr="00043BCE">
        <w:t>ким вона може скористатися незалежно від причин прийняття нею такого рішення.</w:t>
      </w:r>
      <w:r w:rsidR="00A673DD" w:rsidRPr="00043BCE">
        <w:t xml:space="preserve"> Розгляд питань щодо наявності академічного плагіату, фабрикації. фальсифікації </w:t>
      </w:r>
      <w:r w:rsidR="00F00396" w:rsidRPr="00043BCE">
        <w:t>належать</w:t>
      </w:r>
      <w:r w:rsidR="00A673DD" w:rsidRPr="00043BCE">
        <w:t xml:space="preserve"> до повноважень Національного агентства із забезпечення якості вищої освіти на підставі частини сьомої статті 28-1 Закону України «Про наукову і науково-технічну діяльність» та пункту 41 Порядку присудження та позбавлення</w:t>
      </w:r>
      <w:r w:rsidR="00B70F89" w:rsidRPr="00043BCE">
        <w:t xml:space="preserve"> наукового ступеня доктора наук.</w:t>
      </w:r>
      <w:r w:rsidR="000F7D77" w:rsidRPr="00043BCE">
        <w:t xml:space="preserve"> </w:t>
      </w:r>
      <w:r w:rsidR="00B70F89" w:rsidRPr="00043BCE">
        <w:t>І</w:t>
      </w:r>
      <w:r w:rsidR="000F7D77" w:rsidRPr="00043BCE">
        <w:t>нформація стосовно скарг/повідомлень про наявність академічного плагіату у відповідних дисертаціях</w:t>
      </w:r>
      <w:r w:rsidR="00B70F89" w:rsidRPr="00043BCE">
        <w:t>, що надійшли до Національного агентства із забезпечення якості вищої освіти</w:t>
      </w:r>
      <w:r w:rsidR="00F00396" w:rsidRPr="00043BCE">
        <w:t xml:space="preserve">, розміщується на </w:t>
      </w:r>
      <w:r w:rsidR="005C16E0" w:rsidRPr="00043BCE">
        <w:t>сайті</w:t>
      </w:r>
      <w:r w:rsidR="00F00396" w:rsidRPr="00043BCE">
        <w:t xml:space="preserve"> агентства</w:t>
      </w:r>
      <w:r w:rsidR="005C16E0" w:rsidRPr="00043BCE">
        <w:t xml:space="preserve">. Щодо дисертації </w:t>
      </w:r>
      <w:proofErr w:type="spellStart"/>
      <w:r w:rsidR="005C16E0" w:rsidRPr="00043BCE">
        <w:t>Базарника</w:t>
      </w:r>
      <w:proofErr w:type="spellEnd"/>
      <w:r w:rsidR="005C16E0" w:rsidRPr="00043BCE">
        <w:t xml:space="preserve"> Б.І. така інформація на сайті відсутня. До </w:t>
      </w:r>
      <w:r w:rsidR="00CF0C31" w:rsidRPr="00043BCE">
        <w:t>Міністерства освіти і науки України не надходил</w:t>
      </w:r>
      <w:r w:rsidR="00360C4A" w:rsidRPr="00043BCE">
        <w:t>о</w:t>
      </w:r>
      <w:r w:rsidR="00CF0C31" w:rsidRPr="00043BCE">
        <w:t xml:space="preserve"> звернен</w:t>
      </w:r>
      <w:r w:rsidR="00360C4A" w:rsidRPr="00043BCE">
        <w:t>ь</w:t>
      </w:r>
      <w:r w:rsidR="00CF0C31" w:rsidRPr="00043BCE">
        <w:t xml:space="preserve">, заяв, скарг про наявність </w:t>
      </w:r>
      <w:r w:rsidR="00360C4A" w:rsidRPr="00043BCE">
        <w:t>у</w:t>
      </w:r>
      <w:r w:rsidR="00CF0C31" w:rsidRPr="00043BCE">
        <w:t xml:space="preserve"> дисертації </w:t>
      </w:r>
      <w:proofErr w:type="spellStart"/>
      <w:r w:rsidR="00CF0C31" w:rsidRPr="00043BCE">
        <w:t>Базарника</w:t>
      </w:r>
      <w:proofErr w:type="spellEnd"/>
      <w:r w:rsidR="00CF0C31" w:rsidRPr="00043BCE">
        <w:t xml:space="preserve"> Б.І. текстових запозичень без посилання на джерело, академічного плагіату, фабрикації, фальсифікації.</w:t>
      </w:r>
    </w:p>
    <w:p w:rsidR="002A4A0E" w:rsidRPr="00043BCE" w:rsidRDefault="00360C4A" w:rsidP="00CD3458">
      <w:pPr>
        <w:pStyle w:val="aa"/>
        <w:spacing w:before="0" w:beforeAutospacing="0" w:after="0" w:afterAutospacing="0"/>
        <w:ind w:firstLine="709"/>
        <w:jc w:val="both"/>
      </w:pPr>
      <w:r w:rsidRPr="00D56408">
        <w:rPr>
          <w:spacing w:val="6"/>
        </w:rPr>
        <w:t>У</w:t>
      </w:r>
      <w:r w:rsidR="00234316" w:rsidRPr="00D56408">
        <w:rPr>
          <w:spacing w:val="6"/>
        </w:rPr>
        <w:t xml:space="preserve"> листі Національного агентства із забезпечення якості вищої освіти</w:t>
      </w:r>
      <w:r w:rsidR="00DF0F87" w:rsidRPr="00D56408">
        <w:rPr>
          <w:spacing w:val="6"/>
        </w:rPr>
        <w:t xml:space="preserve"> від 07.04.2</w:t>
      </w:r>
      <w:r w:rsidRPr="00D56408">
        <w:rPr>
          <w:spacing w:val="6"/>
        </w:rPr>
        <w:t>0</w:t>
      </w:r>
      <w:r w:rsidR="00DF0F87" w:rsidRPr="00D56408">
        <w:rPr>
          <w:spacing w:val="6"/>
        </w:rPr>
        <w:t>25</w:t>
      </w:r>
      <w:r w:rsidR="00DF0F87" w:rsidRPr="00043BCE">
        <w:t xml:space="preserve"> № 815, зокрема</w:t>
      </w:r>
      <w:r w:rsidR="0067059F" w:rsidRPr="00043BCE">
        <w:t>,</w:t>
      </w:r>
      <w:r w:rsidR="00DF0F87" w:rsidRPr="00043BCE">
        <w:t xml:space="preserve"> зазнач</w:t>
      </w:r>
      <w:r w:rsidR="0067059F" w:rsidRPr="00043BCE">
        <w:t>ен</w:t>
      </w:r>
      <w:r w:rsidR="00DF0F87" w:rsidRPr="00043BCE">
        <w:t>о, якщо в поданій особою заяві до Міністерства освіти і науки України</w:t>
      </w:r>
      <w:r w:rsidR="008251DB" w:rsidRPr="00043BCE">
        <w:t xml:space="preserve"> про добровільну відмову від відповідного нау</w:t>
      </w:r>
      <w:r w:rsidR="0025240F" w:rsidRPr="00043BCE">
        <w:t>кового ступеня не визнано наявно</w:t>
      </w:r>
      <w:r w:rsidR="008251DB" w:rsidRPr="00043BCE">
        <w:t>ст</w:t>
      </w:r>
      <w:r w:rsidR="0025240F" w:rsidRPr="00043BCE">
        <w:t>і</w:t>
      </w:r>
      <w:r w:rsidR="008251DB" w:rsidRPr="00043BCE">
        <w:t xml:space="preserve"> в наукових роботах заявника академічного плагіату, сам факт добровільної відмови від наукового ступеня не може свідчити про визнання особою наявності або відсутності в її роботах академічного плагіату. </w:t>
      </w:r>
      <w:r w:rsidR="0025240F" w:rsidRPr="00043BCE">
        <w:t>До Н</w:t>
      </w:r>
      <w:r w:rsidR="00B03229" w:rsidRPr="00043BCE">
        <w:t xml:space="preserve">аціонального агентства </w:t>
      </w:r>
      <w:r w:rsidR="0025240F" w:rsidRPr="00043BCE">
        <w:t xml:space="preserve">із забезпечення якості вищої освіти </w:t>
      </w:r>
      <w:r w:rsidR="00B03229" w:rsidRPr="00043BCE">
        <w:t>скарг та повідомлень з інформацією щодо академічного плагіату в наукових роботах, зокрема дисертації</w:t>
      </w:r>
      <w:r w:rsidR="0025240F" w:rsidRPr="00043BCE">
        <w:t>,</w:t>
      </w:r>
      <w:r w:rsidR="00CD3458" w:rsidRPr="00043BCE">
        <w:t xml:space="preserve"> </w:t>
      </w:r>
      <w:proofErr w:type="spellStart"/>
      <w:r w:rsidR="00CD3458" w:rsidRPr="00043BCE">
        <w:t>Базарника</w:t>
      </w:r>
      <w:proofErr w:type="spellEnd"/>
      <w:r w:rsidR="00CD3458" w:rsidRPr="00043BCE">
        <w:t xml:space="preserve"> Б.І. не надходило.</w:t>
      </w:r>
    </w:p>
    <w:p w:rsidR="006D1976" w:rsidRPr="00043BCE" w:rsidRDefault="0039398E" w:rsidP="00AA781C">
      <w:pPr>
        <w:pStyle w:val="aa"/>
        <w:spacing w:before="0" w:beforeAutospacing="0" w:after="0" w:afterAutospacing="0"/>
        <w:ind w:firstLine="709"/>
        <w:jc w:val="both"/>
      </w:pPr>
      <w:r w:rsidRPr="00043BCE">
        <w:t>Дослідивши вказані обставини</w:t>
      </w:r>
      <w:r w:rsidR="0025240F" w:rsidRPr="00043BCE">
        <w:t>,</w:t>
      </w:r>
      <w:r w:rsidRPr="00043BCE">
        <w:t xml:space="preserve"> Комісія зазначає, що </w:t>
      </w:r>
      <w:r w:rsidR="001120D5" w:rsidRPr="00043BCE">
        <w:t xml:space="preserve">захист дисертації суддею </w:t>
      </w:r>
      <w:proofErr w:type="spellStart"/>
      <w:r w:rsidR="001120D5" w:rsidRPr="00043BCE">
        <w:t>Базарником</w:t>
      </w:r>
      <w:proofErr w:type="spellEnd"/>
      <w:r w:rsidR="001120D5" w:rsidRPr="00043BCE">
        <w:t xml:space="preserve"> Б.І. відбувся у 2019 році. </w:t>
      </w:r>
      <w:r w:rsidR="00AA781C" w:rsidRPr="00043BCE">
        <w:t xml:space="preserve">На дисертацію судді </w:t>
      </w:r>
      <w:r w:rsidR="00D5578D" w:rsidRPr="00043BCE">
        <w:t>надійшли п</w:t>
      </w:r>
      <w:r w:rsidR="002E0E56" w:rsidRPr="00043BCE">
        <w:t xml:space="preserve">озитивні </w:t>
      </w:r>
      <w:r w:rsidR="00C1344C" w:rsidRPr="00043BCE">
        <w:t>відгуки</w:t>
      </w:r>
      <w:r w:rsidR="005B16BD" w:rsidRPr="00043BCE">
        <w:t xml:space="preserve"> від </w:t>
      </w:r>
      <w:r w:rsidR="002E0E56" w:rsidRPr="00043BCE">
        <w:t xml:space="preserve">офіційних </w:t>
      </w:r>
      <w:r w:rsidR="001A0F41" w:rsidRPr="00043BCE">
        <w:t>опонентів</w:t>
      </w:r>
      <w:r w:rsidR="005B16BD" w:rsidRPr="00043BCE">
        <w:t xml:space="preserve"> та восьми кандидатів та докторів юридичних наук</w:t>
      </w:r>
      <w:r w:rsidR="00D5578D" w:rsidRPr="00043BCE">
        <w:t xml:space="preserve">. </w:t>
      </w:r>
      <w:r w:rsidR="00D50BBD" w:rsidRPr="00043BCE">
        <w:t>Спеціалізована вчена рада одно</w:t>
      </w:r>
      <w:r w:rsidR="008B7AED" w:rsidRPr="00043BCE">
        <w:t>голосно</w:t>
      </w:r>
      <w:r w:rsidR="00D50BBD" w:rsidRPr="00043BCE">
        <w:t xml:space="preserve"> ухвалила рішення про присудження наукового ступеня кандидата юридичних наук, </w:t>
      </w:r>
      <w:r w:rsidR="008B7AED" w:rsidRPr="00043BCE">
        <w:t>водночас</w:t>
      </w:r>
      <w:r w:rsidR="00D50BBD" w:rsidRPr="00043BCE">
        <w:t xml:space="preserve"> за результатами аналізу дисертації, автореферату та наукових публікацій здобувача було констатовано відсутність плагіату та порушень вимог академічної доброчесності. </w:t>
      </w:r>
      <w:r w:rsidR="008B7AED" w:rsidRPr="00043BCE">
        <w:t>Крім того,</w:t>
      </w:r>
      <w:r w:rsidR="00436461" w:rsidRPr="00043BCE">
        <w:t xml:space="preserve"> за</w:t>
      </w:r>
      <w:r w:rsidR="00DD02DD" w:rsidRPr="00043BCE">
        <w:t xml:space="preserve"> результат</w:t>
      </w:r>
      <w:r w:rsidR="00436461" w:rsidRPr="00043BCE">
        <w:t>ами</w:t>
      </w:r>
      <w:r w:rsidR="00DD02DD" w:rsidRPr="00043BCE">
        <w:t xml:space="preserve"> ретроспективної технічної перевірк</w:t>
      </w:r>
      <w:r w:rsidR="008B7AED" w:rsidRPr="00043BCE">
        <w:t>и</w:t>
      </w:r>
      <w:r w:rsidR="00DD02DD" w:rsidRPr="00043BCE">
        <w:t xml:space="preserve"> роботи системою </w:t>
      </w:r>
      <w:proofErr w:type="spellStart"/>
      <w:r w:rsidR="00DD02DD" w:rsidRPr="00043BCE">
        <w:t>StrikePlagiarism</w:t>
      </w:r>
      <w:proofErr w:type="spellEnd"/>
      <w:r w:rsidR="00DD02DD" w:rsidRPr="00043BCE">
        <w:t xml:space="preserve"> засвідч</w:t>
      </w:r>
      <w:r w:rsidR="00B00F9C" w:rsidRPr="00043BCE">
        <w:t>ено</w:t>
      </w:r>
      <w:r w:rsidR="00DD02DD" w:rsidRPr="00043BCE">
        <w:t xml:space="preserve"> відсутність прямих ознак плагіату, а виявлені текстові збіги потребують додаткового експертного аналізу фахівцями відповідної галузі, </w:t>
      </w:r>
      <w:r w:rsidR="00B00F9C" w:rsidRPr="00043BCE">
        <w:t>який компетентними органами не здійснювався</w:t>
      </w:r>
      <w:r w:rsidR="00746E26" w:rsidRPr="00043BCE">
        <w:t>,</w:t>
      </w:r>
      <w:r w:rsidR="00B00F9C" w:rsidRPr="00043BCE">
        <w:t xml:space="preserve"> </w:t>
      </w:r>
      <w:r w:rsidR="00DD02DD" w:rsidRPr="00043BCE">
        <w:t xml:space="preserve">що виключає можливість </w:t>
      </w:r>
      <w:r w:rsidR="00CE7082" w:rsidRPr="00043BCE">
        <w:t>беззаперечного</w:t>
      </w:r>
      <w:r w:rsidR="00DD02DD" w:rsidRPr="00043BCE">
        <w:t xml:space="preserve"> встановлення факту пору</w:t>
      </w:r>
      <w:r w:rsidR="00EE01C9" w:rsidRPr="00043BCE">
        <w:t>шення академічної доброчесності.</w:t>
      </w:r>
    </w:p>
    <w:p w:rsidR="00B00F9C" w:rsidRPr="00043BCE" w:rsidRDefault="00B00F9C" w:rsidP="00B00F9C">
      <w:pPr>
        <w:ind w:firstLine="708"/>
        <w:jc w:val="both"/>
      </w:pPr>
      <w:r w:rsidRPr="00043BCE">
        <w:t xml:space="preserve">Міністерство освіти і науки України та Національне агентство із забезпечення якості вищої освіти підтвердили відсутність звернень, скарг чи рішень щодо наявності академічного плагіату в дисертації судді </w:t>
      </w:r>
      <w:proofErr w:type="spellStart"/>
      <w:r w:rsidRPr="00043BCE">
        <w:t>Базарника</w:t>
      </w:r>
      <w:proofErr w:type="spellEnd"/>
      <w:r w:rsidRPr="00043BCE">
        <w:t xml:space="preserve"> Б.І.</w:t>
      </w:r>
    </w:p>
    <w:p w:rsidR="00AC4EA0" w:rsidRPr="00043BCE" w:rsidRDefault="00AC4EA0" w:rsidP="00AC4EA0">
      <w:pPr>
        <w:ind w:firstLine="708"/>
        <w:jc w:val="both"/>
      </w:pPr>
      <w:r w:rsidRPr="00043BCE">
        <w:t xml:space="preserve">Комісія зазначає, що добровільна відмова судді від наукового ступеня кандидата юридичних наук була реалізацією його особистого права та зумовлена </w:t>
      </w:r>
      <w:r w:rsidR="00AD502C" w:rsidRPr="00043BCE">
        <w:t>тим, що</w:t>
      </w:r>
      <w:r w:rsidRPr="00043BCE">
        <w:t xml:space="preserve"> </w:t>
      </w:r>
      <w:r w:rsidR="00AD502C" w:rsidRPr="00043BCE">
        <w:t>його робота має</w:t>
      </w:r>
      <w:r w:rsidRPr="00043BCE">
        <w:t xml:space="preserve"> технічн</w:t>
      </w:r>
      <w:r w:rsidR="00AD502C" w:rsidRPr="00043BCE">
        <w:t>і</w:t>
      </w:r>
      <w:r w:rsidRPr="00043BCE">
        <w:t xml:space="preserve"> недолік</w:t>
      </w:r>
      <w:r w:rsidR="00AD502C" w:rsidRPr="00043BCE">
        <w:t>и</w:t>
      </w:r>
      <w:r w:rsidR="00162411" w:rsidRPr="00043BCE">
        <w:t>.</w:t>
      </w:r>
      <w:r w:rsidR="008B7AED" w:rsidRPr="00043BCE">
        <w:t xml:space="preserve"> Сам факт такої відмови</w:t>
      </w:r>
      <w:r w:rsidRPr="00043BCE">
        <w:t xml:space="preserve"> ві</w:t>
      </w:r>
      <w:r w:rsidR="00A33643" w:rsidRPr="00043BCE">
        <w:t>дповідно до позиції Міністерства</w:t>
      </w:r>
      <w:r w:rsidRPr="00043BCE">
        <w:t xml:space="preserve"> освіт</w:t>
      </w:r>
      <w:r w:rsidR="00A33643" w:rsidRPr="00043BCE">
        <w:t xml:space="preserve">и і науки </w:t>
      </w:r>
      <w:r w:rsidR="00A33643" w:rsidRPr="00043BCE">
        <w:lastRenderedPageBreak/>
        <w:t>України та Національного</w:t>
      </w:r>
      <w:r w:rsidRPr="00043BCE">
        <w:t xml:space="preserve"> агентств</w:t>
      </w:r>
      <w:r w:rsidR="00A33643" w:rsidRPr="00043BCE">
        <w:t>а</w:t>
      </w:r>
      <w:r w:rsidRPr="00043BCE">
        <w:t xml:space="preserve"> із з</w:t>
      </w:r>
      <w:r w:rsidR="008B7AED" w:rsidRPr="00043BCE">
        <w:t>абезпечення якості вищої освіти</w:t>
      </w:r>
      <w:r w:rsidRPr="00043BCE">
        <w:t xml:space="preserve"> не може розцінюватися як підтвердження порушення принципів академічної доброчесності.</w:t>
      </w:r>
    </w:p>
    <w:p w:rsidR="000D68FE" w:rsidRPr="00043BCE" w:rsidRDefault="004A28E5" w:rsidP="000D68FE">
      <w:pPr>
        <w:ind w:firstLine="709"/>
        <w:jc w:val="both"/>
      </w:pPr>
      <w:r w:rsidRPr="00043BCE">
        <w:t xml:space="preserve">Комісія </w:t>
      </w:r>
      <w:r w:rsidR="008B7AED" w:rsidRPr="00043BCE">
        <w:t xml:space="preserve">також </w:t>
      </w:r>
      <w:r w:rsidRPr="00043BCE">
        <w:t xml:space="preserve">зауважує, що </w:t>
      </w:r>
      <w:r w:rsidR="000D68FE" w:rsidRPr="00043BCE">
        <w:t>пояснення судді та його поведінка свідчать про те, що він під</w:t>
      </w:r>
      <w:r w:rsidRPr="00043BCE">
        <w:t xml:space="preserve"> </w:t>
      </w:r>
      <w:r w:rsidR="000D68FE" w:rsidRPr="00043BCE">
        <w:t xml:space="preserve">час написання та захисту дисертаційної роботи </w:t>
      </w:r>
      <w:r w:rsidRPr="00043BCE">
        <w:t>помилявся щодо відсутності у його роботі</w:t>
      </w:r>
      <w:r w:rsidR="000D68FE" w:rsidRPr="00043BCE">
        <w:t xml:space="preserve"> недоліків</w:t>
      </w:r>
      <w:r w:rsidRPr="00043BCE">
        <w:t xml:space="preserve"> </w:t>
      </w:r>
      <w:r w:rsidR="000D68FE" w:rsidRPr="00043BCE">
        <w:t xml:space="preserve">та </w:t>
      </w:r>
      <w:r w:rsidRPr="00043BCE">
        <w:t>відповідності його роботи вимог</w:t>
      </w:r>
      <w:r w:rsidR="000D68FE" w:rsidRPr="00043BCE">
        <w:t>ам, встановленим законодавством</w:t>
      </w:r>
      <w:r w:rsidR="003E5E7B" w:rsidRPr="00043BCE">
        <w:t>,</w:t>
      </w:r>
      <w:r w:rsidR="000D68FE" w:rsidRPr="00043BCE">
        <w:t xml:space="preserve"> з огляду на позитивні відгуки щодо його роботи та відсутності зауважень зі сторони його наукового керівни</w:t>
      </w:r>
      <w:r w:rsidR="00BA26D1" w:rsidRPr="00043BCE">
        <w:t>ка, що не може свідчити про порушення ним вимог академічної доброчесності.</w:t>
      </w:r>
    </w:p>
    <w:p w:rsidR="00B50529" w:rsidRPr="00043BCE" w:rsidRDefault="006320B0" w:rsidP="00AE3233">
      <w:pPr>
        <w:ind w:firstLine="709"/>
        <w:jc w:val="both"/>
      </w:pPr>
      <w:r w:rsidRPr="00043BCE">
        <w:t xml:space="preserve">З огляду на викладене </w:t>
      </w:r>
      <w:r w:rsidR="0062332F" w:rsidRPr="00043BCE">
        <w:t>Комісі</w:t>
      </w:r>
      <w:r w:rsidR="003A56D2" w:rsidRPr="00043BCE">
        <w:t xml:space="preserve">єю </w:t>
      </w:r>
      <w:r w:rsidR="00CD1B67" w:rsidRPr="00043BCE">
        <w:t>не встановлено</w:t>
      </w:r>
      <w:r w:rsidR="00567C92" w:rsidRPr="00043BCE">
        <w:t xml:space="preserve"> відомостей</w:t>
      </w:r>
      <w:r w:rsidR="007D7D7C" w:rsidRPr="00043BCE">
        <w:t>,</w:t>
      </w:r>
      <w:r w:rsidR="00567C92" w:rsidRPr="00043BCE">
        <w:t xml:space="preserve"> </w:t>
      </w:r>
      <w:r w:rsidR="007D7D7C" w:rsidRPr="00043BCE">
        <w:t xml:space="preserve">які </w:t>
      </w:r>
      <w:r w:rsidR="00EE01C9" w:rsidRPr="00043BCE">
        <w:t>свідчили б про</w:t>
      </w:r>
      <w:r w:rsidR="00567C92" w:rsidRPr="00043BCE">
        <w:t xml:space="preserve"> порушення суддею академічної </w:t>
      </w:r>
      <w:r w:rsidR="0002515A" w:rsidRPr="00043BCE">
        <w:t xml:space="preserve">доброчесності </w:t>
      </w:r>
      <w:r w:rsidR="00CA0716" w:rsidRPr="00043BCE">
        <w:t xml:space="preserve">під час написання </w:t>
      </w:r>
      <w:r w:rsidR="00CD1B67" w:rsidRPr="00043BCE">
        <w:t xml:space="preserve">ним </w:t>
      </w:r>
      <w:r w:rsidR="00CA0716" w:rsidRPr="00043BCE">
        <w:t>дисертації</w:t>
      </w:r>
      <w:r w:rsidR="00EE01C9" w:rsidRPr="00043BCE">
        <w:t xml:space="preserve"> </w:t>
      </w:r>
      <w:r w:rsidR="00CA0716" w:rsidRPr="00043BCE">
        <w:t xml:space="preserve">та </w:t>
      </w:r>
      <w:r w:rsidR="00CD1B67" w:rsidRPr="00043BCE">
        <w:t>наявність в</w:t>
      </w:r>
      <w:r w:rsidR="0062332F" w:rsidRPr="00043BCE">
        <w:t xml:space="preserve"> діях судді</w:t>
      </w:r>
      <w:r w:rsidR="00840A78" w:rsidRPr="00043BCE">
        <w:t xml:space="preserve"> </w:t>
      </w:r>
      <w:proofErr w:type="spellStart"/>
      <w:r w:rsidR="0062332F" w:rsidRPr="00043BCE">
        <w:t>Базарника</w:t>
      </w:r>
      <w:proofErr w:type="spellEnd"/>
      <w:r w:rsidR="0062332F" w:rsidRPr="00043BCE">
        <w:t xml:space="preserve"> Б.І.</w:t>
      </w:r>
      <w:r w:rsidR="00956897" w:rsidRPr="00043BCE">
        <w:t xml:space="preserve"> обставин</w:t>
      </w:r>
      <w:r w:rsidR="0062332F" w:rsidRPr="00043BCE">
        <w:t>, які можуть св</w:t>
      </w:r>
      <w:r w:rsidR="007D7D7C" w:rsidRPr="00043BCE">
        <w:t>ідчити про невідповідність</w:t>
      </w:r>
      <w:r w:rsidR="0062332F" w:rsidRPr="00043BCE">
        <w:t xml:space="preserve"> критеріям професійної етики та доброчесності</w:t>
      </w:r>
      <w:r w:rsidR="00140CD6" w:rsidRPr="00043BCE">
        <w:t xml:space="preserve">. </w:t>
      </w:r>
    </w:p>
    <w:p w:rsidR="000B2FF3" w:rsidRPr="00043BCE" w:rsidRDefault="00840A78" w:rsidP="006320B0">
      <w:pPr>
        <w:pStyle w:val="aa"/>
        <w:shd w:val="clear" w:color="auto" w:fill="FFFFFF"/>
        <w:spacing w:before="0" w:beforeAutospacing="0" w:after="0" w:afterAutospacing="0"/>
        <w:ind w:firstLine="709"/>
        <w:jc w:val="both"/>
        <w:textAlignment w:val="baseline"/>
        <w:rPr>
          <w:color w:val="000000"/>
        </w:rPr>
      </w:pPr>
      <w:r w:rsidRPr="00043BCE">
        <w:t xml:space="preserve">Отже, </w:t>
      </w:r>
      <w:r w:rsidR="007D7D7C" w:rsidRPr="00043BCE">
        <w:t xml:space="preserve">Комісією досліджено </w:t>
      </w:r>
      <w:r w:rsidR="000B2FF3" w:rsidRPr="00043BCE">
        <w:t xml:space="preserve">інформацію, викладену у </w:t>
      </w:r>
      <w:r w:rsidR="00B50529" w:rsidRPr="00043BCE">
        <w:t xml:space="preserve">висновку </w:t>
      </w:r>
      <w:r w:rsidR="000B2FF3" w:rsidRPr="00043BCE">
        <w:t>ГРД, письмові пояснення судді, пояснення</w:t>
      </w:r>
      <w:r w:rsidR="00154B88" w:rsidRPr="00043BCE">
        <w:t>,</w:t>
      </w:r>
      <w:r w:rsidR="000B2FF3" w:rsidRPr="00043BCE">
        <w:t xml:space="preserve"> надані</w:t>
      </w:r>
      <w:r w:rsidR="006320B0" w:rsidRPr="00043BCE">
        <w:t xml:space="preserve"> </w:t>
      </w:r>
      <w:r w:rsidRPr="00043BCE">
        <w:t>н</w:t>
      </w:r>
      <w:r w:rsidR="006320B0" w:rsidRPr="00043BCE">
        <w:t xml:space="preserve">а запит Комісії та </w:t>
      </w:r>
      <w:r w:rsidR="000B2FF3" w:rsidRPr="00043BCE">
        <w:t>під час співбесіди, а також документи на обґрунтування наданих пояснень</w:t>
      </w:r>
      <w:r w:rsidR="006320B0" w:rsidRPr="00043BCE">
        <w:t>,</w:t>
      </w:r>
      <w:r w:rsidR="000B2FF3" w:rsidRPr="00043BCE">
        <w:t xml:space="preserve"> </w:t>
      </w:r>
      <w:r w:rsidR="000B2FF3" w:rsidRPr="00043BCE">
        <w:rPr>
          <w:color w:val="000000"/>
        </w:rPr>
        <w:t>проаналізовано отриману інформацію стосовно судді та враховано при визначенні балів за критеріями професійної етики та доброчесності.</w:t>
      </w:r>
    </w:p>
    <w:p w:rsidR="006612A9" w:rsidRPr="00043BCE" w:rsidRDefault="006612A9" w:rsidP="004B5E18">
      <w:pPr>
        <w:pStyle w:val="aa"/>
        <w:shd w:val="clear" w:color="auto" w:fill="FFFFFF"/>
        <w:spacing w:before="0" w:beforeAutospacing="0" w:after="0" w:afterAutospacing="0"/>
        <w:ind w:firstLine="709"/>
        <w:jc w:val="both"/>
        <w:textAlignment w:val="baseline"/>
      </w:pPr>
      <w:r w:rsidRPr="00043BCE">
        <w:t>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rsidR="006612A9" w:rsidRPr="00043BCE" w:rsidRDefault="006612A9" w:rsidP="004B5E18">
      <w:pPr>
        <w:pStyle w:val="aa"/>
        <w:shd w:val="clear" w:color="auto" w:fill="FFFFFF"/>
        <w:spacing w:before="0" w:beforeAutospacing="0" w:after="0" w:afterAutospacing="0"/>
        <w:ind w:firstLine="709"/>
        <w:jc w:val="both"/>
        <w:textAlignment w:val="baseline"/>
      </w:pPr>
      <w:r w:rsidRPr="00043BCE">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6B6A37" w:rsidRPr="00043BCE">
        <w:t>50</w:t>
      </w:r>
      <w:r w:rsidRPr="00043BCE">
        <w:t xml:space="preserve"> балів.</w:t>
      </w:r>
    </w:p>
    <w:p w:rsidR="006612A9" w:rsidRPr="00043BCE" w:rsidRDefault="006612A9" w:rsidP="004B5E18">
      <w:pPr>
        <w:pStyle w:val="aa"/>
        <w:shd w:val="clear" w:color="auto" w:fill="FFFFFF"/>
        <w:spacing w:before="0" w:beforeAutospacing="0" w:after="0" w:afterAutospacing="0"/>
        <w:ind w:firstLine="709"/>
        <w:jc w:val="both"/>
        <w:textAlignment w:val="baseline"/>
      </w:pPr>
      <w:r w:rsidRPr="00043BCE">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Pr="00043BCE">
        <w:t>конт</w:t>
      </w:r>
      <w:r w:rsidR="00F0612E" w:rsidRPr="00043BCE">
        <w:t>р</w:t>
      </w:r>
      <w:r w:rsidRPr="00043BCE">
        <w:t>продуктивних</w:t>
      </w:r>
      <w:proofErr w:type="spellEnd"/>
      <w:r w:rsidRPr="00043BCE">
        <w:t xml:space="preserve"> дій, відсутність схильності до зловживань.</w:t>
      </w:r>
    </w:p>
    <w:p w:rsidR="006612A9" w:rsidRPr="00043BCE" w:rsidRDefault="006612A9" w:rsidP="004B5E18">
      <w:pPr>
        <w:pStyle w:val="aa"/>
        <w:shd w:val="clear" w:color="auto" w:fill="FFFFFF"/>
        <w:spacing w:before="0" w:beforeAutospacing="0" w:after="0" w:afterAutospacing="0"/>
        <w:ind w:firstLine="709"/>
        <w:jc w:val="both"/>
        <w:textAlignment w:val="baseline"/>
      </w:pPr>
      <w:r w:rsidRPr="00043BCE">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6B6A37" w:rsidRPr="00043BCE">
        <w:t>70</w:t>
      </w:r>
      <w:r w:rsidRPr="00043BCE">
        <w:t xml:space="preserve"> балів.</w:t>
      </w:r>
    </w:p>
    <w:p w:rsidR="006612A9" w:rsidRPr="00043BCE" w:rsidRDefault="006612A9" w:rsidP="004B5E18">
      <w:pPr>
        <w:pStyle w:val="aa"/>
        <w:shd w:val="clear" w:color="auto" w:fill="FFFFFF"/>
        <w:spacing w:before="0" w:beforeAutospacing="0" w:after="0" w:afterAutospacing="0"/>
        <w:ind w:firstLine="709"/>
        <w:jc w:val="both"/>
        <w:textAlignment w:val="baseline"/>
      </w:pPr>
      <w:r w:rsidRPr="00043BCE">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6612A9" w:rsidRPr="00043BCE" w:rsidRDefault="006612A9" w:rsidP="004B5E18">
      <w:pPr>
        <w:pStyle w:val="aa"/>
        <w:shd w:val="clear" w:color="auto" w:fill="FFFFFF"/>
        <w:spacing w:before="0" w:beforeAutospacing="0" w:after="0" w:afterAutospacing="0"/>
        <w:ind w:firstLine="709"/>
        <w:jc w:val="both"/>
        <w:textAlignment w:val="baseline"/>
      </w:pPr>
      <w:r w:rsidRPr="00043BCE">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043BCE">
        <w:t>недоброчесність</w:t>
      </w:r>
      <w:proofErr w:type="spellEnd"/>
      <w:r w:rsidRPr="00043BCE">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6612A9" w:rsidRPr="00043BCE" w:rsidRDefault="006612A9" w:rsidP="004B5E18">
      <w:pPr>
        <w:pStyle w:val="aa"/>
        <w:shd w:val="clear" w:color="auto" w:fill="FFFFFF"/>
        <w:spacing w:before="0" w:beforeAutospacing="0" w:after="0" w:afterAutospacing="0"/>
        <w:ind w:firstLine="709"/>
        <w:jc w:val="both"/>
        <w:textAlignment w:val="baseline"/>
      </w:pPr>
      <w:r w:rsidRPr="00043BCE">
        <w:t xml:space="preserve">Комісія під час проведення співбесіди додатково оцінила показник професійної етики </w:t>
      </w:r>
      <w:r w:rsidR="006B6A37" w:rsidRPr="00043BCE">
        <w:t xml:space="preserve">в 110 балів </w:t>
      </w:r>
      <w:r w:rsidRPr="00043BCE">
        <w:t xml:space="preserve">та </w:t>
      </w:r>
      <w:r w:rsidR="006B6A37" w:rsidRPr="00043BCE">
        <w:t xml:space="preserve">показник </w:t>
      </w:r>
      <w:r w:rsidRPr="00043BCE">
        <w:t xml:space="preserve">доброчесності в </w:t>
      </w:r>
      <w:r w:rsidR="004B5E18" w:rsidRPr="00043BCE">
        <w:t>100</w:t>
      </w:r>
      <w:r w:rsidRPr="00043BCE">
        <w:t xml:space="preserve"> балів.</w:t>
      </w:r>
    </w:p>
    <w:p w:rsidR="006612A9" w:rsidRPr="00043BCE" w:rsidRDefault="006612A9" w:rsidP="00B56560">
      <w:pPr>
        <w:pStyle w:val="aa"/>
        <w:shd w:val="clear" w:color="auto" w:fill="FFFFFF"/>
        <w:spacing w:before="0" w:beforeAutospacing="0" w:after="0" w:afterAutospacing="0"/>
        <w:ind w:firstLine="709"/>
        <w:jc w:val="both"/>
      </w:pPr>
      <w:r w:rsidRPr="00043BCE">
        <w:rPr>
          <w:b/>
          <w:bCs/>
        </w:rPr>
        <w:t>ІX. Висновки за результатами ква</w:t>
      </w:r>
      <w:r w:rsidR="007F788A" w:rsidRPr="00043BCE">
        <w:rPr>
          <w:b/>
          <w:bCs/>
        </w:rPr>
        <w:t>ліфікаційного оцінювання судді.</w:t>
      </w:r>
    </w:p>
    <w:p w:rsidR="006612A9" w:rsidRPr="00043BCE" w:rsidRDefault="006612A9" w:rsidP="004B5E18">
      <w:pPr>
        <w:pStyle w:val="aa"/>
        <w:shd w:val="clear" w:color="auto" w:fill="FFFFFF"/>
        <w:spacing w:before="0" w:beforeAutospacing="0" w:after="0" w:afterAutospacing="0"/>
        <w:ind w:firstLine="709"/>
        <w:jc w:val="both"/>
        <w:textAlignment w:val="baseline"/>
      </w:pPr>
      <w:r w:rsidRPr="00043BCE">
        <w:t xml:space="preserve">За результатами кваліфікаційного оцінювання </w:t>
      </w:r>
      <w:r w:rsidRPr="00043BCE">
        <w:rPr>
          <w:shd w:val="clear" w:color="auto" w:fill="FFFFFF"/>
        </w:rPr>
        <w:t xml:space="preserve">суддя </w:t>
      </w:r>
      <w:proofErr w:type="spellStart"/>
      <w:r w:rsidR="000B2FF3" w:rsidRPr="00043BCE">
        <w:rPr>
          <w:shd w:val="clear" w:color="auto" w:fill="FFFFFF"/>
        </w:rPr>
        <w:t>Нетішинського</w:t>
      </w:r>
      <w:proofErr w:type="spellEnd"/>
      <w:r w:rsidR="000B2FF3" w:rsidRPr="00043BCE">
        <w:rPr>
          <w:shd w:val="clear" w:color="auto" w:fill="FFFFFF"/>
        </w:rPr>
        <w:t xml:space="preserve"> міського суду Хмельницької області</w:t>
      </w:r>
      <w:r w:rsidR="004B5E18" w:rsidRPr="00043BCE">
        <w:rPr>
          <w:shd w:val="clear" w:color="auto" w:fill="FFFFFF"/>
        </w:rPr>
        <w:t xml:space="preserve"> </w:t>
      </w:r>
      <w:proofErr w:type="spellStart"/>
      <w:r w:rsidR="000B2FF3" w:rsidRPr="00043BCE">
        <w:rPr>
          <w:shd w:val="clear" w:color="auto" w:fill="FFFFFF"/>
        </w:rPr>
        <w:t>Базарник</w:t>
      </w:r>
      <w:proofErr w:type="spellEnd"/>
      <w:r w:rsidR="000B2FF3" w:rsidRPr="00043BCE">
        <w:rPr>
          <w:shd w:val="clear" w:color="auto" w:fill="FFFFFF"/>
        </w:rPr>
        <w:t xml:space="preserve"> Б.І.</w:t>
      </w:r>
      <w:r w:rsidRPr="00043BCE">
        <w:rPr>
          <w:shd w:val="clear" w:color="auto" w:fill="FFFFFF"/>
        </w:rPr>
        <w:t xml:space="preserve"> набрав </w:t>
      </w:r>
      <w:r w:rsidR="001426FC" w:rsidRPr="00043BCE">
        <w:rPr>
          <w:shd w:val="clear" w:color="auto" w:fill="FFFFFF"/>
        </w:rPr>
        <w:t>680,125</w:t>
      </w:r>
      <w:r w:rsidRPr="00043BCE">
        <w:rPr>
          <w:shd w:val="clear" w:color="auto" w:fill="FFFFFF"/>
        </w:rPr>
        <w:t xml:space="preserve"> </w:t>
      </w:r>
      <w:proofErr w:type="spellStart"/>
      <w:r w:rsidRPr="00043BCE">
        <w:rPr>
          <w:shd w:val="clear" w:color="auto" w:fill="FFFFFF"/>
        </w:rPr>
        <w:t>бал</w:t>
      </w:r>
      <w:r w:rsidR="001426FC" w:rsidRPr="00043BCE">
        <w:rPr>
          <w:shd w:val="clear" w:color="auto" w:fill="FFFFFF"/>
        </w:rPr>
        <w:t>а</w:t>
      </w:r>
      <w:proofErr w:type="spellEnd"/>
      <w:r w:rsidRPr="00043BCE">
        <w:rPr>
          <w:shd w:val="clear" w:color="auto" w:fill="FFFFFF"/>
        </w:rPr>
        <w:t>,</w:t>
      </w:r>
      <w:r w:rsidRPr="00043BCE">
        <w:t xml:space="preserve"> що становить </w:t>
      </w:r>
      <w:r w:rsidR="004B5E18" w:rsidRPr="00043BCE">
        <w:t>більше</w:t>
      </w:r>
      <w:r w:rsidRPr="00043BCE">
        <w:t xml:space="preserve"> 67 відсотків від суми максимально можливих балів за результатами кваліфікаційного оцінювання всіх критеріїв.</w:t>
      </w:r>
    </w:p>
    <w:p w:rsidR="006612A9" w:rsidRPr="00043BCE" w:rsidRDefault="00461CBE" w:rsidP="00EC0297">
      <w:pPr>
        <w:ind w:firstLine="708"/>
        <w:jc w:val="both"/>
      </w:pPr>
      <w:r w:rsidRPr="00043BCE">
        <w:t xml:space="preserve">З огляду на наявність висновку ГРД про невідповідність судді </w:t>
      </w:r>
      <w:proofErr w:type="spellStart"/>
      <w:r w:rsidRPr="00043BCE">
        <w:t>Базарника</w:t>
      </w:r>
      <w:proofErr w:type="spellEnd"/>
      <w:r w:rsidRPr="00043BCE">
        <w:t xml:space="preserve"> Б.І. </w:t>
      </w:r>
      <w:r w:rsidRPr="00043BCE">
        <w:rPr>
          <w:bCs/>
        </w:rPr>
        <w:t>критеріям доброчесності та професійної етики</w:t>
      </w:r>
      <w:r w:rsidR="00EC0297" w:rsidRPr="00043BCE">
        <w:t xml:space="preserve"> питання щодо відповідності судді </w:t>
      </w:r>
      <w:proofErr w:type="spellStart"/>
      <w:r w:rsidR="00EC0297" w:rsidRPr="00043BCE">
        <w:rPr>
          <w:shd w:val="clear" w:color="auto" w:fill="FFFFFF"/>
        </w:rPr>
        <w:t>Нетішинського</w:t>
      </w:r>
      <w:proofErr w:type="spellEnd"/>
      <w:r w:rsidR="00EC0297" w:rsidRPr="00043BCE">
        <w:rPr>
          <w:shd w:val="clear" w:color="auto" w:fill="FFFFFF"/>
        </w:rPr>
        <w:t xml:space="preserve"> міського </w:t>
      </w:r>
      <w:r w:rsidR="00EC0297" w:rsidRPr="00043BCE">
        <w:rPr>
          <w:shd w:val="clear" w:color="auto" w:fill="FFFFFF"/>
        </w:rPr>
        <w:lastRenderedPageBreak/>
        <w:t xml:space="preserve">суду Хмельницької області </w:t>
      </w:r>
      <w:proofErr w:type="spellStart"/>
      <w:r w:rsidR="00EC0297" w:rsidRPr="00043BCE">
        <w:rPr>
          <w:shd w:val="clear" w:color="auto" w:fill="FFFFFF"/>
        </w:rPr>
        <w:t>Базарника</w:t>
      </w:r>
      <w:proofErr w:type="spellEnd"/>
      <w:r w:rsidR="00EC0297" w:rsidRPr="00043BCE">
        <w:rPr>
          <w:shd w:val="clear" w:color="auto" w:fill="FFFFFF"/>
        </w:rPr>
        <w:t xml:space="preserve"> Б.І.</w:t>
      </w:r>
      <w:r w:rsidR="00EC0297" w:rsidRPr="00043BCE">
        <w:t xml:space="preserve"> займаній посаді </w:t>
      </w:r>
      <w:r w:rsidRPr="00043BCE">
        <w:t xml:space="preserve">слід </w:t>
      </w:r>
      <w:proofErr w:type="spellStart"/>
      <w:r w:rsidRPr="00043BCE">
        <w:t>внести</w:t>
      </w:r>
      <w:proofErr w:type="spellEnd"/>
      <w:r w:rsidRPr="00043BCE">
        <w:t xml:space="preserve"> на розгляд Вищої кваліфікаційної комісії суддів України у пленарному складі.</w:t>
      </w:r>
    </w:p>
    <w:p w:rsidR="006612A9" w:rsidRPr="00043BCE" w:rsidRDefault="006612A9" w:rsidP="00454EBB">
      <w:pPr>
        <w:ind w:firstLine="709"/>
      </w:pPr>
    </w:p>
    <w:tbl>
      <w:tblPr>
        <w:tblW w:w="0" w:type="auto"/>
        <w:tblCellMar>
          <w:top w:w="15" w:type="dxa"/>
          <w:left w:w="15" w:type="dxa"/>
          <w:bottom w:w="15" w:type="dxa"/>
          <w:right w:w="15" w:type="dxa"/>
        </w:tblCellMar>
        <w:tblLook w:val="04A0" w:firstRow="1" w:lastRow="0" w:firstColumn="1" w:lastColumn="0" w:noHBand="0" w:noVBand="1"/>
      </w:tblPr>
      <w:tblGrid>
        <w:gridCol w:w="2198"/>
        <w:gridCol w:w="5133"/>
        <w:gridCol w:w="1300"/>
        <w:gridCol w:w="1270"/>
      </w:tblGrid>
      <w:tr w:rsidR="004879DC" w:rsidRPr="00043BCE" w:rsidTr="006612A9">
        <w:trPr>
          <w:trHeight w:val="83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firstLine="709"/>
            </w:pPr>
            <w:r w:rsidRPr="00043BCE">
              <w:t>Критерії</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firstLine="709"/>
              <w:jc w:val="center"/>
            </w:pPr>
            <w:r w:rsidRPr="00043BCE">
              <w:t>Показники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Бал за показник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Бал за критерій</w:t>
            </w:r>
          </w:p>
        </w:tc>
      </w:tr>
      <w:tr w:rsidR="004879DC" w:rsidRPr="00043BCE" w:rsidTr="006612A9">
        <w:trPr>
          <w:trHeight w:val="19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jc w:val="center"/>
            </w:pPr>
            <w:r w:rsidRPr="00043BCE">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A83538" w:rsidP="00A83538">
            <w:pPr>
              <w:pStyle w:val="aa"/>
              <w:spacing w:before="0" w:beforeAutospacing="0" w:after="0" w:afterAutospacing="0"/>
              <w:jc w:val="center"/>
            </w:pPr>
            <w:r w:rsidRPr="00043BCE">
              <w:t>77,625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E45CE5" w:rsidP="008F1F28">
            <w:pPr>
              <w:pStyle w:val="aa"/>
              <w:spacing w:before="0" w:beforeAutospacing="0" w:after="0" w:afterAutospacing="0"/>
              <w:jc w:val="center"/>
            </w:pPr>
            <w:r w:rsidRPr="00043BCE">
              <w:t>20</w:t>
            </w:r>
            <w:r w:rsidR="008F1F28" w:rsidRPr="00043BCE">
              <w:t>5</w:t>
            </w:r>
            <w:r w:rsidRPr="00043BCE">
              <w:t>,125</w:t>
            </w:r>
          </w:p>
        </w:tc>
      </w:tr>
      <w:tr w:rsidR="004879DC" w:rsidRPr="00043BCE" w:rsidTr="006612A9">
        <w:trPr>
          <w:trHeight w:val="4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43BCE" w:rsidRDefault="006612A9" w:rsidP="00454EBB">
            <w:pPr>
              <w:ind w:firstLine="709"/>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A83538" w:rsidP="0088574F">
            <w:pPr>
              <w:pStyle w:val="aa"/>
              <w:spacing w:before="0" w:beforeAutospacing="0" w:after="0" w:afterAutospacing="0"/>
              <w:jc w:val="center"/>
            </w:pPr>
            <w:r w:rsidRPr="00043BCE">
              <w:t>63,5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43BCE" w:rsidRDefault="006612A9" w:rsidP="0088574F">
            <w:pPr>
              <w:ind w:firstLine="709"/>
              <w:jc w:val="center"/>
            </w:pPr>
          </w:p>
        </w:tc>
      </w:tr>
      <w:tr w:rsidR="004879DC" w:rsidRPr="00043BCE" w:rsidTr="006612A9">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43BCE" w:rsidRDefault="006612A9" w:rsidP="00454EBB">
            <w:pPr>
              <w:ind w:firstLine="709"/>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jc w:val="center"/>
            </w:pPr>
            <w:r w:rsidRPr="00043BCE">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A83538" w:rsidP="0088574F">
            <w:pPr>
              <w:pStyle w:val="aa"/>
              <w:spacing w:before="0" w:beforeAutospacing="0" w:after="0" w:afterAutospacing="0"/>
              <w:jc w:val="center"/>
            </w:pPr>
            <w:r w:rsidRPr="00043BCE">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43BCE" w:rsidRDefault="006612A9" w:rsidP="0088574F">
            <w:pPr>
              <w:ind w:firstLine="709"/>
              <w:jc w:val="center"/>
            </w:pPr>
          </w:p>
        </w:tc>
      </w:tr>
      <w:tr w:rsidR="004879DC" w:rsidRPr="00043BCE" w:rsidTr="006612A9">
        <w:trPr>
          <w:trHeight w:val="5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43BCE" w:rsidRDefault="006612A9" w:rsidP="00454EBB">
            <w:pPr>
              <w:ind w:firstLine="709"/>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A83538" w:rsidP="0088574F">
            <w:pPr>
              <w:pStyle w:val="aa"/>
              <w:spacing w:before="0" w:beforeAutospacing="0" w:after="0" w:afterAutospacing="0"/>
              <w:jc w:val="center"/>
            </w:pPr>
            <w:r w:rsidRPr="00043BCE">
              <w:t>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43BCE" w:rsidRDefault="006612A9" w:rsidP="0088574F">
            <w:pPr>
              <w:ind w:firstLine="709"/>
              <w:jc w:val="center"/>
            </w:pPr>
          </w:p>
        </w:tc>
      </w:tr>
      <w:tr w:rsidR="004879DC" w:rsidRPr="00043BCE" w:rsidTr="006612A9">
        <w:trPr>
          <w:trHeight w:val="80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Когнітивні, емотивні, мотиваційно-вольові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E45CE5" w:rsidP="0088574F">
            <w:pPr>
              <w:pStyle w:val="aa"/>
              <w:spacing w:before="0" w:beforeAutospacing="0" w:after="0" w:afterAutospacing="0"/>
              <w:jc w:val="center"/>
            </w:pPr>
            <w:r w:rsidRPr="00043BCE">
              <w:t>60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E45CE5" w:rsidP="0088574F">
            <w:pPr>
              <w:pStyle w:val="aa"/>
              <w:spacing w:before="0" w:beforeAutospacing="0" w:after="0" w:afterAutospacing="0"/>
              <w:jc w:val="center"/>
            </w:pPr>
            <w:r w:rsidRPr="00043BCE">
              <w:t>60</w:t>
            </w:r>
          </w:p>
        </w:tc>
      </w:tr>
      <w:tr w:rsidR="004879DC" w:rsidRPr="00043BCE" w:rsidTr="006612A9">
        <w:trPr>
          <w:trHeight w:val="88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proofErr w:type="spellStart"/>
            <w:r w:rsidRPr="00043BCE">
              <w:t>Комунікативність</w:t>
            </w:r>
            <w:proofErr w:type="spellEnd"/>
            <w:r w:rsidRPr="00043BCE">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E45CE5" w:rsidP="0088574F">
            <w:pPr>
              <w:pStyle w:val="aa"/>
              <w:spacing w:before="0" w:beforeAutospacing="0" w:after="0" w:afterAutospacing="0"/>
              <w:jc w:val="center"/>
            </w:pPr>
            <w:r w:rsidRPr="00043BCE">
              <w:t>85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4B5E18" w:rsidP="0088574F">
            <w:pPr>
              <w:pStyle w:val="aa"/>
              <w:spacing w:before="0" w:beforeAutospacing="0" w:after="0" w:afterAutospacing="0"/>
              <w:jc w:val="center"/>
            </w:pPr>
            <w:r w:rsidRPr="00043BCE">
              <w:t>8</w:t>
            </w:r>
            <w:r w:rsidR="00E45CE5" w:rsidRPr="00043BCE">
              <w:t>5</w:t>
            </w:r>
          </w:p>
        </w:tc>
      </w:tr>
      <w:tr w:rsidR="004879DC" w:rsidRPr="00043BCE" w:rsidTr="006612A9">
        <w:trPr>
          <w:trHeight w:val="26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Професійна етика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jc w:val="center"/>
            </w:pPr>
            <w:r w:rsidRPr="00043BCE">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AD4766" w:rsidP="00AD4766">
            <w:pPr>
              <w:pStyle w:val="aa"/>
              <w:spacing w:before="0" w:beforeAutospacing="0" w:after="0" w:afterAutospacing="0"/>
              <w:jc w:val="center"/>
            </w:pPr>
            <w:r w:rsidRPr="00043BCE">
              <w:t>11</w:t>
            </w:r>
            <w:r w:rsidR="004B5E18" w:rsidRPr="00043BCE">
              <w:t>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AD4766">
            <w:pPr>
              <w:pStyle w:val="aa"/>
              <w:spacing w:before="0" w:beforeAutospacing="0" w:after="0" w:afterAutospacing="0"/>
              <w:jc w:val="center"/>
            </w:pPr>
            <w:r w:rsidRPr="00043BCE">
              <w:t>1</w:t>
            </w:r>
            <w:r w:rsidR="00AD4766" w:rsidRPr="00043BCE">
              <w:t>60</w:t>
            </w:r>
          </w:p>
        </w:tc>
      </w:tr>
      <w:tr w:rsidR="004879DC" w:rsidRPr="00043BCE" w:rsidTr="006612A9">
        <w:trPr>
          <w:trHeight w:val="5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43BCE" w:rsidRDefault="006612A9" w:rsidP="00454EBB">
            <w:pPr>
              <w:ind w:firstLine="709"/>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AD4766" w:rsidP="00AD4766">
            <w:pPr>
              <w:pStyle w:val="aa"/>
              <w:spacing w:before="0" w:beforeAutospacing="0" w:after="0" w:afterAutospacing="0"/>
              <w:jc w:val="center"/>
            </w:pPr>
            <w:r w:rsidRPr="00043BCE">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43BCE" w:rsidRDefault="006612A9" w:rsidP="0088574F">
            <w:pPr>
              <w:ind w:firstLine="709"/>
              <w:jc w:val="center"/>
            </w:pPr>
          </w:p>
        </w:tc>
      </w:tr>
      <w:tr w:rsidR="004879DC" w:rsidRPr="00043BCE" w:rsidTr="006612A9">
        <w:trPr>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jc w:val="center"/>
            </w:pPr>
            <w:r w:rsidRPr="00043BCE">
              <w:t>Доброчесність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jc w:val="center"/>
            </w:pPr>
            <w:r w:rsidRPr="00043BCE">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4B5E18" w:rsidP="0088574F">
            <w:pPr>
              <w:pStyle w:val="aa"/>
              <w:spacing w:before="0" w:beforeAutospacing="0" w:after="0" w:afterAutospacing="0"/>
              <w:jc w:val="center"/>
            </w:pPr>
            <w:r w:rsidRPr="00043BCE">
              <w:t>100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AD4766">
            <w:pPr>
              <w:pStyle w:val="aa"/>
              <w:spacing w:before="0" w:beforeAutospacing="0" w:after="0" w:afterAutospacing="0"/>
              <w:jc w:val="center"/>
            </w:pPr>
            <w:r w:rsidRPr="00043BCE">
              <w:t>1</w:t>
            </w:r>
            <w:r w:rsidR="00AD4766" w:rsidRPr="00043BCE">
              <w:t>70</w:t>
            </w:r>
          </w:p>
        </w:tc>
      </w:tr>
      <w:tr w:rsidR="004879DC" w:rsidRPr="00043BCE" w:rsidTr="006612A9">
        <w:trPr>
          <w:trHeight w:val="5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43BCE" w:rsidRDefault="006612A9" w:rsidP="00454EBB">
            <w:pPr>
              <w:ind w:firstLine="709"/>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88574F">
            <w:pPr>
              <w:pStyle w:val="aa"/>
              <w:spacing w:before="0" w:beforeAutospacing="0" w:after="0" w:afterAutospacing="0"/>
              <w:ind w:left="-142"/>
              <w:jc w:val="center"/>
            </w:pPr>
            <w:r w:rsidRPr="00043BCE">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AD4766" w:rsidP="0088574F">
            <w:pPr>
              <w:pStyle w:val="aa"/>
              <w:spacing w:before="0" w:beforeAutospacing="0" w:after="0" w:afterAutospacing="0"/>
              <w:jc w:val="center"/>
            </w:pPr>
            <w:r w:rsidRPr="00043BCE">
              <w:t>70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43BCE" w:rsidRDefault="006612A9" w:rsidP="00454EBB">
            <w:pPr>
              <w:ind w:firstLine="709"/>
            </w:pPr>
          </w:p>
        </w:tc>
      </w:tr>
      <w:tr w:rsidR="004879DC" w:rsidRPr="00043BCE" w:rsidTr="006612A9">
        <w:trPr>
          <w:trHeight w:val="23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6612A9" w:rsidP="00454EBB">
            <w:pPr>
              <w:pStyle w:val="aa"/>
              <w:spacing w:before="0" w:beforeAutospacing="0" w:after="0" w:afterAutospacing="0"/>
              <w:ind w:left="-142" w:firstLine="709"/>
              <w:jc w:val="both"/>
            </w:pPr>
            <w:r w:rsidRPr="00043BCE">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43BCE" w:rsidRDefault="00A37449" w:rsidP="0088574F">
            <w:pPr>
              <w:pStyle w:val="aa"/>
              <w:spacing w:before="0" w:beforeAutospacing="0" w:after="0" w:afterAutospacing="0"/>
              <w:jc w:val="center"/>
            </w:pPr>
            <w:r w:rsidRPr="00043BCE">
              <w:t>680,125</w:t>
            </w:r>
          </w:p>
        </w:tc>
      </w:tr>
    </w:tbl>
    <w:p w:rsidR="006612A9" w:rsidRPr="00043BCE" w:rsidRDefault="006612A9" w:rsidP="00454EBB">
      <w:pPr>
        <w:pStyle w:val="aa"/>
        <w:shd w:val="clear" w:color="auto" w:fill="FFFFFF"/>
        <w:spacing w:before="0" w:beforeAutospacing="0" w:after="0" w:afterAutospacing="0"/>
        <w:ind w:left="-142" w:firstLine="709"/>
        <w:jc w:val="both"/>
      </w:pPr>
    </w:p>
    <w:p w:rsidR="006612A9" w:rsidRPr="00043BCE" w:rsidRDefault="006612A9" w:rsidP="004879DC">
      <w:pPr>
        <w:pStyle w:val="aa"/>
        <w:shd w:val="clear" w:color="auto" w:fill="FFFFFF"/>
        <w:spacing w:before="0" w:beforeAutospacing="0" w:after="0" w:afterAutospacing="0"/>
        <w:ind w:firstLine="709"/>
        <w:jc w:val="both"/>
      </w:pPr>
      <w:r w:rsidRPr="00043BCE">
        <w:t>Ураховуючи викладене, керуючись підпунктом 4 пункту 16</w:t>
      </w:r>
      <w:r w:rsidRPr="00043BCE">
        <w:rPr>
          <w:vertAlign w:val="superscript"/>
        </w:rPr>
        <w:t>1</w:t>
      </w:r>
      <w:r w:rsidRPr="00043BCE">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154B88" w:rsidRPr="00043BCE" w:rsidRDefault="00154B88" w:rsidP="004879DC">
      <w:pPr>
        <w:pStyle w:val="aa"/>
        <w:shd w:val="clear" w:color="auto" w:fill="FFFFFF"/>
        <w:spacing w:before="0" w:beforeAutospacing="0" w:after="0" w:afterAutospacing="0"/>
        <w:ind w:firstLine="709"/>
        <w:jc w:val="both"/>
      </w:pPr>
    </w:p>
    <w:p w:rsidR="006612A9" w:rsidRPr="00043BCE" w:rsidRDefault="006612A9" w:rsidP="006612A9">
      <w:pPr>
        <w:pStyle w:val="aa"/>
        <w:shd w:val="clear" w:color="auto" w:fill="FFFFFF"/>
        <w:tabs>
          <w:tab w:val="left" w:pos="4536"/>
        </w:tabs>
        <w:spacing w:before="0" w:beforeAutospacing="0" w:after="0" w:afterAutospacing="0"/>
        <w:ind w:firstLine="709"/>
        <w:jc w:val="center"/>
      </w:pPr>
      <w:r w:rsidRPr="00043BCE">
        <w:t>вирішила:</w:t>
      </w:r>
    </w:p>
    <w:p w:rsidR="006612A9" w:rsidRPr="00043BCE" w:rsidRDefault="006612A9" w:rsidP="006612A9">
      <w:pPr>
        <w:pStyle w:val="aa"/>
        <w:shd w:val="clear" w:color="auto" w:fill="FFFFFF"/>
        <w:tabs>
          <w:tab w:val="left" w:pos="4536"/>
        </w:tabs>
        <w:spacing w:before="0" w:beforeAutospacing="0" w:after="0" w:afterAutospacing="0"/>
        <w:ind w:firstLine="709"/>
        <w:jc w:val="center"/>
      </w:pPr>
    </w:p>
    <w:p w:rsidR="00A37449" w:rsidRPr="00043BCE" w:rsidRDefault="00A37449" w:rsidP="00594D0F">
      <w:pPr>
        <w:pStyle w:val="aa"/>
        <w:numPr>
          <w:ilvl w:val="0"/>
          <w:numId w:val="2"/>
        </w:numPr>
        <w:shd w:val="clear" w:color="auto" w:fill="FFFFFF"/>
        <w:spacing w:before="0" w:beforeAutospacing="0" w:after="0" w:afterAutospacing="0"/>
        <w:ind w:left="0" w:firstLine="709"/>
        <w:jc w:val="both"/>
      </w:pPr>
      <w:r w:rsidRPr="00043BCE">
        <w:rPr>
          <w:shd w:val="clear" w:color="auto" w:fill="FFFFFF"/>
        </w:rPr>
        <w:t xml:space="preserve">Визначити, що суддя </w:t>
      </w:r>
      <w:proofErr w:type="spellStart"/>
      <w:r w:rsidRPr="00043BCE">
        <w:rPr>
          <w:shd w:val="clear" w:color="auto" w:fill="FFFFFF"/>
        </w:rPr>
        <w:t>Нетішинського</w:t>
      </w:r>
      <w:proofErr w:type="spellEnd"/>
      <w:r w:rsidRPr="00043BCE">
        <w:rPr>
          <w:shd w:val="clear" w:color="auto" w:fill="FFFFFF"/>
        </w:rPr>
        <w:t xml:space="preserve"> міського суду Хмельницької області </w:t>
      </w:r>
      <w:proofErr w:type="spellStart"/>
      <w:r w:rsidRPr="00043BCE">
        <w:rPr>
          <w:shd w:val="clear" w:color="auto" w:fill="FFFFFF"/>
        </w:rPr>
        <w:t>Базарник</w:t>
      </w:r>
      <w:proofErr w:type="spellEnd"/>
      <w:r w:rsidRPr="00043BCE">
        <w:rPr>
          <w:shd w:val="clear" w:color="auto" w:fill="FFFFFF"/>
        </w:rPr>
        <w:t xml:space="preserve"> Богдан Ігорович за результатами кваліфікаційного оцінювання на відповідність займаній посаді набрав 680,125 </w:t>
      </w:r>
      <w:proofErr w:type="spellStart"/>
      <w:r w:rsidRPr="00043BCE">
        <w:rPr>
          <w:shd w:val="clear" w:color="auto" w:fill="FFFFFF"/>
        </w:rPr>
        <w:t>бала</w:t>
      </w:r>
      <w:proofErr w:type="spellEnd"/>
      <w:r w:rsidRPr="00043BCE">
        <w:rPr>
          <w:shd w:val="clear" w:color="auto" w:fill="FFFFFF"/>
        </w:rPr>
        <w:t>.</w:t>
      </w:r>
    </w:p>
    <w:p w:rsidR="00A37449" w:rsidRPr="00043BCE" w:rsidRDefault="00A37449" w:rsidP="00594D0F">
      <w:pPr>
        <w:pStyle w:val="aa"/>
        <w:numPr>
          <w:ilvl w:val="0"/>
          <w:numId w:val="2"/>
        </w:numPr>
        <w:shd w:val="clear" w:color="auto" w:fill="FFFFFF"/>
        <w:spacing w:before="0" w:beforeAutospacing="0" w:after="0" w:afterAutospacing="0"/>
        <w:ind w:left="0" w:firstLine="709"/>
        <w:jc w:val="both"/>
      </w:pPr>
      <w:proofErr w:type="spellStart"/>
      <w:r w:rsidRPr="00043BCE">
        <w:t>Внести</w:t>
      </w:r>
      <w:proofErr w:type="spellEnd"/>
      <w:r w:rsidRPr="00043BCE">
        <w:t xml:space="preserve"> на розгляд Вищої кваліфікаційної комісії суддів України у пленарному складі питання щодо відповідності судді </w:t>
      </w:r>
      <w:proofErr w:type="spellStart"/>
      <w:r w:rsidRPr="00043BCE">
        <w:rPr>
          <w:shd w:val="clear" w:color="auto" w:fill="FFFFFF"/>
        </w:rPr>
        <w:t>Нетішинського</w:t>
      </w:r>
      <w:proofErr w:type="spellEnd"/>
      <w:r w:rsidRPr="00043BCE">
        <w:rPr>
          <w:shd w:val="clear" w:color="auto" w:fill="FFFFFF"/>
        </w:rPr>
        <w:t xml:space="preserve"> міського суду Хмельницької області </w:t>
      </w:r>
      <w:proofErr w:type="spellStart"/>
      <w:r w:rsidRPr="00043BCE">
        <w:rPr>
          <w:shd w:val="clear" w:color="auto" w:fill="FFFFFF"/>
        </w:rPr>
        <w:t>Базарника</w:t>
      </w:r>
      <w:proofErr w:type="spellEnd"/>
      <w:r w:rsidRPr="00043BCE">
        <w:rPr>
          <w:shd w:val="clear" w:color="auto" w:fill="FFFFFF"/>
        </w:rPr>
        <w:t xml:space="preserve"> Богдана Ігоровича</w:t>
      </w:r>
      <w:r w:rsidRPr="00043BCE">
        <w:t xml:space="preserve"> займаній посаді</w:t>
      </w:r>
      <w:r w:rsidRPr="00043BCE">
        <w:rPr>
          <w:shd w:val="clear" w:color="auto" w:fill="FFFFFF"/>
        </w:rPr>
        <w:t>.</w:t>
      </w:r>
    </w:p>
    <w:p w:rsidR="004B5E18" w:rsidRPr="00043BCE" w:rsidRDefault="004B5E18" w:rsidP="00A37449">
      <w:pPr>
        <w:pStyle w:val="aa"/>
        <w:shd w:val="clear" w:color="auto" w:fill="FFFFFF"/>
        <w:spacing w:before="0" w:beforeAutospacing="0" w:after="0" w:afterAutospacing="0"/>
        <w:jc w:val="both"/>
        <w:rPr>
          <w:highlight w:val="yellow"/>
        </w:rPr>
      </w:pPr>
    </w:p>
    <w:p w:rsidR="006612A9" w:rsidRPr="00043BCE" w:rsidRDefault="006612A9" w:rsidP="00594D0F">
      <w:pPr>
        <w:pStyle w:val="aa"/>
        <w:shd w:val="clear" w:color="auto" w:fill="FFFFFF"/>
        <w:tabs>
          <w:tab w:val="left" w:pos="4536"/>
        </w:tabs>
        <w:spacing w:before="0" w:beforeAutospacing="0" w:after="0" w:afterAutospacing="0"/>
        <w:jc w:val="both"/>
        <w:rPr>
          <w:highlight w:val="yellow"/>
        </w:rPr>
      </w:pPr>
    </w:p>
    <w:p w:rsidR="006612A9" w:rsidRPr="00043BCE" w:rsidRDefault="006612A9" w:rsidP="006612A9">
      <w:pPr>
        <w:pStyle w:val="aa"/>
        <w:shd w:val="clear" w:color="auto" w:fill="FFFFFF"/>
        <w:tabs>
          <w:tab w:val="left" w:pos="4536"/>
        </w:tabs>
        <w:spacing w:before="0" w:beforeAutospacing="0" w:after="0" w:afterAutospacing="0"/>
        <w:jc w:val="both"/>
      </w:pPr>
      <w:r w:rsidRPr="00043BCE">
        <w:t>Головуючий</w:t>
      </w:r>
      <w:r w:rsidR="00581FEE" w:rsidRPr="00043BCE">
        <w:rPr>
          <w:rStyle w:val="apple-tab-span"/>
        </w:rPr>
        <w:tab/>
      </w:r>
      <w:r w:rsidR="00581FEE" w:rsidRPr="00043BCE">
        <w:rPr>
          <w:rStyle w:val="apple-tab-span"/>
        </w:rPr>
        <w:tab/>
      </w:r>
      <w:r w:rsidR="00581FEE" w:rsidRPr="00043BCE">
        <w:rPr>
          <w:rStyle w:val="apple-tab-span"/>
        </w:rPr>
        <w:tab/>
      </w:r>
      <w:r w:rsidR="00581FEE" w:rsidRPr="00043BCE">
        <w:rPr>
          <w:rStyle w:val="apple-tab-span"/>
        </w:rPr>
        <w:tab/>
      </w:r>
      <w:r w:rsidR="00581FEE" w:rsidRPr="00043BCE">
        <w:rPr>
          <w:rStyle w:val="apple-tab-span"/>
        </w:rPr>
        <w:tab/>
        <w:t xml:space="preserve">      </w:t>
      </w:r>
      <w:r w:rsidRPr="00043BCE">
        <w:t>Віталій ГАЦЕЛЮК</w:t>
      </w:r>
    </w:p>
    <w:p w:rsidR="006612A9" w:rsidRPr="00043BCE" w:rsidRDefault="006612A9" w:rsidP="006612A9">
      <w:pPr>
        <w:pStyle w:val="aa"/>
        <w:shd w:val="clear" w:color="auto" w:fill="FFFFFF"/>
        <w:tabs>
          <w:tab w:val="left" w:pos="4536"/>
        </w:tabs>
        <w:spacing w:before="0" w:beforeAutospacing="0" w:after="0" w:afterAutospacing="0"/>
        <w:ind w:firstLine="709"/>
        <w:jc w:val="both"/>
      </w:pPr>
    </w:p>
    <w:p w:rsidR="006612A9" w:rsidRPr="00043BCE" w:rsidRDefault="006612A9" w:rsidP="006612A9">
      <w:pPr>
        <w:pStyle w:val="aa"/>
        <w:shd w:val="clear" w:color="auto" w:fill="FFFFFF"/>
        <w:tabs>
          <w:tab w:val="left" w:pos="4536"/>
        </w:tabs>
        <w:spacing w:before="0" w:beforeAutospacing="0" w:after="0" w:afterAutospacing="0"/>
        <w:jc w:val="both"/>
      </w:pPr>
      <w:r w:rsidRPr="00043BCE">
        <w:t>Члени Комісії:</w:t>
      </w:r>
      <w:r w:rsidR="00581FEE" w:rsidRPr="00043BCE">
        <w:rPr>
          <w:rStyle w:val="apple-tab-span"/>
        </w:rPr>
        <w:tab/>
      </w:r>
      <w:r w:rsidR="00581FEE" w:rsidRPr="00043BCE">
        <w:rPr>
          <w:rStyle w:val="apple-tab-span"/>
        </w:rPr>
        <w:tab/>
      </w:r>
      <w:r w:rsidR="00581FEE" w:rsidRPr="00043BCE">
        <w:rPr>
          <w:rStyle w:val="apple-tab-span"/>
        </w:rPr>
        <w:tab/>
      </w:r>
      <w:r w:rsidR="00581FEE" w:rsidRPr="00043BCE">
        <w:rPr>
          <w:rStyle w:val="apple-tab-span"/>
        </w:rPr>
        <w:tab/>
      </w:r>
      <w:r w:rsidR="00581FEE" w:rsidRPr="00043BCE">
        <w:rPr>
          <w:rStyle w:val="apple-tab-span"/>
        </w:rPr>
        <w:tab/>
        <w:t xml:space="preserve">      </w:t>
      </w:r>
      <w:r w:rsidRPr="00043BCE">
        <w:t>Олег КОЛІУШ</w:t>
      </w:r>
    </w:p>
    <w:p w:rsidR="006612A9" w:rsidRPr="00043BCE" w:rsidRDefault="006612A9" w:rsidP="006612A9">
      <w:pPr>
        <w:pStyle w:val="aa"/>
        <w:shd w:val="clear" w:color="auto" w:fill="FFFFFF"/>
        <w:tabs>
          <w:tab w:val="left" w:pos="4536"/>
        </w:tabs>
        <w:spacing w:before="0" w:beforeAutospacing="0" w:after="0" w:afterAutospacing="0"/>
        <w:ind w:firstLine="709"/>
        <w:jc w:val="both"/>
      </w:pPr>
    </w:p>
    <w:p w:rsidR="004B019C" w:rsidRPr="00043BCE" w:rsidRDefault="00454EBB" w:rsidP="000B2FF3">
      <w:pPr>
        <w:pStyle w:val="aa"/>
        <w:shd w:val="clear" w:color="auto" w:fill="FFFFFF"/>
        <w:tabs>
          <w:tab w:val="left" w:pos="4536"/>
        </w:tabs>
        <w:spacing w:before="0" w:beforeAutospacing="0" w:after="0" w:afterAutospacing="0"/>
        <w:ind w:firstLine="709"/>
        <w:jc w:val="both"/>
      </w:pPr>
      <w:r w:rsidRPr="00043BCE">
        <w:rPr>
          <w:rStyle w:val="apple-tab-span"/>
        </w:rPr>
        <w:tab/>
      </w:r>
      <w:r w:rsidRPr="00043BCE">
        <w:rPr>
          <w:rStyle w:val="apple-tab-span"/>
        </w:rPr>
        <w:tab/>
      </w:r>
      <w:r w:rsidRPr="00043BCE">
        <w:rPr>
          <w:rStyle w:val="apple-tab-span"/>
        </w:rPr>
        <w:tab/>
      </w:r>
      <w:r w:rsidRPr="00043BCE">
        <w:rPr>
          <w:rStyle w:val="apple-tab-span"/>
        </w:rPr>
        <w:tab/>
      </w:r>
      <w:r w:rsidR="004879DC" w:rsidRPr="00043BCE">
        <w:rPr>
          <w:rStyle w:val="apple-tab-span"/>
        </w:rPr>
        <w:tab/>
        <w:t xml:space="preserve">       </w:t>
      </w:r>
      <w:r w:rsidR="006612A9" w:rsidRPr="00043BCE">
        <w:t>Руслан МЕЛЬНИК</w:t>
      </w:r>
    </w:p>
    <w:sectPr w:rsidR="004B019C" w:rsidRPr="00043BCE" w:rsidSect="00154B88">
      <w:headerReference w:type="default" r:id="rId10"/>
      <w:pgSz w:w="11906" w:h="16838"/>
      <w:pgMar w:top="1134" w:right="567"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EDF" w:rsidRDefault="00D87EDF">
      <w:r>
        <w:separator/>
      </w:r>
    </w:p>
  </w:endnote>
  <w:endnote w:type="continuationSeparator" w:id="0">
    <w:p w:rsidR="00D87EDF" w:rsidRDefault="00D8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EDF" w:rsidRDefault="00D87EDF">
      <w:r>
        <w:separator/>
      </w:r>
    </w:p>
  </w:footnote>
  <w:footnote w:type="continuationSeparator" w:id="0">
    <w:p w:rsidR="00D87EDF" w:rsidRDefault="00D8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330" w:rsidRDefault="00A84330" w:rsidP="00B6548C">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192BF5">
      <w:rPr>
        <w:noProof/>
        <w:color w:val="000000"/>
      </w:rPr>
      <w:t>23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926AAC"/>
    <w:multiLevelType w:val="hybridMultilevel"/>
    <w:tmpl w:val="32E8399E"/>
    <w:lvl w:ilvl="0" w:tplc="BCEEAB46">
      <w:start w:val="1"/>
      <w:numFmt w:val="decimal"/>
      <w:lvlText w:val="%1."/>
      <w:lvlJc w:val="left"/>
      <w:pPr>
        <w:ind w:left="1080" w:hanging="360"/>
      </w:pPr>
      <w:rPr>
        <w:rFonts w:hint="default"/>
        <w:color w:val="000000"/>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6480D64"/>
    <w:multiLevelType w:val="hybridMultilevel"/>
    <w:tmpl w:val="DCAE8636"/>
    <w:lvl w:ilvl="0" w:tplc="66240158">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0807ECF"/>
    <w:multiLevelType w:val="hybridMultilevel"/>
    <w:tmpl w:val="CB3C473C"/>
    <w:lvl w:ilvl="0" w:tplc="F9DAB66C">
      <w:start w:val="1"/>
      <w:numFmt w:val="decimal"/>
      <w:lvlText w:val="%1."/>
      <w:lvlJc w:val="left"/>
      <w:pPr>
        <w:ind w:left="1060" w:hanging="360"/>
      </w:pPr>
      <w:rPr>
        <w:rFonts w:hint="default"/>
        <w:color w:val="1D1D1B"/>
        <w:sz w:val="26"/>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4" w15:restartNumberingAfterBreak="0">
    <w:nsid w:val="22B64EA0"/>
    <w:multiLevelType w:val="multilevel"/>
    <w:tmpl w:val="1FCAE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2F57DD"/>
    <w:multiLevelType w:val="multilevel"/>
    <w:tmpl w:val="168EC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C8130A"/>
    <w:multiLevelType w:val="multilevel"/>
    <w:tmpl w:val="3CB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0641C"/>
    <w:multiLevelType w:val="hybridMultilevel"/>
    <w:tmpl w:val="B2D071B8"/>
    <w:lvl w:ilvl="0" w:tplc="EAC63B7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5B0A46D2"/>
    <w:multiLevelType w:val="multilevel"/>
    <w:tmpl w:val="3BD24D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49000E"/>
    <w:multiLevelType w:val="multilevel"/>
    <w:tmpl w:val="737CD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246808"/>
    <w:multiLevelType w:val="multilevel"/>
    <w:tmpl w:val="A6801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7"/>
  </w:num>
  <w:num w:numId="4">
    <w:abstractNumId w:val="9"/>
  </w:num>
  <w:num w:numId="5">
    <w:abstractNumId w:val="8"/>
  </w:num>
  <w:num w:numId="6">
    <w:abstractNumId w:val="1"/>
  </w:num>
  <w:num w:numId="7">
    <w:abstractNumId w:val="10"/>
  </w:num>
  <w:num w:numId="8">
    <w:abstractNumId w:val="5"/>
  </w:num>
  <w:num w:numId="9">
    <w:abstractNumId w:val="4"/>
  </w:num>
  <w:num w:numId="10">
    <w:abstractNumId w:val="2"/>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424"/>
    <w:rsid w:val="00000702"/>
    <w:rsid w:val="0000195B"/>
    <w:rsid w:val="0000205D"/>
    <w:rsid w:val="0000241C"/>
    <w:rsid w:val="00011CCA"/>
    <w:rsid w:val="00015B3A"/>
    <w:rsid w:val="00015E81"/>
    <w:rsid w:val="00015F3E"/>
    <w:rsid w:val="00016CEF"/>
    <w:rsid w:val="00017C12"/>
    <w:rsid w:val="00020BE9"/>
    <w:rsid w:val="000222DF"/>
    <w:rsid w:val="0002515A"/>
    <w:rsid w:val="0002604D"/>
    <w:rsid w:val="00026AE7"/>
    <w:rsid w:val="0003016A"/>
    <w:rsid w:val="000327F3"/>
    <w:rsid w:val="000345D6"/>
    <w:rsid w:val="00035646"/>
    <w:rsid w:val="00043162"/>
    <w:rsid w:val="00043BCE"/>
    <w:rsid w:val="0005345C"/>
    <w:rsid w:val="00055525"/>
    <w:rsid w:val="00061CB7"/>
    <w:rsid w:val="00062B14"/>
    <w:rsid w:val="00063525"/>
    <w:rsid w:val="000647B1"/>
    <w:rsid w:val="00071B54"/>
    <w:rsid w:val="000732E2"/>
    <w:rsid w:val="0007423B"/>
    <w:rsid w:val="00074A94"/>
    <w:rsid w:val="00075421"/>
    <w:rsid w:val="0007585C"/>
    <w:rsid w:val="00075D6C"/>
    <w:rsid w:val="00077750"/>
    <w:rsid w:val="00084F11"/>
    <w:rsid w:val="00085A46"/>
    <w:rsid w:val="00086A90"/>
    <w:rsid w:val="00090511"/>
    <w:rsid w:val="00090582"/>
    <w:rsid w:val="00097940"/>
    <w:rsid w:val="000A15FA"/>
    <w:rsid w:val="000A2A8F"/>
    <w:rsid w:val="000A3D79"/>
    <w:rsid w:val="000A4A11"/>
    <w:rsid w:val="000A6B2B"/>
    <w:rsid w:val="000B04B9"/>
    <w:rsid w:val="000B2FF3"/>
    <w:rsid w:val="000B537C"/>
    <w:rsid w:val="000B7C42"/>
    <w:rsid w:val="000C34C0"/>
    <w:rsid w:val="000C4BB0"/>
    <w:rsid w:val="000C6467"/>
    <w:rsid w:val="000D2280"/>
    <w:rsid w:val="000D33F8"/>
    <w:rsid w:val="000D50A8"/>
    <w:rsid w:val="000D68FE"/>
    <w:rsid w:val="000D7FB2"/>
    <w:rsid w:val="000F2E15"/>
    <w:rsid w:val="000F56B3"/>
    <w:rsid w:val="000F7D77"/>
    <w:rsid w:val="00101698"/>
    <w:rsid w:val="00101A82"/>
    <w:rsid w:val="0010528C"/>
    <w:rsid w:val="00105347"/>
    <w:rsid w:val="00107190"/>
    <w:rsid w:val="001120D5"/>
    <w:rsid w:val="00114308"/>
    <w:rsid w:val="00116756"/>
    <w:rsid w:val="00117A21"/>
    <w:rsid w:val="00122E3D"/>
    <w:rsid w:val="0013139E"/>
    <w:rsid w:val="00131D60"/>
    <w:rsid w:val="00131EA6"/>
    <w:rsid w:val="00140CD6"/>
    <w:rsid w:val="001426FC"/>
    <w:rsid w:val="00144C7A"/>
    <w:rsid w:val="00145D55"/>
    <w:rsid w:val="0015018F"/>
    <w:rsid w:val="001511DD"/>
    <w:rsid w:val="00151710"/>
    <w:rsid w:val="00152390"/>
    <w:rsid w:val="00154B88"/>
    <w:rsid w:val="00154C0E"/>
    <w:rsid w:val="00155B2A"/>
    <w:rsid w:val="00160F5F"/>
    <w:rsid w:val="00162411"/>
    <w:rsid w:val="00162440"/>
    <w:rsid w:val="00163287"/>
    <w:rsid w:val="001634BA"/>
    <w:rsid w:val="00164500"/>
    <w:rsid w:val="00171AE4"/>
    <w:rsid w:val="00171DB7"/>
    <w:rsid w:val="00175565"/>
    <w:rsid w:val="0017646E"/>
    <w:rsid w:val="00176E94"/>
    <w:rsid w:val="001814BF"/>
    <w:rsid w:val="00181AF5"/>
    <w:rsid w:val="00184C95"/>
    <w:rsid w:val="00186FC5"/>
    <w:rsid w:val="00190D17"/>
    <w:rsid w:val="00192BF5"/>
    <w:rsid w:val="0019549A"/>
    <w:rsid w:val="001A0F41"/>
    <w:rsid w:val="001A769B"/>
    <w:rsid w:val="001B18C6"/>
    <w:rsid w:val="001B4D3E"/>
    <w:rsid w:val="001B7883"/>
    <w:rsid w:val="001C018C"/>
    <w:rsid w:val="001C11EA"/>
    <w:rsid w:val="001C16D1"/>
    <w:rsid w:val="001C1A02"/>
    <w:rsid w:val="001C3052"/>
    <w:rsid w:val="001C6B96"/>
    <w:rsid w:val="001D264D"/>
    <w:rsid w:val="001D3E7D"/>
    <w:rsid w:val="001D4B0F"/>
    <w:rsid w:val="001D7C12"/>
    <w:rsid w:val="001E282B"/>
    <w:rsid w:val="001E2AC5"/>
    <w:rsid w:val="001E528D"/>
    <w:rsid w:val="001E64D6"/>
    <w:rsid w:val="001E7060"/>
    <w:rsid w:val="001F41BC"/>
    <w:rsid w:val="0020164B"/>
    <w:rsid w:val="0020424E"/>
    <w:rsid w:val="00205398"/>
    <w:rsid w:val="00207552"/>
    <w:rsid w:val="00207D75"/>
    <w:rsid w:val="00213C1C"/>
    <w:rsid w:val="00214E47"/>
    <w:rsid w:val="002150BF"/>
    <w:rsid w:val="002159DB"/>
    <w:rsid w:val="00220090"/>
    <w:rsid w:val="002213BC"/>
    <w:rsid w:val="0022265F"/>
    <w:rsid w:val="00232523"/>
    <w:rsid w:val="00234316"/>
    <w:rsid w:val="00235597"/>
    <w:rsid w:val="0023675E"/>
    <w:rsid w:val="00241441"/>
    <w:rsid w:val="002422B4"/>
    <w:rsid w:val="002464C0"/>
    <w:rsid w:val="00247F74"/>
    <w:rsid w:val="0025240F"/>
    <w:rsid w:val="00253CAD"/>
    <w:rsid w:val="002542A8"/>
    <w:rsid w:val="002603B6"/>
    <w:rsid w:val="00266A1D"/>
    <w:rsid w:val="00267783"/>
    <w:rsid w:val="00267E2F"/>
    <w:rsid w:val="00270DD4"/>
    <w:rsid w:val="00271132"/>
    <w:rsid w:val="00275379"/>
    <w:rsid w:val="00276A58"/>
    <w:rsid w:val="0027727A"/>
    <w:rsid w:val="002774DF"/>
    <w:rsid w:val="00281129"/>
    <w:rsid w:val="00282F75"/>
    <w:rsid w:val="002855A4"/>
    <w:rsid w:val="00286D18"/>
    <w:rsid w:val="0029628C"/>
    <w:rsid w:val="0029784E"/>
    <w:rsid w:val="002A349D"/>
    <w:rsid w:val="002A4A0E"/>
    <w:rsid w:val="002A66D9"/>
    <w:rsid w:val="002A758D"/>
    <w:rsid w:val="002A7C92"/>
    <w:rsid w:val="002B209A"/>
    <w:rsid w:val="002B4BAF"/>
    <w:rsid w:val="002B7E20"/>
    <w:rsid w:val="002C0233"/>
    <w:rsid w:val="002C05DC"/>
    <w:rsid w:val="002C0C4A"/>
    <w:rsid w:val="002C1265"/>
    <w:rsid w:val="002C4C78"/>
    <w:rsid w:val="002D029F"/>
    <w:rsid w:val="002D22AE"/>
    <w:rsid w:val="002D37AE"/>
    <w:rsid w:val="002E0E56"/>
    <w:rsid w:val="002E3918"/>
    <w:rsid w:val="002E4E3E"/>
    <w:rsid w:val="002E54DD"/>
    <w:rsid w:val="002E795B"/>
    <w:rsid w:val="002F1720"/>
    <w:rsid w:val="002F2816"/>
    <w:rsid w:val="003029DE"/>
    <w:rsid w:val="00305269"/>
    <w:rsid w:val="00310A17"/>
    <w:rsid w:val="003124FC"/>
    <w:rsid w:val="00312A7A"/>
    <w:rsid w:val="00314959"/>
    <w:rsid w:val="00316E5E"/>
    <w:rsid w:val="00327D9B"/>
    <w:rsid w:val="00332D52"/>
    <w:rsid w:val="00332ECF"/>
    <w:rsid w:val="0033414F"/>
    <w:rsid w:val="003373CA"/>
    <w:rsid w:val="00350E01"/>
    <w:rsid w:val="00350F0E"/>
    <w:rsid w:val="00351235"/>
    <w:rsid w:val="00351651"/>
    <w:rsid w:val="00351AC5"/>
    <w:rsid w:val="00354C27"/>
    <w:rsid w:val="00360C4A"/>
    <w:rsid w:val="003617DB"/>
    <w:rsid w:val="00364526"/>
    <w:rsid w:val="00365034"/>
    <w:rsid w:val="003760C1"/>
    <w:rsid w:val="00381E8D"/>
    <w:rsid w:val="00383035"/>
    <w:rsid w:val="0039138F"/>
    <w:rsid w:val="0039398E"/>
    <w:rsid w:val="00396D87"/>
    <w:rsid w:val="003A0D5E"/>
    <w:rsid w:val="003A4E5C"/>
    <w:rsid w:val="003A56D2"/>
    <w:rsid w:val="003A63C3"/>
    <w:rsid w:val="003B1878"/>
    <w:rsid w:val="003B1EE6"/>
    <w:rsid w:val="003B20F8"/>
    <w:rsid w:val="003B3669"/>
    <w:rsid w:val="003B3DA4"/>
    <w:rsid w:val="003B5269"/>
    <w:rsid w:val="003B66A8"/>
    <w:rsid w:val="003C2307"/>
    <w:rsid w:val="003C751E"/>
    <w:rsid w:val="003D1102"/>
    <w:rsid w:val="003D1326"/>
    <w:rsid w:val="003D41F5"/>
    <w:rsid w:val="003D42C3"/>
    <w:rsid w:val="003D42DE"/>
    <w:rsid w:val="003D4D1F"/>
    <w:rsid w:val="003D5238"/>
    <w:rsid w:val="003D60B0"/>
    <w:rsid w:val="003E29D7"/>
    <w:rsid w:val="003E5E7B"/>
    <w:rsid w:val="003E5F45"/>
    <w:rsid w:val="003E619A"/>
    <w:rsid w:val="003E6717"/>
    <w:rsid w:val="003F4BD9"/>
    <w:rsid w:val="004027D1"/>
    <w:rsid w:val="00405719"/>
    <w:rsid w:val="00405A33"/>
    <w:rsid w:val="00405E67"/>
    <w:rsid w:val="00406C4E"/>
    <w:rsid w:val="00410D90"/>
    <w:rsid w:val="004119B5"/>
    <w:rsid w:val="00420270"/>
    <w:rsid w:val="004220CF"/>
    <w:rsid w:val="004230AA"/>
    <w:rsid w:val="00427BB7"/>
    <w:rsid w:val="00436461"/>
    <w:rsid w:val="00436D6B"/>
    <w:rsid w:val="004406A8"/>
    <w:rsid w:val="004408F9"/>
    <w:rsid w:val="0044106A"/>
    <w:rsid w:val="004425E5"/>
    <w:rsid w:val="00444424"/>
    <w:rsid w:val="00454EBB"/>
    <w:rsid w:val="00460039"/>
    <w:rsid w:val="00461CBE"/>
    <w:rsid w:val="00467B20"/>
    <w:rsid w:val="004737F6"/>
    <w:rsid w:val="00474558"/>
    <w:rsid w:val="00474709"/>
    <w:rsid w:val="004755FA"/>
    <w:rsid w:val="00477DAC"/>
    <w:rsid w:val="00480307"/>
    <w:rsid w:val="00481A18"/>
    <w:rsid w:val="00485DCE"/>
    <w:rsid w:val="0048758D"/>
    <w:rsid w:val="004879DC"/>
    <w:rsid w:val="00491EEB"/>
    <w:rsid w:val="00492FB7"/>
    <w:rsid w:val="004A28E5"/>
    <w:rsid w:val="004A78EC"/>
    <w:rsid w:val="004B019C"/>
    <w:rsid w:val="004B03EB"/>
    <w:rsid w:val="004B0B47"/>
    <w:rsid w:val="004B1938"/>
    <w:rsid w:val="004B434C"/>
    <w:rsid w:val="004B4FEE"/>
    <w:rsid w:val="004B5E18"/>
    <w:rsid w:val="004B7A9A"/>
    <w:rsid w:val="004C7EF1"/>
    <w:rsid w:val="004D1E4F"/>
    <w:rsid w:val="004D689B"/>
    <w:rsid w:val="004D7BD5"/>
    <w:rsid w:val="004D7F21"/>
    <w:rsid w:val="004E053D"/>
    <w:rsid w:val="004E14F3"/>
    <w:rsid w:val="004E26AE"/>
    <w:rsid w:val="004E4CE1"/>
    <w:rsid w:val="004E687C"/>
    <w:rsid w:val="004E7A0A"/>
    <w:rsid w:val="004F047D"/>
    <w:rsid w:val="004F0CBB"/>
    <w:rsid w:val="004F3ED9"/>
    <w:rsid w:val="005037C3"/>
    <w:rsid w:val="0050511A"/>
    <w:rsid w:val="005067B7"/>
    <w:rsid w:val="00511E6F"/>
    <w:rsid w:val="00511FD6"/>
    <w:rsid w:val="0051251A"/>
    <w:rsid w:val="0051568E"/>
    <w:rsid w:val="00522C1C"/>
    <w:rsid w:val="00523A06"/>
    <w:rsid w:val="00524426"/>
    <w:rsid w:val="00524EC8"/>
    <w:rsid w:val="00531178"/>
    <w:rsid w:val="005317BC"/>
    <w:rsid w:val="00536BD5"/>
    <w:rsid w:val="00537D78"/>
    <w:rsid w:val="00537E98"/>
    <w:rsid w:val="00542F20"/>
    <w:rsid w:val="00551EDA"/>
    <w:rsid w:val="00553FCF"/>
    <w:rsid w:val="00557293"/>
    <w:rsid w:val="0055740E"/>
    <w:rsid w:val="00567B45"/>
    <w:rsid w:val="00567C92"/>
    <w:rsid w:val="00570163"/>
    <w:rsid w:val="005731FC"/>
    <w:rsid w:val="00573515"/>
    <w:rsid w:val="005761CB"/>
    <w:rsid w:val="00577FBC"/>
    <w:rsid w:val="005819F1"/>
    <w:rsid w:val="00581FEE"/>
    <w:rsid w:val="00583890"/>
    <w:rsid w:val="005873C1"/>
    <w:rsid w:val="005917EF"/>
    <w:rsid w:val="00594D0F"/>
    <w:rsid w:val="005952B8"/>
    <w:rsid w:val="005976AC"/>
    <w:rsid w:val="005B16BD"/>
    <w:rsid w:val="005B3EFA"/>
    <w:rsid w:val="005B429B"/>
    <w:rsid w:val="005B5A5D"/>
    <w:rsid w:val="005B62C9"/>
    <w:rsid w:val="005B7DF4"/>
    <w:rsid w:val="005C16E0"/>
    <w:rsid w:val="005C1FEB"/>
    <w:rsid w:val="005C3B03"/>
    <w:rsid w:val="005C3DB7"/>
    <w:rsid w:val="005C7DA3"/>
    <w:rsid w:val="005D0D0D"/>
    <w:rsid w:val="005D22C1"/>
    <w:rsid w:val="005D2BAE"/>
    <w:rsid w:val="005D4B63"/>
    <w:rsid w:val="005E16E6"/>
    <w:rsid w:val="005E2573"/>
    <w:rsid w:val="005E25D2"/>
    <w:rsid w:val="005E31A6"/>
    <w:rsid w:val="005E3F5F"/>
    <w:rsid w:val="005E6BA7"/>
    <w:rsid w:val="005E6DDE"/>
    <w:rsid w:val="005F047B"/>
    <w:rsid w:val="005F082E"/>
    <w:rsid w:val="005F2469"/>
    <w:rsid w:val="005F4199"/>
    <w:rsid w:val="005F445F"/>
    <w:rsid w:val="005F7CE3"/>
    <w:rsid w:val="00605851"/>
    <w:rsid w:val="006139AC"/>
    <w:rsid w:val="0062280C"/>
    <w:rsid w:val="0062332F"/>
    <w:rsid w:val="006256EC"/>
    <w:rsid w:val="00630845"/>
    <w:rsid w:val="006320B0"/>
    <w:rsid w:val="00633976"/>
    <w:rsid w:val="00636396"/>
    <w:rsid w:val="006458A5"/>
    <w:rsid w:val="006460AD"/>
    <w:rsid w:val="00646AE6"/>
    <w:rsid w:val="0064755B"/>
    <w:rsid w:val="00652B44"/>
    <w:rsid w:val="00656607"/>
    <w:rsid w:val="006612A9"/>
    <w:rsid w:val="00663132"/>
    <w:rsid w:val="00667AEB"/>
    <w:rsid w:val="0067059F"/>
    <w:rsid w:val="006726E5"/>
    <w:rsid w:val="00675BB5"/>
    <w:rsid w:val="0068221D"/>
    <w:rsid w:val="00685448"/>
    <w:rsid w:val="00685B44"/>
    <w:rsid w:val="00685CCB"/>
    <w:rsid w:val="00686D56"/>
    <w:rsid w:val="006872BE"/>
    <w:rsid w:val="0069042C"/>
    <w:rsid w:val="006A7983"/>
    <w:rsid w:val="006B00A7"/>
    <w:rsid w:val="006B082F"/>
    <w:rsid w:val="006B3941"/>
    <w:rsid w:val="006B6A37"/>
    <w:rsid w:val="006C059B"/>
    <w:rsid w:val="006C10EC"/>
    <w:rsid w:val="006C1A09"/>
    <w:rsid w:val="006C1F70"/>
    <w:rsid w:val="006C56F3"/>
    <w:rsid w:val="006C5D64"/>
    <w:rsid w:val="006C6177"/>
    <w:rsid w:val="006D1286"/>
    <w:rsid w:val="006D1976"/>
    <w:rsid w:val="006D3CFE"/>
    <w:rsid w:val="006E011D"/>
    <w:rsid w:val="006E105A"/>
    <w:rsid w:val="006E1267"/>
    <w:rsid w:val="006E1791"/>
    <w:rsid w:val="006E25CD"/>
    <w:rsid w:val="006E6322"/>
    <w:rsid w:val="006F1E34"/>
    <w:rsid w:val="006F1F31"/>
    <w:rsid w:val="006F2FE9"/>
    <w:rsid w:val="006F34CC"/>
    <w:rsid w:val="006F408F"/>
    <w:rsid w:val="00701B1C"/>
    <w:rsid w:val="00703B5B"/>
    <w:rsid w:val="00713CAA"/>
    <w:rsid w:val="007201C5"/>
    <w:rsid w:val="007204E4"/>
    <w:rsid w:val="00721F5D"/>
    <w:rsid w:val="0073089A"/>
    <w:rsid w:val="00731A6D"/>
    <w:rsid w:val="0073274E"/>
    <w:rsid w:val="00732ABD"/>
    <w:rsid w:val="00732B6E"/>
    <w:rsid w:val="00737CBE"/>
    <w:rsid w:val="00740188"/>
    <w:rsid w:val="00741C08"/>
    <w:rsid w:val="00741E37"/>
    <w:rsid w:val="00743241"/>
    <w:rsid w:val="0074561A"/>
    <w:rsid w:val="00745E18"/>
    <w:rsid w:val="00746E26"/>
    <w:rsid w:val="007515EE"/>
    <w:rsid w:val="007561C0"/>
    <w:rsid w:val="00756AD3"/>
    <w:rsid w:val="00756CD4"/>
    <w:rsid w:val="007572FA"/>
    <w:rsid w:val="0075753D"/>
    <w:rsid w:val="00761E93"/>
    <w:rsid w:val="00762607"/>
    <w:rsid w:val="00766025"/>
    <w:rsid w:val="007662D3"/>
    <w:rsid w:val="00772B61"/>
    <w:rsid w:val="007742DF"/>
    <w:rsid w:val="00777739"/>
    <w:rsid w:val="00781B80"/>
    <w:rsid w:val="0078282E"/>
    <w:rsid w:val="00782CA6"/>
    <w:rsid w:val="00785F71"/>
    <w:rsid w:val="007867F0"/>
    <w:rsid w:val="007955EC"/>
    <w:rsid w:val="00796690"/>
    <w:rsid w:val="007A38B4"/>
    <w:rsid w:val="007A4773"/>
    <w:rsid w:val="007A6F57"/>
    <w:rsid w:val="007A7C36"/>
    <w:rsid w:val="007A7DA1"/>
    <w:rsid w:val="007A7E14"/>
    <w:rsid w:val="007B158C"/>
    <w:rsid w:val="007B3953"/>
    <w:rsid w:val="007C095F"/>
    <w:rsid w:val="007C14CD"/>
    <w:rsid w:val="007C2369"/>
    <w:rsid w:val="007C6DFF"/>
    <w:rsid w:val="007D28C2"/>
    <w:rsid w:val="007D5572"/>
    <w:rsid w:val="007D7D7C"/>
    <w:rsid w:val="007E1E0B"/>
    <w:rsid w:val="007E46B4"/>
    <w:rsid w:val="007E5622"/>
    <w:rsid w:val="007F0B72"/>
    <w:rsid w:val="007F0D32"/>
    <w:rsid w:val="007F609C"/>
    <w:rsid w:val="007F788A"/>
    <w:rsid w:val="0080006C"/>
    <w:rsid w:val="00801EAB"/>
    <w:rsid w:val="00803655"/>
    <w:rsid w:val="00803B49"/>
    <w:rsid w:val="0080521E"/>
    <w:rsid w:val="00806E61"/>
    <w:rsid w:val="00810455"/>
    <w:rsid w:val="00812BC1"/>
    <w:rsid w:val="00817B2F"/>
    <w:rsid w:val="008213F8"/>
    <w:rsid w:val="008251DB"/>
    <w:rsid w:val="00825BD9"/>
    <w:rsid w:val="00835C68"/>
    <w:rsid w:val="00840A78"/>
    <w:rsid w:val="00841F12"/>
    <w:rsid w:val="00842FA0"/>
    <w:rsid w:val="00843FC6"/>
    <w:rsid w:val="00845343"/>
    <w:rsid w:val="008477F9"/>
    <w:rsid w:val="00847A10"/>
    <w:rsid w:val="00847E4D"/>
    <w:rsid w:val="0085343D"/>
    <w:rsid w:val="00853733"/>
    <w:rsid w:val="00855555"/>
    <w:rsid w:val="00856323"/>
    <w:rsid w:val="00862D82"/>
    <w:rsid w:val="008737A9"/>
    <w:rsid w:val="008741D6"/>
    <w:rsid w:val="008750E6"/>
    <w:rsid w:val="00877863"/>
    <w:rsid w:val="0088063F"/>
    <w:rsid w:val="0088122F"/>
    <w:rsid w:val="00881C85"/>
    <w:rsid w:val="0088211E"/>
    <w:rsid w:val="0088574F"/>
    <w:rsid w:val="00885DC3"/>
    <w:rsid w:val="008912CB"/>
    <w:rsid w:val="00894C65"/>
    <w:rsid w:val="00897543"/>
    <w:rsid w:val="008B365E"/>
    <w:rsid w:val="008B522D"/>
    <w:rsid w:val="008B5C00"/>
    <w:rsid w:val="008B7AED"/>
    <w:rsid w:val="008B7DD8"/>
    <w:rsid w:val="008C2D96"/>
    <w:rsid w:val="008C51CC"/>
    <w:rsid w:val="008C6AD2"/>
    <w:rsid w:val="008C751D"/>
    <w:rsid w:val="008D23D7"/>
    <w:rsid w:val="008D41AA"/>
    <w:rsid w:val="008F13A5"/>
    <w:rsid w:val="008F1F28"/>
    <w:rsid w:val="008F7BFC"/>
    <w:rsid w:val="00904683"/>
    <w:rsid w:val="00910B82"/>
    <w:rsid w:val="00910DEE"/>
    <w:rsid w:val="009147F6"/>
    <w:rsid w:val="009157A6"/>
    <w:rsid w:val="00926BED"/>
    <w:rsid w:val="00936D67"/>
    <w:rsid w:val="009373A7"/>
    <w:rsid w:val="009409CD"/>
    <w:rsid w:val="00941D10"/>
    <w:rsid w:val="009426D3"/>
    <w:rsid w:val="00944697"/>
    <w:rsid w:val="009469D7"/>
    <w:rsid w:val="0094783E"/>
    <w:rsid w:val="009567EA"/>
    <w:rsid w:val="00956897"/>
    <w:rsid w:val="00962F02"/>
    <w:rsid w:val="00962F3F"/>
    <w:rsid w:val="00965ADC"/>
    <w:rsid w:val="00970E4F"/>
    <w:rsid w:val="00972674"/>
    <w:rsid w:val="00973A84"/>
    <w:rsid w:val="00974E5C"/>
    <w:rsid w:val="00983A4F"/>
    <w:rsid w:val="00986378"/>
    <w:rsid w:val="0098766B"/>
    <w:rsid w:val="009914D9"/>
    <w:rsid w:val="009936DE"/>
    <w:rsid w:val="009961B4"/>
    <w:rsid w:val="009A368B"/>
    <w:rsid w:val="009B0757"/>
    <w:rsid w:val="009B5DA7"/>
    <w:rsid w:val="009B657C"/>
    <w:rsid w:val="009B6F8B"/>
    <w:rsid w:val="009C1246"/>
    <w:rsid w:val="009C78A3"/>
    <w:rsid w:val="009D22E1"/>
    <w:rsid w:val="009D3030"/>
    <w:rsid w:val="009D3B98"/>
    <w:rsid w:val="009D5493"/>
    <w:rsid w:val="009E6819"/>
    <w:rsid w:val="009F58CB"/>
    <w:rsid w:val="00A169D2"/>
    <w:rsid w:val="00A17A29"/>
    <w:rsid w:val="00A222C9"/>
    <w:rsid w:val="00A226A3"/>
    <w:rsid w:val="00A247CD"/>
    <w:rsid w:val="00A31938"/>
    <w:rsid w:val="00A33643"/>
    <w:rsid w:val="00A353F4"/>
    <w:rsid w:val="00A35DB4"/>
    <w:rsid w:val="00A37303"/>
    <w:rsid w:val="00A37449"/>
    <w:rsid w:val="00A41107"/>
    <w:rsid w:val="00A4324C"/>
    <w:rsid w:val="00A4425B"/>
    <w:rsid w:val="00A45100"/>
    <w:rsid w:val="00A45668"/>
    <w:rsid w:val="00A50EC4"/>
    <w:rsid w:val="00A51CAF"/>
    <w:rsid w:val="00A53BB1"/>
    <w:rsid w:val="00A55879"/>
    <w:rsid w:val="00A55D19"/>
    <w:rsid w:val="00A62D50"/>
    <w:rsid w:val="00A661AF"/>
    <w:rsid w:val="00A662DE"/>
    <w:rsid w:val="00A673DD"/>
    <w:rsid w:val="00A77322"/>
    <w:rsid w:val="00A77BFF"/>
    <w:rsid w:val="00A81746"/>
    <w:rsid w:val="00A83538"/>
    <w:rsid w:val="00A84330"/>
    <w:rsid w:val="00A87907"/>
    <w:rsid w:val="00A9256C"/>
    <w:rsid w:val="00A9290B"/>
    <w:rsid w:val="00A93B38"/>
    <w:rsid w:val="00A949C2"/>
    <w:rsid w:val="00A96C0E"/>
    <w:rsid w:val="00AA1DF8"/>
    <w:rsid w:val="00AA32B5"/>
    <w:rsid w:val="00AA781C"/>
    <w:rsid w:val="00AB07DB"/>
    <w:rsid w:val="00AC0A9C"/>
    <w:rsid w:val="00AC3476"/>
    <w:rsid w:val="00AC4EA0"/>
    <w:rsid w:val="00AD168E"/>
    <w:rsid w:val="00AD355B"/>
    <w:rsid w:val="00AD4766"/>
    <w:rsid w:val="00AD502C"/>
    <w:rsid w:val="00AE1EF9"/>
    <w:rsid w:val="00AE2FA1"/>
    <w:rsid w:val="00AE3233"/>
    <w:rsid w:val="00AE55A0"/>
    <w:rsid w:val="00AF35B1"/>
    <w:rsid w:val="00AF56F6"/>
    <w:rsid w:val="00AF64C0"/>
    <w:rsid w:val="00AF75D5"/>
    <w:rsid w:val="00B00DB6"/>
    <w:rsid w:val="00B00F9C"/>
    <w:rsid w:val="00B0228E"/>
    <w:rsid w:val="00B03229"/>
    <w:rsid w:val="00B0335B"/>
    <w:rsid w:val="00B03554"/>
    <w:rsid w:val="00B0514E"/>
    <w:rsid w:val="00B21508"/>
    <w:rsid w:val="00B31D48"/>
    <w:rsid w:val="00B323C9"/>
    <w:rsid w:val="00B32726"/>
    <w:rsid w:val="00B33F5D"/>
    <w:rsid w:val="00B362B3"/>
    <w:rsid w:val="00B4558E"/>
    <w:rsid w:val="00B45BCF"/>
    <w:rsid w:val="00B468A2"/>
    <w:rsid w:val="00B46C89"/>
    <w:rsid w:val="00B475C6"/>
    <w:rsid w:val="00B50529"/>
    <w:rsid w:val="00B53E4B"/>
    <w:rsid w:val="00B56560"/>
    <w:rsid w:val="00B628E2"/>
    <w:rsid w:val="00B63017"/>
    <w:rsid w:val="00B6490A"/>
    <w:rsid w:val="00B6548C"/>
    <w:rsid w:val="00B659CB"/>
    <w:rsid w:val="00B70F89"/>
    <w:rsid w:val="00B72D73"/>
    <w:rsid w:val="00B83EE5"/>
    <w:rsid w:val="00B83EEB"/>
    <w:rsid w:val="00B8568D"/>
    <w:rsid w:val="00B965F4"/>
    <w:rsid w:val="00B96913"/>
    <w:rsid w:val="00BA124B"/>
    <w:rsid w:val="00BA26D1"/>
    <w:rsid w:val="00BA4E54"/>
    <w:rsid w:val="00BA773B"/>
    <w:rsid w:val="00BA7E15"/>
    <w:rsid w:val="00BB2D29"/>
    <w:rsid w:val="00BB7BF8"/>
    <w:rsid w:val="00BC1E81"/>
    <w:rsid w:val="00BC2FA0"/>
    <w:rsid w:val="00BD22C7"/>
    <w:rsid w:val="00BD2ADD"/>
    <w:rsid w:val="00BD48F8"/>
    <w:rsid w:val="00BD645D"/>
    <w:rsid w:val="00BE3709"/>
    <w:rsid w:val="00BE41F0"/>
    <w:rsid w:val="00BE5A74"/>
    <w:rsid w:val="00BE7365"/>
    <w:rsid w:val="00BF1580"/>
    <w:rsid w:val="00BF1813"/>
    <w:rsid w:val="00BF1A6B"/>
    <w:rsid w:val="00BF222A"/>
    <w:rsid w:val="00BF38EF"/>
    <w:rsid w:val="00BF58C2"/>
    <w:rsid w:val="00BF5CD3"/>
    <w:rsid w:val="00BF5CF0"/>
    <w:rsid w:val="00BF638E"/>
    <w:rsid w:val="00C012B5"/>
    <w:rsid w:val="00C019BF"/>
    <w:rsid w:val="00C03C2A"/>
    <w:rsid w:val="00C1092A"/>
    <w:rsid w:val="00C11446"/>
    <w:rsid w:val="00C1257B"/>
    <w:rsid w:val="00C1344C"/>
    <w:rsid w:val="00C1715D"/>
    <w:rsid w:val="00C21540"/>
    <w:rsid w:val="00C245A4"/>
    <w:rsid w:val="00C276AA"/>
    <w:rsid w:val="00C313E0"/>
    <w:rsid w:val="00C31750"/>
    <w:rsid w:val="00C33076"/>
    <w:rsid w:val="00C36479"/>
    <w:rsid w:val="00C4293F"/>
    <w:rsid w:val="00C5211E"/>
    <w:rsid w:val="00C53A8D"/>
    <w:rsid w:val="00C6176F"/>
    <w:rsid w:val="00C621B7"/>
    <w:rsid w:val="00C625FD"/>
    <w:rsid w:val="00C651E4"/>
    <w:rsid w:val="00C707EB"/>
    <w:rsid w:val="00C71994"/>
    <w:rsid w:val="00C7471C"/>
    <w:rsid w:val="00C7482F"/>
    <w:rsid w:val="00C7526C"/>
    <w:rsid w:val="00C82AD7"/>
    <w:rsid w:val="00C83A3D"/>
    <w:rsid w:val="00C84A4F"/>
    <w:rsid w:val="00C84C07"/>
    <w:rsid w:val="00C861D3"/>
    <w:rsid w:val="00C86A77"/>
    <w:rsid w:val="00C91302"/>
    <w:rsid w:val="00C94A58"/>
    <w:rsid w:val="00C95284"/>
    <w:rsid w:val="00CA0716"/>
    <w:rsid w:val="00CB6D5D"/>
    <w:rsid w:val="00CC260C"/>
    <w:rsid w:val="00CC79CC"/>
    <w:rsid w:val="00CC7D1F"/>
    <w:rsid w:val="00CD1B67"/>
    <w:rsid w:val="00CD1F23"/>
    <w:rsid w:val="00CD3458"/>
    <w:rsid w:val="00CE4FD3"/>
    <w:rsid w:val="00CE7082"/>
    <w:rsid w:val="00CE7F30"/>
    <w:rsid w:val="00CF0C31"/>
    <w:rsid w:val="00CF31D8"/>
    <w:rsid w:val="00CF47BF"/>
    <w:rsid w:val="00D064B6"/>
    <w:rsid w:val="00D11A43"/>
    <w:rsid w:val="00D122C9"/>
    <w:rsid w:val="00D131A0"/>
    <w:rsid w:val="00D1330E"/>
    <w:rsid w:val="00D13B09"/>
    <w:rsid w:val="00D13DF0"/>
    <w:rsid w:val="00D146CA"/>
    <w:rsid w:val="00D155A8"/>
    <w:rsid w:val="00D16035"/>
    <w:rsid w:val="00D212EE"/>
    <w:rsid w:val="00D263C4"/>
    <w:rsid w:val="00D27832"/>
    <w:rsid w:val="00D3728F"/>
    <w:rsid w:val="00D37591"/>
    <w:rsid w:val="00D41AB9"/>
    <w:rsid w:val="00D43FF1"/>
    <w:rsid w:val="00D44898"/>
    <w:rsid w:val="00D45568"/>
    <w:rsid w:val="00D45C90"/>
    <w:rsid w:val="00D47326"/>
    <w:rsid w:val="00D50BBD"/>
    <w:rsid w:val="00D517F1"/>
    <w:rsid w:val="00D54E8E"/>
    <w:rsid w:val="00D5578D"/>
    <w:rsid w:val="00D56408"/>
    <w:rsid w:val="00D64C25"/>
    <w:rsid w:val="00D6507B"/>
    <w:rsid w:val="00D71A13"/>
    <w:rsid w:val="00D759FB"/>
    <w:rsid w:val="00D762A3"/>
    <w:rsid w:val="00D77EAC"/>
    <w:rsid w:val="00D81942"/>
    <w:rsid w:val="00D87EDF"/>
    <w:rsid w:val="00D90433"/>
    <w:rsid w:val="00D91550"/>
    <w:rsid w:val="00D958E6"/>
    <w:rsid w:val="00DA1B1C"/>
    <w:rsid w:val="00DB11C6"/>
    <w:rsid w:val="00DB271D"/>
    <w:rsid w:val="00DB3500"/>
    <w:rsid w:val="00DC1623"/>
    <w:rsid w:val="00DC36CE"/>
    <w:rsid w:val="00DC6984"/>
    <w:rsid w:val="00DC74E3"/>
    <w:rsid w:val="00DC7DCF"/>
    <w:rsid w:val="00DD02DD"/>
    <w:rsid w:val="00DD45ED"/>
    <w:rsid w:val="00DD5538"/>
    <w:rsid w:val="00DD5C00"/>
    <w:rsid w:val="00DD7008"/>
    <w:rsid w:val="00DE086F"/>
    <w:rsid w:val="00DE3628"/>
    <w:rsid w:val="00DE41B1"/>
    <w:rsid w:val="00DE539A"/>
    <w:rsid w:val="00DF0C74"/>
    <w:rsid w:val="00DF0F87"/>
    <w:rsid w:val="00E0454B"/>
    <w:rsid w:val="00E105FD"/>
    <w:rsid w:val="00E13020"/>
    <w:rsid w:val="00E131F6"/>
    <w:rsid w:val="00E13BF6"/>
    <w:rsid w:val="00E1585B"/>
    <w:rsid w:val="00E167B6"/>
    <w:rsid w:val="00E16EB9"/>
    <w:rsid w:val="00E24897"/>
    <w:rsid w:val="00E32499"/>
    <w:rsid w:val="00E32CFC"/>
    <w:rsid w:val="00E45CE5"/>
    <w:rsid w:val="00E46A54"/>
    <w:rsid w:val="00E50292"/>
    <w:rsid w:val="00E52BC8"/>
    <w:rsid w:val="00E53568"/>
    <w:rsid w:val="00E5601E"/>
    <w:rsid w:val="00E577B3"/>
    <w:rsid w:val="00E60A74"/>
    <w:rsid w:val="00E71DB3"/>
    <w:rsid w:val="00E7505B"/>
    <w:rsid w:val="00E753EB"/>
    <w:rsid w:val="00E7675B"/>
    <w:rsid w:val="00E7711C"/>
    <w:rsid w:val="00E81131"/>
    <w:rsid w:val="00E82B74"/>
    <w:rsid w:val="00E906E6"/>
    <w:rsid w:val="00E90BC3"/>
    <w:rsid w:val="00E90DD8"/>
    <w:rsid w:val="00E93651"/>
    <w:rsid w:val="00E95638"/>
    <w:rsid w:val="00E9743C"/>
    <w:rsid w:val="00E9778C"/>
    <w:rsid w:val="00EA3198"/>
    <w:rsid w:val="00EA3A24"/>
    <w:rsid w:val="00EB2C46"/>
    <w:rsid w:val="00EB5639"/>
    <w:rsid w:val="00EC0297"/>
    <w:rsid w:val="00EC1D3A"/>
    <w:rsid w:val="00EC394D"/>
    <w:rsid w:val="00EC4728"/>
    <w:rsid w:val="00EC533C"/>
    <w:rsid w:val="00ED0731"/>
    <w:rsid w:val="00ED309C"/>
    <w:rsid w:val="00ED44FF"/>
    <w:rsid w:val="00ED6F14"/>
    <w:rsid w:val="00ED7918"/>
    <w:rsid w:val="00EE01C9"/>
    <w:rsid w:val="00EE04DB"/>
    <w:rsid w:val="00EE2545"/>
    <w:rsid w:val="00EE2695"/>
    <w:rsid w:val="00EE286F"/>
    <w:rsid w:val="00EE420E"/>
    <w:rsid w:val="00EE53E6"/>
    <w:rsid w:val="00EE5A31"/>
    <w:rsid w:val="00EE67A1"/>
    <w:rsid w:val="00EF00CB"/>
    <w:rsid w:val="00F00396"/>
    <w:rsid w:val="00F0144B"/>
    <w:rsid w:val="00F0612E"/>
    <w:rsid w:val="00F07AFA"/>
    <w:rsid w:val="00F11DDB"/>
    <w:rsid w:val="00F127C1"/>
    <w:rsid w:val="00F12FC1"/>
    <w:rsid w:val="00F1404D"/>
    <w:rsid w:val="00F1631C"/>
    <w:rsid w:val="00F236D9"/>
    <w:rsid w:val="00F2613F"/>
    <w:rsid w:val="00F341D4"/>
    <w:rsid w:val="00F36A64"/>
    <w:rsid w:val="00F376ED"/>
    <w:rsid w:val="00F403AA"/>
    <w:rsid w:val="00F43696"/>
    <w:rsid w:val="00F45998"/>
    <w:rsid w:val="00F51C30"/>
    <w:rsid w:val="00F5697B"/>
    <w:rsid w:val="00F637FF"/>
    <w:rsid w:val="00F65138"/>
    <w:rsid w:val="00F708CF"/>
    <w:rsid w:val="00F71C5C"/>
    <w:rsid w:val="00F73DB3"/>
    <w:rsid w:val="00F74B5C"/>
    <w:rsid w:val="00F75361"/>
    <w:rsid w:val="00F84FE2"/>
    <w:rsid w:val="00F910F0"/>
    <w:rsid w:val="00F92852"/>
    <w:rsid w:val="00FA1461"/>
    <w:rsid w:val="00FA486C"/>
    <w:rsid w:val="00FA6636"/>
    <w:rsid w:val="00FB0DAC"/>
    <w:rsid w:val="00FB17B0"/>
    <w:rsid w:val="00FB4738"/>
    <w:rsid w:val="00FB667A"/>
    <w:rsid w:val="00FC758E"/>
    <w:rsid w:val="00FD266E"/>
    <w:rsid w:val="00FD30BB"/>
    <w:rsid w:val="00FE1C92"/>
    <w:rsid w:val="00FE262F"/>
    <w:rsid w:val="00FE45C3"/>
    <w:rsid w:val="00FE4E50"/>
    <w:rsid w:val="00FF57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C303D"/>
  <w15:docId w15:val="{2E9B9651-D973-4E8B-BB6B-6467F47C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outlineLvl w:val="2"/>
    </w:pPr>
    <w:rPr>
      <w:b/>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15" w:type="dxa"/>
        <w:right w:w="115" w:type="dxa"/>
      </w:tblCellMar>
    </w:tblPr>
  </w:style>
  <w:style w:type="paragraph" w:styleId="a5">
    <w:name w:val="annotation text"/>
    <w:basedOn w:val="a"/>
    <w:link w:val="a6"/>
    <w:uiPriority w:val="99"/>
    <w:semiHidden/>
    <w:unhideWhenUsed/>
    <w:rPr>
      <w:sz w:val="20"/>
      <w:szCs w:val="20"/>
    </w:rPr>
  </w:style>
  <w:style w:type="character" w:customStyle="1" w:styleId="a6">
    <w:name w:val="Текст примітки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E95638"/>
    <w:rPr>
      <w:rFonts w:ascii="Segoe UI" w:hAnsi="Segoe UI" w:cs="Segoe UI"/>
      <w:sz w:val="18"/>
      <w:szCs w:val="18"/>
    </w:rPr>
  </w:style>
  <w:style w:type="character" w:customStyle="1" w:styleId="a9">
    <w:name w:val="Текст у виносці Знак"/>
    <w:basedOn w:val="a0"/>
    <w:link w:val="a8"/>
    <w:uiPriority w:val="99"/>
    <w:semiHidden/>
    <w:rsid w:val="00E95638"/>
    <w:rPr>
      <w:rFonts w:ascii="Segoe UI" w:hAnsi="Segoe UI" w:cs="Segoe UI"/>
      <w:sz w:val="18"/>
      <w:szCs w:val="18"/>
    </w:rPr>
  </w:style>
  <w:style w:type="paragraph" w:styleId="aa">
    <w:name w:val="Normal (Web)"/>
    <w:basedOn w:val="a"/>
    <w:uiPriority w:val="99"/>
    <w:unhideWhenUsed/>
    <w:rsid w:val="008477F9"/>
    <w:pPr>
      <w:spacing w:before="100" w:beforeAutospacing="1" w:after="100" w:afterAutospacing="1"/>
    </w:pPr>
  </w:style>
  <w:style w:type="character" w:customStyle="1" w:styleId="apple-tab-span">
    <w:name w:val="apple-tab-span"/>
    <w:basedOn w:val="a0"/>
    <w:rsid w:val="004B019C"/>
  </w:style>
  <w:style w:type="paragraph" w:styleId="ab">
    <w:name w:val="List Paragraph"/>
    <w:basedOn w:val="a"/>
    <w:uiPriority w:val="34"/>
    <w:qFormat/>
    <w:rsid w:val="00CF31D8"/>
    <w:pPr>
      <w:ind w:left="720"/>
      <w:contextualSpacing/>
    </w:pPr>
  </w:style>
  <w:style w:type="character" w:styleId="ac">
    <w:name w:val="Hyperlink"/>
    <w:basedOn w:val="a0"/>
    <w:uiPriority w:val="99"/>
    <w:unhideWhenUsed/>
    <w:rsid w:val="00761E93"/>
    <w:rPr>
      <w:color w:val="0000FF"/>
      <w:u w:val="single"/>
    </w:rPr>
  </w:style>
  <w:style w:type="character" w:customStyle="1" w:styleId="ad">
    <w:name w:val="Основний текст_"/>
    <w:basedOn w:val="a0"/>
    <w:link w:val="11"/>
    <w:rsid w:val="00266A1D"/>
  </w:style>
  <w:style w:type="paragraph" w:customStyle="1" w:styleId="11">
    <w:name w:val="Основний текст1"/>
    <w:basedOn w:val="a"/>
    <w:link w:val="ad"/>
    <w:rsid w:val="00266A1D"/>
    <w:pPr>
      <w:widowControl w:val="0"/>
      <w:spacing w:after="100"/>
    </w:pPr>
  </w:style>
  <w:style w:type="character" w:styleId="ae">
    <w:name w:val="Strong"/>
    <w:basedOn w:val="a0"/>
    <w:uiPriority w:val="22"/>
    <w:qFormat/>
    <w:rsid w:val="00BD22C7"/>
    <w:rPr>
      <w:b/>
      <w:bCs/>
    </w:rPr>
  </w:style>
  <w:style w:type="character" w:customStyle="1" w:styleId="rvts9">
    <w:name w:val="rvts9"/>
    <w:basedOn w:val="a0"/>
    <w:rsid w:val="009567EA"/>
  </w:style>
  <w:style w:type="character" w:customStyle="1" w:styleId="af">
    <w:name w:val="Основной текст_"/>
    <w:basedOn w:val="a0"/>
    <w:link w:val="12"/>
    <w:rsid w:val="009A368B"/>
    <w:rPr>
      <w:sz w:val="28"/>
      <w:szCs w:val="28"/>
    </w:rPr>
  </w:style>
  <w:style w:type="paragraph" w:customStyle="1" w:styleId="12">
    <w:name w:val="Основной текст1"/>
    <w:basedOn w:val="a"/>
    <w:link w:val="af"/>
    <w:rsid w:val="009A368B"/>
    <w:pPr>
      <w:widowControl w:val="0"/>
      <w:ind w:firstLine="400"/>
    </w:pPr>
    <w:rPr>
      <w:sz w:val="28"/>
      <w:szCs w:val="28"/>
    </w:rPr>
  </w:style>
  <w:style w:type="paragraph" w:styleId="af0">
    <w:name w:val="No Spacing"/>
    <w:uiPriority w:val="1"/>
    <w:qFormat/>
    <w:rsid w:val="00C71994"/>
    <w:rPr>
      <w:rFonts w:asciiTheme="minorHAnsi" w:eastAsiaTheme="minorHAnsi" w:hAnsiTheme="minorHAnsi" w:cstheme="minorBidi"/>
      <w:sz w:val="22"/>
      <w:szCs w:val="22"/>
      <w:lang w:eastAsia="en-US"/>
    </w:rPr>
  </w:style>
  <w:style w:type="character" w:customStyle="1" w:styleId="rvts17">
    <w:name w:val="rvts17"/>
    <w:basedOn w:val="a0"/>
    <w:rsid w:val="002464C0"/>
    <w:rPr>
      <w:color w:val="000000"/>
    </w:rPr>
  </w:style>
  <w:style w:type="paragraph" w:customStyle="1" w:styleId="rvps2">
    <w:name w:val="rvps2"/>
    <w:basedOn w:val="a"/>
    <w:rsid w:val="002464C0"/>
    <w:pPr>
      <w:spacing w:before="100" w:beforeAutospacing="1" w:after="100" w:afterAutospacing="1"/>
    </w:pPr>
    <w:rPr>
      <w:lang w:eastAsia="en-US"/>
    </w:rPr>
  </w:style>
  <w:style w:type="character" w:customStyle="1" w:styleId="rvts37">
    <w:name w:val="rvts37"/>
    <w:basedOn w:val="a0"/>
    <w:rsid w:val="002464C0"/>
  </w:style>
  <w:style w:type="character" w:customStyle="1" w:styleId="20">
    <w:name w:val="Заголовок №2_"/>
    <w:basedOn w:val="a0"/>
    <w:link w:val="21"/>
    <w:rsid w:val="002A349D"/>
    <w:rPr>
      <w:b/>
      <w:bCs/>
      <w:color w:val="1D2129"/>
    </w:rPr>
  </w:style>
  <w:style w:type="character" w:customStyle="1" w:styleId="50">
    <w:name w:val="Основний текст (5)_"/>
    <w:basedOn w:val="a0"/>
    <w:link w:val="51"/>
    <w:rsid w:val="002A349D"/>
    <w:rPr>
      <w:rFonts w:ascii="Arial" w:eastAsia="Arial" w:hAnsi="Arial" w:cs="Arial"/>
      <w:color w:val="2277DE"/>
      <w:sz w:val="17"/>
      <w:szCs w:val="17"/>
    </w:rPr>
  </w:style>
  <w:style w:type="character" w:customStyle="1" w:styleId="40">
    <w:name w:val="Основний текст (4)_"/>
    <w:basedOn w:val="a0"/>
    <w:link w:val="41"/>
    <w:rsid w:val="002A349D"/>
    <w:rPr>
      <w:rFonts w:ascii="Arial" w:eastAsia="Arial" w:hAnsi="Arial" w:cs="Arial"/>
      <w:color w:val="D8D8D8"/>
      <w:sz w:val="11"/>
      <w:szCs w:val="11"/>
    </w:rPr>
  </w:style>
  <w:style w:type="character" w:customStyle="1" w:styleId="22">
    <w:name w:val="Основний текст (2)_"/>
    <w:basedOn w:val="a0"/>
    <w:link w:val="23"/>
    <w:rsid w:val="002A349D"/>
    <w:rPr>
      <w:rFonts w:ascii="Arial" w:eastAsia="Arial" w:hAnsi="Arial" w:cs="Arial"/>
      <w:color w:val="EBEBEB"/>
      <w:sz w:val="15"/>
      <w:szCs w:val="15"/>
    </w:rPr>
  </w:style>
  <w:style w:type="character" w:customStyle="1" w:styleId="30">
    <w:name w:val="Основний текст (3)_"/>
    <w:basedOn w:val="a0"/>
    <w:link w:val="31"/>
    <w:rsid w:val="002A349D"/>
    <w:rPr>
      <w:rFonts w:ascii="Arial" w:eastAsia="Arial" w:hAnsi="Arial" w:cs="Arial"/>
      <w:b/>
      <w:bCs/>
      <w:color w:val="D8D8D8"/>
      <w:sz w:val="8"/>
      <w:szCs w:val="8"/>
    </w:rPr>
  </w:style>
  <w:style w:type="paragraph" w:customStyle="1" w:styleId="21">
    <w:name w:val="Заголовок №2"/>
    <w:basedOn w:val="a"/>
    <w:link w:val="20"/>
    <w:rsid w:val="002A349D"/>
    <w:pPr>
      <w:widowControl w:val="0"/>
      <w:outlineLvl w:val="1"/>
    </w:pPr>
    <w:rPr>
      <w:b/>
      <w:bCs/>
      <w:color w:val="1D2129"/>
    </w:rPr>
  </w:style>
  <w:style w:type="paragraph" w:customStyle="1" w:styleId="51">
    <w:name w:val="Основний текст (5)"/>
    <w:basedOn w:val="a"/>
    <w:link w:val="50"/>
    <w:rsid w:val="002A349D"/>
    <w:pPr>
      <w:widowControl w:val="0"/>
      <w:spacing w:after="200"/>
      <w:ind w:firstLine="580"/>
    </w:pPr>
    <w:rPr>
      <w:rFonts w:ascii="Arial" w:eastAsia="Arial" w:hAnsi="Arial" w:cs="Arial"/>
      <w:color w:val="2277DE"/>
      <w:sz w:val="17"/>
      <w:szCs w:val="17"/>
    </w:rPr>
  </w:style>
  <w:style w:type="paragraph" w:customStyle="1" w:styleId="41">
    <w:name w:val="Основний текст (4)"/>
    <w:basedOn w:val="a"/>
    <w:link w:val="40"/>
    <w:rsid w:val="002A349D"/>
    <w:pPr>
      <w:widowControl w:val="0"/>
      <w:spacing w:after="290"/>
      <w:ind w:left="970" w:firstLine="410"/>
    </w:pPr>
    <w:rPr>
      <w:rFonts w:ascii="Arial" w:eastAsia="Arial" w:hAnsi="Arial" w:cs="Arial"/>
      <w:color w:val="D8D8D8"/>
      <w:sz w:val="11"/>
      <w:szCs w:val="11"/>
    </w:rPr>
  </w:style>
  <w:style w:type="paragraph" w:customStyle="1" w:styleId="23">
    <w:name w:val="Основний текст (2)"/>
    <w:basedOn w:val="a"/>
    <w:link w:val="22"/>
    <w:rsid w:val="002A349D"/>
    <w:pPr>
      <w:widowControl w:val="0"/>
      <w:spacing w:after="320"/>
      <w:ind w:firstLine="580"/>
    </w:pPr>
    <w:rPr>
      <w:rFonts w:ascii="Arial" w:eastAsia="Arial" w:hAnsi="Arial" w:cs="Arial"/>
      <w:color w:val="EBEBEB"/>
      <w:sz w:val="15"/>
      <w:szCs w:val="15"/>
    </w:rPr>
  </w:style>
  <w:style w:type="paragraph" w:customStyle="1" w:styleId="31">
    <w:name w:val="Основний текст (3)"/>
    <w:basedOn w:val="a"/>
    <w:link w:val="30"/>
    <w:rsid w:val="002A349D"/>
    <w:pPr>
      <w:widowControl w:val="0"/>
      <w:spacing w:after="360"/>
      <w:ind w:firstLine="820"/>
    </w:pPr>
    <w:rPr>
      <w:rFonts w:ascii="Arial" w:eastAsia="Arial" w:hAnsi="Arial" w:cs="Arial"/>
      <w:b/>
      <w:bCs/>
      <w:color w:val="D8D8D8"/>
      <w:sz w:val="8"/>
      <w:szCs w:val="8"/>
    </w:rPr>
  </w:style>
  <w:style w:type="character" w:customStyle="1" w:styleId="24">
    <w:name w:val="Колонтитул (2)_"/>
    <w:basedOn w:val="a0"/>
    <w:link w:val="25"/>
    <w:rsid w:val="00043162"/>
    <w:rPr>
      <w:sz w:val="20"/>
      <w:szCs w:val="20"/>
    </w:rPr>
  </w:style>
  <w:style w:type="paragraph" w:customStyle="1" w:styleId="25">
    <w:name w:val="Колонтитул (2)"/>
    <w:basedOn w:val="a"/>
    <w:link w:val="24"/>
    <w:rsid w:val="00043162"/>
    <w:pPr>
      <w:widowControl w:val="0"/>
    </w:pPr>
    <w:rPr>
      <w:sz w:val="20"/>
      <w:szCs w:val="20"/>
    </w:rPr>
  </w:style>
  <w:style w:type="paragraph" w:styleId="HTML">
    <w:name w:val="HTML Preformatted"/>
    <w:basedOn w:val="a"/>
    <w:link w:val="HTML0"/>
    <w:rsid w:val="00E1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rsid w:val="00E1585B"/>
    <w:rPr>
      <w:rFonts w:ascii="Courier New" w:hAnsi="Courier New" w:cs="Courier New"/>
      <w:sz w:val="20"/>
      <w:szCs w:val="20"/>
      <w:lang w:val="ru-RU" w:eastAsia="ru-RU"/>
    </w:rPr>
  </w:style>
  <w:style w:type="character" w:customStyle="1" w:styleId="rvts23">
    <w:name w:val="rvts23"/>
    <w:basedOn w:val="a0"/>
    <w:rsid w:val="0069042C"/>
  </w:style>
  <w:style w:type="paragraph" w:styleId="af1">
    <w:name w:val="header"/>
    <w:basedOn w:val="a"/>
    <w:link w:val="af2"/>
    <w:uiPriority w:val="99"/>
    <w:unhideWhenUsed/>
    <w:rsid w:val="00B6548C"/>
    <w:pPr>
      <w:tabs>
        <w:tab w:val="center" w:pos="4819"/>
        <w:tab w:val="right" w:pos="9639"/>
      </w:tabs>
    </w:pPr>
  </w:style>
  <w:style w:type="character" w:customStyle="1" w:styleId="af2">
    <w:name w:val="Верхній колонтитул Знак"/>
    <w:basedOn w:val="a0"/>
    <w:link w:val="af1"/>
    <w:uiPriority w:val="99"/>
    <w:rsid w:val="00B6548C"/>
  </w:style>
  <w:style w:type="paragraph" w:styleId="af3">
    <w:name w:val="footer"/>
    <w:basedOn w:val="a"/>
    <w:link w:val="af4"/>
    <w:uiPriority w:val="99"/>
    <w:unhideWhenUsed/>
    <w:rsid w:val="00B6548C"/>
    <w:pPr>
      <w:tabs>
        <w:tab w:val="center" w:pos="4819"/>
        <w:tab w:val="right" w:pos="9639"/>
      </w:tabs>
    </w:pPr>
  </w:style>
  <w:style w:type="character" w:customStyle="1" w:styleId="af4">
    <w:name w:val="Нижній колонтитул Знак"/>
    <w:basedOn w:val="a0"/>
    <w:link w:val="af3"/>
    <w:uiPriority w:val="99"/>
    <w:rsid w:val="00B6548C"/>
  </w:style>
  <w:style w:type="paragraph" w:customStyle="1" w:styleId="rtejustify">
    <w:name w:val="rtejustify"/>
    <w:basedOn w:val="a"/>
    <w:rsid w:val="005B7D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579">
      <w:bodyDiv w:val="1"/>
      <w:marLeft w:val="0"/>
      <w:marRight w:val="0"/>
      <w:marTop w:val="0"/>
      <w:marBottom w:val="0"/>
      <w:divBdr>
        <w:top w:val="none" w:sz="0" w:space="0" w:color="auto"/>
        <w:left w:val="none" w:sz="0" w:space="0" w:color="auto"/>
        <w:bottom w:val="none" w:sz="0" w:space="0" w:color="auto"/>
        <w:right w:val="none" w:sz="0" w:space="0" w:color="auto"/>
      </w:divBdr>
    </w:div>
    <w:div w:id="18824624">
      <w:bodyDiv w:val="1"/>
      <w:marLeft w:val="0"/>
      <w:marRight w:val="0"/>
      <w:marTop w:val="0"/>
      <w:marBottom w:val="0"/>
      <w:divBdr>
        <w:top w:val="none" w:sz="0" w:space="0" w:color="auto"/>
        <w:left w:val="none" w:sz="0" w:space="0" w:color="auto"/>
        <w:bottom w:val="none" w:sz="0" w:space="0" w:color="auto"/>
        <w:right w:val="none" w:sz="0" w:space="0" w:color="auto"/>
      </w:divBdr>
    </w:div>
    <w:div w:id="232589152">
      <w:bodyDiv w:val="1"/>
      <w:marLeft w:val="0"/>
      <w:marRight w:val="0"/>
      <w:marTop w:val="0"/>
      <w:marBottom w:val="0"/>
      <w:divBdr>
        <w:top w:val="none" w:sz="0" w:space="0" w:color="auto"/>
        <w:left w:val="none" w:sz="0" w:space="0" w:color="auto"/>
        <w:bottom w:val="none" w:sz="0" w:space="0" w:color="auto"/>
        <w:right w:val="none" w:sz="0" w:space="0" w:color="auto"/>
      </w:divBdr>
    </w:div>
    <w:div w:id="300303637">
      <w:bodyDiv w:val="1"/>
      <w:marLeft w:val="0"/>
      <w:marRight w:val="0"/>
      <w:marTop w:val="0"/>
      <w:marBottom w:val="0"/>
      <w:divBdr>
        <w:top w:val="none" w:sz="0" w:space="0" w:color="auto"/>
        <w:left w:val="none" w:sz="0" w:space="0" w:color="auto"/>
        <w:bottom w:val="none" w:sz="0" w:space="0" w:color="auto"/>
        <w:right w:val="none" w:sz="0" w:space="0" w:color="auto"/>
      </w:divBdr>
      <w:divsChild>
        <w:div w:id="2035231127">
          <w:marLeft w:val="0"/>
          <w:marRight w:val="0"/>
          <w:marTop w:val="0"/>
          <w:marBottom w:val="0"/>
          <w:divBdr>
            <w:top w:val="single" w:sz="2" w:space="0" w:color="E3E3E3"/>
            <w:left w:val="single" w:sz="2" w:space="0" w:color="E3E3E3"/>
            <w:bottom w:val="single" w:sz="2" w:space="0" w:color="E3E3E3"/>
            <w:right w:val="single" w:sz="2" w:space="0" w:color="E3E3E3"/>
          </w:divBdr>
          <w:divsChild>
            <w:div w:id="794907270">
              <w:marLeft w:val="0"/>
              <w:marRight w:val="0"/>
              <w:marTop w:val="100"/>
              <w:marBottom w:val="100"/>
              <w:divBdr>
                <w:top w:val="single" w:sz="2" w:space="0" w:color="E3E3E3"/>
                <w:left w:val="single" w:sz="2" w:space="0" w:color="E3E3E3"/>
                <w:bottom w:val="single" w:sz="2" w:space="0" w:color="E3E3E3"/>
                <w:right w:val="single" w:sz="2" w:space="0" w:color="E3E3E3"/>
              </w:divBdr>
              <w:divsChild>
                <w:div w:id="751198069">
                  <w:marLeft w:val="0"/>
                  <w:marRight w:val="0"/>
                  <w:marTop w:val="0"/>
                  <w:marBottom w:val="0"/>
                  <w:divBdr>
                    <w:top w:val="single" w:sz="2" w:space="0" w:color="E3E3E3"/>
                    <w:left w:val="single" w:sz="2" w:space="0" w:color="E3E3E3"/>
                    <w:bottom w:val="single" w:sz="2" w:space="0" w:color="E3E3E3"/>
                    <w:right w:val="single" w:sz="2" w:space="0" w:color="E3E3E3"/>
                  </w:divBdr>
                  <w:divsChild>
                    <w:div w:id="1217428386">
                      <w:marLeft w:val="0"/>
                      <w:marRight w:val="0"/>
                      <w:marTop w:val="0"/>
                      <w:marBottom w:val="0"/>
                      <w:divBdr>
                        <w:top w:val="single" w:sz="2" w:space="0" w:color="E3E3E3"/>
                        <w:left w:val="single" w:sz="2" w:space="0" w:color="E3E3E3"/>
                        <w:bottom w:val="single" w:sz="2" w:space="0" w:color="E3E3E3"/>
                        <w:right w:val="single" w:sz="2" w:space="0" w:color="E3E3E3"/>
                      </w:divBdr>
                      <w:divsChild>
                        <w:div w:id="1342975021">
                          <w:marLeft w:val="0"/>
                          <w:marRight w:val="0"/>
                          <w:marTop w:val="0"/>
                          <w:marBottom w:val="0"/>
                          <w:divBdr>
                            <w:top w:val="single" w:sz="2" w:space="0" w:color="E3E3E3"/>
                            <w:left w:val="single" w:sz="2" w:space="0" w:color="E3E3E3"/>
                            <w:bottom w:val="single" w:sz="2" w:space="0" w:color="E3E3E3"/>
                            <w:right w:val="single" w:sz="2" w:space="0" w:color="E3E3E3"/>
                          </w:divBdr>
                          <w:divsChild>
                            <w:div w:id="1585802770">
                              <w:marLeft w:val="0"/>
                              <w:marRight w:val="0"/>
                              <w:marTop w:val="0"/>
                              <w:marBottom w:val="0"/>
                              <w:divBdr>
                                <w:top w:val="single" w:sz="2" w:space="0" w:color="E3E3E3"/>
                                <w:left w:val="single" w:sz="2" w:space="0" w:color="E3E3E3"/>
                                <w:bottom w:val="single" w:sz="2" w:space="0" w:color="E3E3E3"/>
                                <w:right w:val="single" w:sz="2" w:space="0" w:color="E3E3E3"/>
                              </w:divBdr>
                              <w:divsChild>
                                <w:div w:id="1703051082">
                                  <w:marLeft w:val="0"/>
                                  <w:marRight w:val="0"/>
                                  <w:marTop w:val="0"/>
                                  <w:marBottom w:val="0"/>
                                  <w:divBdr>
                                    <w:top w:val="single" w:sz="2" w:space="0" w:color="E3E3E3"/>
                                    <w:left w:val="single" w:sz="2" w:space="0" w:color="E3E3E3"/>
                                    <w:bottom w:val="single" w:sz="2" w:space="0" w:color="E3E3E3"/>
                                    <w:right w:val="single" w:sz="2" w:space="0" w:color="E3E3E3"/>
                                  </w:divBdr>
                                  <w:divsChild>
                                    <w:div w:id="1804499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5499066">
      <w:bodyDiv w:val="1"/>
      <w:marLeft w:val="0"/>
      <w:marRight w:val="0"/>
      <w:marTop w:val="0"/>
      <w:marBottom w:val="0"/>
      <w:divBdr>
        <w:top w:val="none" w:sz="0" w:space="0" w:color="auto"/>
        <w:left w:val="none" w:sz="0" w:space="0" w:color="auto"/>
        <w:bottom w:val="none" w:sz="0" w:space="0" w:color="auto"/>
        <w:right w:val="none" w:sz="0" w:space="0" w:color="auto"/>
      </w:divBdr>
    </w:div>
    <w:div w:id="365328510">
      <w:bodyDiv w:val="1"/>
      <w:marLeft w:val="0"/>
      <w:marRight w:val="0"/>
      <w:marTop w:val="0"/>
      <w:marBottom w:val="0"/>
      <w:divBdr>
        <w:top w:val="none" w:sz="0" w:space="0" w:color="auto"/>
        <w:left w:val="none" w:sz="0" w:space="0" w:color="auto"/>
        <w:bottom w:val="none" w:sz="0" w:space="0" w:color="auto"/>
        <w:right w:val="none" w:sz="0" w:space="0" w:color="auto"/>
      </w:divBdr>
    </w:div>
    <w:div w:id="450127380">
      <w:bodyDiv w:val="1"/>
      <w:marLeft w:val="0"/>
      <w:marRight w:val="0"/>
      <w:marTop w:val="0"/>
      <w:marBottom w:val="0"/>
      <w:divBdr>
        <w:top w:val="none" w:sz="0" w:space="0" w:color="auto"/>
        <w:left w:val="none" w:sz="0" w:space="0" w:color="auto"/>
        <w:bottom w:val="none" w:sz="0" w:space="0" w:color="auto"/>
        <w:right w:val="none" w:sz="0" w:space="0" w:color="auto"/>
      </w:divBdr>
    </w:div>
    <w:div w:id="500703870">
      <w:bodyDiv w:val="1"/>
      <w:marLeft w:val="0"/>
      <w:marRight w:val="0"/>
      <w:marTop w:val="0"/>
      <w:marBottom w:val="0"/>
      <w:divBdr>
        <w:top w:val="none" w:sz="0" w:space="0" w:color="auto"/>
        <w:left w:val="none" w:sz="0" w:space="0" w:color="auto"/>
        <w:bottom w:val="none" w:sz="0" w:space="0" w:color="auto"/>
        <w:right w:val="none" w:sz="0" w:space="0" w:color="auto"/>
      </w:divBdr>
    </w:div>
    <w:div w:id="676422406">
      <w:bodyDiv w:val="1"/>
      <w:marLeft w:val="0"/>
      <w:marRight w:val="0"/>
      <w:marTop w:val="0"/>
      <w:marBottom w:val="0"/>
      <w:divBdr>
        <w:top w:val="none" w:sz="0" w:space="0" w:color="auto"/>
        <w:left w:val="none" w:sz="0" w:space="0" w:color="auto"/>
        <w:bottom w:val="none" w:sz="0" w:space="0" w:color="auto"/>
        <w:right w:val="none" w:sz="0" w:space="0" w:color="auto"/>
      </w:divBdr>
    </w:div>
    <w:div w:id="816608485">
      <w:bodyDiv w:val="1"/>
      <w:marLeft w:val="0"/>
      <w:marRight w:val="0"/>
      <w:marTop w:val="0"/>
      <w:marBottom w:val="0"/>
      <w:divBdr>
        <w:top w:val="none" w:sz="0" w:space="0" w:color="auto"/>
        <w:left w:val="none" w:sz="0" w:space="0" w:color="auto"/>
        <w:bottom w:val="none" w:sz="0" w:space="0" w:color="auto"/>
        <w:right w:val="none" w:sz="0" w:space="0" w:color="auto"/>
      </w:divBdr>
    </w:div>
    <w:div w:id="908072993">
      <w:bodyDiv w:val="1"/>
      <w:marLeft w:val="0"/>
      <w:marRight w:val="0"/>
      <w:marTop w:val="0"/>
      <w:marBottom w:val="0"/>
      <w:divBdr>
        <w:top w:val="none" w:sz="0" w:space="0" w:color="auto"/>
        <w:left w:val="none" w:sz="0" w:space="0" w:color="auto"/>
        <w:bottom w:val="none" w:sz="0" w:space="0" w:color="auto"/>
        <w:right w:val="none" w:sz="0" w:space="0" w:color="auto"/>
      </w:divBdr>
    </w:div>
    <w:div w:id="915241861">
      <w:bodyDiv w:val="1"/>
      <w:marLeft w:val="0"/>
      <w:marRight w:val="0"/>
      <w:marTop w:val="0"/>
      <w:marBottom w:val="0"/>
      <w:divBdr>
        <w:top w:val="none" w:sz="0" w:space="0" w:color="auto"/>
        <w:left w:val="none" w:sz="0" w:space="0" w:color="auto"/>
        <w:bottom w:val="none" w:sz="0" w:space="0" w:color="auto"/>
        <w:right w:val="none" w:sz="0" w:space="0" w:color="auto"/>
      </w:divBdr>
    </w:div>
    <w:div w:id="922839637">
      <w:bodyDiv w:val="1"/>
      <w:marLeft w:val="0"/>
      <w:marRight w:val="0"/>
      <w:marTop w:val="0"/>
      <w:marBottom w:val="0"/>
      <w:divBdr>
        <w:top w:val="none" w:sz="0" w:space="0" w:color="auto"/>
        <w:left w:val="none" w:sz="0" w:space="0" w:color="auto"/>
        <w:bottom w:val="none" w:sz="0" w:space="0" w:color="auto"/>
        <w:right w:val="none" w:sz="0" w:space="0" w:color="auto"/>
      </w:divBdr>
    </w:div>
    <w:div w:id="923027301">
      <w:bodyDiv w:val="1"/>
      <w:marLeft w:val="0"/>
      <w:marRight w:val="0"/>
      <w:marTop w:val="0"/>
      <w:marBottom w:val="0"/>
      <w:divBdr>
        <w:top w:val="none" w:sz="0" w:space="0" w:color="auto"/>
        <w:left w:val="none" w:sz="0" w:space="0" w:color="auto"/>
        <w:bottom w:val="none" w:sz="0" w:space="0" w:color="auto"/>
        <w:right w:val="none" w:sz="0" w:space="0" w:color="auto"/>
      </w:divBdr>
    </w:div>
    <w:div w:id="953943538">
      <w:bodyDiv w:val="1"/>
      <w:marLeft w:val="0"/>
      <w:marRight w:val="0"/>
      <w:marTop w:val="0"/>
      <w:marBottom w:val="0"/>
      <w:divBdr>
        <w:top w:val="none" w:sz="0" w:space="0" w:color="auto"/>
        <w:left w:val="none" w:sz="0" w:space="0" w:color="auto"/>
        <w:bottom w:val="none" w:sz="0" w:space="0" w:color="auto"/>
        <w:right w:val="none" w:sz="0" w:space="0" w:color="auto"/>
      </w:divBdr>
    </w:div>
    <w:div w:id="1037389426">
      <w:bodyDiv w:val="1"/>
      <w:marLeft w:val="0"/>
      <w:marRight w:val="0"/>
      <w:marTop w:val="0"/>
      <w:marBottom w:val="0"/>
      <w:divBdr>
        <w:top w:val="none" w:sz="0" w:space="0" w:color="auto"/>
        <w:left w:val="none" w:sz="0" w:space="0" w:color="auto"/>
        <w:bottom w:val="none" w:sz="0" w:space="0" w:color="auto"/>
        <w:right w:val="none" w:sz="0" w:space="0" w:color="auto"/>
      </w:divBdr>
    </w:div>
    <w:div w:id="1095902195">
      <w:bodyDiv w:val="1"/>
      <w:marLeft w:val="0"/>
      <w:marRight w:val="0"/>
      <w:marTop w:val="0"/>
      <w:marBottom w:val="0"/>
      <w:divBdr>
        <w:top w:val="none" w:sz="0" w:space="0" w:color="auto"/>
        <w:left w:val="none" w:sz="0" w:space="0" w:color="auto"/>
        <w:bottom w:val="none" w:sz="0" w:space="0" w:color="auto"/>
        <w:right w:val="none" w:sz="0" w:space="0" w:color="auto"/>
      </w:divBdr>
    </w:div>
    <w:div w:id="1096555375">
      <w:bodyDiv w:val="1"/>
      <w:marLeft w:val="0"/>
      <w:marRight w:val="0"/>
      <w:marTop w:val="0"/>
      <w:marBottom w:val="0"/>
      <w:divBdr>
        <w:top w:val="none" w:sz="0" w:space="0" w:color="auto"/>
        <w:left w:val="none" w:sz="0" w:space="0" w:color="auto"/>
        <w:bottom w:val="none" w:sz="0" w:space="0" w:color="auto"/>
        <w:right w:val="none" w:sz="0" w:space="0" w:color="auto"/>
      </w:divBdr>
    </w:div>
    <w:div w:id="1172329317">
      <w:bodyDiv w:val="1"/>
      <w:marLeft w:val="0"/>
      <w:marRight w:val="0"/>
      <w:marTop w:val="0"/>
      <w:marBottom w:val="0"/>
      <w:divBdr>
        <w:top w:val="none" w:sz="0" w:space="0" w:color="auto"/>
        <w:left w:val="none" w:sz="0" w:space="0" w:color="auto"/>
        <w:bottom w:val="none" w:sz="0" w:space="0" w:color="auto"/>
        <w:right w:val="none" w:sz="0" w:space="0" w:color="auto"/>
      </w:divBdr>
    </w:div>
    <w:div w:id="1176261293">
      <w:bodyDiv w:val="1"/>
      <w:marLeft w:val="0"/>
      <w:marRight w:val="0"/>
      <w:marTop w:val="0"/>
      <w:marBottom w:val="0"/>
      <w:divBdr>
        <w:top w:val="none" w:sz="0" w:space="0" w:color="auto"/>
        <w:left w:val="none" w:sz="0" w:space="0" w:color="auto"/>
        <w:bottom w:val="none" w:sz="0" w:space="0" w:color="auto"/>
        <w:right w:val="none" w:sz="0" w:space="0" w:color="auto"/>
      </w:divBdr>
    </w:div>
    <w:div w:id="1188905440">
      <w:bodyDiv w:val="1"/>
      <w:marLeft w:val="0"/>
      <w:marRight w:val="0"/>
      <w:marTop w:val="0"/>
      <w:marBottom w:val="0"/>
      <w:divBdr>
        <w:top w:val="none" w:sz="0" w:space="0" w:color="auto"/>
        <w:left w:val="none" w:sz="0" w:space="0" w:color="auto"/>
        <w:bottom w:val="none" w:sz="0" w:space="0" w:color="auto"/>
        <w:right w:val="none" w:sz="0" w:space="0" w:color="auto"/>
      </w:divBdr>
    </w:div>
    <w:div w:id="1246110664">
      <w:bodyDiv w:val="1"/>
      <w:marLeft w:val="0"/>
      <w:marRight w:val="0"/>
      <w:marTop w:val="0"/>
      <w:marBottom w:val="0"/>
      <w:divBdr>
        <w:top w:val="none" w:sz="0" w:space="0" w:color="auto"/>
        <w:left w:val="none" w:sz="0" w:space="0" w:color="auto"/>
        <w:bottom w:val="none" w:sz="0" w:space="0" w:color="auto"/>
        <w:right w:val="none" w:sz="0" w:space="0" w:color="auto"/>
      </w:divBdr>
    </w:div>
    <w:div w:id="1375084157">
      <w:bodyDiv w:val="1"/>
      <w:marLeft w:val="0"/>
      <w:marRight w:val="0"/>
      <w:marTop w:val="0"/>
      <w:marBottom w:val="0"/>
      <w:divBdr>
        <w:top w:val="none" w:sz="0" w:space="0" w:color="auto"/>
        <w:left w:val="none" w:sz="0" w:space="0" w:color="auto"/>
        <w:bottom w:val="none" w:sz="0" w:space="0" w:color="auto"/>
        <w:right w:val="none" w:sz="0" w:space="0" w:color="auto"/>
      </w:divBdr>
    </w:div>
    <w:div w:id="1392342652">
      <w:bodyDiv w:val="1"/>
      <w:marLeft w:val="0"/>
      <w:marRight w:val="0"/>
      <w:marTop w:val="0"/>
      <w:marBottom w:val="0"/>
      <w:divBdr>
        <w:top w:val="none" w:sz="0" w:space="0" w:color="auto"/>
        <w:left w:val="none" w:sz="0" w:space="0" w:color="auto"/>
        <w:bottom w:val="none" w:sz="0" w:space="0" w:color="auto"/>
        <w:right w:val="none" w:sz="0" w:space="0" w:color="auto"/>
      </w:divBdr>
    </w:div>
    <w:div w:id="1443068126">
      <w:bodyDiv w:val="1"/>
      <w:marLeft w:val="0"/>
      <w:marRight w:val="0"/>
      <w:marTop w:val="0"/>
      <w:marBottom w:val="0"/>
      <w:divBdr>
        <w:top w:val="none" w:sz="0" w:space="0" w:color="auto"/>
        <w:left w:val="none" w:sz="0" w:space="0" w:color="auto"/>
        <w:bottom w:val="none" w:sz="0" w:space="0" w:color="auto"/>
        <w:right w:val="none" w:sz="0" w:space="0" w:color="auto"/>
      </w:divBdr>
    </w:div>
    <w:div w:id="1618179820">
      <w:bodyDiv w:val="1"/>
      <w:marLeft w:val="0"/>
      <w:marRight w:val="0"/>
      <w:marTop w:val="0"/>
      <w:marBottom w:val="0"/>
      <w:divBdr>
        <w:top w:val="none" w:sz="0" w:space="0" w:color="auto"/>
        <w:left w:val="none" w:sz="0" w:space="0" w:color="auto"/>
        <w:bottom w:val="none" w:sz="0" w:space="0" w:color="auto"/>
        <w:right w:val="none" w:sz="0" w:space="0" w:color="auto"/>
      </w:divBdr>
    </w:div>
    <w:div w:id="1648974894">
      <w:bodyDiv w:val="1"/>
      <w:marLeft w:val="0"/>
      <w:marRight w:val="0"/>
      <w:marTop w:val="0"/>
      <w:marBottom w:val="0"/>
      <w:divBdr>
        <w:top w:val="none" w:sz="0" w:space="0" w:color="auto"/>
        <w:left w:val="none" w:sz="0" w:space="0" w:color="auto"/>
        <w:bottom w:val="none" w:sz="0" w:space="0" w:color="auto"/>
        <w:right w:val="none" w:sz="0" w:space="0" w:color="auto"/>
      </w:divBdr>
    </w:div>
    <w:div w:id="1750272172">
      <w:bodyDiv w:val="1"/>
      <w:marLeft w:val="0"/>
      <w:marRight w:val="0"/>
      <w:marTop w:val="0"/>
      <w:marBottom w:val="0"/>
      <w:divBdr>
        <w:top w:val="none" w:sz="0" w:space="0" w:color="auto"/>
        <w:left w:val="none" w:sz="0" w:space="0" w:color="auto"/>
        <w:bottom w:val="none" w:sz="0" w:space="0" w:color="auto"/>
        <w:right w:val="none" w:sz="0" w:space="0" w:color="auto"/>
      </w:divBdr>
    </w:div>
    <w:div w:id="1907832624">
      <w:bodyDiv w:val="1"/>
      <w:marLeft w:val="0"/>
      <w:marRight w:val="0"/>
      <w:marTop w:val="0"/>
      <w:marBottom w:val="0"/>
      <w:divBdr>
        <w:top w:val="none" w:sz="0" w:space="0" w:color="auto"/>
        <w:left w:val="none" w:sz="0" w:space="0" w:color="auto"/>
        <w:bottom w:val="none" w:sz="0" w:space="0" w:color="auto"/>
        <w:right w:val="none" w:sz="0" w:space="0" w:color="auto"/>
      </w:divBdr>
      <w:divsChild>
        <w:div w:id="726149689">
          <w:marLeft w:val="-100"/>
          <w:marRight w:val="0"/>
          <w:marTop w:val="0"/>
          <w:marBottom w:val="0"/>
          <w:divBdr>
            <w:top w:val="none" w:sz="0" w:space="0" w:color="auto"/>
            <w:left w:val="none" w:sz="0" w:space="0" w:color="auto"/>
            <w:bottom w:val="none" w:sz="0" w:space="0" w:color="auto"/>
            <w:right w:val="none" w:sz="0" w:space="0" w:color="auto"/>
          </w:divBdr>
        </w:div>
      </w:divsChild>
    </w:div>
    <w:div w:id="2002925232">
      <w:bodyDiv w:val="1"/>
      <w:marLeft w:val="0"/>
      <w:marRight w:val="0"/>
      <w:marTop w:val="0"/>
      <w:marBottom w:val="0"/>
      <w:divBdr>
        <w:top w:val="none" w:sz="0" w:space="0" w:color="auto"/>
        <w:left w:val="none" w:sz="0" w:space="0" w:color="auto"/>
        <w:bottom w:val="none" w:sz="0" w:space="0" w:color="auto"/>
        <w:right w:val="none" w:sz="0" w:space="0" w:color="auto"/>
      </w:divBdr>
    </w:div>
    <w:div w:id="2033653031">
      <w:bodyDiv w:val="1"/>
      <w:marLeft w:val="0"/>
      <w:marRight w:val="0"/>
      <w:marTop w:val="0"/>
      <w:marBottom w:val="0"/>
      <w:divBdr>
        <w:top w:val="none" w:sz="0" w:space="0" w:color="auto"/>
        <w:left w:val="none" w:sz="0" w:space="0" w:color="auto"/>
        <w:bottom w:val="none" w:sz="0" w:space="0" w:color="auto"/>
        <w:right w:val="none" w:sz="0" w:space="0" w:color="auto"/>
      </w:divBdr>
    </w:div>
    <w:div w:id="2045325025">
      <w:bodyDiv w:val="1"/>
      <w:marLeft w:val="0"/>
      <w:marRight w:val="0"/>
      <w:marTop w:val="0"/>
      <w:marBottom w:val="0"/>
      <w:divBdr>
        <w:top w:val="none" w:sz="0" w:space="0" w:color="auto"/>
        <w:left w:val="none" w:sz="0" w:space="0" w:color="auto"/>
        <w:bottom w:val="none" w:sz="0" w:space="0" w:color="auto"/>
        <w:right w:val="none" w:sz="0" w:space="0" w:color="auto"/>
      </w:divBdr>
    </w:div>
    <w:div w:id="2063553353">
      <w:bodyDiv w:val="1"/>
      <w:marLeft w:val="0"/>
      <w:marRight w:val="0"/>
      <w:marTop w:val="0"/>
      <w:marBottom w:val="0"/>
      <w:divBdr>
        <w:top w:val="none" w:sz="0" w:space="0" w:color="auto"/>
        <w:left w:val="none" w:sz="0" w:space="0" w:color="auto"/>
        <w:bottom w:val="none" w:sz="0" w:space="0" w:color="auto"/>
        <w:right w:val="none" w:sz="0" w:space="0" w:color="auto"/>
      </w:divBdr>
    </w:div>
    <w:div w:id="2071221768">
      <w:bodyDiv w:val="1"/>
      <w:marLeft w:val="0"/>
      <w:marRight w:val="0"/>
      <w:marTop w:val="0"/>
      <w:marBottom w:val="0"/>
      <w:divBdr>
        <w:top w:val="none" w:sz="0" w:space="0" w:color="auto"/>
        <w:left w:val="none" w:sz="0" w:space="0" w:color="auto"/>
        <w:bottom w:val="none" w:sz="0" w:space="0" w:color="auto"/>
        <w:right w:val="none" w:sz="0" w:space="0" w:color="auto"/>
      </w:divBdr>
    </w:div>
    <w:div w:id="210556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w8dNZHVbhvm36M+RDJCkgGz5w==">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6F2EA9-15C8-43D8-ADDC-23012B54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57875</Words>
  <Characters>32989</Characters>
  <Application>Microsoft Office Word</Application>
  <DocSecurity>0</DocSecurity>
  <Lines>274</Lines>
  <Paragraphs>181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Дмитрів Леся Іванівна</dc:creator>
  <cp:keywords/>
  <dc:description/>
  <cp:lastModifiedBy>Василенко Наталія Іванівна</cp:lastModifiedBy>
  <cp:revision>4</cp:revision>
  <cp:lastPrinted>2025-12-29T09:03:00Z</cp:lastPrinted>
  <dcterms:created xsi:type="dcterms:W3CDTF">2026-01-06T14:59:00Z</dcterms:created>
  <dcterms:modified xsi:type="dcterms:W3CDTF">2026-01-07T11:11:00Z</dcterms:modified>
</cp:coreProperties>
</file>