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C0" w:rsidRDefault="00614486">
      <w:pPr>
        <w:spacing w:after="0" w:line="240" w:lineRule="auto"/>
        <w:jc w:val="center"/>
        <w:rPr>
          <w:rFonts w:ascii="Times New Roman" w:eastAsia="Times New Roman" w:hAnsi="Times New Roman" w:cs="Times New Roman"/>
          <w:sz w:val="24"/>
        </w:rPr>
      </w:pPr>
      <w:r>
        <w:pict>
          <v:rect id="_x0000_i1025" style="width:50.7pt;height:67pt" o:preferrelative="t" stroked="f">
            <v:imagedata r:id="rId9" o:title=""/>
          </v:rect>
        </w:pict>
      </w:r>
    </w:p>
    <w:p w:rsidR="00495CC0" w:rsidRDefault="00495CC0">
      <w:pPr>
        <w:spacing w:after="0" w:line="240" w:lineRule="auto"/>
        <w:rPr>
          <w:rFonts w:ascii="Times New Roman" w:eastAsia="Times New Roman" w:hAnsi="Times New Roman" w:cs="Times New Roman"/>
          <w:sz w:val="24"/>
        </w:rPr>
      </w:pPr>
    </w:p>
    <w:p w:rsidR="00495CC0" w:rsidRDefault="009A088B">
      <w:pPr>
        <w:suppressAutoHyphens/>
        <w:spacing w:after="0" w:line="360" w:lineRule="auto"/>
        <w:jc w:val="center"/>
        <w:rPr>
          <w:rFonts w:ascii="Times New Roman" w:eastAsia="Times New Roman" w:hAnsi="Times New Roman" w:cs="Times New Roman"/>
          <w:sz w:val="36"/>
        </w:rPr>
      </w:pPr>
      <w:r>
        <w:rPr>
          <w:rFonts w:ascii="Times New Roman" w:eastAsia="Times New Roman" w:hAnsi="Times New Roman" w:cs="Times New Roman"/>
          <w:sz w:val="36"/>
        </w:rPr>
        <w:t>ВИЩА КВАЛІФІКАЦІЙНА КОМІСІЯ СУДДІВ УКРАЇНИ</w:t>
      </w:r>
    </w:p>
    <w:p w:rsidR="00495CC0" w:rsidRDefault="00495CC0">
      <w:pPr>
        <w:spacing w:after="0" w:line="240" w:lineRule="auto"/>
        <w:jc w:val="center"/>
        <w:rPr>
          <w:rFonts w:ascii="Times New Roman" w:eastAsia="Times New Roman" w:hAnsi="Times New Roman" w:cs="Times New Roman"/>
          <w:sz w:val="24"/>
        </w:rPr>
      </w:pPr>
    </w:p>
    <w:p w:rsidR="00495CC0" w:rsidRPr="00996C07" w:rsidRDefault="00D761B8">
      <w:pPr>
        <w:spacing w:after="0" w:line="240" w:lineRule="auto"/>
        <w:rPr>
          <w:rFonts w:ascii="Times New Roman" w:eastAsia="Times New Roman" w:hAnsi="Times New Roman" w:cs="Times New Roman"/>
          <w:color w:val="000000" w:themeColor="text1"/>
          <w:sz w:val="28"/>
          <w:szCs w:val="28"/>
        </w:rPr>
      </w:pPr>
      <w:r w:rsidRPr="00996C07">
        <w:rPr>
          <w:rFonts w:ascii="Times New Roman" w:eastAsia="Times New Roman" w:hAnsi="Times New Roman" w:cs="Times New Roman"/>
          <w:color w:val="000000" w:themeColor="text1"/>
          <w:sz w:val="28"/>
          <w:szCs w:val="28"/>
        </w:rPr>
        <w:t xml:space="preserve">16 січня </w:t>
      </w:r>
      <w:r w:rsidR="009A088B" w:rsidRPr="00996C07">
        <w:rPr>
          <w:rFonts w:ascii="Times New Roman" w:eastAsia="Times New Roman" w:hAnsi="Times New Roman" w:cs="Times New Roman"/>
          <w:color w:val="000000" w:themeColor="text1"/>
          <w:sz w:val="28"/>
          <w:szCs w:val="28"/>
        </w:rPr>
        <w:t>202</w:t>
      </w:r>
      <w:r w:rsidRPr="00996C07">
        <w:rPr>
          <w:rFonts w:ascii="Times New Roman" w:eastAsia="Times New Roman" w:hAnsi="Times New Roman" w:cs="Times New Roman"/>
          <w:color w:val="000000" w:themeColor="text1"/>
          <w:sz w:val="28"/>
          <w:szCs w:val="28"/>
        </w:rPr>
        <w:t>4</w:t>
      </w:r>
      <w:r w:rsidR="009A088B" w:rsidRPr="00996C07">
        <w:rPr>
          <w:rFonts w:ascii="Times New Roman" w:eastAsia="Times New Roman" w:hAnsi="Times New Roman" w:cs="Times New Roman"/>
          <w:color w:val="000000" w:themeColor="text1"/>
          <w:sz w:val="28"/>
          <w:szCs w:val="28"/>
        </w:rPr>
        <w:t xml:space="preserve"> року                                                                                         м. Київ </w:t>
      </w:r>
    </w:p>
    <w:p w:rsidR="00495CC0" w:rsidRPr="00996C07" w:rsidRDefault="00495CC0">
      <w:pPr>
        <w:spacing w:after="0" w:line="240" w:lineRule="auto"/>
        <w:rPr>
          <w:rFonts w:ascii="Times New Roman" w:eastAsia="Times New Roman" w:hAnsi="Times New Roman" w:cs="Times New Roman"/>
          <w:color w:val="000000" w:themeColor="text1"/>
          <w:sz w:val="28"/>
          <w:szCs w:val="28"/>
        </w:rPr>
      </w:pPr>
    </w:p>
    <w:p w:rsidR="00495CC0" w:rsidRPr="00996C07" w:rsidRDefault="009A088B">
      <w:pPr>
        <w:spacing w:after="0" w:line="240" w:lineRule="auto"/>
        <w:jc w:val="center"/>
        <w:rPr>
          <w:rFonts w:ascii="Times New Roman" w:eastAsia="Times New Roman" w:hAnsi="Times New Roman" w:cs="Times New Roman"/>
          <w:color w:val="000000" w:themeColor="text1"/>
          <w:sz w:val="28"/>
          <w:szCs w:val="28"/>
        </w:rPr>
      </w:pPr>
      <w:r w:rsidRPr="00996C07">
        <w:rPr>
          <w:rFonts w:ascii="Times New Roman" w:eastAsia="Times New Roman" w:hAnsi="Times New Roman" w:cs="Times New Roman"/>
          <w:color w:val="000000" w:themeColor="text1"/>
          <w:sz w:val="28"/>
          <w:szCs w:val="28"/>
        </w:rPr>
        <w:t xml:space="preserve">Р І Ш Е Н Н Я </w:t>
      </w:r>
      <w:r w:rsidR="008A6402" w:rsidRPr="00996C07">
        <w:rPr>
          <w:rFonts w:ascii="Times New Roman" w:eastAsia="Segoe UI Symbol" w:hAnsi="Times New Roman" w:cs="Times New Roman"/>
          <w:color w:val="000000" w:themeColor="text1"/>
          <w:sz w:val="28"/>
          <w:szCs w:val="28"/>
        </w:rPr>
        <w:t>№</w:t>
      </w:r>
      <w:r w:rsidR="00B25195">
        <w:rPr>
          <w:rFonts w:ascii="Times New Roman" w:eastAsia="Times New Roman" w:hAnsi="Times New Roman" w:cs="Times New Roman"/>
          <w:color w:val="000000" w:themeColor="text1"/>
          <w:sz w:val="28"/>
          <w:szCs w:val="28"/>
        </w:rPr>
        <w:t xml:space="preserve"> </w:t>
      </w:r>
      <w:r w:rsidR="00B25195" w:rsidRPr="00B25195">
        <w:rPr>
          <w:rFonts w:ascii="Times New Roman" w:eastAsia="Times New Roman" w:hAnsi="Times New Roman" w:cs="Times New Roman"/>
          <w:color w:val="000000" w:themeColor="text1"/>
          <w:sz w:val="28"/>
          <w:szCs w:val="28"/>
          <w:u w:val="single"/>
        </w:rPr>
        <w:t>10/ко-24</w:t>
      </w:r>
    </w:p>
    <w:p w:rsidR="00B2795A" w:rsidRDefault="00B2795A">
      <w:pPr>
        <w:spacing w:after="240" w:line="240" w:lineRule="auto"/>
        <w:jc w:val="both"/>
        <w:rPr>
          <w:rFonts w:ascii="Times New Roman" w:eastAsia="Times New Roman" w:hAnsi="Times New Roman" w:cs="Times New Roman"/>
          <w:color w:val="000000" w:themeColor="text1"/>
          <w:sz w:val="28"/>
          <w:szCs w:val="28"/>
          <w:shd w:val="clear" w:color="auto" w:fill="FFFFFF"/>
        </w:rPr>
      </w:pPr>
    </w:p>
    <w:p w:rsidR="00495CC0" w:rsidRPr="00996C07" w:rsidRDefault="009A088B">
      <w:pPr>
        <w:spacing w:after="240" w:line="240" w:lineRule="auto"/>
        <w:jc w:val="both"/>
        <w:rPr>
          <w:rFonts w:ascii="Times New Roman" w:eastAsia="Times New Roman" w:hAnsi="Times New Roman" w:cs="Times New Roman"/>
          <w:color w:val="000000" w:themeColor="text1"/>
          <w:sz w:val="28"/>
          <w:szCs w:val="28"/>
          <w:shd w:val="clear" w:color="auto" w:fill="FFFFFF"/>
        </w:rPr>
      </w:pPr>
      <w:r w:rsidRPr="00996C07">
        <w:rPr>
          <w:rFonts w:ascii="Times New Roman" w:eastAsia="Times New Roman" w:hAnsi="Times New Roman" w:cs="Times New Roman"/>
          <w:color w:val="000000" w:themeColor="text1"/>
          <w:sz w:val="28"/>
          <w:szCs w:val="28"/>
          <w:shd w:val="clear" w:color="auto" w:fill="FFFFFF"/>
        </w:rPr>
        <w:t>Вища кваліфікаційна комісія суддів України у пленарному складі:</w:t>
      </w:r>
    </w:p>
    <w:p w:rsidR="00495CC0" w:rsidRPr="00996C07" w:rsidRDefault="009A088B">
      <w:pPr>
        <w:spacing w:after="240" w:line="240" w:lineRule="auto"/>
        <w:jc w:val="both"/>
        <w:rPr>
          <w:rFonts w:ascii="Times New Roman" w:eastAsia="Times New Roman" w:hAnsi="Times New Roman" w:cs="Times New Roman"/>
          <w:color w:val="000000" w:themeColor="text1"/>
          <w:sz w:val="28"/>
          <w:szCs w:val="28"/>
          <w:shd w:val="clear" w:color="auto" w:fill="FFFFFF"/>
        </w:rPr>
      </w:pPr>
      <w:r w:rsidRPr="00996C07">
        <w:rPr>
          <w:rFonts w:ascii="Times New Roman" w:eastAsia="Times New Roman" w:hAnsi="Times New Roman" w:cs="Times New Roman"/>
          <w:color w:val="000000" w:themeColor="text1"/>
          <w:sz w:val="28"/>
          <w:szCs w:val="28"/>
          <w:shd w:val="clear" w:color="auto" w:fill="FFFFFF"/>
        </w:rPr>
        <w:t>головуючого – Сидоровича Р.М.,</w:t>
      </w:r>
    </w:p>
    <w:p w:rsidR="00495CC0" w:rsidRPr="00996C07" w:rsidRDefault="009A088B">
      <w:pPr>
        <w:spacing w:after="240" w:line="240" w:lineRule="auto"/>
        <w:jc w:val="both"/>
        <w:rPr>
          <w:rFonts w:ascii="Times New Roman" w:eastAsia="Times New Roman" w:hAnsi="Times New Roman" w:cs="Times New Roman"/>
          <w:color w:val="000000" w:themeColor="text1"/>
          <w:sz w:val="28"/>
          <w:szCs w:val="28"/>
          <w:shd w:val="clear" w:color="auto" w:fill="FFFFFF"/>
        </w:rPr>
      </w:pPr>
      <w:r w:rsidRPr="00996C07">
        <w:rPr>
          <w:rFonts w:ascii="Times New Roman" w:eastAsia="Times New Roman" w:hAnsi="Times New Roman" w:cs="Times New Roman"/>
          <w:color w:val="000000" w:themeColor="text1"/>
          <w:sz w:val="28"/>
          <w:szCs w:val="28"/>
          <w:shd w:val="clear" w:color="auto" w:fill="FFFFFF"/>
        </w:rPr>
        <w:t>членів Комісії: Богоноса М.Б. (доповідач), Волкової Л.М., Гацелюка</w:t>
      </w:r>
      <w:r w:rsidR="002360BA">
        <w:rPr>
          <w:rFonts w:ascii="Times New Roman" w:eastAsia="Times New Roman" w:hAnsi="Times New Roman" w:cs="Times New Roman"/>
          <w:color w:val="000000" w:themeColor="text1"/>
          <w:sz w:val="28"/>
          <w:szCs w:val="28"/>
          <w:shd w:val="clear" w:color="auto" w:fill="FFFFFF"/>
        </w:rPr>
        <w:t> </w:t>
      </w:r>
      <w:r w:rsidRPr="00996C07">
        <w:rPr>
          <w:rFonts w:ascii="Times New Roman" w:eastAsia="Times New Roman" w:hAnsi="Times New Roman" w:cs="Times New Roman"/>
          <w:color w:val="000000" w:themeColor="text1"/>
          <w:sz w:val="28"/>
          <w:szCs w:val="28"/>
          <w:shd w:val="clear" w:color="auto" w:fill="FFFFFF"/>
        </w:rPr>
        <w:t xml:space="preserve">В.О., </w:t>
      </w:r>
      <w:r w:rsidR="00685D97">
        <w:rPr>
          <w:rFonts w:ascii="Times New Roman" w:eastAsia="Times New Roman" w:hAnsi="Times New Roman" w:cs="Times New Roman"/>
          <w:color w:val="000000" w:themeColor="text1"/>
          <w:sz w:val="28"/>
          <w:szCs w:val="28"/>
          <w:shd w:val="clear" w:color="auto" w:fill="FFFFFF"/>
        </w:rPr>
        <w:t>Духа</w:t>
      </w:r>
      <w:r w:rsidR="002360BA">
        <w:rPr>
          <w:rFonts w:ascii="Times New Roman" w:eastAsia="Times New Roman" w:hAnsi="Times New Roman" w:cs="Times New Roman"/>
          <w:color w:val="000000" w:themeColor="text1"/>
          <w:sz w:val="28"/>
          <w:szCs w:val="28"/>
          <w:shd w:val="clear" w:color="auto" w:fill="FFFFFF"/>
        </w:rPr>
        <w:t> </w:t>
      </w:r>
      <w:r w:rsidR="00685D97">
        <w:rPr>
          <w:rFonts w:ascii="Times New Roman" w:eastAsia="Times New Roman" w:hAnsi="Times New Roman" w:cs="Times New Roman"/>
          <w:color w:val="000000" w:themeColor="text1"/>
          <w:sz w:val="28"/>
          <w:szCs w:val="28"/>
          <w:shd w:val="clear" w:color="auto" w:fill="FFFFFF"/>
        </w:rPr>
        <w:t xml:space="preserve">Я.М., </w:t>
      </w:r>
      <w:r w:rsidRPr="00996C07">
        <w:rPr>
          <w:rFonts w:ascii="Times New Roman" w:eastAsia="Times New Roman" w:hAnsi="Times New Roman" w:cs="Times New Roman"/>
          <w:color w:val="000000" w:themeColor="text1"/>
          <w:sz w:val="28"/>
          <w:szCs w:val="28"/>
          <w:shd w:val="clear" w:color="auto" w:fill="FFFFFF"/>
        </w:rPr>
        <w:t>Кидисюка Р.А., Кобецької</w:t>
      </w:r>
      <w:r w:rsidR="002360BA">
        <w:rPr>
          <w:rFonts w:ascii="Times New Roman" w:eastAsia="Times New Roman" w:hAnsi="Times New Roman" w:cs="Times New Roman"/>
          <w:color w:val="000000" w:themeColor="text1"/>
          <w:sz w:val="28"/>
          <w:szCs w:val="28"/>
          <w:shd w:val="clear" w:color="auto" w:fill="FFFFFF"/>
        </w:rPr>
        <w:t> </w:t>
      </w:r>
      <w:r w:rsidRPr="00996C07">
        <w:rPr>
          <w:rFonts w:ascii="Times New Roman" w:eastAsia="Times New Roman" w:hAnsi="Times New Roman" w:cs="Times New Roman"/>
          <w:color w:val="000000" w:themeColor="text1"/>
          <w:sz w:val="28"/>
          <w:szCs w:val="28"/>
          <w:shd w:val="clear" w:color="auto" w:fill="FFFFFF"/>
        </w:rPr>
        <w:t>Н.Р., Коліуша О.Л., Мельника Р.І., Омельяна О.С., Пасічника А.В., Сабодаша Р.Б., Чумака С.Ю., Шевчук Г.М.,</w:t>
      </w:r>
    </w:p>
    <w:p w:rsidR="00495CC0" w:rsidRPr="00996C07" w:rsidRDefault="009A088B">
      <w:pPr>
        <w:spacing w:after="240" w:line="240" w:lineRule="auto"/>
        <w:jc w:val="both"/>
        <w:rPr>
          <w:rFonts w:ascii="Times New Roman" w:eastAsia="Times New Roman" w:hAnsi="Times New Roman" w:cs="Times New Roman"/>
          <w:color w:val="000000" w:themeColor="text1"/>
          <w:sz w:val="28"/>
          <w:szCs w:val="28"/>
          <w:shd w:val="clear" w:color="auto" w:fill="FFFFFF"/>
        </w:rPr>
      </w:pPr>
      <w:r w:rsidRPr="00996C07">
        <w:rPr>
          <w:rFonts w:ascii="Times New Roman" w:eastAsia="Times New Roman" w:hAnsi="Times New Roman" w:cs="Times New Roman"/>
          <w:color w:val="000000" w:themeColor="text1"/>
          <w:sz w:val="28"/>
          <w:szCs w:val="28"/>
          <w:shd w:val="clear" w:color="auto" w:fill="FFFFFF"/>
        </w:rPr>
        <w:t xml:space="preserve">розглянувши питання </w:t>
      </w:r>
      <w:r w:rsidR="00D813F0">
        <w:rPr>
          <w:rFonts w:ascii="Times New Roman" w:eastAsia="Times New Roman" w:hAnsi="Times New Roman" w:cs="Times New Roman"/>
          <w:color w:val="000000" w:themeColor="text1"/>
          <w:sz w:val="28"/>
          <w:szCs w:val="28"/>
          <w:shd w:val="clear" w:color="auto" w:fill="FFFFFF"/>
        </w:rPr>
        <w:t>щодо відповідності судді Рівненського окружного адміністративного суду Гудими Ніни Сергіївни займаній посаді</w:t>
      </w:r>
      <w:r w:rsidR="007145BB" w:rsidRPr="00996C07">
        <w:rPr>
          <w:rFonts w:ascii="Times New Roman" w:eastAsia="Times New Roman" w:hAnsi="Times New Roman" w:cs="Times New Roman"/>
          <w:color w:val="000000" w:themeColor="text1"/>
          <w:sz w:val="28"/>
          <w:szCs w:val="28"/>
          <w:shd w:val="clear" w:color="auto" w:fill="FFFFFF"/>
        </w:rPr>
        <w:t>,</w:t>
      </w:r>
    </w:p>
    <w:p w:rsidR="00495CC0" w:rsidRPr="00996C07" w:rsidRDefault="009A088B">
      <w:pPr>
        <w:spacing w:after="240" w:line="240" w:lineRule="auto"/>
        <w:jc w:val="center"/>
        <w:rPr>
          <w:rFonts w:ascii="Times New Roman" w:eastAsia="Times New Roman" w:hAnsi="Times New Roman" w:cs="Times New Roman"/>
          <w:color w:val="000000" w:themeColor="text1"/>
          <w:sz w:val="28"/>
          <w:szCs w:val="28"/>
          <w:shd w:val="clear" w:color="auto" w:fill="FFFFFF"/>
        </w:rPr>
      </w:pPr>
      <w:r w:rsidRPr="00996C07">
        <w:rPr>
          <w:rFonts w:ascii="Times New Roman" w:eastAsia="Times New Roman" w:hAnsi="Times New Roman" w:cs="Times New Roman"/>
          <w:color w:val="000000" w:themeColor="text1"/>
          <w:sz w:val="28"/>
          <w:szCs w:val="28"/>
          <w:shd w:val="clear" w:color="auto" w:fill="FFFFFF"/>
        </w:rPr>
        <w:t>встановила:</w:t>
      </w:r>
    </w:p>
    <w:p w:rsidR="00495CC0" w:rsidRPr="00996C07" w:rsidRDefault="009A088B" w:rsidP="0099220B">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sidRPr="00996C07">
        <w:rPr>
          <w:rFonts w:ascii="Times New Roman" w:eastAsia="Times New Roman" w:hAnsi="Times New Roman" w:cs="Times New Roman"/>
          <w:b/>
          <w:color w:val="000000" w:themeColor="text1"/>
          <w:sz w:val="28"/>
          <w:szCs w:val="28"/>
          <w:shd w:val="clear" w:color="auto" w:fill="FFFFFF"/>
        </w:rPr>
        <w:t>Стислий виклад інформації про кар’єру судді та проходження кваліфікаційного оцінювання.</w:t>
      </w:r>
    </w:p>
    <w:p w:rsidR="00495CC0" w:rsidRPr="00996C07" w:rsidRDefault="009A088B" w:rsidP="0099220B">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996C07">
        <w:rPr>
          <w:rFonts w:ascii="Times New Roman" w:eastAsia="Times New Roman" w:hAnsi="Times New Roman" w:cs="Times New Roman"/>
          <w:color w:val="000000" w:themeColor="text1"/>
          <w:sz w:val="28"/>
          <w:szCs w:val="28"/>
          <w:shd w:val="clear" w:color="auto" w:fill="FFFFFF"/>
        </w:rPr>
        <w:t xml:space="preserve">Указом Президента України від </w:t>
      </w:r>
      <w:r w:rsidR="000D396C">
        <w:rPr>
          <w:rFonts w:ascii="Times New Roman" w:eastAsia="Times New Roman" w:hAnsi="Times New Roman" w:cs="Times New Roman"/>
          <w:color w:val="000000" w:themeColor="text1"/>
          <w:sz w:val="28"/>
          <w:szCs w:val="28"/>
          <w:shd w:val="clear" w:color="auto" w:fill="FFFFFF"/>
        </w:rPr>
        <w:t>0</w:t>
      </w:r>
      <w:r w:rsidR="0012474B" w:rsidRPr="00996C07">
        <w:rPr>
          <w:rFonts w:ascii="Times New Roman" w:hAnsi="Times New Roman" w:cs="Times New Roman"/>
          <w:color w:val="000000" w:themeColor="text1"/>
          <w:sz w:val="28"/>
          <w:szCs w:val="28"/>
        </w:rPr>
        <w:t>3 травня 2009 року № 320/2009</w:t>
      </w:r>
      <w:r w:rsidR="00BE35C6" w:rsidRPr="00996C07">
        <w:rPr>
          <w:rFonts w:ascii="Times New Roman" w:hAnsi="Times New Roman" w:cs="Times New Roman"/>
          <w:color w:val="000000" w:themeColor="text1"/>
          <w:sz w:val="28"/>
          <w:szCs w:val="28"/>
        </w:rPr>
        <w:t xml:space="preserve"> Ткачук (після реєстрації шлюбу – Гудим</w:t>
      </w:r>
      <w:r w:rsidR="007E7B44">
        <w:rPr>
          <w:rFonts w:ascii="Times New Roman" w:hAnsi="Times New Roman" w:cs="Times New Roman"/>
          <w:color w:val="000000" w:themeColor="text1"/>
          <w:sz w:val="28"/>
          <w:szCs w:val="28"/>
        </w:rPr>
        <w:t>а</w:t>
      </w:r>
      <w:r w:rsidR="00BE35C6" w:rsidRPr="00996C07">
        <w:rPr>
          <w:rFonts w:ascii="Times New Roman" w:hAnsi="Times New Roman" w:cs="Times New Roman"/>
          <w:color w:val="000000" w:themeColor="text1"/>
          <w:sz w:val="28"/>
          <w:szCs w:val="28"/>
        </w:rPr>
        <w:t>)</w:t>
      </w:r>
      <w:r w:rsidR="0012474B" w:rsidRPr="00996C07">
        <w:rPr>
          <w:rFonts w:ascii="Times New Roman" w:hAnsi="Times New Roman" w:cs="Times New Roman"/>
          <w:color w:val="000000" w:themeColor="text1"/>
          <w:sz w:val="28"/>
          <w:szCs w:val="28"/>
        </w:rPr>
        <w:t xml:space="preserve"> Ніну Сергіївн</w:t>
      </w:r>
      <w:r w:rsidR="00BE35C6" w:rsidRPr="00996C07">
        <w:rPr>
          <w:rFonts w:ascii="Times New Roman" w:hAnsi="Times New Roman" w:cs="Times New Roman"/>
          <w:color w:val="000000" w:themeColor="text1"/>
          <w:sz w:val="28"/>
          <w:szCs w:val="28"/>
        </w:rPr>
        <w:t xml:space="preserve">у </w:t>
      </w:r>
      <w:r w:rsidRPr="00996C07">
        <w:rPr>
          <w:rFonts w:ascii="Times New Roman" w:eastAsia="Times New Roman" w:hAnsi="Times New Roman" w:cs="Times New Roman"/>
          <w:color w:val="000000" w:themeColor="text1"/>
          <w:sz w:val="28"/>
          <w:szCs w:val="28"/>
          <w:shd w:val="clear" w:color="auto" w:fill="FFFFFF"/>
        </w:rPr>
        <w:t xml:space="preserve">призначено на посаду судді </w:t>
      </w:r>
      <w:r w:rsidR="00BE35C6" w:rsidRPr="00996C07">
        <w:rPr>
          <w:rFonts w:ascii="Times New Roman" w:hAnsi="Times New Roman" w:cs="Times New Roman"/>
          <w:color w:val="000000" w:themeColor="text1"/>
          <w:sz w:val="28"/>
          <w:szCs w:val="28"/>
        </w:rPr>
        <w:t>Рівненського окружного адміністративного суду строком на п’ять років. Указом</w:t>
      </w:r>
      <w:r w:rsidR="00BE35C6" w:rsidRPr="00CF17A5">
        <w:rPr>
          <w:rFonts w:ascii="Times New Roman" w:hAnsi="Times New Roman" w:cs="Times New Roman"/>
          <w:color w:val="000000" w:themeColor="text1"/>
          <w:sz w:val="16"/>
          <w:szCs w:val="16"/>
        </w:rPr>
        <w:t xml:space="preserve"> </w:t>
      </w:r>
      <w:r w:rsidR="00BE35C6" w:rsidRPr="00996C07">
        <w:rPr>
          <w:rFonts w:ascii="Times New Roman" w:hAnsi="Times New Roman" w:cs="Times New Roman"/>
          <w:color w:val="000000" w:themeColor="text1"/>
          <w:sz w:val="28"/>
          <w:szCs w:val="28"/>
        </w:rPr>
        <w:t>Президента</w:t>
      </w:r>
      <w:r w:rsidR="00BE35C6" w:rsidRPr="007E7B44">
        <w:rPr>
          <w:rFonts w:ascii="Times New Roman" w:hAnsi="Times New Roman" w:cs="Times New Roman"/>
          <w:color w:val="000000" w:themeColor="text1"/>
          <w:sz w:val="28"/>
          <w:szCs w:val="28"/>
          <w:lang w:val="ru-RU"/>
        </w:rPr>
        <w:t xml:space="preserve"> </w:t>
      </w:r>
      <w:r w:rsidR="00BE35C6" w:rsidRPr="00996C07">
        <w:rPr>
          <w:rFonts w:ascii="Times New Roman" w:hAnsi="Times New Roman" w:cs="Times New Roman"/>
          <w:color w:val="000000" w:themeColor="text1"/>
          <w:sz w:val="28"/>
          <w:szCs w:val="28"/>
        </w:rPr>
        <w:t>України «Про призначення суддів»</w:t>
      </w:r>
      <w:r w:rsidR="00BE35C6" w:rsidRPr="007E7B44">
        <w:rPr>
          <w:rFonts w:ascii="Times New Roman" w:hAnsi="Times New Roman" w:cs="Times New Roman"/>
          <w:color w:val="000000" w:themeColor="text1"/>
          <w:sz w:val="28"/>
          <w:szCs w:val="28"/>
          <w:lang w:val="ru-RU"/>
        </w:rPr>
        <w:t xml:space="preserve"> </w:t>
      </w:r>
      <w:r w:rsidR="00BE35C6" w:rsidRPr="00996C07">
        <w:rPr>
          <w:rFonts w:ascii="Times New Roman" w:hAnsi="Times New Roman" w:cs="Times New Roman"/>
          <w:color w:val="000000" w:themeColor="text1"/>
          <w:sz w:val="28"/>
          <w:szCs w:val="28"/>
        </w:rPr>
        <w:t>від</w:t>
      </w:r>
      <w:r w:rsidR="00BE35C6" w:rsidRPr="007E7B44">
        <w:rPr>
          <w:rFonts w:ascii="Times New Roman" w:hAnsi="Times New Roman" w:cs="Times New Roman"/>
          <w:color w:val="000000" w:themeColor="text1"/>
          <w:sz w:val="28"/>
          <w:szCs w:val="28"/>
          <w:lang w:val="ru-RU"/>
        </w:rPr>
        <w:t xml:space="preserve"> </w:t>
      </w:r>
      <w:r w:rsidR="00BE35C6" w:rsidRPr="00996C07">
        <w:rPr>
          <w:rFonts w:ascii="Times New Roman" w:hAnsi="Times New Roman" w:cs="Times New Roman"/>
          <w:color w:val="000000" w:themeColor="text1"/>
          <w:sz w:val="28"/>
          <w:szCs w:val="28"/>
        </w:rPr>
        <w:t>03 квітня 2017 року № 95/2017 Гудиму Н.С. призначено на посаду судді Рівненського окружного адміністративного суду.</w:t>
      </w:r>
    </w:p>
    <w:p w:rsidR="00BE35C6" w:rsidRPr="00996C07" w:rsidRDefault="00BE35C6" w:rsidP="00BE35C6">
      <w:pPr>
        <w:pStyle w:val="a9"/>
        <w:ind w:firstLine="708"/>
        <w:jc w:val="both"/>
        <w:rPr>
          <w:rFonts w:ascii="Times New Roman" w:hAnsi="Times New Roman" w:cs="Times New Roman"/>
          <w:color w:val="000000" w:themeColor="text1"/>
          <w:sz w:val="28"/>
          <w:szCs w:val="28"/>
        </w:rPr>
      </w:pPr>
      <w:r w:rsidRPr="00996C07">
        <w:rPr>
          <w:rFonts w:ascii="Times New Roman" w:hAnsi="Times New Roman" w:cs="Times New Roman"/>
          <w:color w:val="000000" w:themeColor="text1"/>
          <w:sz w:val="28"/>
          <w:szCs w:val="28"/>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Рівненського окружного адміністративного суду Гудими Н.С.</w:t>
      </w:r>
    </w:p>
    <w:p w:rsidR="00BE35C6" w:rsidRPr="00996C07" w:rsidRDefault="00CF17A5" w:rsidP="000D396C">
      <w:pPr>
        <w:pStyle w:val="a9"/>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24 квітня 2019 року до Комісії надійшов </w:t>
      </w:r>
      <w:r w:rsidR="00BE35C6" w:rsidRPr="00996C07">
        <w:rPr>
          <w:rFonts w:ascii="Times New Roman" w:eastAsia="Times New Roman" w:hAnsi="Times New Roman" w:cs="Times New Roman"/>
          <w:color w:val="000000" w:themeColor="text1"/>
          <w:sz w:val="28"/>
          <w:szCs w:val="28"/>
          <w:lang w:eastAsia="uk-UA"/>
        </w:rPr>
        <w:t>висновок Громадської ради доброчесності</w:t>
      </w:r>
      <w:r w:rsidR="000D396C">
        <w:rPr>
          <w:rFonts w:ascii="Times New Roman" w:eastAsia="Times New Roman" w:hAnsi="Times New Roman" w:cs="Times New Roman"/>
          <w:color w:val="000000" w:themeColor="text1"/>
          <w:sz w:val="28"/>
          <w:szCs w:val="28"/>
          <w:lang w:eastAsia="uk-UA"/>
        </w:rPr>
        <w:t xml:space="preserve"> (далі – ГРД)</w:t>
      </w:r>
      <w:r w:rsidR="00BE35C6" w:rsidRPr="00996C07">
        <w:rPr>
          <w:rFonts w:ascii="Times New Roman" w:eastAsia="Times New Roman" w:hAnsi="Times New Roman" w:cs="Times New Roman"/>
          <w:color w:val="000000" w:themeColor="text1"/>
          <w:sz w:val="28"/>
          <w:szCs w:val="28"/>
          <w:lang w:eastAsia="uk-UA"/>
        </w:rPr>
        <w:t xml:space="preserve"> про невідповідність судді Рівненського окружного адміністративного суду Гудими Н.С. критеріям доброчеснос</w:t>
      </w:r>
      <w:r w:rsidR="000D396C">
        <w:rPr>
          <w:rFonts w:ascii="Times New Roman" w:eastAsia="Times New Roman" w:hAnsi="Times New Roman" w:cs="Times New Roman"/>
          <w:color w:val="000000" w:themeColor="text1"/>
          <w:sz w:val="28"/>
          <w:szCs w:val="28"/>
          <w:lang w:eastAsia="uk-UA"/>
        </w:rPr>
        <w:t xml:space="preserve">ті та професійної етики (далі – </w:t>
      </w:r>
      <w:r w:rsidR="00BE35C6" w:rsidRPr="00996C07">
        <w:rPr>
          <w:rFonts w:ascii="Times New Roman" w:eastAsia="Times New Roman" w:hAnsi="Times New Roman" w:cs="Times New Roman"/>
          <w:color w:val="000000" w:themeColor="text1"/>
          <w:sz w:val="28"/>
          <w:szCs w:val="28"/>
          <w:lang w:eastAsia="uk-UA"/>
        </w:rPr>
        <w:t>висновок)</w:t>
      </w:r>
      <w:r w:rsidR="00BE35C6" w:rsidRPr="00996C07">
        <w:rPr>
          <w:rFonts w:ascii="Times New Roman" w:eastAsia="Times New Roman" w:hAnsi="Times New Roman" w:cs="Times New Roman"/>
          <w:color w:val="000000" w:themeColor="text1"/>
          <w:sz w:val="28"/>
          <w:szCs w:val="28"/>
        </w:rPr>
        <w:t xml:space="preserve"> </w:t>
      </w:r>
      <w:r w:rsidR="004C3C53">
        <w:rPr>
          <w:rFonts w:ascii="Times New Roman" w:eastAsia="Times New Roman" w:hAnsi="Times New Roman" w:cs="Times New Roman"/>
          <w:color w:val="000000" w:themeColor="text1"/>
          <w:sz w:val="28"/>
          <w:szCs w:val="28"/>
        </w:rPr>
        <w:t>у зв’язку з</w:t>
      </w:r>
      <w:r w:rsidR="00BE35C6" w:rsidRPr="007E7B44">
        <w:rPr>
          <w:rFonts w:ascii="Times New Roman" w:eastAsia="Times New Roman" w:hAnsi="Times New Roman" w:cs="Times New Roman"/>
          <w:color w:val="000000" w:themeColor="text1"/>
          <w:sz w:val="28"/>
          <w:szCs w:val="28"/>
        </w:rPr>
        <w:t xml:space="preserve"> </w:t>
      </w:r>
      <w:r w:rsidR="00BE35C6" w:rsidRPr="00996C07">
        <w:rPr>
          <w:rFonts w:ascii="Times New Roman" w:eastAsia="Times New Roman" w:hAnsi="Times New Roman" w:cs="Times New Roman"/>
          <w:color w:val="000000" w:themeColor="text1"/>
          <w:sz w:val="28"/>
          <w:szCs w:val="28"/>
        </w:rPr>
        <w:t>відсутніст</w:t>
      </w:r>
      <w:r w:rsidR="004C3C53">
        <w:rPr>
          <w:rFonts w:ascii="Times New Roman" w:eastAsia="Times New Roman" w:hAnsi="Times New Roman" w:cs="Times New Roman"/>
          <w:color w:val="000000" w:themeColor="text1"/>
          <w:sz w:val="28"/>
          <w:szCs w:val="28"/>
        </w:rPr>
        <w:t>ю</w:t>
      </w:r>
      <w:r w:rsidR="00BE35C6" w:rsidRPr="00996C07">
        <w:rPr>
          <w:rFonts w:ascii="Times New Roman" w:eastAsia="Times New Roman" w:hAnsi="Times New Roman" w:cs="Times New Roman"/>
          <w:color w:val="000000" w:themeColor="text1"/>
          <w:sz w:val="28"/>
          <w:szCs w:val="28"/>
        </w:rPr>
        <w:t xml:space="preserve"> переконливих пояснень </w:t>
      </w:r>
      <w:r w:rsidR="000D396C">
        <w:rPr>
          <w:rFonts w:ascii="Times New Roman" w:eastAsia="Times New Roman" w:hAnsi="Times New Roman" w:cs="Times New Roman"/>
          <w:color w:val="000000" w:themeColor="text1"/>
          <w:sz w:val="28"/>
          <w:szCs w:val="28"/>
        </w:rPr>
        <w:t xml:space="preserve">про </w:t>
      </w:r>
      <w:r w:rsidR="00BE35C6" w:rsidRPr="00996C07">
        <w:rPr>
          <w:rFonts w:ascii="Times New Roman" w:hAnsi="Times New Roman" w:cs="Times New Roman"/>
          <w:color w:val="000000" w:themeColor="text1"/>
          <w:sz w:val="28"/>
          <w:szCs w:val="28"/>
        </w:rPr>
        <w:t>джерел</w:t>
      </w:r>
      <w:r w:rsidR="004C3C53">
        <w:rPr>
          <w:rFonts w:ascii="Times New Roman" w:hAnsi="Times New Roman" w:cs="Times New Roman"/>
          <w:color w:val="000000" w:themeColor="text1"/>
          <w:sz w:val="28"/>
          <w:szCs w:val="28"/>
        </w:rPr>
        <w:t>о</w:t>
      </w:r>
      <w:r w:rsidR="00BE35C6" w:rsidRPr="00996C07">
        <w:rPr>
          <w:rFonts w:ascii="Times New Roman" w:hAnsi="Times New Roman" w:cs="Times New Roman"/>
          <w:color w:val="000000" w:themeColor="text1"/>
          <w:sz w:val="28"/>
          <w:szCs w:val="28"/>
        </w:rPr>
        <w:t xml:space="preserve"> походження</w:t>
      </w:r>
      <w:r w:rsidR="004C3C53">
        <w:rPr>
          <w:rFonts w:ascii="Times New Roman" w:hAnsi="Times New Roman" w:cs="Times New Roman"/>
          <w:color w:val="000000" w:themeColor="text1"/>
          <w:sz w:val="28"/>
          <w:szCs w:val="28"/>
        </w:rPr>
        <w:t xml:space="preserve"> коштів на придбання</w:t>
      </w:r>
      <w:r w:rsidR="00BE35C6" w:rsidRPr="00996C07">
        <w:rPr>
          <w:rFonts w:ascii="Times New Roman" w:hAnsi="Times New Roman" w:cs="Times New Roman"/>
          <w:color w:val="000000" w:themeColor="text1"/>
          <w:sz w:val="28"/>
          <w:szCs w:val="28"/>
        </w:rPr>
        <w:t xml:space="preserve"> майна,</w:t>
      </w:r>
      <w:r w:rsidR="008F5A37">
        <w:rPr>
          <w:rFonts w:ascii="Times New Roman" w:hAnsi="Times New Roman" w:cs="Times New Roman"/>
          <w:color w:val="000000" w:themeColor="text1"/>
          <w:sz w:val="28"/>
          <w:szCs w:val="28"/>
        </w:rPr>
        <w:t xml:space="preserve"> що перебуває</w:t>
      </w:r>
      <w:r w:rsidR="000D396C">
        <w:rPr>
          <w:rFonts w:ascii="Times New Roman" w:hAnsi="Times New Roman" w:cs="Times New Roman"/>
          <w:color w:val="000000" w:themeColor="text1"/>
          <w:sz w:val="28"/>
          <w:szCs w:val="28"/>
        </w:rPr>
        <w:t xml:space="preserve"> в</w:t>
      </w:r>
      <w:r w:rsidR="00BE35C6" w:rsidRPr="00996C07">
        <w:rPr>
          <w:rFonts w:ascii="Times New Roman" w:hAnsi="Times New Roman" w:cs="Times New Roman"/>
          <w:color w:val="000000" w:themeColor="text1"/>
          <w:sz w:val="28"/>
          <w:szCs w:val="28"/>
        </w:rPr>
        <w:t xml:space="preserve"> її користуванні та у власності</w:t>
      </w:r>
      <w:r w:rsidR="00E13A65">
        <w:rPr>
          <w:rFonts w:ascii="Times New Roman" w:hAnsi="Times New Roman" w:cs="Times New Roman"/>
          <w:color w:val="000000" w:themeColor="text1"/>
          <w:sz w:val="28"/>
          <w:szCs w:val="28"/>
        </w:rPr>
        <w:t xml:space="preserve"> її</w:t>
      </w:r>
      <w:r w:rsidR="00BE35C6" w:rsidRPr="00996C07">
        <w:rPr>
          <w:rFonts w:ascii="Times New Roman" w:hAnsi="Times New Roman" w:cs="Times New Roman"/>
          <w:color w:val="000000" w:themeColor="text1"/>
          <w:sz w:val="28"/>
          <w:szCs w:val="28"/>
        </w:rPr>
        <w:t xml:space="preserve"> близьких осіб</w:t>
      </w:r>
      <w:r w:rsidR="00AB2F80" w:rsidRPr="00996C07">
        <w:rPr>
          <w:rFonts w:ascii="Times New Roman" w:hAnsi="Times New Roman" w:cs="Times New Roman"/>
          <w:color w:val="000000" w:themeColor="text1"/>
          <w:sz w:val="28"/>
          <w:szCs w:val="28"/>
        </w:rPr>
        <w:t>, а та</w:t>
      </w:r>
      <w:r w:rsidR="00D932BC">
        <w:rPr>
          <w:rFonts w:ascii="Times New Roman" w:hAnsi="Times New Roman" w:cs="Times New Roman"/>
          <w:color w:val="000000" w:themeColor="text1"/>
          <w:sz w:val="28"/>
          <w:szCs w:val="28"/>
        </w:rPr>
        <w:t>кож неповне декларування майна. Додатково надано інформацію, яка потребувала пояснень судді щодо ухвалення нею судового рі</w:t>
      </w:r>
      <w:r w:rsidR="000D396C">
        <w:rPr>
          <w:rFonts w:ascii="Times New Roman" w:hAnsi="Times New Roman" w:cs="Times New Roman"/>
          <w:color w:val="000000" w:themeColor="text1"/>
          <w:sz w:val="28"/>
          <w:szCs w:val="28"/>
        </w:rPr>
        <w:t xml:space="preserve">шення у справі </w:t>
      </w:r>
      <w:r w:rsidR="00D932BC">
        <w:rPr>
          <w:rFonts w:ascii="Times New Roman" w:hAnsi="Times New Roman" w:cs="Times New Roman"/>
          <w:color w:val="000000" w:themeColor="text1"/>
          <w:sz w:val="28"/>
          <w:szCs w:val="28"/>
        </w:rPr>
        <w:t xml:space="preserve">№ 817/4514/13-а та щодо </w:t>
      </w:r>
      <w:r w:rsidR="00D932BC">
        <w:rPr>
          <w:rFonts w:ascii="Times New Roman" w:hAnsi="Times New Roman" w:cs="Times New Roman"/>
          <w:color w:val="000000" w:themeColor="text1"/>
          <w:sz w:val="28"/>
          <w:szCs w:val="28"/>
        </w:rPr>
        <w:lastRenderedPageBreak/>
        <w:t xml:space="preserve">безоплатного користування Гудимою Н.С. квартирою, яка належить на праві власності дружині діючого судді Верховного Суду. </w:t>
      </w:r>
    </w:p>
    <w:p w:rsidR="00AB2F80" w:rsidRPr="00996C07" w:rsidRDefault="00AB2F80" w:rsidP="00AB2F80">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996C07">
        <w:rPr>
          <w:rFonts w:ascii="Times New Roman" w:hAnsi="Times New Roman" w:cs="Times New Roman"/>
          <w:color w:val="000000" w:themeColor="text1"/>
          <w:sz w:val="28"/>
          <w:szCs w:val="28"/>
          <w:shd w:val="clear" w:color="auto" w:fill="FFFFFF"/>
        </w:rPr>
        <w:t xml:space="preserve">Рішенням Комісії від 24 квітня 2019 року </w:t>
      </w:r>
      <w:r w:rsidRPr="00996C07">
        <w:rPr>
          <w:rFonts w:ascii="Times New Roman" w:eastAsia="Times New Roman" w:hAnsi="Times New Roman" w:cs="Times New Roman"/>
          <w:color w:val="000000" w:themeColor="text1"/>
          <w:sz w:val="28"/>
          <w:szCs w:val="28"/>
          <w:shd w:val="clear" w:color="auto" w:fill="FFFFFF"/>
        </w:rPr>
        <w:t>№ 125</w:t>
      </w:r>
      <w:r w:rsidRPr="00996C07">
        <w:rPr>
          <w:rFonts w:ascii="Times New Roman" w:eastAsia="Times New Roman" w:hAnsi="Times New Roman" w:cs="Times New Roman"/>
          <w:color w:val="000000" w:themeColor="text1"/>
          <w:sz w:val="28"/>
          <w:szCs w:val="28"/>
        </w:rPr>
        <w:t xml:space="preserve">/ко-19 </w:t>
      </w:r>
      <w:r w:rsidRPr="00996C07">
        <w:rPr>
          <w:rFonts w:ascii="Times New Roman" w:hAnsi="Times New Roman" w:cs="Times New Roman"/>
          <w:color w:val="000000" w:themeColor="text1"/>
          <w:sz w:val="28"/>
          <w:szCs w:val="28"/>
          <w:shd w:val="clear" w:color="auto" w:fill="FFFFFF"/>
        </w:rPr>
        <w:t>визначено,</w:t>
      </w:r>
      <w:r w:rsidR="00996C07" w:rsidRPr="00996C07">
        <w:rPr>
          <w:rFonts w:ascii="Times New Roman" w:hAnsi="Times New Roman" w:cs="Times New Roman"/>
          <w:color w:val="000000" w:themeColor="text1"/>
          <w:sz w:val="28"/>
          <w:szCs w:val="28"/>
          <w:shd w:val="clear" w:color="auto" w:fill="FFFFFF"/>
        </w:rPr>
        <w:t xml:space="preserve"> що </w:t>
      </w:r>
      <w:r w:rsidR="004C3C53">
        <w:rPr>
          <w:rFonts w:ascii="Times New Roman" w:hAnsi="Times New Roman" w:cs="Times New Roman"/>
          <w:color w:val="000000" w:themeColor="text1"/>
          <w:sz w:val="28"/>
          <w:szCs w:val="28"/>
          <w:shd w:val="clear" w:color="auto" w:fill="FFFFFF"/>
        </w:rPr>
        <w:t xml:space="preserve">суддя </w:t>
      </w:r>
      <w:r w:rsidRPr="00996C07">
        <w:rPr>
          <w:rFonts w:ascii="Times New Roman" w:hAnsi="Times New Roman" w:cs="Times New Roman"/>
          <w:color w:val="000000" w:themeColor="text1"/>
          <w:sz w:val="28"/>
          <w:szCs w:val="28"/>
        </w:rPr>
        <w:t>Рівненського окружного адміністративного суду Гудима Н.С.</w:t>
      </w:r>
      <w:r w:rsidR="004C3C53">
        <w:rPr>
          <w:rFonts w:ascii="Times New Roman" w:hAnsi="Times New Roman" w:cs="Times New Roman"/>
          <w:color w:val="000000" w:themeColor="text1"/>
          <w:sz w:val="28"/>
          <w:szCs w:val="28"/>
        </w:rPr>
        <w:t xml:space="preserve"> </w:t>
      </w:r>
      <w:r w:rsidRPr="00996C07">
        <w:rPr>
          <w:rFonts w:ascii="Times New Roman" w:eastAsia="Times New Roman" w:hAnsi="Times New Roman" w:cs="Times New Roman"/>
          <w:color w:val="000000" w:themeColor="text1"/>
          <w:sz w:val="28"/>
          <w:szCs w:val="28"/>
          <w:shd w:val="clear" w:color="auto" w:fill="FFFFFF"/>
        </w:rPr>
        <w:t xml:space="preserve">за результатами кваліфікаційного оцінювання суддів місцевих та апеляційних судів на відповідність займаній посаді набрала </w:t>
      </w:r>
      <w:r w:rsidRPr="00996C07">
        <w:rPr>
          <w:rFonts w:ascii="Times New Roman" w:hAnsi="Times New Roman" w:cs="Times New Roman"/>
          <w:color w:val="000000" w:themeColor="text1"/>
          <w:sz w:val="28"/>
          <w:szCs w:val="28"/>
          <w:shd w:val="clear" w:color="auto" w:fill="FFFFFF"/>
        </w:rPr>
        <w:t xml:space="preserve">757,75 </w:t>
      </w:r>
      <w:r w:rsidRPr="00996C07">
        <w:rPr>
          <w:rFonts w:ascii="Times New Roman" w:eastAsia="Times New Roman" w:hAnsi="Times New Roman" w:cs="Times New Roman"/>
          <w:color w:val="000000" w:themeColor="text1"/>
          <w:sz w:val="28"/>
          <w:szCs w:val="28"/>
          <w:shd w:val="clear" w:color="auto" w:fill="FFFFFF"/>
        </w:rPr>
        <w:t>бала, визнано її такою, що відповідає займаній посаді.</w:t>
      </w:r>
    </w:p>
    <w:p w:rsidR="00653DC2" w:rsidRPr="00996C07" w:rsidRDefault="00653DC2" w:rsidP="00AB2F80">
      <w:pPr>
        <w:spacing w:after="0" w:line="240" w:lineRule="auto"/>
        <w:ind w:firstLine="709"/>
        <w:jc w:val="both"/>
        <w:rPr>
          <w:rFonts w:ascii="Times New Roman" w:hAnsi="Times New Roman" w:cs="Times New Roman"/>
          <w:color w:val="000000" w:themeColor="text1"/>
          <w:sz w:val="28"/>
          <w:szCs w:val="28"/>
          <w:shd w:val="clear" w:color="auto" w:fill="FFFFFF"/>
        </w:rPr>
      </w:pPr>
      <w:r w:rsidRPr="00996C07">
        <w:rPr>
          <w:rFonts w:ascii="Times New Roman" w:eastAsia="Times New Roman" w:hAnsi="Times New Roman" w:cs="Times New Roman"/>
          <w:color w:val="000000" w:themeColor="text1"/>
          <w:sz w:val="28"/>
          <w:szCs w:val="28"/>
        </w:rPr>
        <w:t xml:space="preserve">Визначено порядок набрання чинності цим рішенням </w:t>
      </w:r>
      <w:r w:rsidRPr="00996C07">
        <w:rPr>
          <w:rFonts w:ascii="Times New Roman" w:hAnsi="Times New Roman" w:cs="Times New Roman"/>
          <w:color w:val="000000" w:themeColor="text1"/>
          <w:sz w:val="28"/>
          <w:szCs w:val="28"/>
          <w:shd w:val="clear" w:color="auto" w:fill="FFFFFF"/>
        </w:rPr>
        <w:t>відповідно до абзацу третього підпункту 4.10.8 пункту 4.10 розділу IV Регламенту.</w:t>
      </w:r>
    </w:p>
    <w:p w:rsidR="00996C07" w:rsidRPr="00996C07" w:rsidRDefault="00996C07" w:rsidP="00996C07">
      <w:pPr>
        <w:pStyle w:val="a9"/>
        <w:ind w:firstLine="708"/>
        <w:jc w:val="both"/>
        <w:rPr>
          <w:rFonts w:ascii="Times New Roman" w:hAnsi="Times New Roman" w:cs="Times New Roman"/>
          <w:color w:val="000000" w:themeColor="text1"/>
          <w:sz w:val="28"/>
          <w:szCs w:val="28"/>
          <w:shd w:val="clear" w:color="auto" w:fill="FFFFFF"/>
        </w:rPr>
      </w:pPr>
      <w:r w:rsidRPr="00996C07">
        <w:rPr>
          <w:rFonts w:ascii="Times New Roman" w:hAnsi="Times New Roman" w:cs="Times New Roman"/>
          <w:color w:val="000000" w:themeColor="text1"/>
          <w:sz w:val="28"/>
          <w:szCs w:val="28"/>
          <w:shd w:val="clear" w:color="auto" w:fill="FFFFFF"/>
        </w:rPr>
        <w:t xml:space="preserve">Гудима Н.С., не погодившись з висновком ГРД, звернулася до суду з позовом про визнання його протиправним та скасування, а також зобов’язання ГРД вчинити дії. </w:t>
      </w:r>
    </w:p>
    <w:p w:rsidR="00996C07" w:rsidRPr="00996C07" w:rsidRDefault="00996C07" w:rsidP="00996C07">
      <w:pPr>
        <w:pStyle w:val="a9"/>
        <w:ind w:firstLine="708"/>
        <w:jc w:val="both"/>
        <w:rPr>
          <w:rFonts w:ascii="Times New Roman" w:hAnsi="Times New Roman" w:cs="Times New Roman"/>
          <w:color w:val="000000" w:themeColor="text1"/>
          <w:sz w:val="28"/>
          <w:szCs w:val="28"/>
          <w:shd w:val="clear" w:color="auto" w:fill="FFFFFF"/>
        </w:rPr>
      </w:pPr>
      <w:r w:rsidRPr="00996C07">
        <w:rPr>
          <w:rFonts w:ascii="Times New Roman" w:hAnsi="Times New Roman" w:cs="Times New Roman"/>
          <w:color w:val="000000" w:themeColor="text1"/>
          <w:sz w:val="28"/>
          <w:szCs w:val="28"/>
          <w:shd w:val="clear" w:color="auto" w:fill="FFFFFF"/>
        </w:rPr>
        <w:t>За результатами розгляду вказаного позову (справа № 460/2290/19) Волинським окружним адміністративним судом 10 грудня 2019 року ухвалено рішення</w:t>
      </w:r>
      <w:r w:rsidRPr="00CF17A5">
        <w:rPr>
          <w:rFonts w:ascii="Times New Roman" w:hAnsi="Times New Roman" w:cs="Times New Roman"/>
          <w:color w:val="000000" w:themeColor="text1"/>
          <w:sz w:val="16"/>
          <w:szCs w:val="16"/>
          <w:shd w:val="clear" w:color="auto" w:fill="FFFFFF"/>
        </w:rPr>
        <w:t xml:space="preserve"> </w:t>
      </w:r>
      <w:r w:rsidRPr="00996C07">
        <w:rPr>
          <w:rFonts w:ascii="Times New Roman" w:hAnsi="Times New Roman" w:cs="Times New Roman"/>
          <w:color w:val="000000" w:themeColor="text1"/>
          <w:sz w:val="28"/>
          <w:szCs w:val="28"/>
          <w:shd w:val="clear" w:color="auto" w:fill="FFFFFF"/>
        </w:rPr>
        <w:t>про</w:t>
      </w:r>
      <w:r w:rsidRPr="00CF17A5">
        <w:rPr>
          <w:rFonts w:ascii="Times New Roman" w:hAnsi="Times New Roman" w:cs="Times New Roman"/>
          <w:color w:val="000000" w:themeColor="text1"/>
          <w:sz w:val="16"/>
          <w:szCs w:val="16"/>
          <w:shd w:val="clear" w:color="auto" w:fill="FFFFFF"/>
        </w:rPr>
        <w:t xml:space="preserve"> </w:t>
      </w:r>
      <w:r w:rsidRPr="00996C07">
        <w:rPr>
          <w:rFonts w:ascii="Times New Roman" w:hAnsi="Times New Roman" w:cs="Times New Roman"/>
          <w:color w:val="000000" w:themeColor="text1"/>
          <w:sz w:val="28"/>
          <w:szCs w:val="28"/>
          <w:shd w:val="clear" w:color="auto" w:fill="FFFFFF"/>
        </w:rPr>
        <w:t xml:space="preserve">визнання протиправним та скасування висновку ГРД від 23 квітня 2019 року. </w:t>
      </w:r>
    </w:p>
    <w:p w:rsidR="00996C07" w:rsidRPr="00996C07" w:rsidRDefault="00D82FAB" w:rsidP="00996C07">
      <w:pPr>
        <w:pStyle w:val="a9"/>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28 лютого 2020 року Гудима Н.С. </w:t>
      </w:r>
      <w:r w:rsidR="00996C07" w:rsidRPr="00996C07">
        <w:rPr>
          <w:rFonts w:ascii="Times New Roman" w:hAnsi="Times New Roman" w:cs="Times New Roman"/>
          <w:color w:val="000000" w:themeColor="text1"/>
          <w:sz w:val="28"/>
          <w:szCs w:val="28"/>
          <w:shd w:val="clear" w:color="auto" w:fill="FFFFFF"/>
        </w:rPr>
        <w:t xml:space="preserve">звернулася до Касаційного адміністративного суду у складі Верховного Суду з позовом до Вищої кваліфікаційної комісії суддів України про визнання </w:t>
      </w:r>
      <w:r w:rsidR="00996C07" w:rsidRPr="00996C07">
        <w:rPr>
          <w:rFonts w:ascii="Times New Roman" w:hAnsi="Times New Roman" w:cs="Times New Roman"/>
          <w:color w:val="000000" w:themeColor="text1"/>
          <w:sz w:val="28"/>
          <w:szCs w:val="28"/>
        </w:rPr>
        <w:t xml:space="preserve">протиправним та нечинним з моменту його прийняття абзац </w:t>
      </w:r>
      <w:r w:rsidR="000D396C">
        <w:rPr>
          <w:rFonts w:ascii="Times New Roman" w:hAnsi="Times New Roman" w:cs="Times New Roman"/>
          <w:color w:val="000000" w:themeColor="text1"/>
          <w:sz w:val="28"/>
          <w:szCs w:val="28"/>
        </w:rPr>
        <w:t>трет</w:t>
      </w:r>
      <w:r>
        <w:rPr>
          <w:rFonts w:ascii="Times New Roman" w:hAnsi="Times New Roman" w:cs="Times New Roman"/>
          <w:color w:val="000000" w:themeColor="text1"/>
          <w:sz w:val="28"/>
          <w:szCs w:val="28"/>
        </w:rPr>
        <w:t>ій</w:t>
      </w:r>
      <w:r w:rsidR="00996C07" w:rsidRPr="00996C07">
        <w:rPr>
          <w:rFonts w:ascii="Times New Roman" w:hAnsi="Times New Roman" w:cs="Times New Roman"/>
          <w:color w:val="000000" w:themeColor="text1"/>
          <w:sz w:val="28"/>
          <w:szCs w:val="28"/>
        </w:rPr>
        <w:t xml:space="preserve"> резолютивної частини рішення Комісії від 24 квітня 2019 року № 125/ко-19 про визнання судді Рівненського окружного адміністративного суду Гудими Н.С. такою, що відповідає займаній посаді, в частині визна</w:t>
      </w:r>
      <w:r>
        <w:rPr>
          <w:rFonts w:ascii="Times New Roman" w:hAnsi="Times New Roman" w:cs="Times New Roman"/>
          <w:color w:val="000000" w:themeColor="text1"/>
          <w:sz w:val="28"/>
          <w:szCs w:val="28"/>
        </w:rPr>
        <w:t>че</w:t>
      </w:r>
      <w:r w:rsidR="00996C07" w:rsidRPr="00996C07">
        <w:rPr>
          <w:rFonts w:ascii="Times New Roman" w:hAnsi="Times New Roman" w:cs="Times New Roman"/>
          <w:color w:val="000000" w:themeColor="text1"/>
          <w:sz w:val="28"/>
          <w:szCs w:val="28"/>
        </w:rPr>
        <w:t>ння порядку набрання чинності цим рішенням.</w:t>
      </w:r>
    </w:p>
    <w:p w:rsidR="00996C07" w:rsidRPr="00996C07" w:rsidRDefault="00996C07" w:rsidP="00996C07">
      <w:pPr>
        <w:pStyle w:val="a9"/>
        <w:ind w:firstLine="708"/>
        <w:jc w:val="both"/>
        <w:rPr>
          <w:rFonts w:ascii="Times New Roman" w:hAnsi="Times New Roman" w:cs="Times New Roman"/>
          <w:color w:val="000000" w:themeColor="text1"/>
          <w:sz w:val="28"/>
          <w:szCs w:val="28"/>
          <w:lang w:eastAsia="uk-UA"/>
        </w:rPr>
      </w:pPr>
      <w:r w:rsidRPr="00996C07">
        <w:rPr>
          <w:rFonts w:ascii="Times New Roman" w:hAnsi="Times New Roman" w:cs="Times New Roman"/>
          <w:color w:val="000000" w:themeColor="text1"/>
          <w:sz w:val="28"/>
          <w:szCs w:val="28"/>
          <w:lang w:eastAsia="uk-UA"/>
        </w:rPr>
        <w:t>Рішенням Верховного Суду у складі колегії суддів Касаційного адміністративно</w:t>
      </w:r>
      <w:r w:rsidR="00B27298">
        <w:rPr>
          <w:rFonts w:ascii="Times New Roman" w:hAnsi="Times New Roman" w:cs="Times New Roman"/>
          <w:color w:val="000000" w:themeColor="text1"/>
          <w:sz w:val="28"/>
          <w:szCs w:val="28"/>
          <w:lang w:eastAsia="uk-UA"/>
        </w:rPr>
        <w:t xml:space="preserve">го суду від 11 серпня 2023 року </w:t>
      </w:r>
      <w:r w:rsidRPr="00996C07">
        <w:rPr>
          <w:rFonts w:ascii="Times New Roman" w:hAnsi="Times New Roman" w:cs="Times New Roman"/>
          <w:color w:val="000000" w:themeColor="text1"/>
          <w:sz w:val="28"/>
          <w:szCs w:val="28"/>
          <w:lang w:eastAsia="uk-UA"/>
        </w:rPr>
        <w:t>(справ</w:t>
      </w:r>
      <w:r w:rsidR="000D396C">
        <w:rPr>
          <w:rFonts w:ascii="Times New Roman" w:hAnsi="Times New Roman" w:cs="Times New Roman"/>
          <w:color w:val="000000" w:themeColor="text1"/>
          <w:sz w:val="28"/>
          <w:szCs w:val="28"/>
          <w:lang w:eastAsia="uk-UA"/>
        </w:rPr>
        <w:t>а</w:t>
      </w:r>
      <w:r w:rsidRPr="00996C07">
        <w:rPr>
          <w:rFonts w:ascii="Times New Roman" w:hAnsi="Times New Roman" w:cs="Times New Roman"/>
          <w:color w:val="000000" w:themeColor="text1"/>
          <w:sz w:val="28"/>
          <w:szCs w:val="28"/>
          <w:lang w:eastAsia="uk-UA"/>
        </w:rPr>
        <w:t xml:space="preserve"> № 9901/57/20), залишеним без змін постановою Великої Палати Верховного Суду від</w:t>
      </w:r>
      <w:r w:rsidR="002360BA">
        <w:rPr>
          <w:rFonts w:ascii="Times New Roman" w:hAnsi="Times New Roman" w:cs="Times New Roman"/>
          <w:color w:val="000000" w:themeColor="text1"/>
          <w:sz w:val="28"/>
          <w:szCs w:val="28"/>
          <w:lang w:eastAsia="uk-UA"/>
        </w:rPr>
        <w:t> </w:t>
      </w:r>
      <w:r w:rsidRPr="00996C07">
        <w:rPr>
          <w:rFonts w:ascii="Times New Roman" w:hAnsi="Times New Roman" w:cs="Times New Roman"/>
          <w:color w:val="000000" w:themeColor="text1"/>
          <w:sz w:val="28"/>
          <w:szCs w:val="28"/>
          <w:lang w:eastAsia="uk-UA"/>
        </w:rPr>
        <w:t>19</w:t>
      </w:r>
      <w:r w:rsidR="002360BA">
        <w:rPr>
          <w:rFonts w:ascii="Times New Roman" w:hAnsi="Times New Roman" w:cs="Times New Roman"/>
          <w:color w:val="000000" w:themeColor="text1"/>
          <w:sz w:val="28"/>
          <w:szCs w:val="28"/>
          <w:lang w:eastAsia="uk-UA"/>
        </w:rPr>
        <w:t> </w:t>
      </w:r>
      <w:r w:rsidRPr="00996C07">
        <w:rPr>
          <w:rFonts w:ascii="Times New Roman" w:hAnsi="Times New Roman" w:cs="Times New Roman"/>
          <w:color w:val="000000" w:themeColor="text1"/>
          <w:sz w:val="28"/>
          <w:szCs w:val="28"/>
          <w:lang w:eastAsia="uk-UA"/>
        </w:rPr>
        <w:t>жовтня 2023 року, у задоволенні позову відмовлено повністю.</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З метою вирішення питання щодо </w:t>
      </w:r>
      <w:r w:rsidR="000D396C">
        <w:rPr>
          <w:rFonts w:ascii="Times New Roman" w:eastAsia="Times New Roman" w:hAnsi="Times New Roman" w:cs="Times New Roman"/>
          <w:sz w:val="28"/>
          <w:shd w:val="clear" w:color="auto" w:fill="FFFFFF"/>
        </w:rPr>
        <w:t>продовження процедур оцінювання</w:t>
      </w:r>
      <w:r w:rsidRPr="001235B7">
        <w:rPr>
          <w:rFonts w:ascii="Times New Roman" w:eastAsia="Times New Roman" w:hAnsi="Times New Roman" w:cs="Times New Roman"/>
          <w:sz w:val="28"/>
          <w:shd w:val="clear" w:color="auto" w:fill="FFFFFF"/>
        </w:rPr>
        <w:t xml:space="preserve"> рішенням Комісії від 20 липня 2023 року </w:t>
      </w:r>
      <w:r w:rsidRPr="001235B7">
        <w:rPr>
          <w:rFonts w:ascii="Times New Roman" w:eastAsia="Segoe UI Symbol" w:hAnsi="Times New Roman" w:cs="Times New Roman"/>
          <w:sz w:val="28"/>
          <w:shd w:val="clear" w:color="auto" w:fill="FFFFFF"/>
        </w:rPr>
        <w:t>№</w:t>
      </w:r>
      <w:r w:rsidR="002360BA">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34/зп-23 здійснено повторний автоматизований розподіл справ між членами Вищої кваліфікаційної комісії суддів України.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Згідно з протоколом повторного розподілу між членами Комісії від </w:t>
      </w:r>
      <w:r w:rsidRPr="00D813F0">
        <w:rPr>
          <w:rFonts w:ascii="Times New Roman" w:eastAsia="Times New Roman" w:hAnsi="Times New Roman" w:cs="Times New Roman"/>
          <w:sz w:val="28"/>
          <w:shd w:val="clear" w:color="auto" w:fill="FFFFFF"/>
        </w:rPr>
        <w:t>25 липня 2023</w:t>
      </w:r>
      <w:r w:rsidRPr="001235B7">
        <w:rPr>
          <w:rFonts w:ascii="Times New Roman" w:eastAsia="Times New Roman" w:hAnsi="Times New Roman" w:cs="Times New Roman"/>
          <w:sz w:val="28"/>
          <w:shd w:val="clear" w:color="auto" w:fill="FFFFFF"/>
        </w:rPr>
        <w:t xml:space="preserve"> року доповідачем у справі виз</w:t>
      </w:r>
      <w:r w:rsidR="00C430F5">
        <w:rPr>
          <w:rFonts w:ascii="Times New Roman" w:eastAsia="Times New Roman" w:hAnsi="Times New Roman" w:cs="Times New Roman"/>
          <w:sz w:val="28"/>
          <w:shd w:val="clear" w:color="auto" w:fill="FFFFFF"/>
        </w:rPr>
        <w:t>начено члена Комісії – Богоноса </w:t>
      </w:r>
      <w:r w:rsidRPr="001235B7">
        <w:rPr>
          <w:rFonts w:ascii="Times New Roman" w:eastAsia="Times New Roman" w:hAnsi="Times New Roman" w:cs="Times New Roman"/>
          <w:sz w:val="28"/>
          <w:shd w:val="clear" w:color="auto" w:fill="FFFFFF"/>
        </w:rPr>
        <w:t>М.Б.</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shd w:val="clear" w:color="auto" w:fill="FFFFFF"/>
        </w:rPr>
        <w:t>На підставі викладеного вище Комісія продовжила процедуру кваліфікаційного оцінювання з моменту припинення, зокрема</w:t>
      </w:r>
      <w:r w:rsidR="000D396C">
        <w:rPr>
          <w:rFonts w:ascii="Times New Roman" w:eastAsia="Times New Roman"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стосовно </w:t>
      </w:r>
      <w:r w:rsidR="00AB2F80">
        <w:rPr>
          <w:rFonts w:ascii="Times New Roman" w:eastAsia="Times New Roman" w:hAnsi="Times New Roman" w:cs="Times New Roman"/>
          <w:sz w:val="28"/>
          <w:shd w:val="clear" w:color="auto" w:fill="FFFFFF"/>
        </w:rPr>
        <w:t>Гудими Н.С.</w:t>
      </w:r>
      <w:r w:rsidR="000D396C">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з</w:t>
      </w:r>
      <w:r w:rsidR="000D396C">
        <w:rPr>
          <w:rFonts w:ascii="Times New Roman" w:eastAsia="Times New Roman" w:hAnsi="Times New Roman" w:cs="Times New Roman"/>
          <w:sz w:val="28"/>
          <w:shd w:val="clear" w:color="auto" w:fill="FFFFFF"/>
        </w:rPr>
        <w:t>і</w:t>
      </w:r>
      <w:r w:rsidRPr="001235B7">
        <w:rPr>
          <w:rFonts w:ascii="Times New Roman" w:eastAsia="Times New Roman" w:hAnsi="Times New Roman" w:cs="Times New Roman"/>
          <w:sz w:val="28"/>
          <w:shd w:val="clear" w:color="auto" w:fill="FFFFFF"/>
        </w:rPr>
        <w:t xml:space="preserve"> стадії </w:t>
      </w:r>
      <w:r w:rsidRPr="001235B7">
        <w:rPr>
          <w:rFonts w:ascii="Times New Roman" w:eastAsia="Times New Roman" w:hAnsi="Times New Roman" w:cs="Times New Roman"/>
          <w:sz w:val="28"/>
        </w:rPr>
        <w:t>підтримки рішення колегії пленарним складом Комісії.</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shd w:val="clear" w:color="auto" w:fill="FCFCFC"/>
        </w:rPr>
        <w:t>З метою оновлення даних, що містяться в суддівському досьє, Комісією в межах наданих повноважень надіслано запити до таких органів державної влади:</w:t>
      </w:r>
      <w:r w:rsidRPr="00CF17A5">
        <w:rPr>
          <w:rFonts w:ascii="Times New Roman" w:eastAsia="Times New Roman" w:hAnsi="Times New Roman" w:cs="Times New Roman"/>
          <w:sz w:val="16"/>
          <w:szCs w:val="16"/>
          <w:shd w:val="clear" w:color="auto" w:fill="FCFCFC"/>
        </w:rPr>
        <w:t xml:space="preserve"> </w:t>
      </w:r>
      <w:r w:rsidRPr="001235B7">
        <w:rPr>
          <w:rFonts w:ascii="Times New Roman" w:eastAsia="Times New Roman" w:hAnsi="Times New Roman" w:cs="Times New Roman"/>
          <w:sz w:val="28"/>
          <w:shd w:val="clear" w:color="auto" w:fill="FCFCFC"/>
        </w:rPr>
        <w:t>Державної</w:t>
      </w:r>
      <w:r w:rsidRPr="00CF17A5">
        <w:rPr>
          <w:rFonts w:ascii="Times New Roman" w:eastAsia="Times New Roman" w:hAnsi="Times New Roman" w:cs="Times New Roman"/>
          <w:sz w:val="16"/>
          <w:szCs w:val="16"/>
          <w:shd w:val="clear" w:color="auto" w:fill="FCFCFC"/>
        </w:rPr>
        <w:t xml:space="preserve"> </w:t>
      </w:r>
      <w:r w:rsidRPr="001235B7">
        <w:rPr>
          <w:rFonts w:ascii="Times New Roman" w:eastAsia="Times New Roman" w:hAnsi="Times New Roman" w:cs="Times New Roman"/>
          <w:sz w:val="28"/>
          <w:shd w:val="clear" w:color="auto" w:fill="FCFCFC"/>
        </w:rPr>
        <w:t>прикордонної</w:t>
      </w:r>
      <w:r w:rsidRPr="00CF17A5">
        <w:rPr>
          <w:rFonts w:ascii="Times New Roman" w:eastAsia="Times New Roman" w:hAnsi="Times New Roman" w:cs="Times New Roman"/>
          <w:sz w:val="16"/>
          <w:szCs w:val="16"/>
          <w:shd w:val="clear" w:color="auto" w:fill="FCFCFC"/>
        </w:rPr>
        <w:t xml:space="preserve"> </w:t>
      </w:r>
      <w:r w:rsidRPr="001235B7">
        <w:rPr>
          <w:rFonts w:ascii="Times New Roman" w:eastAsia="Times New Roman" w:hAnsi="Times New Roman" w:cs="Times New Roman"/>
          <w:sz w:val="28"/>
          <w:shd w:val="clear" w:color="auto" w:fill="FCFCFC"/>
        </w:rPr>
        <w:t>служби</w:t>
      </w:r>
      <w:r w:rsidRPr="00CF17A5">
        <w:rPr>
          <w:rFonts w:ascii="Times New Roman" w:eastAsia="Times New Roman" w:hAnsi="Times New Roman" w:cs="Times New Roman"/>
          <w:sz w:val="16"/>
          <w:szCs w:val="16"/>
          <w:shd w:val="clear" w:color="auto" w:fill="FCFCFC"/>
        </w:rPr>
        <w:t xml:space="preserve"> </w:t>
      </w:r>
      <w:r w:rsidRPr="001235B7">
        <w:rPr>
          <w:rFonts w:ascii="Times New Roman" w:eastAsia="Times New Roman" w:hAnsi="Times New Roman" w:cs="Times New Roman"/>
          <w:sz w:val="28"/>
          <w:shd w:val="clear" w:color="auto" w:fill="FCFCFC"/>
        </w:rPr>
        <w:t>України, Національної поліції України, Служби безпеки України, Міністерства внутрішніх справ України, Генерального штабу Збройних Сил України,</w:t>
      </w:r>
      <w:r w:rsidRPr="001235B7">
        <w:rPr>
          <w:rFonts w:ascii="Times New Roman" w:eastAsia="Times New Roman" w:hAnsi="Times New Roman" w:cs="Times New Roman"/>
          <w:b/>
          <w:sz w:val="28"/>
          <w:shd w:val="clear" w:color="auto" w:fill="FCFCFC"/>
        </w:rPr>
        <w:t xml:space="preserve"> </w:t>
      </w:r>
      <w:r w:rsidRPr="001235B7">
        <w:rPr>
          <w:rFonts w:ascii="Times New Roman" w:eastAsia="Times New Roman" w:hAnsi="Times New Roman" w:cs="Times New Roman"/>
          <w:sz w:val="28"/>
          <w:shd w:val="clear" w:color="auto" w:fill="FCFCFC"/>
        </w:rPr>
        <w:t>Міністерства юстиції України та судді.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CFCFC"/>
        </w:rPr>
        <w:lastRenderedPageBreak/>
        <w:t xml:space="preserve">У відповідь на запити отримано інформацію стосовно </w:t>
      </w:r>
      <w:r w:rsidR="00AB2F80">
        <w:rPr>
          <w:rFonts w:ascii="Times New Roman" w:eastAsia="Times New Roman" w:hAnsi="Times New Roman" w:cs="Times New Roman"/>
          <w:sz w:val="28"/>
          <w:shd w:val="clear" w:color="auto" w:fill="FFFFFF"/>
        </w:rPr>
        <w:t>Гудими Н.С.,</w:t>
      </w:r>
      <w:r w:rsidRPr="001235B7">
        <w:rPr>
          <w:rFonts w:ascii="Times New Roman" w:eastAsia="Times New Roman" w:hAnsi="Times New Roman" w:cs="Times New Roman"/>
          <w:sz w:val="28"/>
          <w:shd w:val="clear" w:color="auto" w:fill="FCFCFC"/>
        </w:rPr>
        <w:t xml:space="preserve"> яку долучено до матеріалів досьє.</w:t>
      </w:r>
    </w:p>
    <w:p w:rsidR="00AB2F80" w:rsidRPr="002D2D71" w:rsidRDefault="00AB2F80" w:rsidP="00AB2F80">
      <w:pPr>
        <w:pStyle w:val="a9"/>
        <w:ind w:firstLine="567"/>
        <w:jc w:val="both"/>
        <w:rPr>
          <w:rFonts w:ascii="Times New Roman" w:hAnsi="Times New Roman" w:cs="Times New Roman"/>
          <w:sz w:val="28"/>
          <w:szCs w:val="28"/>
          <w:shd w:val="clear" w:color="auto" w:fill="FFFFFF"/>
        </w:rPr>
      </w:pPr>
      <w:r w:rsidRPr="002D2D71">
        <w:rPr>
          <w:rFonts w:ascii="Times New Roman" w:hAnsi="Times New Roman" w:cs="Times New Roman"/>
          <w:sz w:val="28"/>
          <w:szCs w:val="28"/>
          <w:shd w:val="clear" w:color="auto" w:fill="FCFCFC"/>
        </w:rPr>
        <w:t xml:space="preserve">09 січня 2024 року </w:t>
      </w:r>
      <w:r w:rsidRPr="002D2D71">
        <w:rPr>
          <w:rFonts w:ascii="Times New Roman" w:hAnsi="Times New Roman" w:cs="Times New Roman"/>
          <w:sz w:val="28"/>
          <w:szCs w:val="28"/>
          <w:shd w:val="clear" w:color="auto" w:fill="FFFFFF"/>
        </w:rPr>
        <w:t xml:space="preserve">на адресу Комісії від ГРД надійшов висновок у новій редакції про невідповідність судді </w:t>
      </w:r>
      <w:bookmarkStart w:id="0" w:name="_Hlk145575046"/>
      <w:r w:rsidRPr="002D2D71">
        <w:rPr>
          <w:rFonts w:ascii="Times New Roman" w:hAnsi="Times New Roman" w:cs="Times New Roman"/>
          <w:sz w:val="28"/>
          <w:szCs w:val="28"/>
          <w:shd w:val="clear" w:color="auto" w:fill="FFFFFF"/>
        </w:rPr>
        <w:t>Гудими Н.С. критеріям доброчесності та професійної етики</w:t>
      </w:r>
      <w:bookmarkEnd w:id="0"/>
      <w:r w:rsidRPr="002D2D71">
        <w:rPr>
          <w:rFonts w:ascii="Times New Roman" w:hAnsi="Times New Roman" w:cs="Times New Roman"/>
          <w:sz w:val="28"/>
          <w:szCs w:val="28"/>
          <w:shd w:val="clear" w:color="auto" w:fill="FFFFFF"/>
        </w:rPr>
        <w:t>.</w:t>
      </w:r>
    </w:p>
    <w:p w:rsidR="002D2D71" w:rsidRDefault="00B27298" w:rsidP="002D2D71">
      <w:pPr>
        <w:pStyle w:val="a9"/>
        <w:ind w:firstLine="567"/>
        <w:jc w:val="both"/>
        <w:rPr>
          <w:rFonts w:ascii="Times New Roman" w:hAnsi="Times New Roman" w:cs="Times New Roman"/>
          <w:color w:val="1D1D1B"/>
          <w:sz w:val="28"/>
          <w:szCs w:val="28"/>
        </w:rPr>
      </w:pPr>
      <w:r w:rsidRPr="002D2D71">
        <w:rPr>
          <w:rFonts w:ascii="Times New Roman" w:hAnsi="Times New Roman" w:cs="Times New Roman"/>
          <w:sz w:val="28"/>
          <w:szCs w:val="28"/>
          <w:shd w:val="clear" w:color="auto" w:fill="FFFFFF"/>
        </w:rPr>
        <w:t xml:space="preserve">Як і </w:t>
      </w:r>
      <w:r w:rsidR="00AB2F80" w:rsidRPr="002D2D71">
        <w:rPr>
          <w:rFonts w:ascii="Times New Roman" w:hAnsi="Times New Roman" w:cs="Times New Roman"/>
          <w:sz w:val="28"/>
          <w:szCs w:val="28"/>
          <w:shd w:val="clear" w:color="auto" w:fill="FFFFFF"/>
        </w:rPr>
        <w:t>в попередній редакції висновку</w:t>
      </w:r>
      <w:r w:rsidR="002143BF">
        <w:rPr>
          <w:rFonts w:ascii="Times New Roman" w:hAnsi="Times New Roman" w:cs="Times New Roman"/>
          <w:sz w:val="28"/>
          <w:szCs w:val="28"/>
          <w:shd w:val="clear" w:color="auto" w:fill="FFFFFF"/>
        </w:rPr>
        <w:t>,</w:t>
      </w:r>
      <w:r w:rsidR="00D23C94">
        <w:rPr>
          <w:rFonts w:ascii="Times New Roman" w:hAnsi="Times New Roman" w:cs="Times New Roman"/>
          <w:sz w:val="28"/>
          <w:szCs w:val="28"/>
          <w:shd w:val="clear" w:color="auto" w:fill="FFFFFF"/>
        </w:rPr>
        <w:t xml:space="preserve"> </w:t>
      </w:r>
      <w:r w:rsidR="00AB2F80" w:rsidRPr="002D2D71">
        <w:rPr>
          <w:rFonts w:ascii="Times New Roman" w:hAnsi="Times New Roman" w:cs="Times New Roman"/>
          <w:sz w:val="28"/>
          <w:szCs w:val="28"/>
          <w:shd w:val="clear" w:color="auto" w:fill="FFFFFF"/>
        </w:rPr>
        <w:t xml:space="preserve">ГРД </w:t>
      </w:r>
      <w:r w:rsidR="000B6886">
        <w:rPr>
          <w:rFonts w:ascii="Times New Roman" w:hAnsi="Times New Roman" w:cs="Times New Roman"/>
          <w:sz w:val="28"/>
          <w:szCs w:val="28"/>
          <w:shd w:val="clear" w:color="auto" w:fill="FFFFFF"/>
        </w:rPr>
        <w:t>зазначає</w:t>
      </w:r>
      <w:r w:rsidR="0034267E">
        <w:rPr>
          <w:rFonts w:ascii="Times New Roman" w:hAnsi="Times New Roman" w:cs="Times New Roman"/>
          <w:sz w:val="28"/>
          <w:szCs w:val="28"/>
          <w:shd w:val="clear" w:color="auto" w:fill="FFFFFF"/>
        </w:rPr>
        <w:t xml:space="preserve"> про </w:t>
      </w:r>
      <w:r w:rsidR="00AB2F80" w:rsidRPr="002D2D71">
        <w:rPr>
          <w:rFonts w:ascii="Times New Roman" w:hAnsi="Times New Roman" w:cs="Times New Roman"/>
          <w:sz w:val="28"/>
          <w:szCs w:val="28"/>
          <w:shd w:val="clear" w:color="auto" w:fill="FFFFFF"/>
        </w:rPr>
        <w:t xml:space="preserve">сумніви щодо </w:t>
      </w:r>
      <w:r w:rsidRPr="002D2D71">
        <w:rPr>
          <w:rFonts w:ascii="Times New Roman" w:hAnsi="Times New Roman" w:cs="Times New Roman"/>
          <w:color w:val="000000"/>
          <w:sz w:val="28"/>
          <w:szCs w:val="28"/>
        </w:rPr>
        <w:t>фінансово</w:t>
      </w:r>
      <w:r w:rsidR="00996C07" w:rsidRPr="002D2D71">
        <w:rPr>
          <w:rFonts w:ascii="Times New Roman" w:hAnsi="Times New Roman" w:cs="Times New Roman"/>
          <w:color w:val="000000"/>
          <w:sz w:val="28"/>
          <w:szCs w:val="28"/>
        </w:rPr>
        <w:t>ї</w:t>
      </w:r>
      <w:r w:rsidR="00AB2F80" w:rsidRPr="002D2D71">
        <w:rPr>
          <w:rFonts w:ascii="Times New Roman" w:hAnsi="Times New Roman" w:cs="Times New Roman"/>
          <w:color w:val="000000"/>
          <w:sz w:val="28"/>
          <w:szCs w:val="28"/>
        </w:rPr>
        <w:t xml:space="preserve"> спроможності батьків судді </w:t>
      </w:r>
      <w:r w:rsidR="0038041D">
        <w:rPr>
          <w:rFonts w:ascii="Times New Roman" w:hAnsi="Times New Roman" w:cs="Times New Roman"/>
          <w:color w:val="000000"/>
          <w:sz w:val="28"/>
          <w:szCs w:val="28"/>
        </w:rPr>
        <w:t>здійснити</w:t>
      </w:r>
      <w:r w:rsidR="00AB2F80" w:rsidRPr="002D2D71">
        <w:rPr>
          <w:rFonts w:ascii="Times New Roman" w:hAnsi="Times New Roman" w:cs="Times New Roman"/>
          <w:color w:val="000000"/>
          <w:sz w:val="28"/>
          <w:szCs w:val="28"/>
        </w:rPr>
        <w:t xml:space="preserve"> витрати</w:t>
      </w:r>
      <w:r w:rsidR="004E5168" w:rsidRPr="002D2D71">
        <w:rPr>
          <w:rFonts w:ascii="Times New Roman" w:hAnsi="Times New Roman" w:cs="Times New Roman"/>
          <w:color w:val="000000"/>
          <w:sz w:val="28"/>
          <w:szCs w:val="28"/>
        </w:rPr>
        <w:t xml:space="preserve"> </w:t>
      </w:r>
      <w:r w:rsidR="0038041D">
        <w:rPr>
          <w:rFonts w:ascii="Times New Roman" w:hAnsi="Times New Roman" w:cs="Times New Roman"/>
          <w:color w:val="000000"/>
          <w:sz w:val="28"/>
          <w:szCs w:val="28"/>
        </w:rPr>
        <w:t>для</w:t>
      </w:r>
      <w:r w:rsidR="004E5168" w:rsidRPr="002D2D71">
        <w:rPr>
          <w:rFonts w:ascii="Times New Roman" w:hAnsi="Times New Roman" w:cs="Times New Roman"/>
          <w:color w:val="000000"/>
          <w:sz w:val="28"/>
          <w:szCs w:val="28"/>
        </w:rPr>
        <w:t xml:space="preserve"> придбання </w:t>
      </w:r>
      <w:r w:rsidR="00EB5773">
        <w:rPr>
          <w:rFonts w:ascii="Times New Roman" w:hAnsi="Times New Roman" w:cs="Times New Roman"/>
          <w:color w:val="000000"/>
          <w:sz w:val="28"/>
          <w:szCs w:val="28"/>
        </w:rPr>
        <w:t>майна</w:t>
      </w:r>
      <w:r w:rsidR="00CF17A5">
        <w:rPr>
          <w:rFonts w:ascii="Times New Roman" w:hAnsi="Times New Roman" w:cs="Times New Roman"/>
          <w:sz w:val="28"/>
          <w:szCs w:val="28"/>
          <w:shd w:val="clear" w:color="auto" w:fill="FFFFFF"/>
        </w:rPr>
        <w:t>.</w:t>
      </w:r>
    </w:p>
    <w:p w:rsidR="002D2D71" w:rsidRDefault="0091703C" w:rsidP="002D2D71">
      <w:pPr>
        <w:pStyle w:val="a9"/>
        <w:ind w:firstLine="567"/>
        <w:jc w:val="both"/>
        <w:rPr>
          <w:rFonts w:ascii="Times New Roman" w:hAnsi="Times New Roman" w:cs="Times New Roman"/>
          <w:sz w:val="28"/>
          <w:szCs w:val="28"/>
          <w:shd w:val="clear" w:color="auto" w:fill="FFFFFF"/>
        </w:rPr>
      </w:pPr>
      <w:r w:rsidRPr="002D2D71">
        <w:rPr>
          <w:rFonts w:ascii="Times New Roman" w:hAnsi="Times New Roman" w:cs="Times New Roman"/>
          <w:sz w:val="28"/>
          <w:szCs w:val="28"/>
          <w:shd w:val="clear" w:color="auto" w:fill="FFFFFF"/>
        </w:rPr>
        <w:t xml:space="preserve">ГРД </w:t>
      </w:r>
      <w:r w:rsidR="00D23C94">
        <w:rPr>
          <w:rFonts w:ascii="Times New Roman" w:hAnsi="Times New Roman" w:cs="Times New Roman"/>
          <w:sz w:val="28"/>
          <w:szCs w:val="28"/>
          <w:shd w:val="clear" w:color="auto" w:fill="FFFFFF"/>
        </w:rPr>
        <w:t xml:space="preserve">також </w:t>
      </w:r>
      <w:r w:rsidR="00AB2F80" w:rsidRPr="002D2D71">
        <w:rPr>
          <w:rFonts w:ascii="Times New Roman" w:hAnsi="Times New Roman" w:cs="Times New Roman"/>
          <w:sz w:val="28"/>
          <w:szCs w:val="28"/>
          <w:shd w:val="clear" w:color="auto" w:fill="FFFFFF"/>
        </w:rPr>
        <w:t xml:space="preserve">вказала про </w:t>
      </w:r>
      <w:r w:rsidR="0038041D">
        <w:rPr>
          <w:rFonts w:ascii="Times New Roman" w:hAnsi="Times New Roman" w:cs="Times New Roman"/>
          <w:sz w:val="28"/>
          <w:szCs w:val="28"/>
          <w:shd w:val="clear" w:color="auto" w:fill="FFFFFF"/>
        </w:rPr>
        <w:t xml:space="preserve">неналежне виконання суддею обов’язку </w:t>
      </w:r>
      <w:r w:rsidR="00AB2F80" w:rsidRPr="002D2D71">
        <w:rPr>
          <w:rFonts w:ascii="Times New Roman" w:hAnsi="Times New Roman" w:cs="Times New Roman"/>
          <w:sz w:val="28"/>
          <w:szCs w:val="28"/>
          <w:shd w:val="clear" w:color="auto" w:fill="FFFFFF"/>
        </w:rPr>
        <w:t>декларування</w:t>
      </w:r>
      <w:r w:rsidR="00AB2F80" w:rsidRPr="00CF17A5">
        <w:rPr>
          <w:rFonts w:ascii="Times New Roman" w:hAnsi="Times New Roman" w:cs="Times New Roman"/>
          <w:sz w:val="16"/>
          <w:szCs w:val="16"/>
          <w:shd w:val="clear" w:color="auto" w:fill="FFFFFF"/>
        </w:rPr>
        <w:t xml:space="preserve"> </w:t>
      </w:r>
      <w:r w:rsidR="00AB2F80" w:rsidRPr="002D2D71">
        <w:rPr>
          <w:rFonts w:ascii="Times New Roman" w:hAnsi="Times New Roman" w:cs="Times New Roman"/>
          <w:sz w:val="28"/>
          <w:szCs w:val="28"/>
          <w:shd w:val="clear" w:color="auto" w:fill="FFFFFF"/>
        </w:rPr>
        <w:t>майна</w:t>
      </w:r>
      <w:r w:rsidR="008233D8">
        <w:rPr>
          <w:rFonts w:ascii="Times New Roman" w:hAnsi="Times New Roman" w:cs="Times New Roman"/>
          <w:sz w:val="28"/>
          <w:szCs w:val="28"/>
          <w:shd w:val="clear" w:color="auto" w:fill="FFFFFF"/>
        </w:rPr>
        <w:t>,</w:t>
      </w:r>
      <w:r w:rsidR="00AB2F80" w:rsidRPr="002D2D71">
        <w:rPr>
          <w:rFonts w:ascii="Times New Roman" w:hAnsi="Times New Roman" w:cs="Times New Roman"/>
          <w:sz w:val="28"/>
          <w:szCs w:val="28"/>
          <w:shd w:val="clear" w:color="auto" w:fill="FFFFFF"/>
        </w:rPr>
        <w:t xml:space="preserve"> </w:t>
      </w:r>
      <w:r w:rsidR="00B27298" w:rsidRPr="002D2D71">
        <w:rPr>
          <w:rFonts w:ascii="Times New Roman" w:hAnsi="Times New Roman" w:cs="Times New Roman"/>
          <w:sz w:val="28"/>
          <w:szCs w:val="28"/>
          <w:shd w:val="clear" w:color="auto" w:fill="FFFFFF"/>
        </w:rPr>
        <w:t>яким</w:t>
      </w:r>
      <w:r w:rsidR="00AB2F80" w:rsidRPr="002D2D71">
        <w:rPr>
          <w:rFonts w:ascii="Times New Roman" w:hAnsi="Times New Roman" w:cs="Times New Roman"/>
          <w:sz w:val="28"/>
          <w:szCs w:val="28"/>
          <w:shd w:val="clear" w:color="auto" w:fill="FFFFFF"/>
        </w:rPr>
        <w:t xml:space="preserve"> вона та її чоловік має право розпорядж</w:t>
      </w:r>
      <w:r w:rsidR="00B27298" w:rsidRPr="002D2D71">
        <w:rPr>
          <w:rFonts w:ascii="Times New Roman" w:hAnsi="Times New Roman" w:cs="Times New Roman"/>
          <w:sz w:val="28"/>
          <w:szCs w:val="28"/>
          <w:shd w:val="clear" w:color="auto" w:fill="FFFFFF"/>
        </w:rPr>
        <w:t>атися</w:t>
      </w:r>
      <w:r w:rsidR="00AB2F80" w:rsidRPr="002D2D71">
        <w:rPr>
          <w:rFonts w:ascii="Times New Roman" w:hAnsi="Times New Roman" w:cs="Times New Roman"/>
          <w:sz w:val="28"/>
          <w:szCs w:val="28"/>
          <w:shd w:val="clear" w:color="auto" w:fill="FFFFFF"/>
        </w:rPr>
        <w:t>,</w:t>
      </w:r>
      <w:r w:rsidR="00B27298" w:rsidRPr="002D2D71">
        <w:rPr>
          <w:rFonts w:ascii="Times New Roman" w:hAnsi="Times New Roman" w:cs="Times New Roman"/>
          <w:sz w:val="28"/>
          <w:szCs w:val="28"/>
          <w:shd w:val="clear" w:color="auto" w:fill="FFFFFF"/>
        </w:rPr>
        <w:t xml:space="preserve"> у тому числі </w:t>
      </w:r>
      <w:r w:rsidR="00AB2F80" w:rsidRPr="002D2D71">
        <w:rPr>
          <w:rFonts w:ascii="Times New Roman" w:hAnsi="Times New Roman" w:cs="Times New Roman"/>
          <w:sz w:val="28"/>
          <w:szCs w:val="28"/>
          <w:shd w:val="clear" w:color="auto" w:fill="FFFFFF"/>
        </w:rPr>
        <w:t>майн</w:t>
      </w:r>
      <w:r w:rsidR="0038041D">
        <w:rPr>
          <w:rFonts w:ascii="Times New Roman" w:hAnsi="Times New Roman" w:cs="Times New Roman"/>
          <w:sz w:val="28"/>
          <w:szCs w:val="28"/>
          <w:shd w:val="clear" w:color="auto" w:fill="FFFFFF"/>
        </w:rPr>
        <w:t>а</w:t>
      </w:r>
      <w:r w:rsidR="00AB2F80" w:rsidRPr="002D2D71">
        <w:rPr>
          <w:rFonts w:ascii="Times New Roman" w:hAnsi="Times New Roman" w:cs="Times New Roman"/>
          <w:sz w:val="28"/>
          <w:szCs w:val="28"/>
          <w:shd w:val="clear" w:color="auto" w:fill="FFFFFF"/>
        </w:rPr>
        <w:t xml:space="preserve"> її матері та свекрухи, право на розпорядження яким </w:t>
      </w:r>
      <w:r w:rsidR="0038041D">
        <w:rPr>
          <w:rFonts w:ascii="Times New Roman" w:hAnsi="Times New Roman" w:cs="Times New Roman"/>
          <w:sz w:val="28"/>
          <w:szCs w:val="28"/>
          <w:shd w:val="clear" w:color="auto" w:fill="FFFFFF"/>
        </w:rPr>
        <w:t>виникло</w:t>
      </w:r>
      <w:r w:rsidR="00AB2F80" w:rsidRPr="002D2D71">
        <w:rPr>
          <w:rFonts w:ascii="Times New Roman" w:hAnsi="Times New Roman" w:cs="Times New Roman"/>
          <w:sz w:val="28"/>
          <w:szCs w:val="28"/>
          <w:shd w:val="clear" w:color="auto" w:fill="FFFFFF"/>
        </w:rPr>
        <w:t xml:space="preserve"> на під</w:t>
      </w:r>
      <w:r w:rsidR="002D2D71">
        <w:rPr>
          <w:rFonts w:ascii="Times New Roman" w:hAnsi="Times New Roman" w:cs="Times New Roman"/>
          <w:sz w:val="28"/>
          <w:szCs w:val="28"/>
          <w:shd w:val="clear" w:color="auto" w:fill="FFFFFF"/>
        </w:rPr>
        <w:t>ставі виданих ними довіреностей.</w:t>
      </w:r>
    </w:p>
    <w:p w:rsidR="00AB2F80" w:rsidRPr="002D2D71" w:rsidRDefault="00AB2F80" w:rsidP="002D2D71">
      <w:pPr>
        <w:pStyle w:val="a9"/>
        <w:ind w:firstLine="567"/>
        <w:jc w:val="both"/>
        <w:rPr>
          <w:rFonts w:ascii="Times New Roman" w:hAnsi="Times New Roman" w:cs="Times New Roman"/>
          <w:sz w:val="28"/>
          <w:szCs w:val="28"/>
          <w:shd w:val="clear" w:color="auto" w:fill="FFFFFF"/>
        </w:rPr>
      </w:pPr>
      <w:r w:rsidRPr="002D2D71">
        <w:rPr>
          <w:rFonts w:ascii="Times New Roman" w:hAnsi="Times New Roman" w:cs="Times New Roman"/>
          <w:sz w:val="28"/>
          <w:szCs w:val="28"/>
          <w:shd w:val="clear" w:color="auto" w:fill="FFFFFF"/>
        </w:rPr>
        <w:t xml:space="preserve">У висновку ГРД зазначає, що суддя Гудима Н.С. упродовж мінімум двох років безкоштовно користувалася квартирою </w:t>
      </w:r>
      <w:r w:rsidR="000D396C">
        <w:rPr>
          <w:rFonts w:ascii="Times New Roman" w:hAnsi="Times New Roman" w:cs="Times New Roman"/>
          <w:sz w:val="28"/>
          <w:szCs w:val="28"/>
          <w:shd w:val="clear" w:color="auto" w:fill="FFFFFF"/>
        </w:rPr>
        <w:t>в</w:t>
      </w:r>
      <w:r w:rsidRPr="002D2D71">
        <w:rPr>
          <w:rFonts w:ascii="Times New Roman" w:hAnsi="Times New Roman" w:cs="Times New Roman"/>
          <w:sz w:val="28"/>
          <w:szCs w:val="28"/>
          <w:shd w:val="clear" w:color="auto" w:fill="FFFFFF"/>
        </w:rPr>
        <w:t xml:space="preserve"> м</w:t>
      </w:r>
      <w:r w:rsidR="00996C07" w:rsidRPr="002D2D71">
        <w:rPr>
          <w:rFonts w:ascii="Times New Roman" w:hAnsi="Times New Roman" w:cs="Times New Roman"/>
          <w:sz w:val="28"/>
          <w:szCs w:val="28"/>
          <w:shd w:val="clear" w:color="auto" w:fill="FFFFFF"/>
        </w:rPr>
        <w:t>істі</w:t>
      </w:r>
      <w:r w:rsidRPr="002D2D71">
        <w:rPr>
          <w:rFonts w:ascii="Times New Roman" w:hAnsi="Times New Roman" w:cs="Times New Roman"/>
          <w:sz w:val="28"/>
          <w:szCs w:val="28"/>
          <w:shd w:val="clear" w:color="auto" w:fill="FFFFFF"/>
        </w:rPr>
        <w:t xml:space="preserve"> Рівне площею 59,50 кв.м, яка належить</w:t>
      </w:r>
      <w:r w:rsidRPr="006142D6">
        <w:rPr>
          <w:rFonts w:ascii="Times New Roman" w:hAnsi="Times New Roman" w:cs="Times New Roman"/>
          <w:sz w:val="16"/>
          <w:szCs w:val="16"/>
          <w:shd w:val="clear" w:color="auto" w:fill="FFFFFF"/>
        </w:rPr>
        <w:t xml:space="preserve"> </w:t>
      </w:r>
      <w:r w:rsidR="002360BA">
        <w:rPr>
          <w:rFonts w:ascii="Times New Roman" w:hAnsi="Times New Roman" w:cs="Times New Roman"/>
          <w:sz w:val="28"/>
          <w:szCs w:val="28"/>
          <w:shd w:val="clear" w:color="auto" w:fill="FFFFFF"/>
        </w:rPr>
        <w:t>ОСОБА_1</w:t>
      </w:r>
      <w:r w:rsidRPr="006142D6">
        <w:rPr>
          <w:rFonts w:ascii="Times New Roman" w:hAnsi="Times New Roman" w:cs="Times New Roman"/>
          <w:sz w:val="16"/>
          <w:szCs w:val="16"/>
          <w:shd w:val="clear" w:color="auto" w:fill="FFFFFF"/>
        </w:rPr>
        <w:t xml:space="preserve"> </w:t>
      </w:r>
      <w:r w:rsidRPr="002D2D71">
        <w:rPr>
          <w:rFonts w:ascii="Times New Roman" w:hAnsi="Times New Roman" w:cs="Times New Roman"/>
          <w:sz w:val="28"/>
          <w:szCs w:val="28"/>
          <w:shd w:val="clear" w:color="auto" w:fill="FFFFFF"/>
        </w:rPr>
        <w:t>(дружині</w:t>
      </w:r>
      <w:r w:rsidRPr="006142D6">
        <w:rPr>
          <w:rFonts w:ascii="Times New Roman" w:hAnsi="Times New Roman" w:cs="Times New Roman"/>
          <w:sz w:val="16"/>
          <w:szCs w:val="16"/>
          <w:shd w:val="clear" w:color="auto" w:fill="FFFFFF"/>
        </w:rPr>
        <w:t xml:space="preserve"> </w:t>
      </w:r>
      <w:r w:rsidRPr="002D2D71">
        <w:rPr>
          <w:rFonts w:ascii="Times New Roman" w:hAnsi="Times New Roman" w:cs="Times New Roman"/>
          <w:sz w:val="28"/>
          <w:szCs w:val="28"/>
          <w:shd w:val="clear" w:color="auto" w:fill="FFFFFF"/>
        </w:rPr>
        <w:t>Шарапи</w:t>
      </w:r>
      <w:r w:rsidRPr="006142D6">
        <w:rPr>
          <w:rFonts w:ascii="Times New Roman" w:hAnsi="Times New Roman" w:cs="Times New Roman"/>
          <w:sz w:val="16"/>
          <w:szCs w:val="16"/>
          <w:shd w:val="clear" w:color="auto" w:fill="FFFFFF"/>
        </w:rPr>
        <w:t xml:space="preserve"> </w:t>
      </w:r>
      <w:r w:rsidRPr="002D2D71">
        <w:rPr>
          <w:rFonts w:ascii="Times New Roman" w:hAnsi="Times New Roman" w:cs="Times New Roman"/>
          <w:sz w:val="28"/>
          <w:szCs w:val="28"/>
          <w:shd w:val="clear" w:color="auto" w:fill="FFFFFF"/>
        </w:rPr>
        <w:t>В.М., який до листопада 2016 року був головою Рівненського окружного адміністративного суду).</w:t>
      </w:r>
      <w:r w:rsidR="000D396C">
        <w:rPr>
          <w:rFonts w:ascii="Times New Roman" w:hAnsi="Times New Roman" w:cs="Times New Roman"/>
          <w:sz w:val="28"/>
          <w:szCs w:val="28"/>
          <w:shd w:val="clear" w:color="auto" w:fill="FFFFFF"/>
        </w:rPr>
        <w:t xml:space="preserve"> У</w:t>
      </w:r>
      <w:r w:rsidR="0091703C" w:rsidRPr="002D2D71">
        <w:rPr>
          <w:rFonts w:ascii="Times New Roman" w:hAnsi="Times New Roman" w:cs="Times New Roman"/>
          <w:sz w:val="28"/>
          <w:szCs w:val="28"/>
          <w:shd w:val="clear" w:color="auto" w:fill="FFFFFF"/>
        </w:rPr>
        <w:t>казане, на думку ГРД, з точки зору стороннього спостерігача, може ставити під сумнів незалежність судді Гудими Н.С. від голови суду.</w:t>
      </w:r>
    </w:p>
    <w:p w:rsidR="00AB2F80" w:rsidRPr="002D2D71" w:rsidRDefault="0091703C" w:rsidP="00AB2F80">
      <w:pPr>
        <w:pStyle w:val="a9"/>
        <w:ind w:firstLine="567"/>
        <w:jc w:val="both"/>
        <w:rPr>
          <w:rFonts w:ascii="Times New Roman" w:hAnsi="Times New Roman" w:cs="Times New Roman"/>
          <w:sz w:val="28"/>
          <w:szCs w:val="28"/>
          <w:shd w:val="clear" w:color="auto" w:fill="FFFFFF"/>
        </w:rPr>
      </w:pPr>
      <w:r w:rsidRPr="002D2D71">
        <w:rPr>
          <w:rFonts w:ascii="Times New Roman" w:hAnsi="Times New Roman" w:cs="Times New Roman"/>
          <w:sz w:val="28"/>
          <w:szCs w:val="28"/>
          <w:shd w:val="clear" w:color="auto" w:fill="FFFFFF"/>
        </w:rPr>
        <w:t>Крім того, б</w:t>
      </w:r>
      <w:r w:rsidR="00AB2F80" w:rsidRPr="002D2D71">
        <w:rPr>
          <w:rFonts w:ascii="Times New Roman" w:hAnsi="Times New Roman" w:cs="Times New Roman"/>
          <w:sz w:val="28"/>
          <w:szCs w:val="28"/>
          <w:shd w:val="clear" w:color="auto" w:fill="FFFFFF"/>
        </w:rPr>
        <w:t>езоплатне проживання судд</w:t>
      </w:r>
      <w:r w:rsidR="00560729" w:rsidRPr="002D2D71">
        <w:rPr>
          <w:rFonts w:ascii="Times New Roman" w:hAnsi="Times New Roman" w:cs="Times New Roman"/>
          <w:sz w:val="28"/>
          <w:szCs w:val="28"/>
          <w:shd w:val="clear" w:color="auto" w:fill="FFFFFF"/>
        </w:rPr>
        <w:t>і</w:t>
      </w:r>
      <w:r w:rsidR="002360BA">
        <w:rPr>
          <w:rFonts w:ascii="Times New Roman" w:hAnsi="Times New Roman" w:cs="Times New Roman"/>
          <w:sz w:val="28"/>
          <w:szCs w:val="28"/>
          <w:shd w:val="clear" w:color="auto" w:fill="FFFFFF"/>
        </w:rPr>
        <w:t xml:space="preserve"> в квартирі ОСОБА_1</w:t>
      </w:r>
      <w:r w:rsidR="002D2D71">
        <w:rPr>
          <w:rFonts w:ascii="Times New Roman" w:hAnsi="Times New Roman" w:cs="Times New Roman"/>
          <w:sz w:val="28"/>
          <w:szCs w:val="28"/>
          <w:shd w:val="clear" w:color="auto" w:fill="FFFFFF"/>
        </w:rPr>
        <w:t xml:space="preserve"> та збереження власних коштів </w:t>
      </w:r>
      <w:r w:rsidR="00AB2F80" w:rsidRPr="002D2D71">
        <w:rPr>
          <w:rFonts w:ascii="Times New Roman" w:hAnsi="Times New Roman" w:cs="Times New Roman"/>
          <w:sz w:val="28"/>
          <w:szCs w:val="28"/>
          <w:shd w:val="clear" w:color="auto" w:fill="FFFFFF"/>
        </w:rPr>
        <w:t>ГРД розцінює як подарунок, вартість якого</w:t>
      </w:r>
      <w:r w:rsidR="00872721">
        <w:rPr>
          <w:rFonts w:ascii="Times New Roman" w:hAnsi="Times New Roman" w:cs="Times New Roman"/>
          <w:sz w:val="28"/>
          <w:szCs w:val="28"/>
          <w:shd w:val="clear" w:color="auto" w:fill="FFFFFF"/>
        </w:rPr>
        <w:t xml:space="preserve"> </w:t>
      </w:r>
      <w:r w:rsidR="00AB2F80" w:rsidRPr="002D2D71">
        <w:rPr>
          <w:rFonts w:ascii="Times New Roman" w:hAnsi="Times New Roman" w:cs="Times New Roman"/>
          <w:sz w:val="28"/>
          <w:szCs w:val="28"/>
          <w:shd w:val="clear" w:color="auto" w:fill="FFFFFF"/>
        </w:rPr>
        <w:t>перевищує 2 прожиткових мінімуми для працездатних осіб, встановлен</w:t>
      </w:r>
      <w:r w:rsidR="000D396C">
        <w:rPr>
          <w:rFonts w:ascii="Times New Roman" w:hAnsi="Times New Roman" w:cs="Times New Roman"/>
          <w:sz w:val="28"/>
          <w:szCs w:val="28"/>
          <w:shd w:val="clear" w:color="auto" w:fill="FFFFFF"/>
        </w:rPr>
        <w:t>их</w:t>
      </w:r>
      <w:r w:rsidR="002360BA">
        <w:rPr>
          <w:rFonts w:ascii="Times New Roman" w:hAnsi="Times New Roman" w:cs="Times New Roman"/>
          <w:sz w:val="28"/>
          <w:szCs w:val="28"/>
          <w:shd w:val="clear" w:color="auto" w:fill="FFFFFF"/>
        </w:rPr>
        <w:t xml:space="preserve"> на відповідний рік.</w:t>
      </w:r>
    </w:p>
    <w:p w:rsidR="00AB2F80" w:rsidRPr="002D2D71" w:rsidRDefault="00AB2F80" w:rsidP="00AB2F80">
      <w:pPr>
        <w:pStyle w:val="a9"/>
        <w:ind w:firstLine="567"/>
        <w:jc w:val="both"/>
        <w:rPr>
          <w:rFonts w:ascii="Times New Roman" w:hAnsi="Times New Roman" w:cs="Times New Roman"/>
          <w:sz w:val="28"/>
          <w:szCs w:val="28"/>
          <w:shd w:val="clear" w:color="auto" w:fill="FFFFFF"/>
        </w:rPr>
      </w:pPr>
      <w:r w:rsidRPr="002D2D71">
        <w:rPr>
          <w:rFonts w:ascii="Times New Roman" w:hAnsi="Times New Roman" w:cs="Times New Roman"/>
          <w:sz w:val="28"/>
          <w:szCs w:val="28"/>
          <w:shd w:val="clear" w:color="auto" w:fill="FFFFFF"/>
        </w:rPr>
        <w:t xml:space="preserve">Додатково ГРД надала Комісії інформацію, яка сама по собі не стала підставою для висновку, однак потребує пояснення судді або була пояснена </w:t>
      </w:r>
      <w:r w:rsidR="000D396C">
        <w:rPr>
          <w:rFonts w:ascii="Times New Roman" w:hAnsi="Times New Roman" w:cs="Times New Roman"/>
          <w:sz w:val="28"/>
          <w:szCs w:val="28"/>
          <w:shd w:val="clear" w:color="auto" w:fill="FFFFFF"/>
        </w:rPr>
        <w:t>в</w:t>
      </w:r>
      <w:r w:rsidRPr="002D2D71">
        <w:rPr>
          <w:rFonts w:ascii="Times New Roman" w:hAnsi="Times New Roman" w:cs="Times New Roman"/>
          <w:sz w:val="28"/>
          <w:szCs w:val="28"/>
          <w:shd w:val="clear" w:color="auto" w:fill="FFFFFF"/>
        </w:rPr>
        <w:t xml:space="preserve"> межах забезпечення права</w:t>
      </w:r>
      <w:r w:rsidR="002360BA">
        <w:rPr>
          <w:rFonts w:ascii="Times New Roman" w:hAnsi="Times New Roman" w:cs="Times New Roman"/>
          <w:sz w:val="28"/>
          <w:szCs w:val="28"/>
          <w:shd w:val="clear" w:color="auto" w:fill="FFFFFF"/>
        </w:rPr>
        <w:t xml:space="preserve"> на відповідь, а саме:</w:t>
      </w:r>
    </w:p>
    <w:p w:rsidR="0091703C" w:rsidRPr="002D2D71" w:rsidRDefault="0091703C" w:rsidP="0091703C">
      <w:pPr>
        <w:pStyle w:val="a9"/>
        <w:ind w:firstLine="567"/>
        <w:jc w:val="both"/>
        <w:rPr>
          <w:rFonts w:ascii="Times New Roman" w:hAnsi="Times New Roman" w:cs="Times New Roman"/>
          <w:sz w:val="28"/>
          <w:szCs w:val="28"/>
          <w:shd w:val="clear" w:color="auto" w:fill="FFFFFF"/>
        </w:rPr>
      </w:pPr>
      <w:r w:rsidRPr="002D2D71">
        <w:rPr>
          <w:rFonts w:ascii="Times New Roman" w:hAnsi="Times New Roman" w:cs="Times New Roman"/>
          <w:sz w:val="28"/>
          <w:szCs w:val="28"/>
          <w:shd w:val="clear" w:color="auto" w:fill="FFFFFF"/>
        </w:rPr>
        <w:t xml:space="preserve">- щодо </w:t>
      </w:r>
      <w:r w:rsidRPr="002D2D71">
        <w:rPr>
          <w:rFonts w:ascii="Times New Roman" w:hAnsi="Times New Roman" w:cs="Times New Roman"/>
          <w:color w:val="000000"/>
          <w:sz w:val="28"/>
          <w:szCs w:val="28"/>
        </w:rPr>
        <w:t xml:space="preserve">фінансової спроможності свекрухи судді придбати </w:t>
      </w:r>
      <w:r w:rsidR="008546B3">
        <w:rPr>
          <w:rFonts w:ascii="Times New Roman" w:hAnsi="Times New Roman" w:cs="Times New Roman"/>
          <w:color w:val="000000"/>
          <w:sz w:val="28"/>
          <w:szCs w:val="28"/>
        </w:rPr>
        <w:t xml:space="preserve">у 2017 році </w:t>
      </w:r>
      <w:r w:rsidRPr="002D2D71">
        <w:rPr>
          <w:rFonts w:ascii="Times New Roman" w:hAnsi="Times New Roman" w:cs="Times New Roman"/>
          <w:color w:val="000000"/>
          <w:sz w:val="28"/>
          <w:szCs w:val="28"/>
        </w:rPr>
        <w:t>автомобіль Porsche Cayenne</w:t>
      </w:r>
      <w:r w:rsidRPr="002D2D71">
        <w:rPr>
          <w:rFonts w:ascii="Times New Roman" w:hAnsi="Times New Roman" w:cs="Times New Roman"/>
          <w:bCs/>
          <w:color w:val="000000"/>
          <w:sz w:val="28"/>
          <w:szCs w:val="28"/>
        </w:rPr>
        <w:t xml:space="preserve"> </w:t>
      </w:r>
      <w:r w:rsidRPr="002D2D71">
        <w:rPr>
          <w:rFonts w:ascii="Times New Roman" w:hAnsi="Times New Roman" w:cs="Times New Roman"/>
          <w:color w:val="000000"/>
          <w:sz w:val="28"/>
          <w:szCs w:val="28"/>
        </w:rPr>
        <w:t>2009 року випуску</w:t>
      </w:r>
      <w:r w:rsidR="002D2D71" w:rsidRPr="002D2D71">
        <w:rPr>
          <w:rFonts w:ascii="Times New Roman" w:hAnsi="Times New Roman" w:cs="Times New Roman"/>
          <w:color w:val="000000"/>
          <w:sz w:val="28"/>
          <w:szCs w:val="28"/>
        </w:rPr>
        <w:t>;</w:t>
      </w:r>
    </w:p>
    <w:p w:rsidR="00AB2F80" w:rsidRPr="002D2D71" w:rsidRDefault="0091703C" w:rsidP="000B6886">
      <w:pPr>
        <w:pStyle w:val="a9"/>
        <w:ind w:firstLine="567"/>
        <w:jc w:val="both"/>
        <w:rPr>
          <w:rFonts w:ascii="Times New Roman" w:hAnsi="Times New Roman" w:cs="Times New Roman"/>
          <w:color w:val="000000"/>
          <w:sz w:val="28"/>
          <w:szCs w:val="28"/>
        </w:rPr>
      </w:pPr>
      <w:r w:rsidRPr="002D2D71">
        <w:rPr>
          <w:rFonts w:ascii="Times New Roman" w:hAnsi="Times New Roman" w:cs="Times New Roman"/>
          <w:color w:val="000000"/>
          <w:sz w:val="28"/>
          <w:szCs w:val="28"/>
        </w:rPr>
        <w:t xml:space="preserve">- щодо </w:t>
      </w:r>
      <w:r w:rsidR="002D2D71" w:rsidRPr="002D2D71">
        <w:rPr>
          <w:rFonts w:ascii="Times New Roman" w:hAnsi="Times New Roman" w:cs="Times New Roman"/>
          <w:color w:val="000000"/>
          <w:sz w:val="28"/>
          <w:szCs w:val="28"/>
        </w:rPr>
        <w:t xml:space="preserve">відсутності </w:t>
      </w:r>
      <w:r w:rsidR="000D396C">
        <w:rPr>
          <w:rFonts w:ascii="Times New Roman" w:hAnsi="Times New Roman" w:cs="Times New Roman"/>
          <w:color w:val="000000"/>
          <w:sz w:val="28"/>
          <w:szCs w:val="28"/>
        </w:rPr>
        <w:t>в</w:t>
      </w:r>
      <w:r w:rsidR="002D2D71" w:rsidRPr="002D2D71">
        <w:rPr>
          <w:rFonts w:ascii="Times New Roman" w:hAnsi="Times New Roman" w:cs="Times New Roman"/>
          <w:color w:val="000000"/>
          <w:sz w:val="28"/>
          <w:szCs w:val="28"/>
        </w:rPr>
        <w:t xml:space="preserve"> деклараціях</w:t>
      </w:r>
      <w:r w:rsidR="000B6886" w:rsidRPr="000B6886">
        <w:rPr>
          <w:rFonts w:ascii="Times New Roman" w:hAnsi="Times New Roman" w:cs="Times New Roman"/>
          <w:color w:val="000000" w:themeColor="text1"/>
          <w:sz w:val="24"/>
          <w:szCs w:val="24"/>
        </w:rPr>
        <w:t xml:space="preserve"> </w:t>
      </w:r>
      <w:r w:rsidR="000B6886" w:rsidRPr="000B6886">
        <w:rPr>
          <w:rFonts w:ascii="Times New Roman" w:hAnsi="Times New Roman" w:cs="Times New Roman"/>
          <w:color w:val="000000" w:themeColor="text1"/>
          <w:sz w:val="28"/>
          <w:szCs w:val="28"/>
        </w:rPr>
        <w:t>особи</w:t>
      </w:r>
      <w:r w:rsidR="000D396C">
        <w:rPr>
          <w:rFonts w:ascii="Times New Roman" w:hAnsi="Times New Roman" w:cs="Times New Roman"/>
          <w:color w:val="000000" w:themeColor="text1"/>
          <w:sz w:val="28"/>
          <w:szCs w:val="28"/>
        </w:rPr>
        <w:t>,</w:t>
      </w:r>
      <w:r w:rsidR="000B6886" w:rsidRPr="000B6886">
        <w:rPr>
          <w:rFonts w:ascii="Times New Roman" w:hAnsi="Times New Roman" w:cs="Times New Roman"/>
          <w:color w:val="000000" w:themeColor="text1"/>
          <w:sz w:val="28"/>
          <w:szCs w:val="28"/>
        </w:rPr>
        <w:t xml:space="preserve"> </w:t>
      </w:r>
      <w:r w:rsidR="000B6886" w:rsidRPr="000B6886">
        <w:rPr>
          <w:rFonts w:ascii="Times New Roman" w:eastAsia="Times New Roman" w:hAnsi="Times New Roman" w:cs="Times New Roman"/>
          <w:bCs/>
          <w:color w:val="000000" w:themeColor="text1"/>
          <w:sz w:val="28"/>
          <w:szCs w:val="28"/>
          <w:lang w:eastAsia="uk-UA"/>
        </w:rPr>
        <w:t>уповноваженої на виконання функцій держави або місцевого самоврядування</w:t>
      </w:r>
      <w:r w:rsidR="002D2D71" w:rsidRPr="000B6886">
        <w:rPr>
          <w:rFonts w:ascii="Times New Roman" w:hAnsi="Times New Roman" w:cs="Times New Roman"/>
          <w:color w:val="000000"/>
          <w:sz w:val="28"/>
          <w:szCs w:val="28"/>
        </w:rPr>
        <w:t xml:space="preserve"> </w:t>
      </w:r>
      <w:r w:rsidR="000B6886">
        <w:rPr>
          <w:rFonts w:ascii="Times New Roman" w:hAnsi="Times New Roman" w:cs="Times New Roman"/>
          <w:color w:val="000000"/>
          <w:sz w:val="28"/>
          <w:szCs w:val="28"/>
        </w:rPr>
        <w:t>(далі – декларація)</w:t>
      </w:r>
      <w:r w:rsidR="000D396C">
        <w:rPr>
          <w:rFonts w:ascii="Times New Roman" w:hAnsi="Times New Roman" w:cs="Times New Roman"/>
          <w:color w:val="000000"/>
          <w:sz w:val="28"/>
          <w:szCs w:val="28"/>
        </w:rPr>
        <w:t>,</w:t>
      </w:r>
      <w:r w:rsidR="000B6886">
        <w:rPr>
          <w:rFonts w:ascii="Times New Roman" w:hAnsi="Times New Roman" w:cs="Times New Roman"/>
          <w:color w:val="000000"/>
          <w:sz w:val="28"/>
          <w:szCs w:val="28"/>
        </w:rPr>
        <w:t xml:space="preserve"> </w:t>
      </w:r>
      <w:r w:rsidR="002D2D71" w:rsidRPr="002D2D71">
        <w:rPr>
          <w:rFonts w:ascii="Times New Roman" w:hAnsi="Times New Roman" w:cs="Times New Roman"/>
          <w:color w:val="000000"/>
          <w:sz w:val="28"/>
          <w:szCs w:val="28"/>
        </w:rPr>
        <w:t>за 2015,</w:t>
      </w:r>
      <w:r w:rsidR="002360BA">
        <w:rPr>
          <w:rFonts w:ascii="Times New Roman" w:hAnsi="Times New Roman" w:cs="Times New Roman"/>
          <w:color w:val="000000"/>
          <w:sz w:val="28"/>
          <w:szCs w:val="28"/>
        </w:rPr>
        <w:t xml:space="preserve"> </w:t>
      </w:r>
      <w:r w:rsidR="002D2D71" w:rsidRPr="002D2D71">
        <w:rPr>
          <w:rFonts w:ascii="Times New Roman" w:hAnsi="Times New Roman" w:cs="Times New Roman"/>
          <w:color w:val="000000"/>
          <w:sz w:val="28"/>
          <w:szCs w:val="28"/>
        </w:rPr>
        <w:t xml:space="preserve">2016 роки інформації про </w:t>
      </w:r>
      <w:r w:rsidRPr="002D2D71">
        <w:rPr>
          <w:rFonts w:ascii="Times New Roman" w:hAnsi="Times New Roman" w:cs="Times New Roman"/>
          <w:color w:val="000000"/>
          <w:sz w:val="28"/>
          <w:szCs w:val="28"/>
        </w:rPr>
        <w:t>об’єкт</w:t>
      </w:r>
      <w:r w:rsidR="002D2D71" w:rsidRPr="002D2D71">
        <w:rPr>
          <w:rFonts w:ascii="Times New Roman" w:hAnsi="Times New Roman" w:cs="Times New Roman"/>
          <w:color w:val="000000"/>
          <w:sz w:val="28"/>
          <w:szCs w:val="28"/>
        </w:rPr>
        <w:t>и</w:t>
      </w:r>
      <w:r w:rsidRPr="002D2D71">
        <w:rPr>
          <w:rFonts w:ascii="Times New Roman" w:hAnsi="Times New Roman" w:cs="Times New Roman"/>
          <w:color w:val="000000"/>
          <w:sz w:val="28"/>
          <w:szCs w:val="28"/>
        </w:rPr>
        <w:t xml:space="preserve"> нерухомості </w:t>
      </w:r>
      <w:r w:rsidR="002D2D71" w:rsidRPr="002D2D71">
        <w:rPr>
          <w:rFonts w:ascii="Times New Roman" w:hAnsi="Times New Roman" w:cs="Times New Roman"/>
          <w:color w:val="000000"/>
          <w:sz w:val="28"/>
          <w:szCs w:val="28"/>
        </w:rPr>
        <w:t>за зареєстрован</w:t>
      </w:r>
      <w:r w:rsidR="000B6886">
        <w:rPr>
          <w:rFonts w:ascii="Times New Roman" w:hAnsi="Times New Roman" w:cs="Times New Roman"/>
          <w:color w:val="000000"/>
          <w:sz w:val="28"/>
          <w:szCs w:val="28"/>
        </w:rPr>
        <w:t>им</w:t>
      </w:r>
      <w:r w:rsidR="002D2D71" w:rsidRPr="002D2D71">
        <w:rPr>
          <w:rFonts w:ascii="Times New Roman" w:hAnsi="Times New Roman" w:cs="Times New Roman"/>
          <w:color w:val="000000"/>
          <w:sz w:val="28"/>
          <w:szCs w:val="28"/>
        </w:rPr>
        <w:t xml:space="preserve"> місце</w:t>
      </w:r>
      <w:r w:rsidR="000B6886">
        <w:rPr>
          <w:rFonts w:ascii="Times New Roman" w:hAnsi="Times New Roman" w:cs="Times New Roman"/>
          <w:color w:val="000000"/>
          <w:sz w:val="28"/>
          <w:szCs w:val="28"/>
        </w:rPr>
        <w:t>м</w:t>
      </w:r>
      <w:r w:rsidR="002D2D71" w:rsidRPr="002D2D71">
        <w:rPr>
          <w:rFonts w:ascii="Times New Roman" w:hAnsi="Times New Roman" w:cs="Times New Roman"/>
          <w:color w:val="000000"/>
          <w:sz w:val="28"/>
          <w:szCs w:val="28"/>
        </w:rPr>
        <w:t xml:space="preserve"> проживання судді в</w:t>
      </w:r>
      <w:r w:rsidR="00AB2F80" w:rsidRPr="002D2D71">
        <w:rPr>
          <w:rFonts w:ascii="Times New Roman" w:hAnsi="Times New Roman" w:cs="Times New Roman"/>
          <w:color w:val="000000"/>
          <w:sz w:val="28"/>
          <w:szCs w:val="28"/>
        </w:rPr>
        <w:t xml:space="preserve"> м</w:t>
      </w:r>
      <w:r w:rsidR="00B355AB" w:rsidRPr="002D2D71">
        <w:rPr>
          <w:rFonts w:ascii="Times New Roman" w:hAnsi="Times New Roman" w:cs="Times New Roman"/>
          <w:color w:val="000000"/>
          <w:sz w:val="28"/>
          <w:szCs w:val="28"/>
        </w:rPr>
        <w:t>істі</w:t>
      </w:r>
      <w:r w:rsidR="002D2D71" w:rsidRPr="002D2D71">
        <w:rPr>
          <w:rFonts w:ascii="Times New Roman" w:hAnsi="Times New Roman" w:cs="Times New Roman"/>
          <w:color w:val="000000"/>
          <w:sz w:val="28"/>
          <w:szCs w:val="28"/>
        </w:rPr>
        <w:t xml:space="preserve"> Луцьку;</w:t>
      </w:r>
    </w:p>
    <w:p w:rsidR="002D2D71" w:rsidRPr="002D2D71" w:rsidRDefault="002D2D71" w:rsidP="00AB2F80">
      <w:pPr>
        <w:pStyle w:val="a9"/>
        <w:ind w:firstLine="567"/>
        <w:jc w:val="both"/>
        <w:rPr>
          <w:rFonts w:ascii="Times New Roman" w:hAnsi="Times New Roman" w:cs="Times New Roman"/>
          <w:color w:val="000000"/>
          <w:sz w:val="28"/>
          <w:szCs w:val="28"/>
        </w:rPr>
      </w:pPr>
      <w:r w:rsidRPr="002D2D71">
        <w:rPr>
          <w:rFonts w:ascii="Times New Roman" w:hAnsi="Times New Roman" w:cs="Times New Roman"/>
          <w:color w:val="000000"/>
          <w:sz w:val="28"/>
          <w:szCs w:val="28"/>
        </w:rPr>
        <w:t xml:space="preserve">- щодо необхідності декларування </w:t>
      </w:r>
      <w:r w:rsidR="00AB2F80" w:rsidRPr="002D2D71">
        <w:rPr>
          <w:rFonts w:ascii="Times New Roman" w:hAnsi="Times New Roman" w:cs="Times New Roman"/>
          <w:color w:val="000000"/>
          <w:sz w:val="28"/>
          <w:szCs w:val="28"/>
        </w:rPr>
        <w:t>прав</w:t>
      </w:r>
      <w:r w:rsidRPr="002D2D71">
        <w:rPr>
          <w:rFonts w:ascii="Times New Roman" w:hAnsi="Times New Roman" w:cs="Times New Roman"/>
          <w:color w:val="000000"/>
          <w:sz w:val="28"/>
          <w:szCs w:val="28"/>
        </w:rPr>
        <w:t>а</w:t>
      </w:r>
      <w:r w:rsidR="00AB2F80" w:rsidRPr="002D2D71">
        <w:rPr>
          <w:rFonts w:ascii="Times New Roman" w:hAnsi="Times New Roman" w:cs="Times New Roman"/>
          <w:color w:val="000000"/>
          <w:sz w:val="28"/>
          <w:szCs w:val="28"/>
        </w:rPr>
        <w:t xml:space="preserve"> користування чоловіком судді майн</w:t>
      </w:r>
      <w:r w:rsidR="00B355AB" w:rsidRPr="002D2D71">
        <w:rPr>
          <w:rFonts w:ascii="Times New Roman" w:hAnsi="Times New Roman" w:cs="Times New Roman"/>
          <w:color w:val="000000"/>
          <w:sz w:val="28"/>
          <w:szCs w:val="28"/>
        </w:rPr>
        <w:t>ом</w:t>
      </w:r>
      <w:r w:rsidRPr="002D2D71">
        <w:rPr>
          <w:rFonts w:ascii="Times New Roman" w:hAnsi="Times New Roman" w:cs="Times New Roman"/>
          <w:color w:val="000000"/>
          <w:sz w:val="28"/>
          <w:szCs w:val="28"/>
        </w:rPr>
        <w:t xml:space="preserve"> на підставі довіреності, виданої </w:t>
      </w:r>
      <w:r w:rsidR="008546B3">
        <w:rPr>
          <w:rFonts w:ascii="Times New Roman" w:hAnsi="Times New Roman" w:cs="Times New Roman"/>
          <w:color w:val="000000"/>
          <w:sz w:val="28"/>
          <w:szCs w:val="28"/>
        </w:rPr>
        <w:t>його матір’ю</w:t>
      </w:r>
      <w:r w:rsidR="006142D6">
        <w:rPr>
          <w:rFonts w:ascii="Times New Roman" w:hAnsi="Times New Roman" w:cs="Times New Roman"/>
          <w:color w:val="000000"/>
          <w:sz w:val="28"/>
          <w:szCs w:val="28"/>
        </w:rPr>
        <w:t>;</w:t>
      </w:r>
    </w:p>
    <w:p w:rsidR="002D2D71" w:rsidRPr="002D2D71" w:rsidRDefault="002D2D71" w:rsidP="002D2D71">
      <w:pPr>
        <w:pStyle w:val="a9"/>
        <w:ind w:firstLine="567"/>
        <w:jc w:val="both"/>
        <w:rPr>
          <w:rFonts w:ascii="Times New Roman" w:hAnsi="Times New Roman" w:cs="Times New Roman"/>
          <w:color w:val="000000"/>
          <w:sz w:val="28"/>
          <w:szCs w:val="28"/>
        </w:rPr>
      </w:pPr>
      <w:r w:rsidRPr="002D2D71">
        <w:rPr>
          <w:rFonts w:ascii="Times New Roman" w:hAnsi="Times New Roman" w:cs="Times New Roman"/>
          <w:color w:val="000000"/>
          <w:sz w:val="28"/>
          <w:szCs w:val="28"/>
        </w:rPr>
        <w:t xml:space="preserve">- щодо </w:t>
      </w:r>
      <w:r w:rsidR="000D396C">
        <w:rPr>
          <w:rFonts w:ascii="Times New Roman" w:hAnsi="Times New Roman" w:cs="Times New Roman"/>
          <w:color w:val="000000"/>
          <w:sz w:val="28"/>
          <w:szCs w:val="28"/>
        </w:rPr>
        <w:t>придбання суддею в</w:t>
      </w:r>
      <w:r w:rsidR="00AB2F80" w:rsidRPr="002D2D71">
        <w:rPr>
          <w:rFonts w:ascii="Times New Roman" w:hAnsi="Times New Roman" w:cs="Times New Roman"/>
          <w:color w:val="000000"/>
          <w:sz w:val="28"/>
          <w:szCs w:val="28"/>
        </w:rPr>
        <w:t xml:space="preserve"> лютому 2021 ро</w:t>
      </w:r>
      <w:r w:rsidR="000D396C">
        <w:rPr>
          <w:rFonts w:ascii="Times New Roman" w:hAnsi="Times New Roman" w:cs="Times New Roman"/>
          <w:color w:val="000000"/>
          <w:sz w:val="28"/>
          <w:szCs w:val="28"/>
        </w:rPr>
        <w:t>ку</w:t>
      </w:r>
      <w:r w:rsidR="00AB2F80" w:rsidRPr="002D2D71">
        <w:rPr>
          <w:rFonts w:ascii="Times New Roman" w:hAnsi="Times New Roman" w:cs="Times New Roman"/>
          <w:color w:val="000000"/>
          <w:sz w:val="28"/>
          <w:szCs w:val="28"/>
        </w:rPr>
        <w:t xml:space="preserve"> автомобіля </w:t>
      </w:r>
      <w:r w:rsidR="000D396C">
        <w:rPr>
          <w:rFonts w:ascii="Times New Roman" w:hAnsi="Times New Roman" w:cs="Times New Roman"/>
          <w:color w:val="000000"/>
          <w:sz w:val="28"/>
          <w:szCs w:val="28"/>
          <w:lang w:val="en-US"/>
        </w:rPr>
        <w:t>Toyota</w:t>
      </w:r>
      <w:r w:rsidR="000D396C" w:rsidRPr="00CF17A5">
        <w:rPr>
          <w:rFonts w:ascii="Times New Roman" w:hAnsi="Times New Roman" w:cs="Times New Roman"/>
          <w:color w:val="000000"/>
          <w:sz w:val="28"/>
          <w:szCs w:val="28"/>
          <w:lang w:val="ru-RU"/>
        </w:rPr>
        <w:t xml:space="preserve"> </w:t>
      </w:r>
      <w:r w:rsidR="000D396C">
        <w:rPr>
          <w:rFonts w:ascii="Times New Roman" w:hAnsi="Times New Roman" w:cs="Times New Roman"/>
          <w:color w:val="000000"/>
          <w:sz w:val="28"/>
          <w:szCs w:val="28"/>
          <w:lang w:val="en-US"/>
        </w:rPr>
        <w:t>RAV</w:t>
      </w:r>
      <w:r w:rsidR="000D396C" w:rsidRPr="00CF17A5">
        <w:rPr>
          <w:rFonts w:ascii="Times New Roman" w:hAnsi="Times New Roman" w:cs="Times New Roman"/>
          <w:color w:val="000000"/>
          <w:sz w:val="28"/>
          <w:szCs w:val="28"/>
          <w:lang w:val="ru-RU"/>
        </w:rPr>
        <w:t xml:space="preserve"> </w:t>
      </w:r>
      <w:r w:rsidR="00AB2F80" w:rsidRPr="002D2D71">
        <w:rPr>
          <w:rFonts w:ascii="Times New Roman" w:hAnsi="Times New Roman" w:cs="Times New Roman"/>
          <w:color w:val="000000"/>
          <w:sz w:val="28"/>
          <w:szCs w:val="28"/>
        </w:rPr>
        <w:t>4 2018 року випуску за ціною</w:t>
      </w:r>
      <w:r w:rsidR="000D396C">
        <w:rPr>
          <w:rFonts w:ascii="Times New Roman" w:hAnsi="Times New Roman" w:cs="Times New Roman"/>
          <w:color w:val="000000"/>
          <w:sz w:val="28"/>
          <w:szCs w:val="28"/>
        </w:rPr>
        <w:t>,</w:t>
      </w:r>
      <w:r w:rsidR="00AB2F80" w:rsidRPr="002D2D71">
        <w:rPr>
          <w:rFonts w:ascii="Times New Roman" w:hAnsi="Times New Roman" w:cs="Times New Roman"/>
          <w:color w:val="000000"/>
          <w:sz w:val="28"/>
          <w:szCs w:val="28"/>
        </w:rPr>
        <w:t xml:space="preserve"> нижч</w:t>
      </w:r>
      <w:r w:rsidR="000D396C">
        <w:rPr>
          <w:rFonts w:ascii="Times New Roman" w:hAnsi="Times New Roman" w:cs="Times New Roman"/>
          <w:color w:val="000000"/>
          <w:sz w:val="28"/>
          <w:szCs w:val="28"/>
        </w:rPr>
        <w:t>ою за</w:t>
      </w:r>
      <w:r w:rsidR="00AB2F80" w:rsidRPr="002D2D71">
        <w:rPr>
          <w:rFonts w:ascii="Times New Roman" w:hAnsi="Times New Roman" w:cs="Times New Roman"/>
          <w:color w:val="000000"/>
          <w:sz w:val="28"/>
          <w:szCs w:val="28"/>
        </w:rPr>
        <w:t xml:space="preserve"> </w:t>
      </w:r>
      <w:r w:rsidR="001A5140" w:rsidRPr="002D2D71">
        <w:rPr>
          <w:rFonts w:ascii="Times New Roman" w:hAnsi="Times New Roman" w:cs="Times New Roman"/>
          <w:color w:val="000000"/>
          <w:sz w:val="28"/>
          <w:szCs w:val="28"/>
        </w:rPr>
        <w:t>середньо</w:t>
      </w:r>
      <w:r w:rsidR="001A5140">
        <w:rPr>
          <w:rFonts w:ascii="Times New Roman" w:hAnsi="Times New Roman" w:cs="Times New Roman"/>
          <w:color w:val="000000"/>
          <w:sz w:val="28"/>
          <w:szCs w:val="28"/>
        </w:rPr>
        <w:t>ринков</w:t>
      </w:r>
      <w:r w:rsidR="000D396C">
        <w:rPr>
          <w:rFonts w:ascii="Times New Roman" w:hAnsi="Times New Roman" w:cs="Times New Roman"/>
          <w:color w:val="000000"/>
          <w:sz w:val="28"/>
          <w:szCs w:val="28"/>
        </w:rPr>
        <w:t>у</w:t>
      </w:r>
      <w:r w:rsidRPr="002D2D71">
        <w:rPr>
          <w:rFonts w:ascii="Times New Roman" w:hAnsi="Times New Roman" w:cs="Times New Roman"/>
          <w:color w:val="000000"/>
          <w:sz w:val="28"/>
          <w:szCs w:val="28"/>
        </w:rPr>
        <w:t>;</w:t>
      </w:r>
    </w:p>
    <w:p w:rsidR="00AB2F80" w:rsidRPr="002D2D71" w:rsidRDefault="00D23C94" w:rsidP="002D2D71">
      <w:pPr>
        <w:pStyle w:val="a9"/>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B6886">
        <w:rPr>
          <w:rFonts w:ascii="Times New Roman" w:hAnsi="Times New Roman" w:cs="Times New Roman"/>
          <w:color w:val="000000"/>
          <w:sz w:val="28"/>
          <w:szCs w:val="28"/>
        </w:rPr>
        <w:t xml:space="preserve"> </w:t>
      </w:r>
      <w:r w:rsidR="002D2D71" w:rsidRPr="002D2D71">
        <w:rPr>
          <w:rFonts w:ascii="Times New Roman" w:hAnsi="Times New Roman" w:cs="Times New Roman"/>
          <w:color w:val="000000"/>
          <w:sz w:val="28"/>
          <w:szCs w:val="28"/>
        </w:rPr>
        <w:t>щодо звернення Гудими</w:t>
      </w:r>
      <w:r w:rsidR="00AB2F80" w:rsidRPr="002D2D71">
        <w:rPr>
          <w:rFonts w:ascii="Times New Roman" w:hAnsi="Times New Roman" w:cs="Times New Roman"/>
          <w:color w:val="000000"/>
          <w:sz w:val="28"/>
          <w:szCs w:val="28"/>
        </w:rPr>
        <w:t xml:space="preserve"> Н.С. до суду з позовами про визнання </w:t>
      </w:r>
      <w:r w:rsidR="008546B3">
        <w:rPr>
          <w:rFonts w:ascii="Times New Roman" w:hAnsi="Times New Roman" w:cs="Times New Roman"/>
          <w:color w:val="000000"/>
          <w:sz w:val="28"/>
          <w:szCs w:val="28"/>
        </w:rPr>
        <w:t xml:space="preserve">протиправним </w:t>
      </w:r>
      <w:r w:rsidR="00AB2F80" w:rsidRPr="002D2D71">
        <w:rPr>
          <w:rFonts w:ascii="Times New Roman" w:hAnsi="Times New Roman" w:cs="Times New Roman"/>
          <w:color w:val="000000"/>
          <w:sz w:val="28"/>
          <w:szCs w:val="28"/>
        </w:rPr>
        <w:t>та скасування виснов</w:t>
      </w:r>
      <w:r w:rsidR="002D2D71" w:rsidRPr="002D2D71">
        <w:rPr>
          <w:rFonts w:ascii="Times New Roman" w:hAnsi="Times New Roman" w:cs="Times New Roman"/>
          <w:color w:val="000000"/>
          <w:sz w:val="28"/>
          <w:szCs w:val="28"/>
        </w:rPr>
        <w:t xml:space="preserve">ку ГРД від 23 квітня 2019 року </w:t>
      </w:r>
      <w:r w:rsidR="00AB2F80" w:rsidRPr="002D2D71">
        <w:rPr>
          <w:rFonts w:ascii="Times New Roman" w:hAnsi="Times New Roman" w:cs="Times New Roman"/>
          <w:color w:val="000000"/>
          <w:sz w:val="28"/>
          <w:szCs w:val="28"/>
        </w:rPr>
        <w:t>та</w:t>
      </w:r>
      <w:r w:rsidR="002D2D71" w:rsidRPr="002D2D71">
        <w:rPr>
          <w:rFonts w:ascii="Times New Roman" w:hAnsi="Times New Roman" w:cs="Times New Roman"/>
          <w:color w:val="000000"/>
          <w:sz w:val="28"/>
          <w:szCs w:val="28"/>
        </w:rPr>
        <w:t xml:space="preserve"> </w:t>
      </w:r>
      <w:r w:rsidR="00AB2F80" w:rsidRPr="002D2D71">
        <w:rPr>
          <w:rFonts w:ascii="Times New Roman" w:hAnsi="Times New Roman" w:cs="Times New Roman"/>
          <w:color w:val="000000"/>
          <w:sz w:val="28"/>
          <w:szCs w:val="28"/>
        </w:rPr>
        <w:t xml:space="preserve">про </w:t>
      </w:r>
      <w:r w:rsidR="00AB2F80" w:rsidRPr="002D2D71">
        <w:rPr>
          <w:rFonts w:ascii="Times New Roman" w:hAnsi="Times New Roman" w:cs="Times New Roman"/>
          <w:color w:val="1D1D1B"/>
          <w:sz w:val="28"/>
          <w:szCs w:val="28"/>
          <w:shd w:val="clear" w:color="auto" w:fill="FFFFFF"/>
        </w:rPr>
        <w:t xml:space="preserve">визнання </w:t>
      </w:r>
      <w:r w:rsidR="00AB2F80" w:rsidRPr="002D2D71">
        <w:rPr>
          <w:rFonts w:ascii="Times New Roman" w:hAnsi="Times New Roman" w:cs="Times New Roman"/>
          <w:color w:val="000000"/>
          <w:sz w:val="28"/>
          <w:szCs w:val="28"/>
        </w:rPr>
        <w:t>протиправним та нечинним</w:t>
      </w:r>
      <w:r w:rsidR="00F82E86">
        <w:rPr>
          <w:rFonts w:ascii="Times New Roman" w:hAnsi="Times New Roman" w:cs="Times New Roman"/>
          <w:color w:val="000000"/>
          <w:sz w:val="28"/>
          <w:szCs w:val="28"/>
        </w:rPr>
        <w:t xml:space="preserve"> </w:t>
      </w:r>
      <w:r w:rsidR="00AB2F80" w:rsidRPr="002D2D71">
        <w:rPr>
          <w:rFonts w:ascii="Times New Roman" w:hAnsi="Times New Roman" w:cs="Times New Roman"/>
          <w:color w:val="000000"/>
          <w:sz w:val="28"/>
          <w:szCs w:val="28"/>
        </w:rPr>
        <w:t>з моменту його прийняття</w:t>
      </w:r>
      <w:r w:rsidR="00F82E86">
        <w:rPr>
          <w:rFonts w:ascii="Times New Roman" w:hAnsi="Times New Roman" w:cs="Times New Roman"/>
          <w:color w:val="000000"/>
          <w:sz w:val="28"/>
          <w:szCs w:val="28"/>
        </w:rPr>
        <w:t xml:space="preserve"> абзац трет</w:t>
      </w:r>
      <w:r w:rsidR="00D82FAB">
        <w:rPr>
          <w:rFonts w:ascii="Times New Roman" w:hAnsi="Times New Roman" w:cs="Times New Roman"/>
          <w:color w:val="000000"/>
          <w:sz w:val="28"/>
          <w:szCs w:val="28"/>
        </w:rPr>
        <w:t>ій</w:t>
      </w:r>
      <w:r w:rsidR="00AB2F80" w:rsidRPr="002D2D71">
        <w:rPr>
          <w:rFonts w:ascii="Times New Roman" w:hAnsi="Times New Roman" w:cs="Times New Roman"/>
          <w:color w:val="000000"/>
          <w:sz w:val="28"/>
          <w:szCs w:val="28"/>
        </w:rPr>
        <w:t xml:space="preserve"> резолютивної частини рішення Комісії від 24 квітня 2019 року № 125/ко-19 в частині визна</w:t>
      </w:r>
      <w:r w:rsidR="00D82FAB">
        <w:rPr>
          <w:rFonts w:ascii="Times New Roman" w:hAnsi="Times New Roman" w:cs="Times New Roman"/>
          <w:color w:val="000000"/>
          <w:sz w:val="28"/>
          <w:szCs w:val="28"/>
        </w:rPr>
        <w:t>че</w:t>
      </w:r>
      <w:r w:rsidR="00AB2F80" w:rsidRPr="002D2D71">
        <w:rPr>
          <w:rFonts w:ascii="Times New Roman" w:hAnsi="Times New Roman" w:cs="Times New Roman"/>
          <w:color w:val="000000"/>
          <w:sz w:val="28"/>
          <w:szCs w:val="28"/>
        </w:rPr>
        <w:t>ння порядку набрання чинності цим рішенням.</w:t>
      </w:r>
    </w:p>
    <w:p w:rsidR="00AB2F80" w:rsidRPr="002D2D71" w:rsidRDefault="002D2D71" w:rsidP="00AB2F80">
      <w:pPr>
        <w:pStyle w:val="a9"/>
        <w:ind w:firstLine="567"/>
        <w:jc w:val="both"/>
        <w:rPr>
          <w:rFonts w:ascii="Times New Roman" w:hAnsi="Times New Roman" w:cs="Times New Roman"/>
          <w:color w:val="000000"/>
          <w:sz w:val="28"/>
          <w:szCs w:val="28"/>
        </w:rPr>
      </w:pPr>
      <w:r w:rsidRPr="002D2D71">
        <w:rPr>
          <w:rFonts w:ascii="Times New Roman" w:hAnsi="Times New Roman" w:cs="Times New Roman"/>
          <w:color w:val="000000"/>
          <w:sz w:val="28"/>
          <w:szCs w:val="28"/>
        </w:rPr>
        <w:t>- щодо ухвалення</w:t>
      </w:r>
      <w:r w:rsidR="00AB2F80" w:rsidRPr="002D2D71">
        <w:rPr>
          <w:rFonts w:ascii="Times New Roman" w:hAnsi="Times New Roman" w:cs="Times New Roman"/>
          <w:color w:val="000000"/>
          <w:sz w:val="28"/>
          <w:szCs w:val="28"/>
        </w:rPr>
        <w:t xml:space="preserve"> суддею Гудимою Н.С. 27 грудня 2013 року рішення у справі № 817/4514/13-а про задоволення позову заступника прокурора Рівненської області про скасування пункту 3 рішення Радивил</w:t>
      </w:r>
      <w:r w:rsidRPr="002D2D71">
        <w:rPr>
          <w:rFonts w:ascii="Times New Roman" w:hAnsi="Times New Roman" w:cs="Times New Roman"/>
          <w:color w:val="000000"/>
          <w:sz w:val="28"/>
          <w:szCs w:val="28"/>
        </w:rPr>
        <w:t xml:space="preserve">івської районної ради № 475 від </w:t>
      </w:r>
      <w:r w:rsidR="00F82E86">
        <w:rPr>
          <w:rFonts w:ascii="Times New Roman" w:hAnsi="Times New Roman" w:cs="Times New Roman"/>
          <w:color w:val="000000"/>
          <w:sz w:val="28"/>
          <w:szCs w:val="28"/>
        </w:rPr>
        <w:t>0</w:t>
      </w:r>
      <w:r>
        <w:rPr>
          <w:rFonts w:ascii="Times New Roman" w:hAnsi="Times New Roman" w:cs="Times New Roman"/>
          <w:color w:val="000000"/>
          <w:sz w:val="28"/>
          <w:szCs w:val="28"/>
        </w:rPr>
        <w:t xml:space="preserve">3 грудня </w:t>
      </w:r>
      <w:r w:rsidR="00AB2F80" w:rsidRPr="002D2D71">
        <w:rPr>
          <w:rFonts w:ascii="Times New Roman" w:hAnsi="Times New Roman" w:cs="Times New Roman"/>
          <w:color w:val="000000"/>
          <w:sz w:val="28"/>
          <w:szCs w:val="28"/>
        </w:rPr>
        <w:t xml:space="preserve">2013 року «Про суспільно-політичну ситуацію в Україні», яким </w:t>
      </w:r>
      <w:r w:rsidR="00F82E86">
        <w:rPr>
          <w:rFonts w:ascii="Times New Roman" w:hAnsi="Times New Roman" w:cs="Times New Roman"/>
          <w:color w:val="000000"/>
          <w:sz w:val="28"/>
          <w:szCs w:val="28"/>
        </w:rPr>
        <w:t>районна рада</w:t>
      </w:r>
      <w:r w:rsidR="00AB2F80" w:rsidRPr="002D2D71">
        <w:rPr>
          <w:rFonts w:ascii="Times New Roman" w:hAnsi="Times New Roman" w:cs="Times New Roman"/>
          <w:color w:val="000000"/>
          <w:sz w:val="28"/>
          <w:szCs w:val="28"/>
        </w:rPr>
        <w:t xml:space="preserve"> вимагала від Верховної Ради України відставки Кабінету Міністрів України. Такі рішення, як зазначила ГРД, масово ухвалювалися у часи Революції Гідності і мали ознаки політично-вмотивованих. </w:t>
      </w:r>
    </w:p>
    <w:p w:rsidR="00653DC2" w:rsidRPr="002D2D71" w:rsidRDefault="00653DC2" w:rsidP="00653DC2">
      <w:pPr>
        <w:pStyle w:val="a9"/>
        <w:ind w:firstLine="708"/>
        <w:jc w:val="both"/>
        <w:rPr>
          <w:rFonts w:ascii="Times New Roman" w:hAnsi="Times New Roman" w:cs="Times New Roman"/>
          <w:sz w:val="28"/>
          <w:szCs w:val="28"/>
          <w:shd w:val="clear" w:color="auto" w:fill="FFFFFF"/>
        </w:rPr>
      </w:pPr>
      <w:r w:rsidRPr="002D2D71">
        <w:rPr>
          <w:rFonts w:ascii="Times New Roman" w:hAnsi="Times New Roman" w:cs="Times New Roman"/>
          <w:sz w:val="28"/>
          <w:szCs w:val="28"/>
          <w:shd w:val="clear" w:color="auto" w:fill="FFFFFF"/>
        </w:rPr>
        <w:t>Суддя висловила незгоду з висновком та нав</w:t>
      </w:r>
      <w:r w:rsidR="008546B3">
        <w:rPr>
          <w:rFonts w:ascii="Times New Roman" w:hAnsi="Times New Roman" w:cs="Times New Roman"/>
          <w:sz w:val="28"/>
          <w:szCs w:val="28"/>
          <w:shd w:val="clear" w:color="auto" w:fill="FFFFFF"/>
        </w:rPr>
        <w:t>е</w:t>
      </w:r>
      <w:r w:rsidRPr="002D2D71">
        <w:rPr>
          <w:rFonts w:ascii="Times New Roman" w:hAnsi="Times New Roman" w:cs="Times New Roman"/>
          <w:sz w:val="28"/>
          <w:szCs w:val="28"/>
          <w:shd w:val="clear" w:color="auto" w:fill="FFFFFF"/>
        </w:rPr>
        <w:t>ла власні аргументи на спростування надісланої ГРД інформації.</w:t>
      </w:r>
    </w:p>
    <w:p w:rsidR="00495CC0" w:rsidRPr="001235B7" w:rsidRDefault="009A088B" w:rsidP="0099220B">
      <w:pPr>
        <w:spacing w:after="0" w:line="240" w:lineRule="auto"/>
        <w:ind w:firstLine="709"/>
        <w:jc w:val="both"/>
        <w:rPr>
          <w:rFonts w:ascii="Times New Roman" w:eastAsia="Times New Roman" w:hAnsi="Times New Roman" w:cs="Times New Roman"/>
          <w:b/>
          <w:sz w:val="28"/>
        </w:rPr>
      </w:pPr>
      <w:r w:rsidRPr="001235B7">
        <w:rPr>
          <w:rFonts w:ascii="Times New Roman" w:eastAsia="Times New Roman" w:hAnsi="Times New Roman" w:cs="Times New Roman"/>
          <w:b/>
          <w:sz w:val="28"/>
        </w:rPr>
        <w:t>Джерела права та їх застосування.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w:t>
      </w:r>
      <w:r w:rsidR="00C430F5">
        <w:rPr>
          <w:rFonts w:ascii="Times New Roman" w:eastAsia="Times New Roman" w:hAnsi="Times New Roman" w:cs="Times New Roman"/>
          <w:sz w:val="28"/>
        </w:rPr>
        <w:t>ін до Конституції України (щодо</w:t>
      </w:r>
      <w:r w:rsidR="002360BA">
        <w:rPr>
          <w:rFonts w:ascii="Times New Roman" w:eastAsia="Times New Roman" w:hAnsi="Times New Roman" w:cs="Times New Roman"/>
          <w:sz w:val="28"/>
        </w:rPr>
        <w:t xml:space="preserve"> </w:t>
      </w:r>
      <w:r w:rsidRPr="001235B7">
        <w:rPr>
          <w:rFonts w:ascii="Times New Roman" w:eastAsia="Times New Roman" w:hAnsi="Times New Roman" w:cs="Times New Roman"/>
          <w:sz w:val="28"/>
        </w:rPr>
        <w:t>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судді</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від</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такого оцінювання є підставою для звільнення судді з посади.</w:t>
      </w:r>
    </w:p>
    <w:p w:rsidR="00AC7C9B" w:rsidRPr="00F82E86" w:rsidRDefault="006B3826" w:rsidP="00F82E86">
      <w:pPr>
        <w:pStyle w:val="a9"/>
        <w:ind w:firstLine="708"/>
        <w:jc w:val="both"/>
        <w:rPr>
          <w:rFonts w:ascii="Times New Roman" w:hAnsi="Times New Roman" w:cs="Times New Roman"/>
          <w:color w:val="000000" w:themeColor="text1"/>
          <w:sz w:val="28"/>
          <w:szCs w:val="28"/>
          <w:shd w:val="clear" w:color="auto" w:fill="FFFFFF"/>
        </w:rPr>
      </w:pPr>
      <w:r w:rsidRPr="00EB5773">
        <w:rPr>
          <w:rFonts w:ascii="Times New Roman" w:hAnsi="Times New Roman" w:cs="Times New Roman"/>
          <w:color w:val="000000" w:themeColor="text1"/>
          <w:sz w:val="28"/>
          <w:szCs w:val="28"/>
        </w:rPr>
        <w:t xml:space="preserve">На час ухвалення Комісією рішення про </w:t>
      </w:r>
      <w:r w:rsidRPr="00EB5773">
        <w:rPr>
          <w:rFonts w:ascii="Times New Roman" w:hAnsi="Times New Roman" w:cs="Times New Roman"/>
          <w:color w:val="000000" w:themeColor="text1"/>
          <w:sz w:val="28"/>
          <w:szCs w:val="28"/>
          <w:shd w:val="clear" w:color="auto" w:fill="FFFFFF"/>
        </w:rPr>
        <w:t xml:space="preserve">визнання суддю такою, що відповідає займаній посаді, </w:t>
      </w:r>
      <w:r w:rsidRPr="006B3826">
        <w:rPr>
          <w:rFonts w:ascii="Times New Roman" w:hAnsi="Times New Roman" w:cs="Times New Roman"/>
          <w:color w:val="000000" w:themeColor="text1"/>
          <w:sz w:val="28"/>
          <w:szCs w:val="28"/>
          <w:shd w:val="clear" w:color="auto" w:fill="FFFFFF"/>
        </w:rPr>
        <w:t>статт</w:t>
      </w:r>
      <w:r w:rsidR="00221AF2">
        <w:rPr>
          <w:rFonts w:ascii="Times New Roman" w:hAnsi="Times New Roman" w:cs="Times New Roman"/>
          <w:color w:val="000000" w:themeColor="text1"/>
          <w:sz w:val="28"/>
          <w:szCs w:val="28"/>
          <w:shd w:val="clear" w:color="auto" w:fill="FFFFFF"/>
        </w:rPr>
        <w:t>я</w:t>
      </w:r>
      <w:r w:rsidRPr="006B3826">
        <w:rPr>
          <w:rFonts w:ascii="Times New Roman" w:hAnsi="Times New Roman" w:cs="Times New Roman"/>
          <w:color w:val="000000" w:themeColor="text1"/>
          <w:sz w:val="28"/>
          <w:szCs w:val="28"/>
          <w:shd w:val="clear" w:color="auto" w:fill="FFFFFF"/>
        </w:rPr>
        <w:t xml:space="preserve"> 88 Закону України «</w:t>
      </w:r>
      <w:r w:rsidR="00F82E86">
        <w:rPr>
          <w:rFonts w:ascii="Times New Roman" w:hAnsi="Times New Roman" w:cs="Times New Roman"/>
          <w:color w:val="000000" w:themeColor="text1"/>
          <w:sz w:val="28"/>
          <w:szCs w:val="28"/>
          <w:shd w:val="clear" w:color="auto" w:fill="FFFFFF"/>
        </w:rPr>
        <w:t>Про судоустрій і статус суддів» (далі – Закон)</w:t>
      </w:r>
      <w:r w:rsidRPr="006B3826">
        <w:rPr>
          <w:rFonts w:ascii="Times New Roman" w:hAnsi="Times New Roman" w:cs="Times New Roman"/>
          <w:color w:val="000000" w:themeColor="text1"/>
          <w:sz w:val="28"/>
          <w:szCs w:val="28"/>
          <w:shd w:val="clear" w:color="auto" w:fill="FFFFFF"/>
        </w:rPr>
        <w:t xml:space="preserve"> передбачала, що </w:t>
      </w:r>
      <w:r w:rsidRPr="006B3826">
        <w:rPr>
          <w:rFonts w:ascii="Times New Roman" w:hAnsi="Times New Roman" w:cs="Times New Roman"/>
          <w:color w:val="000000" w:themeColor="text1"/>
          <w:sz w:val="28"/>
          <w:szCs w:val="28"/>
        </w:rPr>
        <w:t>Вища кваліфікаційна комісія суддів України</w:t>
      </w:r>
      <w:r w:rsidRPr="006142D6">
        <w:rPr>
          <w:rFonts w:ascii="Times New Roman" w:hAnsi="Times New Roman" w:cs="Times New Roman"/>
          <w:color w:val="000000" w:themeColor="text1"/>
          <w:sz w:val="16"/>
          <w:szCs w:val="16"/>
        </w:rPr>
        <w:t xml:space="preserve"> </w:t>
      </w:r>
      <w:r w:rsidRPr="006B3826">
        <w:rPr>
          <w:rFonts w:ascii="Times New Roman" w:hAnsi="Times New Roman" w:cs="Times New Roman"/>
          <w:color w:val="000000" w:themeColor="text1"/>
          <w:sz w:val="28"/>
          <w:szCs w:val="28"/>
        </w:rPr>
        <w:t>ухвалює</w:t>
      </w:r>
      <w:r w:rsidRPr="006142D6">
        <w:rPr>
          <w:rFonts w:ascii="Times New Roman" w:hAnsi="Times New Roman" w:cs="Times New Roman"/>
          <w:color w:val="000000" w:themeColor="text1"/>
          <w:sz w:val="16"/>
          <w:szCs w:val="16"/>
        </w:rPr>
        <w:t xml:space="preserve"> </w:t>
      </w:r>
      <w:r w:rsidRPr="006B3826">
        <w:rPr>
          <w:rFonts w:ascii="Times New Roman" w:hAnsi="Times New Roman" w:cs="Times New Roman"/>
          <w:color w:val="000000" w:themeColor="text1"/>
          <w:sz w:val="28"/>
          <w:szCs w:val="28"/>
        </w:rPr>
        <w:t>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w:t>
      </w:r>
      <w:r w:rsidR="00097439">
        <w:rPr>
          <w:rFonts w:ascii="Times New Roman" w:hAnsi="Times New Roman" w:cs="Times New Roman"/>
          <w:color w:val="000000" w:themeColor="text1"/>
          <w:sz w:val="28"/>
          <w:szCs w:val="28"/>
        </w:rPr>
        <w:t xml:space="preserve">в України може ухвалити рішення </w:t>
      </w:r>
      <w:r w:rsidRPr="006B3826">
        <w:rPr>
          <w:rFonts w:ascii="Times New Roman" w:hAnsi="Times New Roman" w:cs="Times New Roman"/>
          <w:color w:val="000000" w:themeColor="text1"/>
          <w:sz w:val="28"/>
          <w:szCs w:val="28"/>
        </w:rPr>
        <w:t>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0F52EC" w:rsidRPr="000F52EC" w:rsidRDefault="008233D8" w:rsidP="000F52EC">
      <w:pPr>
        <w:pStyle w:val="a9"/>
        <w:ind w:firstLine="708"/>
        <w:jc w:val="both"/>
        <w:rPr>
          <w:rFonts w:ascii="Times New Roman" w:hAnsi="Times New Roman" w:cs="Times New Roman"/>
          <w:sz w:val="28"/>
          <w:szCs w:val="28"/>
        </w:rPr>
      </w:pPr>
      <w:r>
        <w:rPr>
          <w:rFonts w:ascii="Times New Roman" w:hAnsi="Times New Roman" w:cs="Times New Roman"/>
          <w:sz w:val="28"/>
          <w:szCs w:val="28"/>
        </w:rPr>
        <w:t>О</w:t>
      </w:r>
      <w:r w:rsidR="000F52EC" w:rsidRPr="000F52EC">
        <w:rPr>
          <w:rFonts w:ascii="Times New Roman" w:hAnsi="Times New Roman" w:cs="Times New Roman"/>
          <w:sz w:val="28"/>
          <w:szCs w:val="28"/>
        </w:rPr>
        <w:t>цінювання в</w:t>
      </w:r>
      <w:r w:rsidR="005A6F90" w:rsidRPr="000F52EC">
        <w:rPr>
          <w:rFonts w:ascii="Times New Roman" w:hAnsi="Times New Roman" w:cs="Times New Roman"/>
          <w:sz w:val="28"/>
          <w:szCs w:val="28"/>
        </w:rPr>
        <w:t>ідповідн</w:t>
      </w:r>
      <w:r w:rsidR="000F52EC" w:rsidRPr="000F52EC">
        <w:rPr>
          <w:rFonts w:ascii="Times New Roman" w:hAnsi="Times New Roman" w:cs="Times New Roman"/>
          <w:sz w:val="28"/>
          <w:szCs w:val="28"/>
        </w:rPr>
        <w:t>ості</w:t>
      </w:r>
      <w:r w:rsidR="005A6F90" w:rsidRPr="000F52EC">
        <w:rPr>
          <w:rFonts w:ascii="Times New Roman" w:hAnsi="Times New Roman" w:cs="Times New Roman"/>
          <w:sz w:val="28"/>
          <w:szCs w:val="28"/>
        </w:rPr>
        <w:t xml:space="preserve"> займаній посаді судді, якого призначено на посаду строком на п’ять років або обрано суддею безстроково до на</w:t>
      </w:r>
      <w:r w:rsidR="002360BA">
        <w:rPr>
          <w:rFonts w:ascii="Times New Roman" w:hAnsi="Times New Roman" w:cs="Times New Roman"/>
          <w:sz w:val="28"/>
          <w:szCs w:val="28"/>
        </w:rPr>
        <w:t xml:space="preserve">брання чинності </w:t>
      </w:r>
      <w:r w:rsidR="005A6F90" w:rsidRPr="000F52EC">
        <w:rPr>
          <w:rFonts w:ascii="Times New Roman" w:hAnsi="Times New Roman" w:cs="Times New Roman"/>
          <w:sz w:val="28"/>
          <w:szCs w:val="28"/>
        </w:rPr>
        <w:t>Законом України</w:t>
      </w:r>
      <w:r w:rsidR="002360BA">
        <w:rPr>
          <w:rFonts w:ascii="Times New Roman" w:hAnsi="Times New Roman" w:cs="Times New Roman"/>
          <w:sz w:val="28"/>
          <w:szCs w:val="28"/>
        </w:rPr>
        <w:t xml:space="preserve"> </w:t>
      </w:r>
      <w:r w:rsidR="000F52EC" w:rsidRPr="000F52EC">
        <w:rPr>
          <w:rFonts w:ascii="Times New Roman" w:hAnsi="Times New Roman" w:cs="Times New Roman"/>
          <w:sz w:val="28"/>
          <w:szCs w:val="28"/>
        </w:rPr>
        <w:t>«</w:t>
      </w:r>
      <w:r w:rsidR="005A6F90" w:rsidRPr="000F52EC">
        <w:rPr>
          <w:rFonts w:ascii="Times New Roman" w:hAnsi="Times New Roman" w:cs="Times New Roman"/>
          <w:sz w:val="28"/>
          <w:szCs w:val="28"/>
        </w:rPr>
        <w:t>Про внесення змін до Конституції України (щодо правосуддя)</w:t>
      </w:r>
      <w:r w:rsidR="000F52EC" w:rsidRPr="000F52EC">
        <w:rPr>
          <w:rFonts w:ascii="Times New Roman" w:hAnsi="Times New Roman" w:cs="Times New Roman"/>
          <w:sz w:val="28"/>
          <w:szCs w:val="28"/>
        </w:rPr>
        <w:t xml:space="preserve">» </w:t>
      </w:r>
      <w:r w:rsidR="000F52EC">
        <w:rPr>
          <w:rFonts w:ascii="Times New Roman" w:hAnsi="Times New Roman" w:cs="Times New Roman"/>
          <w:sz w:val="28"/>
          <w:szCs w:val="28"/>
        </w:rPr>
        <w:t>визначено</w:t>
      </w:r>
      <w:r w:rsidR="000F52EC" w:rsidRPr="000F52EC">
        <w:rPr>
          <w:rFonts w:ascii="Times New Roman" w:hAnsi="Times New Roman" w:cs="Times New Roman"/>
          <w:i/>
          <w:sz w:val="28"/>
          <w:szCs w:val="28"/>
        </w:rPr>
        <w:t xml:space="preserve"> </w:t>
      </w:r>
      <w:r w:rsidR="000F52EC" w:rsidRPr="000F52EC">
        <w:rPr>
          <w:rFonts w:ascii="Times New Roman" w:hAnsi="Times New Roman" w:cs="Times New Roman"/>
          <w:color w:val="000000" w:themeColor="text1"/>
          <w:sz w:val="28"/>
          <w:szCs w:val="28"/>
        </w:rPr>
        <w:t xml:space="preserve">пунктом 20 </w:t>
      </w:r>
      <w:r w:rsidR="000F52EC" w:rsidRPr="000F52EC">
        <w:rPr>
          <w:rFonts w:ascii="Times New Roman" w:eastAsia="Times New Roman" w:hAnsi="Times New Roman" w:cs="Times New Roman"/>
          <w:color w:val="000000" w:themeColor="text1"/>
          <w:sz w:val="28"/>
          <w:szCs w:val="28"/>
        </w:rPr>
        <w:t xml:space="preserve">розділу ХІІ «Прикінцеві та перехідні положення» </w:t>
      </w:r>
      <w:r w:rsidR="002360BA">
        <w:rPr>
          <w:rFonts w:ascii="Times New Roman" w:eastAsia="Times New Roman" w:hAnsi="Times New Roman" w:cs="Times New Roman"/>
          <w:color w:val="000000" w:themeColor="text1"/>
          <w:sz w:val="28"/>
          <w:szCs w:val="28"/>
        </w:rPr>
        <w:t xml:space="preserve">Закону </w:t>
      </w:r>
      <w:r w:rsidR="000F52EC" w:rsidRPr="000F52EC">
        <w:rPr>
          <w:rFonts w:ascii="Times New Roman" w:eastAsia="Times New Roman" w:hAnsi="Times New Roman" w:cs="Times New Roman"/>
          <w:color w:val="000000" w:themeColor="text1"/>
          <w:sz w:val="28"/>
          <w:szCs w:val="28"/>
        </w:rPr>
        <w:t>України «</w:t>
      </w:r>
      <w:r w:rsidR="000F52EC" w:rsidRPr="000F52EC">
        <w:rPr>
          <w:rFonts w:ascii="Times New Roman" w:eastAsia="Times New Roman" w:hAnsi="Times New Roman" w:cs="Times New Roman"/>
          <w:color w:val="000000" w:themeColor="text1"/>
          <w:sz w:val="28"/>
          <w:szCs w:val="28"/>
          <w:shd w:val="clear" w:color="auto" w:fill="FFFFFF"/>
        </w:rPr>
        <w:t>Про судоустрій і статус суддів</w:t>
      </w:r>
      <w:r w:rsidR="000F52EC" w:rsidRPr="000F52EC">
        <w:rPr>
          <w:rFonts w:ascii="Times New Roman" w:hAnsi="Times New Roman" w:cs="Times New Roman"/>
          <w:sz w:val="28"/>
          <w:szCs w:val="28"/>
        </w:rPr>
        <w:t xml:space="preserve">» </w:t>
      </w:r>
      <w:r w:rsidR="000F52EC" w:rsidRPr="008233D8">
        <w:rPr>
          <w:rFonts w:ascii="Times New Roman" w:hAnsi="Times New Roman" w:cs="Times New Roman"/>
          <w:sz w:val="28"/>
          <w:szCs w:val="28"/>
        </w:rPr>
        <w:t xml:space="preserve">та </w:t>
      </w:r>
      <w:r w:rsidR="005D7554" w:rsidRPr="008233D8">
        <w:rPr>
          <w:rFonts w:ascii="Times New Roman" w:hAnsi="Times New Roman" w:cs="Times New Roman"/>
          <w:sz w:val="28"/>
          <w:szCs w:val="28"/>
        </w:rPr>
        <w:t xml:space="preserve">відповідно до попередньої редакції </w:t>
      </w:r>
      <w:r w:rsidR="00A5284C" w:rsidRPr="008233D8">
        <w:rPr>
          <w:rFonts w:ascii="Times New Roman" w:hAnsi="Times New Roman" w:cs="Times New Roman"/>
          <w:sz w:val="28"/>
          <w:szCs w:val="28"/>
        </w:rPr>
        <w:t>Закону</w:t>
      </w:r>
      <w:r>
        <w:rPr>
          <w:rFonts w:ascii="Times New Roman" w:hAnsi="Times New Roman" w:cs="Times New Roman"/>
          <w:sz w:val="28"/>
          <w:szCs w:val="28"/>
        </w:rPr>
        <w:t>,</w:t>
      </w:r>
      <w:r w:rsidR="00A5284C">
        <w:rPr>
          <w:rFonts w:ascii="Times New Roman" w:hAnsi="Times New Roman" w:cs="Times New Roman"/>
          <w:i/>
          <w:sz w:val="28"/>
          <w:szCs w:val="28"/>
        </w:rPr>
        <w:t xml:space="preserve"> </w:t>
      </w:r>
      <w:r w:rsidR="000F52EC" w:rsidRPr="000F52EC">
        <w:rPr>
          <w:rFonts w:ascii="Times New Roman" w:hAnsi="Times New Roman" w:cs="Times New Roman"/>
          <w:sz w:val="28"/>
          <w:szCs w:val="28"/>
        </w:rPr>
        <w:t>здійснювалося колегіями Вищої кваліфікаційної комісії суддів України в порядку, визначеному цим Законом.</w:t>
      </w:r>
    </w:p>
    <w:p w:rsidR="00AC7C9B" w:rsidRPr="006B3826" w:rsidRDefault="00AC7C9B" w:rsidP="00AC7C9B">
      <w:pPr>
        <w:pStyle w:val="a9"/>
        <w:ind w:firstLine="708"/>
        <w:jc w:val="both"/>
        <w:rPr>
          <w:rFonts w:ascii="Times New Roman" w:hAnsi="Times New Roman" w:cs="Times New Roman"/>
          <w:color w:val="000000" w:themeColor="text1"/>
          <w:sz w:val="28"/>
          <w:szCs w:val="28"/>
        </w:rPr>
      </w:pPr>
      <w:r>
        <w:rPr>
          <w:rFonts w:ascii="Times New Roman" w:eastAsia="Times New Roman" w:hAnsi="Times New Roman" w:cs="Times New Roman"/>
          <w:sz w:val="28"/>
        </w:rPr>
        <w:t>П</w:t>
      </w:r>
      <w:r w:rsidRPr="001235B7">
        <w:rPr>
          <w:rFonts w:ascii="Times New Roman" w:eastAsia="Times New Roman" w:hAnsi="Times New Roman" w:cs="Times New Roman"/>
          <w:sz w:val="28"/>
        </w:rPr>
        <w:t>ідпункт</w:t>
      </w:r>
      <w:r>
        <w:rPr>
          <w:rFonts w:ascii="Times New Roman" w:eastAsia="Times New Roman" w:hAnsi="Times New Roman" w:cs="Times New Roman"/>
          <w:sz w:val="28"/>
        </w:rPr>
        <w:t>ами</w:t>
      </w:r>
      <w:r w:rsidRPr="001235B7">
        <w:rPr>
          <w:rFonts w:ascii="Times New Roman" w:eastAsia="Times New Roman" w:hAnsi="Times New Roman" w:cs="Times New Roman"/>
          <w:sz w:val="28"/>
        </w:rPr>
        <w:t xml:space="preserve"> 4.10.5 пункту 4.10 Регламенту Вищої кваліфікаційної комісії</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суддів</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України</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(у</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редакції,</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чинній на мом</w:t>
      </w:r>
      <w:r w:rsidR="00F82E86">
        <w:rPr>
          <w:rFonts w:ascii="Times New Roman" w:eastAsia="Times New Roman" w:hAnsi="Times New Roman" w:cs="Times New Roman"/>
          <w:sz w:val="28"/>
        </w:rPr>
        <w:t xml:space="preserve">ент ухвалення рішення колегії, </w:t>
      </w:r>
      <w:r w:rsidRPr="001235B7">
        <w:rPr>
          <w:rFonts w:ascii="Times New Roman" w:eastAsia="Times New Roman" w:hAnsi="Times New Roman" w:cs="Times New Roman"/>
          <w:sz w:val="28"/>
        </w:rPr>
        <w:t>з</w:t>
      </w:r>
      <w:r w:rsidR="00F82E86">
        <w:rPr>
          <w:rFonts w:ascii="Times New Roman" w:eastAsia="Times New Roman" w:hAnsi="Times New Roman" w:cs="Times New Roman"/>
          <w:sz w:val="28"/>
        </w:rPr>
        <w:t>і</w:t>
      </w:r>
      <w:r w:rsidRPr="001235B7">
        <w:rPr>
          <w:rFonts w:ascii="Times New Roman" w:eastAsia="Times New Roman" w:hAnsi="Times New Roman" w:cs="Times New Roman"/>
          <w:sz w:val="28"/>
        </w:rPr>
        <w:t xml:space="preserve"> змінами, внесеними рішеннями Комісії від 02 липня 2019 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109/зп-19 та</w:t>
      </w:r>
      <w:r w:rsidRPr="006142D6">
        <w:rPr>
          <w:rFonts w:ascii="Times New Roman" w:eastAsia="Times New Roman" w:hAnsi="Times New Roman" w:cs="Times New Roman"/>
          <w:sz w:val="16"/>
          <w:szCs w:val="16"/>
        </w:rPr>
        <w:t xml:space="preserve"> </w:t>
      </w:r>
      <w:r w:rsidRPr="001235B7">
        <w:rPr>
          <w:rFonts w:ascii="Times New Roman" w:eastAsia="Segoe UI Symbol" w:hAnsi="Times New Roman" w:cs="Times New Roman"/>
          <w:sz w:val="28"/>
        </w:rPr>
        <w:t>№</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110/зп-19)</w:t>
      </w:r>
      <w:r w:rsidR="00F82E86">
        <w:rPr>
          <w:rFonts w:ascii="Times New Roman" w:eastAsia="Times New Roman" w:hAnsi="Times New Roman" w:cs="Times New Roman"/>
          <w:sz w:val="28"/>
        </w:rPr>
        <w:t>,</w:t>
      </w:r>
      <w:r w:rsidRPr="006142D6">
        <w:rPr>
          <w:rFonts w:ascii="Times New Roman" w:eastAsia="Times New Roman" w:hAnsi="Times New Roman" w:cs="Times New Roman"/>
          <w:sz w:val="16"/>
          <w:szCs w:val="16"/>
        </w:rPr>
        <w:t xml:space="preserve"> </w:t>
      </w:r>
      <w:r>
        <w:rPr>
          <w:rFonts w:ascii="Times New Roman" w:eastAsia="Times New Roman" w:hAnsi="Times New Roman" w:cs="Times New Roman"/>
          <w:sz w:val="28"/>
        </w:rPr>
        <w:t>передбачалося,</w:t>
      </w:r>
      <w:r w:rsidRPr="006142D6">
        <w:rPr>
          <w:rFonts w:ascii="Times New Roman" w:eastAsia="Times New Roman" w:hAnsi="Times New Roman" w:cs="Times New Roman"/>
          <w:sz w:val="16"/>
          <w:szCs w:val="16"/>
        </w:rPr>
        <w:t xml:space="preserve"> </w:t>
      </w:r>
      <w:r>
        <w:rPr>
          <w:rFonts w:ascii="Times New Roman" w:eastAsia="Times New Roman" w:hAnsi="Times New Roman" w:cs="Times New Roman"/>
          <w:sz w:val="28"/>
        </w:rPr>
        <w:t>що</w:t>
      </w:r>
      <w:r w:rsidRPr="001235B7">
        <w:rPr>
          <w:rFonts w:ascii="Times New Roman" w:eastAsia="Times New Roman" w:hAnsi="Times New Roman" w:cs="Times New Roman"/>
          <w:sz w:val="28"/>
        </w:rPr>
        <w:t xml:space="preserve"> за результатами співбесіди Комісія у складі колегії ухвалює рішення про підтвердження або непідтвердження здатності судді</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(кандидата</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на</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посаду судді) здійснювати правосуддя у відповідному суді.</w:t>
      </w:r>
    </w:p>
    <w:p w:rsidR="00AC7C9B" w:rsidRDefault="00AC7C9B" w:rsidP="00AC7C9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Рішення про підтвердження здатності судді (кандидата на посаду судді) здійснювати</w:t>
      </w:r>
      <w:r w:rsidRPr="006142D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ГРД про скасування відповідного висновку до моменту його розгляду Комісією у пленарному складі.</w:t>
      </w:r>
    </w:p>
    <w:p w:rsidR="00623AC0" w:rsidRDefault="00AC7C9B" w:rsidP="00623AC0">
      <w:pPr>
        <w:pStyle w:val="a9"/>
        <w:ind w:firstLine="708"/>
        <w:jc w:val="both"/>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З прийняттям </w:t>
      </w:r>
      <w:r w:rsidR="005A6F90">
        <w:rPr>
          <w:rFonts w:ascii="Times New Roman" w:hAnsi="Times New Roman" w:cs="Times New Roman"/>
          <w:color w:val="000000" w:themeColor="text1"/>
          <w:sz w:val="28"/>
          <w:szCs w:val="28"/>
        </w:rPr>
        <w:t xml:space="preserve">Закону України «Про внесення змін до </w:t>
      </w:r>
      <w:r>
        <w:rPr>
          <w:rFonts w:ascii="Times New Roman" w:hAnsi="Times New Roman" w:cs="Times New Roman"/>
          <w:color w:val="000000" w:themeColor="text1"/>
          <w:sz w:val="28"/>
          <w:szCs w:val="28"/>
        </w:rPr>
        <w:t xml:space="preserve">Закону України </w:t>
      </w:r>
      <w:r w:rsidRPr="00372046">
        <w:rPr>
          <w:rFonts w:ascii="Times New Roman" w:eastAsia="Times New Roman" w:hAnsi="Times New Roman" w:cs="Times New Roman"/>
          <w:color w:val="000000" w:themeColor="text1"/>
          <w:sz w:val="28"/>
          <w:szCs w:val="28"/>
        </w:rPr>
        <w:t>«Про судоустрій і статус суддів» та деяких законодавчих актів України щодо удосконалення процедур суддівської кар’єри» від 0</w:t>
      </w:r>
      <w:r w:rsidRPr="00372046">
        <w:rPr>
          <w:rFonts w:ascii="Times New Roman" w:eastAsia="Times New Roman" w:hAnsi="Times New Roman" w:cs="Times New Roman"/>
          <w:bCs/>
          <w:color w:val="000000" w:themeColor="text1"/>
          <w:sz w:val="28"/>
          <w:szCs w:val="28"/>
        </w:rPr>
        <w:t>9 грудня 2023 року №</w:t>
      </w:r>
      <w:r w:rsidR="002360BA">
        <w:rPr>
          <w:rFonts w:ascii="Times New Roman" w:eastAsia="Times New Roman" w:hAnsi="Times New Roman" w:cs="Times New Roman"/>
          <w:bCs/>
          <w:color w:val="000000" w:themeColor="text1"/>
          <w:sz w:val="28"/>
          <w:szCs w:val="28"/>
        </w:rPr>
        <w:t> </w:t>
      </w:r>
      <w:r w:rsidRPr="00372046">
        <w:rPr>
          <w:rFonts w:ascii="Times New Roman" w:eastAsia="Times New Roman" w:hAnsi="Times New Roman" w:cs="Times New Roman"/>
          <w:bCs/>
          <w:color w:val="000000" w:themeColor="text1"/>
          <w:sz w:val="28"/>
          <w:szCs w:val="28"/>
        </w:rPr>
        <w:t>3511-IX</w:t>
      </w:r>
      <w:r w:rsidR="00F82E86">
        <w:rPr>
          <w:rFonts w:ascii="Times New Roman" w:eastAsia="Times New Roman" w:hAnsi="Times New Roman" w:cs="Times New Roman"/>
          <w:bCs/>
          <w:color w:val="000000" w:themeColor="text1"/>
          <w:sz w:val="28"/>
          <w:szCs w:val="28"/>
        </w:rPr>
        <w:t xml:space="preserve"> </w:t>
      </w:r>
      <w:r w:rsidR="005A6F90">
        <w:rPr>
          <w:rFonts w:ascii="Times New Roman" w:eastAsia="Times New Roman" w:hAnsi="Times New Roman" w:cs="Times New Roman"/>
          <w:bCs/>
          <w:color w:val="000000" w:themeColor="text1"/>
          <w:sz w:val="28"/>
          <w:szCs w:val="28"/>
        </w:rPr>
        <w:t xml:space="preserve">положення Закону у частині </w:t>
      </w:r>
      <w:r w:rsidR="005A6F90" w:rsidRPr="005A6F90">
        <w:rPr>
          <w:rFonts w:ascii="Times New Roman" w:eastAsia="Times New Roman" w:hAnsi="Times New Roman" w:cs="Times New Roman"/>
          <w:bCs/>
          <w:color w:val="000000" w:themeColor="text1"/>
          <w:sz w:val="28"/>
          <w:szCs w:val="28"/>
        </w:rPr>
        <w:t xml:space="preserve">проведення кваліфікаційного оцінювання </w:t>
      </w:r>
      <w:r w:rsidR="005A6F90" w:rsidRPr="000F52EC">
        <w:rPr>
          <w:rFonts w:ascii="Times New Roman" w:eastAsia="Times New Roman" w:hAnsi="Times New Roman" w:cs="Times New Roman"/>
          <w:bCs/>
          <w:color w:val="000000" w:themeColor="text1"/>
          <w:sz w:val="28"/>
          <w:szCs w:val="28"/>
        </w:rPr>
        <w:t xml:space="preserve">судді </w:t>
      </w:r>
      <w:r w:rsidR="006C19BC">
        <w:rPr>
          <w:rFonts w:ascii="Times New Roman" w:eastAsia="Times New Roman" w:hAnsi="Times New Roman" w:cs="Times New Roman"/>
          <w:bCs/>
          <w:color w:val="000000" w:themeColor="text1"/>
          <w:sz w:val="28"/>
          <w:szCs w:val="28"/>
        </w:rPr>
        <w:t>зазнали</w:t>
      </w:r>
      <w:r w:rsidR="005A6F90" w:rsidRPr="000F52EC">
        <w:rPr>
          <w:rFonts w:ascii="Times New Roman" w:eastAsia="Times New Roman" w:hAnsi="Times New Roman" w:cs="Times New Roman"/>
          <w:bCs/>
          <w:color w:val="000000" w:themeColor="text1"/>
          <w:sz w:val="28"/>
          <w:szCs w:val="28"/>
        </w:rPr>
        <w:t xml:space="preserve"> </w:t>
      </w:r>
      <w:r w:rsidR="000F52EC" w:rsidRPr="000F52EC">
        <w:rPr>
          <w:rFonts w:ascii="Times New Roman" w:eastAsia="Times New Roman" w:hAnsi="Times New Roman" w:cs="Times New Roman"/>
          <w:bCs/>
          <w:color w:val="000000" w:themeColor="text1"/>
          <w:sz w:val="28"/>
          <w:szCs w:val="28"/>
        </w:rPr>
        <w:t>значних змін.</w:t>
      </w:r>
    </w:p>
    <w:p w:rsidR="00623AC0" w:rsidRPr="00623AC0" w:rsidRDefault="000F52EC" w:rsidP="00623AC0">
      <w:pPr>
        <w:pStyle w:val="a9"/>
        <w:ind w:firstLine="708"/>
        <w:jc w:val="both"/>
        <w:rPr>
          <w:rFonts w:ascii="Times New Roman" w:eastAsia="Times New Roman" w:hAnsi="Times New Roman" w:cs="Times New Roman"/>
          <w:bCs/>
          <w:color w:val="000000" w:themeColor="text1"/>
          <w:sz w:val="28"/>
          <w:szCs w:val="28"/>
        </w:rPr>
      </w:pPr>
      <w:r w:rsidRPr="00623AC0">
        <w:rPr>
          <w:rFonts w:ascii="Times New Roman" w:hAnsi="Times New Roman" w:cs="Times New Roman"/>
          <w:bCs/>
          <w:color w:val="000000" w:themeColor="text1"/>
          <w:sz w:val="28"/>
          <w:szCs w:val="28"/>
        </w:rPr>
        <w:t xml:space="preserve">Зокрема, </w:t>
      </w:r>
      <w:r w:rsidRPr="00623AC0">
        <w:rPr>
          <w:rFonts w:ascii="Times New Roman" w:hAnsi="Times New Roman" w:cs="Times New Roman"/>
          <w:color w:val="000000" w:themeColor="text1"/>
          <w:sz w:val="28"/>
          <w:szCs w:val="28"/>
        </w:rPr>
        <w:t xml:space="preserve">пунктом 20 розділу ХІІ «Прикінцеві та перехідні положення» </w:t>
      </w:r>
      <w:r w:rsidRPr="00F82E86">
        <w:rPr>
          <w:rFonts w:ascii="Times New Roman" w:hAnsi="Times New Roman" w:cs="Times New Roman"/>
          <w:color w:val="000000" w:themeColor="text1"/>
          <w:sz w:val="28"/>
          <w:szCs w:val="28"/>
        </w:rPr>
        <w:t>Закону (у</w:t>
      </w:r>
      <w:r w:rsidRPr="006142D6">
        <w:rPr>
          <w:rFonts w:ascii="Times New Roman" w:hAnsi="Times New Roman" w:cs="Times New Roman"/>
          <w:color w:val="000000" w:themeColor="text1"/>
          <w:sz w:val="16"/>
          <w:szCs w:val="16"/>
        </w:rPr>
        <w:t xml:space="preserve"> </w:t>
      </w:r>
      <w:r w:rsidRPr="00F82E86">
        <w:rPr>
          <w:rFonts w:ascii="Times New Roman" w:hAnsi="Times New Roman" w:cs="Times New Roman"/>
          <w:color w:val="000000" w:themeColor="text1"/>
          <w:sz w:val="28"/>
          <w:szCs w:val="28"/>
        </w:rPr>
        <w:t>редакції</w:t>
      </w:r>
      <w:r w:rsidRPr="006142D6">
        <w:rPr>
          <w:rFonts w:ascii="Times New Roman" w:hAnsi="Times New Roman" w:cs="Times New Roman"/>
          <w:color w:val="000000" w:themeColor="text1"/>
          <w:sz w:val="16"/>
          <w:szCs w:val="16"/>
        </w:rPr>
        <w:t xml:space="preserve"> </w:t>
      </w:r>
      <w:r w:rsidRPr="00F82E86">
        <w:rPr>
          <w:rFonts w:ascii="Times New Roman" w:hAnsi="Times New Roman" w:cs="Times New Roman"/>
          <w:color w:val="000000" w:themeColor="text1"/>
          <w:sz w:val="28"/>
          <w:szCs w:val="28"/>
        </w:rPr>
        <w:t xml:space="preserve">зазначеного закону) </w:t>
      </w:r>
      <w:r w:rsidR="00097439" w:rsidRPr="00F82E86">
        <w:rPr>
          <w:rFonts w:ascii="Times New Roman" w:hAnsi="Times New Roman" w:cs="Times New Roman"/>
          <w:color w:val="000000" w:themeColor="text1"/>
          <w:sz w:val="28"/>
          <w:szCs w:val="28"/>
        </w:rPr>
        <w:t>п</w:t>
      </w:r>
      <w:r w:rsidR="00097439">
        <w:rPr>
          <w:rFonts w:ascii="Times New Roman" w:hAnsi="Times New Roman" w:cs="Times New Roman"/>
          <w:color w:val="000000" w:themeColor="text1"/>
          <w:sz w:val="28"/>
          <w:szCs w:val="28"/>
        </w:rPr>
        <w:t xml:space="preserve">ередбачено, що </w:t>
      </w:r>
      <w:r w:rsidR="00623AC0" w:rsidRPr="00623AC0">
        <w:rPr>
          <w:rFonts w:ascii="Times New Roman" w:hAnsi="Times New Roman" w:cs="Times New Roman"/>
          <w:color w:val="000000" w:themeColor="text1"/>
          <w:sz w:val="28"/>
          <w:szCs w:val="28"/>
        </w:rPr>
        <w:t>відповідність займаній посаді судді, якого призначено на посаду строком на п’ять років або обрано суддею б</w:t>
      </w:r>
      <w:r w:rsidR="006142D6">
        <w:rPr>
          <w:rFonts w:ascii="Times New Roman" w:hAnsi="Times New Roman" w:cs="Times New Roman"/>
          <w:color w:val="000000" w:themeColor="text1"/>
          <w:sz w:val="28"/>
          <w:szCs w:val="28"/>
        </w:rPr>
        <w:t xml:space="preserve">езстроково до набрання чинності </w:t>
      </w:r>
      <w:r w:rsidR="00623AC0" w:rsidRPr="00623AC0">
        <w:rPr>
          <w:rFonts w:ascii="Times New Roman" w:hAnsi="Times New Roman" w:cs="Times New Roman"/>
          <w:color w:val="000000" w:themeColor="text1"/>
          <w:sz w:val="28"/>
          <w:szCs w:val="28"/>
        </w:rPr>
        <w:t>Законом України</w:t>
      </w:r>
      <w:r w:rsidR="006142D6">
        <w:rPr>
          <w:rFonts w:ascii="Times New Roman" w:hAnsi="Times New Roman" w:cs="Times New Roman"/>
          <w:color w:val="000000" w:themeColor="text1"/>
          <w:sz w:val="28"/>
          <w:szCs w:val="28"/>
        </w:rPr>
        <w:t xml:space="preserve"> </w:t>
      </w:r>
      <w:r w:rsidR="00097439">
        <w:rPr>
          <w:rFonts w:ascii="Times New Roman" w:hAnsi="Times New Roman" w:cs="Times New Roman"/>
          <w:color w:val="000000" w:themeColor="text1"/>
          <w:sz w:val="28"/>
          <w:szCs w:val="28"/>
        </w:rPr>
        <w:t>«</w:t>
      </w:r>
      <w:r w:rsidR="00623AC0" w:rsidRPr="00623AC0">
        <w:rPr>
          <w:rFonts w:ascii="Times New Roman" w:hAnsi="Times New Roman" w:cs="Times New Roman"/>
          <w:color w:val="000000" w:themeColor="text1"/>
          <w:sz w:val="28"/>
          <w:szCs w:val="28"/>
        </w:rPr>
        <w:t>Про внесення змін</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до Конституції України (щодо правосуддя)</w:t>
      </w:r>
      <w:r w:rsidR="00097439">
        <w:rPr>
          <w:rFonts w:ascii="Times New Roman" w:hAnsi="Times New Roman" w:cs="Times New Roman"/>
          <w:color w:val="000000" w:themeColor="text1"/>
          <w:sz w:val="28"/>
          <w:szCs w:val="28"/>
        </w:rPr>
        <w:t>»</w:t>
      </w:r>
      <w:r w:rsidR="00623AC0" w:rsidRPr="00623AC0">
        <w:rPr>
          <w:rFonts w:ascii="Times New Roman" w:hAnsi="Times New Roman" w:cs="Times New Roman"/>
          <w:color w:val="000000" w:themeColor="text1"/>
          <w:sz w:val="28"/>
          <w:szCs w:val="28"/>
        </w:rPr>
        <w:t>, оцінюється колегіями Вищої кваліфікаційної</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комісії</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суддів</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України</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в порядку, визначеному цим Законом, за правилами,</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які</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діяли</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до</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дня</w:t>
      </w:r>
      <w:r w:rsidR="00623AC0" w:rsidRPr="006142D6">
        <w:rPr>
          <w:rFonts w:ascii="Times New Roman" w:hAnsi="Times New Roman" w:cs="Times New Roman"/>
          <w:color w:val="000000" w:themeColor="text1"/>
          <w:sz w:val="16"/>
          <w:szCs w:val="16"/>
        </w:rPr>
        <w:t xml:space="preserve"> </w:t>
      </w:r>
      <w:r w:rsidR="00623AC0" w:rsidRPr="00623AC0">
        <w:rPr>
          <w:rFonts w:ascii="Times New Roman" w:hAnsi="Times New Roman" w:cs="Times New Roman"/>
          <w:color w:val="000000" w:themeColor="text1"/>
          <w:sz w:val="28"/>
          <w:szCs w:val="28"/>
        </w:rPr>
        <w:t>наб</w:t>
      </w:r>
      <w:r w:rsidR="00097439">
        <w:rPr>
          <w:rFonts w:ascii="Times New Roman" w:hAnsi="Times New Roman" w:cs="Times New Roman"/>
          <w:color w:val="000000" w:themeColor="text1"/>
          <w:sz w:val="28"/>
          <w:szCs w:val="28"/>
        </w:rPr>
        <w:t>рання чинності Законом України «</w:t>
      </w:r>
      <w:r w:rsidR="00623AC0" w:rsidRPr="00623AC0">
        <w:rPr>
          <w:rFonts w:ascii="Times New Roman" w:hAnsi="Times New Roman" w:cs="Times New Roman"/>
          <w:color w:val="000000" w:themeColor="text1"/>
          <w:sz w:val="28"/>
          <w:szCs w:val="28"/>
        </w:rPr>
        <w:t>Про в</w:t>
      </w:r>
      <w:r w:rsidR="00097439">
        <w:rPr>
          <w:rFonts w:ascii="Times New Roman" w:hAnsi="Times New Roman" w:cs="Times New Roman"/>
          <w:color w:val="000000" w:themeColor="text1"/>
          <w:sz w:val="28"/>
          <w:szCs w:val="28"/>
        </w:rPr>
        <w:t>несення змін до Закону України «</w:t>
      </w:r>
      <w:r w:rsidR="00623AC0" w:rsidRPr="00623AC0">
        <w:rPr>
          <w:rFonts w:ascii="Times New Roman" w:hAnsi="Times New Roman" w:cs="Times New Roman"/>
          <w:color w:val="000000" w:themeColor="text1"/>
          <w:sz w:val="28"/>
          <w:szCs w:val="28"/>
        </w:rPr>
        <w:t>Про судоустрій і статус суддів</w:t>
      </w:r>
      <w:r w:rsidR="00097439">
        <w:rPr>
          <w:rFonts w:ascii="Times New Roman" w:hAnsi="Times New Roman" w:cs="Times New Roman"/>
          <w:color w:val="000000" w:themeColor="text1"/>
          <w:sz w:val="28"/>
          <w:szCs w:val="28"/>
        </w:rPr>
        <w:t>»</w:t>
      </w:r>
      <w:r w:rsidR="00623AC0" w:rsidRPr="00623AC0">
        <w:rPr>
          <w:rFonts w:ascii="Times New Roman" w:hAnsi="Times New Roman" w:cs="Times New Roman"/>
          <w:color w:val="000000" w:themeColor="text1"/>
          <w:sz w:val="28"/>
          <w:szCs w:val="28"/>
        </w:rPr>
        <w:t xml:space="preserve"> та деяких законодавчих актів України щодо удосконалення процедур суддівської кар’єри</w:t>
      </w:r>
      <w:r w:rsidR="00097439">
        <w:rPr>
          <w:rFonts w:ascii="Times New Roman" w:hAnsi="Times New Roman" w:cs="Times New Roman"/>
          <w:color w:val="000000" w:themeColor="text1"/>
          <w:sz w:val="28"/>
          <w:szCs w:val="28"/>
        </w:rPr>
        <w:t>»</w:t>
      </w:r>
      <w:r w:rsidR="00623AC0" w:rsidRPr="00623AC0">
        <w:rPr>
          <w:rFonts w:ascii="Times New Roman" w:hAnsi="Times New Roman" w:cs="Times New Roman"/>
          <w:color w:val="000000" w:themeColor="text1"/>
          <w:sz w:val="28"/>
          <w:szCs w:val="28"/>
        </w:rPr>
        <w:t>, та з урахуванням особливостей, передбачених цим розділом.</w:t>
      </w:r>
    </w:p>
    <w:p w:rsidR="00623AC0" w:rsidRDefault="00623AC0" w:rsidP="00221AF2">
      <w:pPr>
        <w:pStyle w:val="a9"/>
        <w:ind w:firstLine="708"/>
        <w:jc w:val="both"/>
        <w:rPr>
          <w:rFonts w:ascii="Times New Roman" w:hAnsi="Times New Roman" w:cs="Times New Roman"/>
          <w:color w:val="000000" w:themeColor="text1"/>
          <w:sz w:val="28"/>
          <w:szCs w:val="28"/>
        </w:rPr>
      </w:pPr>
      <w:bookmarkStart w:id="1" w:name="n291"/>
      <w:bookmarkEnd w:id="1"/>
      <w:r w:rsidRPr="00623AC0">
        <w:rPr>
          <w:rFonts w:ascii="Times New Roman" w:hAnsi="Times New Roman" w:cs="Times New Roman"/>
          <w:color w:val="000000" w:themeColor="text1"/>
          <w:sz w:val="28"/>
          <w:szCs w:val="28"/>
        </w:rPr>
        <w:t>За</w:t>
      </w:r>
      <w:r w:rsidRPr="006142D6">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результатами</w:t>
      </w:r>
      <w:r w:rsidRPr="006142D6">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такого</w:t>
      </w:r>
      <w:r w:rsidRPr="00C252BA">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оцінювання</w:t>
      </w:r>
      <w:r w:rsidRPr="00C252BA">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колегія Вищої кваліфікаційної комісії суддів України, а у випад</w:t>
      </w:r>
      <w:r w:rsidR="00221AF2">
        <w:rPr>
          <w:rFonts w:ascii="Times New Roman" w:hAnsi="Times New Roman" w:cs="Times New Roman"/>
          <w:color w:val="000000" w:themeColor="text1"/>
          <w:sz w:val="28"/>
          <w:szCs w:val="28"/>
        </w:rPr>
        <w:t>ках, передбачених цим Законом, –</w:t>
      </w:r>
      <w:r w:rsidRPr="00623AC0">
        <w:rPr>
          <w:rFonts w:ascii="Times New Roman" w:hAnsi="Times New Roman" w:cs="Times New Roman"/>
          <w:color w:val="000000" w:themeColor="text1"/>
          <w:sz w:val="28"/>
          <w:szCs w:val="28"/>
        </w:rPr>
        <w:t xml:space="preserve"> пленарний склад Комісії,</w:t>
      </w:r>
      <w:r w:rsidRPr="00C252BA">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w:t>
      </w:r>
      <w:r w:rsidR="00C252BA" w:rsidRPr="00C252BA">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(кандидата</w:t>
      </w:r>
      <w:r w:rsidRPr="00C252BA">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на</w:t>
      </w:r>
      <w:r w:rsidRPr="00C252BA">
        <w:rPr>
          <w:rFonts w:ascii="Times New Roman" w:hAnsi="Times New Roman" w:cs="Times New Roman"/>
          <w:color w:val="000000" w:themeColor="text1"/>
          <w:sz w:val="16"/>
          <w:szCs w:val="16"/>
        </w:rPr>
        <w:t xml:space="preserve"> </w:t>
      </w:r>
      <w:r w:rsidRPr="00623AC0">
        <w:rPr>
          <w:rFonts w:ascii="Times New Roman" w:hAnsi="Times New Roman" w:cs="Times New Roman"/>
          <w:color w:val="000000" w:themeColor="text1"/>
          <w:sz w:val="28"/>
          <w:szCs w:val="28"/>
        </w:rPr>
        <w:t>посаду судді) здійснювати правосуддя у відповідному суді.</w:t>
      </w:r>
    </w:p>
    <w:p w:rsidR="00A5284C" w:rsidRPr="00F82E86" w:rsidRDefault="00567041" w:rsidP="00221AF2">
      <w:pPr>
        <w:pStyle w:val="a9"/>
        <w:ind w:firstLine="708"/>
        <w:jc w:val="both"/>
        <w:rPr>
          <w:rFonts w:ascii="Times New Roman" w:hAnsi="Times New Roman" w:cs="Times New Roman"/>
          <w:color w:val="000000" w:themeColor="text1"/>
          <w:sz w:val="28"/>
          <w:szCs w:val="28"/>
        </w:rPr>
      </w:pPr>
      <w:r w:rsidRPr="00F82E86">
        <w:rPr>
          <w:rFonts w:ascii="Times New Roman" w:hAnsi="Times New Roman" w:cs="Times New Roman"/>
          <w:color w:val="000000" w:themeColor="text1"/>
          <w:sz w:val="28"/>
          <w:szCs w:val="28"/>
          <w:shd w:val="clear" w:color="auto" w:fill="FFFFFF"/>
        </w:rPr>
        <w:t xml:space="preserve">Зокрема, абзацом другим </w:t>
      </w:r>
      <w:r w:rsidR="008233D8" w:rsidRPr="00F82E86">
        <w:rPr>
          <w:rFonts w:ascii="Times New Roman" w:hAnsi="Times New Roman" w:cs="Times New Roman"/>
          <w:color w:val="000000" w:themeColor="text1"/>
          <w:sz w:val="28"/>
          <w:szCs w:val="28"/>
          <w:shd w:val="clear" w:color="auto" w:fill="FFFFFF"/>
        </w:rPr>
        <w:t>частини першої статті 88 Закону (</w:t>
      </w:r>
      <w:r w:rsidRPr="00F82E86">
        <w:rPr>
          <w:rFonts w:ascii="Times New Roman" w:hAnsi="Times New Roman" w:cs="Times New Roman"/>
          <w:color w:val="000000" w:themeColor="text1"/>
          <w:sz w:val="28"/>
          <w:szCs w:val="28"/>
          <w:shd w:val="clear" w:color="auto" w:fill="FFFFFF"/>
        </w:rPr>
        <w:t xml:space="preserve">у редакції </w:t>
      </w:r>
      <w:r w:rsidR="002360BA">
        <w:rPr>
          <w:rFonts w:ascii="Times New Roman" w:eastAsiaTheme="minorEastAsia" w:hAnsi="Times New Roman" w:cs="Times New Roman"/>
          <w:iCs/>
          <w:color w:val="000000" w:themeColor="text1"/>
          <w:sz w:val="28"/>
          <w:szCs w:val="28"/>
          <w:shd w:val="clear" w:color="auto" w:fill="FFFFFF"/>
          <w:lang w:eastAsia="uk-UA"/>
        </w:rPr>
        <w:t xml:space="preserve">Закону </w:t>
      </w:r>
      <w:r w:rsidR="00F82E86" w:rsidRPr="00F82E86">
        <w:rPr>
          <w:rFonts w:ascii="Times New Roman" w:hAnsi="Times New Roman" w:cs="Times New Roman"/>
          <w:color w:val="000000" w:themeColor="text1"/>
          <w:sz w:val="28"/>
          <w:szCs w:val="28"/>
        </w:rPr>
        <w:t xml:space="preserve">України «Про внесення змін до Закону України </w:t>
      </w:r>
      <w:r w:rsidR="00F82E86" w:rsidRPr="00F82E86">
        <w:rPr>
          <w:rFonts w:ascii="Times New Roman" w:eastAsia="Times New Roman" w:hAnsi="Times New Roman" w:cs="Times New Roman"/>
          <w:color w:val="000000" w:themeColor="text1"/>
          <w:sz w:val="28"/>
          <w:szCs w:val="28"/>
        </w:rPr>
        <w:t xml:space="preserve">«Про судоустрій і статус суддів» та деяких законодавчих актів України щодо удосконалення процедур суддівської кар’єри» </w:t>
      </w:r>
      <w:r w:rsidRPr="00F82E86">
        <w:rPr>
          <w:rFonts w:ascii="Times New Roman" w:eastAsiaTheme="minorEastAsia" w:hAnsi="Times New Roman" w:cs="Times New Roman"/>
          <w:iCs/>
          <w:color w:val="000000" w:themeColor="text1"/>
          <w:sz w:val="28"/>
          <w:szCs w:val="28"/>
          <w:shd w:val="clear" w:color="auto" w:fill="FFFFFF"/>
          <w:lang w:eastAsia="uk-UA"/>
        </w:rPr>
        <w:t>№ 3511-IX від 09 грудня 2023</w:t>
      </w:r>
      <w:r w:rsidR="00EB5773" w:rsidRPr="00F82E86">
        <w:rPr>
          <w:rFonts w:ascii="Times New Roman" w:eastAsiaTheme="minorEastAsia" w:hAnsi="Times New Roman" w:cs="Times New Roman"/>
          <w:iCs/>
          <w:color w:val="000000" w:themeColor="text1"/>
          <w:sz w:val="28"/>
          <w:szCs w:val="28"/>
          <w:shd w:val="clear" w:color="auto" w:fill="FFFFFF"/>
          <w:lang w:eastAsia="uk-UA"/>
        </w:rPr>
        <w:t xml:space="preserve"> </w:t>
      </w:r>
      <w:r w:rsidRPr="00F82E86">
        <w:rPr>
          <w:rFonts w:ascii="Times New Roman" w:eastAsiaTheme="minorEastAsia" w:hAnsi="Times New Roman" w:cs="Times New Roman"/>
          <w:color w:val="000000" w:themeColor="text1"/>
          <w:sz w:val="28"/>
          <w:szCs w:val="28"/>
          <w:lang w:eastAsia="uk-UA"/>
        </w:rPr>
        <w:t>року</w:t>
      </w:r>
      <w:r w:rsidR="008233D8" w:rsidRPr="00F82E86">
        <w:rPr>
          <w:rFonts w:ascii="Times New Roman" w:eastAsiaTheme="minorEastAsia" w:hAnsi="Times New Roman" w:cs="Times New Roman"/>
          <w:color w:val="000000" w:themeColor="text1"/>
          <w:sz w:val="28"/>
          <w:szCs w:val="28"/>
          <w:lang w:eastAsia="uk-UA"/>
        </w:rPr>
        <w:t>)</w:t>
      </w:r>
      <w:r w:rsidRPr="00F82E86">
        <w:rPr>
          <w:rFonts w:ascii="Times New Roman" w:eastAsiaTheme="minorEastAsia" w:hAnsi="Times New Roman" w:cs="Times New Roman"/>
          <w:color w:val="000000" w:themeColor="text1"/>
          <w:sz w:val="28"/>
          <w:szCs w:val="28"/>
          <w:lang w:eastAsia="uk-UA"/>
        </w:rPr>
        <w:t xml:space="preserve"> </w:t>
      </w:r>
      <w:r w:rsidRPr="00F82E86">
        <w:rPr>
          <w:rFonts w:ascii="Times New Roman" w:hAnsi="Times New Roman" w:cs="Times New Roman"/>
          <w:color w:val="000000" w:themeColor="text1"/>
          <w:sz w:val="28"/>
          <w:szCs w:val="28"/>
          <w:shd w:val="clear" w:color="auto" w:fill="FFFFFF"/>
        </w:rPr>
        <w:t>передбачено</w:t>
      </w:r>
      <w:r w:rsidR="00F82E86">
        <w:rPr>
          <w:rFonts w:ascii="Times New Roman" w:hAnsi="Times New Roman" w:cs="Times New Roman"/>
          <w:color w:val="000000" w:themeColor="text1"/>
          <w:sz w:val="28"/>
          <w:szCs w:val="28"/>
          <w:shd w:val="clear" w:color="auto" w:fill="FFFFFF"/>
        </w:rPr>
        <w:t>,</w:t>
      </w:r>
      <w:r w:rsidR="00C86CF4" w:rsidRPr="00F82E86">
        <w:rPr>
          <w:rFonts w:ascii="Times New Roman" w:hAnsi="Times New Roman" w:cs="Times New Roman"/>
          <w:color w:val="000000" w:themeColor="text1"/>
          <w:sz w:val="28"/>
          <w:szCs w:val="28"/>
          <w:shd w:val="clear" w:color="auto" w:fill="FFFFFF"/>
        </w:rPr>
        <w:t xml:space="preserve"> </w:t>
      </w:r>
      <w:r w:rsidRPr="00F82E86">
        <w:rPr>
          <w:rFonts w:ascii="Times New Roman" w:hAnsi="Times New Roman" w:cs="Times New Roman"/>
          <w:color w:val="000000" w:themeColor="text1"/>
          <w:sz w:val="28"/>
          <w:szCs w:val="28"/>
          <w:shd w:val="clear" w:color="auto" w:fill="FFFFFF"/>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w:t>
      </w:r>
      <w:r w:rsidRPr="00C252BA">
        <w:rPr>
          <w:rFonts w:ascii="Times New Roman" w:hAnsi="Times New Roman" w:cs="Times New Roman"/>
          <w:color w:val="000000" w:themeColor="text1"/>
          <w:sz w:val="16"/>
          <w:szCs w:val="16"/>
          <w:shd w:val="clear" w:color="auto" w:fill="FFFFFF"/>
        </w:rPr>
        <w:t xml:space="preserve"> </w:t>
      </w:r>
      <w:r w:rsidRPr="00F82E86">
        <w:rPr>
          <w:rFonts w:ascii="Times New Roman" w:hAnsi="Times New Roman" w:cs="Times New Roman"/>
          <w:color w:val="000000" w:themeColor="text1"/>
          <w:sz w:val="28"/>
          <w:szCs w:val="28"/>
          <w:shd w:val="clear" w:color="auto" w:fill="FFFFFF"/>
        </w:rPr>
        <w:t>суді</w:t>
      </w:r>
      <w:r w:rsidRPr="00C252BA">
        <w:rPr>
          <w:rFonts w:ascii="Times New Roman" w:hAnsi="Times New Roman" w:cs="Times New Roman"/>
          <w:color w:val="000000" w:themeColor="text1"/>
          <w:sz w:val="16"/>
          <w:szCs w:val="16"/>
          <w:shd w:val="clear" w:color="auto" w:fill="FFFFFF"/>
        </w:rPr>
        <w:t xml:space="preserve"> </w:t>
      </w:r>
      <w:r w:rsidRPr="00F82E86">
        <w:rPr>
          <w:rFonts w:ascii="Times New Roman" w:hAnsi="Times New Roman" w:cs="Times New Roman"/>
          <w:color w:val="000000" w:themeColor="text1"/>
          <w:sz w:val="28"/>
          <w:szCs w:val="28"/>
          <w:shd w:val="clear" w:color="auto" w:fill="FFFFFF"/>
        </w:rPr>
        <w:t>лише у разі, якщо таке рішення підтримане двома третинами голосів призначених членів Комісії, але не менше ніж дев’ятьма голосами.</w:t>
      </w:r>
    </w:p>
    <w:p w:rsidR="00495CC0" w:rsidRPr="001235B7" w:rsidRDefault="009A088B" w:rsidP="0099220B">
      <w:pPr>
        <w:spacing w:after="0" w:line="240" w:lineRule="auto"/>
        <w:ind w:firstLine="709"/>
        <w:jc w:val="both"/>
        <w:rPr>
          <w:rFonts w:ascii="Times New Roman" w:eastAsia="Times New Roman" w:hAnsi="Times New Roman" w:cs="Times New Roman"/>
          <w:b/>
          <w:sz w:val="28"/>
        </w:rPr>
      </w:pPr>
      <w:r w:rsidRPr="001235B7">
        <w:rPr>
          <w:rFonts w:ascii="Times New Roman" w:eastAsia="Times New Roman" w:hAnsi="Times New Roman" w:cs="Times New Roman"/>
          <w:b/>
          <w:sz w:val="28"/>
        </w:rPr>
        <w:t>Мотиви, якими керується Комісія при ухваленні рішення.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Рішенням Комісії у складі колегії від </w:t>
      </w:r>
      <w:r w:rsidR="00560729" w:rsidRPr="00996C07">
        <w:rPr>
          <w:rFonts w:ascii="Times New Roman" w:hAnsi="Times New Roman" w:cs="Times New Roman"/>
          <w:color w:val="000000" w:themeColor="text1"/>
          <w:sz w:val="28"/>
          <w:szCs w:val="28"/>
          <w:shd w:val="clear" w:color="auto" w:fill="FFFFFF"/>
        </w:rPr>
        <w:t xml:space="preserve">24 квітня 2019 року </w:t>
      </w:r>
      <w:r w:rsidR="00560729" w:rsidRPr="00996C07">
        <w:rPr>
          <w:rFonts w:ascii="Times New Roman" w:eastAsia="Times New Roman" w:hAnsi="Times New Roman" w:cs="Times New Roman"/>
          <w:color w:val="000000" w:themeColor="text1"/>
          <w:sz w:val="28"/>
          <w:szCs w:val="28"/>
          <w:shd w:val="clear" w:color="auto" w:fill="FFFFFF"/>
        </w:rPr>
        <w:t>№ 125</w:t>
      </w:r>
      <w:r w:rsidR="00560729" w:rsidRPr="00996C07">
        <w:rPr>
          <w:rFonts w:ascii="Times New Roman" w:eastAsia="Times New Roman" w:hAnsi="Times New Roman" w:cs="Times New Roman"/>
          <w:color w:val="000000" w:themeColor="text1"/>
          <w:sz w:val="28"/>
          <w:szCs w:val="28"/>
        </w:rPr>
        <w:t>/ко-19</w:t>
      </w:r>
      <w:r w:rsidR="00560729">
        <w:rPr>
          <w:rFonts w:ascii="Times New Roman" w:eastAsia="Times New Roman" w:hAnsi="Times New Roman" w:cs="Times New Roman"/>
          <w:color w:val="000000" w:themeColor="text1"/>
          <w:sz w:val="28"/>
          <w:szCs w:val="28"/>
        </w:rPr>
        <w:t xml:space="preserve"> </w:t>
      </w:r>
      <w:r w:rsidR="00560729" w:rsidRPr="00996C07">
        <w:rPr>
          <w:rFonts w:ascii="Times New Roman" w:hAnsi="Times New Roman" w:cs="Times New Roman"/>
          <w:color w:val="000000" w:themeColor="text1"/>
          <w:sz w:val="28"/>
          <w:szCs w:val="28"/>
          <w:shd w:val="clear" w:color="auto" w:fill="FFFFFF"/>
        </w:rPr>
        <w:t>судд</w:t>
      </w:r>
      <w:r w:rsidR="00560729">
        <w:rPr>
          <w:rFonts w:ascii="Times New Roman" w:hAnsi="Times New Roman" w:cs="Times New Roman"/>
          <w:color w:val="000000" w:themeColor="text1"/>
          <w:sz w:val="28"/>
          <w:szCs w:val="28"/>
          <w:shd w:val="clear" w:color="auto" w:fill="FFFFFF"/>
        </w:rPr>
        <w:t xml:space="preserve">ю </w:t>
      </w:r>
      <w:r w:rsidR="00560729" w:rsidRPr="00996C07">
        <w:rPr>
          <w:rFonts w:ascii="Times New Roman" w:hAnsi="Times New Roman" w:cs="Times New Roman"/>
          <w:color w:val="000000" w:themeColor="text1"/>
          <w:sz w:val="28"/>
          <w:szCs w:val="28"/>
        </w:rPr>
        <w:t>Рівненського окружного адміністративного суду Гудим</w:t>
      </w:r>
      <w:r w:rsidR="00263A55">
        <w:rPr>
          <w:rFonts w:ascii="Times New Roman" w:hAnsi="Times New Roman" w:cs="Times New Roman"/>
          <w:color w:val="000000" w:themeColor="text1"/>
          <w:sz w:val="28"/>
          <w:szCs w:val="28"/>
        </w:rPr>
        <w:t>у</w:t>
      </w:r>
      <w:r w:rsidR="00560729" w:rsidRPr="00996C07">
        <w:rPr>
          <w:rFonts w:ascii="Times New Roman" w:hAnsi="Times New Roman" w:cs="Times New Roman"/>
          <w:color w:val="000000" w:themeColor="text1"/>
          <w:sz w:val="28"/>
          <w:szCs w:val="28"/>
        </w:rPr>
        <w:t xml:space="preserve"> Н.С.</w:t>
      </w:r>
      <w:r w:rsidR="00560729">
        <w:rPr>
          <w:rFonts w:ascii="Times New Roman" w:hAnsi="Times New Roman" w:cs="Times New Roman"/>
          <w:color w:val="000000" w:themeColor="text1"/>
          <w:sz w:val="28"/>
          <w:szCs w:val="28"/>
        </w:rPr>
        <w:t xml:space="preserve"> </w:t>
      </w:r>
      <w:r w:rsidRPr="001235B7">
        <w:rPr>
          <w:rFonts w:ascii="Times New Roman" w:eastAsia="Times New Roman" w:hAnsi="Times New Roman" w:cs="Times New Roman"/>
          <w:sz w:val="28"/>
          <w:shd w:val="clear" w:color="auto" w:fill="FFFFFF"/>
        </w:rPr>
        <w:t>визнано так</w:t>
      </w:r>
      <w:r w:rsidR="00560729">
        <w:rPr>
          <w:rFonts w:ascii="Times New Roman" w:eastAsia="Times New Roman" w:hAnsi="Times New Roman" w:cs="Times New Roman"/>
          <w:sz w:val="28"/>
          <w:shd w:val="clear" w:color="auto" w:fill="FFFFFF"/>
        </w:rPr>
        <w:t>ою</w:t>
      </w:r>
      <w:r w:rsidRPr="001235B7">
        <w:rPr>
          <w:rFonts w:ascii="Times New Roman" w:eastAsia="Times New Roman" w:hAnsi="Times New Roman" w:cs="Times New Roman"/>
          <w:sz w:val="28"/>
          <w:shd w:val="clear" w:color="auto" w:fill="FFFFFF"/>
        </w:rPr>
        <w:t>, що відповідає займаній посаді.</w:t>
      </w:r>
    </w:p>
    <w:p w:rsidR="00495CC0" w:rsidRPr="00221AF2" w:rsidRDefault="009A088B" w:rsidP="0099220B">
      <w:pPr>
        <w:spacing w:after="0" w:line="240" w:lineRule="auto"/>
        <w:ind w:firstLine="709"/>
        <w:jc w:val="both"/>
        <w:rPr>
          <w:rFonts w:ascii="Times New Roman" w:eastAsia="Times New Roman" w:hAnsi="Times New Roman" w:cs="Times New Roman"/>
          <w:sz w:val="28"/>
          <w:szCs w:val="28"/>
        </w:rPr>
      </w:pPr>
      <w:r w:rsidRPr="00221AF2">
        <w:rPr>
          <w:rFonts w:ascii="Times New Roman" w:eastAsia="Times New Roman" w:hAnsi="Times New Roman" w:cs="Times New Roman"/>
          <w:sz w:val="28"/>
          <w:szCs w:val="28"/>
          <w:shd w:val="clear" w:color="auto" w:fill="FFFFFF"/>
        </w:rPr>
        <w:t xml:space="preserve">Рішення обґрунтовано тим, що за критеріями компетентності (професійної, особистої та соціальної) суддя </w:t>
      </w:r>
      <w:r w:rsidR="00560729" w:rsidRPr="00221AF2">
        <w:rPr>
          <w:rFonts w:ascii="Times New Roman" w:eastAsia="Times New Roman" w:hAnsi="Times New Roman" w:cs="Times New Roman"/>
          <w:sz w:val="28"/>
          <w:szCs w:val="28"/>
          <w:shd w:val="clear" w:color="auto" w:fill="FFFFFF"/>
        </w:rPr>
        <w:t>Гудима Н.С.</w:t>
      </w:r>
      <w:r w:rsidRPr="00221AF2">
        <w:rPr>
          <w:rFonts w:ascii="Times New Roman" w:eastAsia="Times New Roman" w:hAnsi="Times New Roman" w:cs="Times New Roman"/>
          <w:sz w:val="28"/>
          <w:szCs w:val="28"/>
          <w:shd w:val="clear" w:color="auto" w:fill="FFFFFF"/>
        </w:rPr>
        <w:t xml:space="preserve"> набра</w:t>
      </w:r>
      <w:r w:rsidR="00560729" w:rsidRPr="00221AF2">
        <w:rPr>
          <w:rFonts w:ascii="Times New Roman" w:eastAsia="Times New Roman" w:hAnsi="Times New Roman" w:cs="Times New Roman"/>
          <w:sz w:val="28"/>
          <w:szCs w:val="28"/>
          <w:shd w:val="clear" w:color="auto" w:fill="FFFFFF"/>
        </w:rPr>
        <w:t>ла</w:t>
      </w:r>
      <w:r w:rsidRPr="00221AF2">
        <w:rPr>
          <w:rFonts w:ascii="Times New Roman" w:eastAsia="Times New Roman" w:hAnsi="Times New Roman" w:cs="Times New Roman"/>
          <w:sz w:val="28"/>
          <w:szCs w:val="28"/>
          <w:shd w:val="clear" w:color="auto" w:fill="FFFFFF"/>
        </w:rPr>
        <w:t xml:space="preserve"> </w:t>
      </w:r>
      <w:r w:rsidR="00560729" w:rsidRPr="00221AF2">
        <w:rPr>
          <w:rFonts w:ascii="Times New Roman" w:hAnsi="Times New Roman" w:cs="Times New Roman"/>
          <w:sz w:val="28"/>
          <w:szCs w:val="28"/>
          <w:shd w:val="clear" w:color="auto" w:fill="FFFFFF"/>
        </w:rPr>
        <w:t>377,75</w:t>
      </w:r>
      <w:r w:rsidRPr="00221AF2">
        <w:rPr>
          <w:rFonts w:ascii="Times New Roman" w:eastAsia="Times New Roman" w:hAnsi="Times New Roman" w:cs="Times New Roman"/>
          <w:sz w:val="28"/>
          <w:szCs w:val="28"/>
          <w:shd w:val="clear" w:color="auto" w:fill="FFFFFF"/>
        </w:rPr>
        <w:t xml:space="preserve"> бала, з</w:t>
      </w:r>
      <w:r w:rsidRPr="00221AF2">
        <w:rPr>
          <w:rFonts w:ascii="Times New Roman" w:eastAsia="Times New Roman" w:hAnsi="Times New Roman" w:cs="Times New Roman"/>
          <w:sz w:val="28"/>
          <w:szCs w:val="28"/>
        </w:rPr>
        <w:t>а критерієм професійної етики, оціненим за показника</w:t>
      </w:r>
      <w:r w:rsidR="00006E8E" w:rsidRPr="00221AF2">
        <w:rPr>
          <w:rFonts w:ascii="Times New Roman" w:eastAsia="Times New Roman" w:hAnsi="Times New Roman" w:cs="Times New Roman"/>
          <w:sz w:val="28"/>
          <w:szCs w:val="28"/>
        </w:rPr>
        <w:t xml:space="preserve">ми, визначеними пунктом 8 глави 2 </w:t>
      </w:r>
      <w:r w:rsidRPr="00221AF2">
        <w:rPr>
          <w:rFonts w:ascii="Times New Roman" w:eastAsia="Times New Roman" w:hAnsi="Times New Roman" w:cs="Times New Roman"/>
          <w:sz w:val="28"/>
          <w:szCs w:val="28"/>
        </w:rPr>
        <w:t>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w:t>
      </w:r>
      <w:r w:rsidR="00006E8E" w:rsidRPr="00221AF2">
        <w:rPr>
          <w:rFonts w:ascii="Times New Roman" w:eastAsia="Times New Roman" w:hAnsi="Times New Roman" w:cs="Times New Roman"/>
          <w:sz w:val="28"/>
          <w:szCs w:val="28"/>
        </w:rPr>
        <w:t>становлення (далі – Положення)</w:t>
      </w:r>
      <w:r w:rsidR="00C430F5" w:rsidRPr="00221AF2">
        <w:rPr>
          <w:rFonts w:ascii="Times New Roman" w:eastAsia="Times New Roman" w:hAnsi="Times New Roman" w:cs="Times New Roman"/>
          <w:sz w:val="28"/>
          <w:szCs w:val="28"/>
        </w:rPr>
        <w:t xml:space="preserve"> </w:t>
      </w:r>
      <w:r w:rsidRPr="00221AF2">
        <w:rPr>
          <w:rFonts w:ascii="Times New Roman" w:eastAsia="Times New Roman" w:hAnsi="Times New Roman" w:cs="Times New Roman"/>
          <w:sz w:val="28"/>
          <w:szCs w:val="28"/>
        </w:rPr>
        <w:t xml:space="preserve">– </w:t>
      </w:r>
      <w:r w:rsidR="00560729" w:rsidRPr="00221AF2">
        <w:rPr>
          <w:rFonts w:ascii="Times New Roman" w:hAnsi="Times New Roman" w:cs="Times New Roman"/>
          <w:sz w:val="28"/>
          <w:szCs w:val="28"/>
          <w:shd w:val="clear" w:color="auto" w:fill="FFFFFF"/>
        </w:rPr>
        <w:t xml:space="preserve">190 балів </w:t>
      </w:r>
      <w:r w:rsidRPr="00221AF2">
        <w:rPr>
          <w:rFonts w:ascii="Times New Roman" w:eastAsia="Times New Roman" w:hAnsi="Times New Roman" w:cs="Times New Roman"/>
          <w:sz w:val="28"/>
          <w:szCs w:val="28"/>
        </w:rPr>
        <w:t>та за критерієм доброчесності, оціненим за показниками</w:t>
      </w:r>
      <w:r w:rsidR="00006E8E" w:rsidRPr="00221AF2">
        <w:rPr>
          <w:rFonts w:ascii="Times New Roman" w:eastAsia="Times New Roman" w:hAnsi="Times New Roman" w:cs="Times New Roman"/>
          <w:sz w:val="28"/>
          <w:szCs w:val="28"/>
        </w:rPr>
        <w:t xml:space="preserve">, визначеними пунктом 9 глави 2 </w:t>
      </w:r>
      <w:r w:rsidRPr="00221AF2">
        <w:rPr>
          <w:rFonts w:ascii="Times New Roman" w:eastAsia="Times New Roman" w:hAnsi="Times New Roman" w:cs="Times New Roman"/>
          <w:sz w:val="28"/>
          <w:szCs w:val="28"/>
        </w:rPr>
        <w:t xml:space="preserve">розділу II Положення – </w:t>
      </w:r>
      <w:r w:rsidR="00560729" w:rsidRPr="00221AF2">
        <w:rPr>
          <w:rFonts w:ascii="Times New Roman" w:hAnsi="Times New Roman" w:cs="Times New Roman"/>
          <w:sz w:val="28"/>
          <w:szCs w:val="28"/>
          <w:shd w:val="clear" w:color="auto" w:fill="FFFFFF"/>
        </w:rPr>
        <w:t>190 балів</w:t>
      </w:r>
      <w:r w:rsidRPr="00221AF2">
        <w:rPr>
          <w:rFonts w:ascii="Times New Roman" w:eastAsia="Times New Roman" w:hAnsi="Times New Roman" w:cs="Times New Roman"/>
          <w:sz w:val="28"/>
          <w:szCs w:val="28"/>
        </w:rPr>
        <w:t>.</w:t>
      </w:r>
    </w:p>
    <w:p w:rsidR="00D23C94" w:rsidRPr="00221AF2" w:rsidRDefault="009A088B" w:rsidP="00D23C94">
      <w:pPr>
        <w:spacing w:after="0" w:line="240" w:lineRule="auto"/>
        <w:ind w:firstLine="709"/>
        <w:jc w:val="both"/>
        <w:rPr>
          <w:rFonts w:ascii="Times New Roman" w:eastAsia="Times New Roman" w:hAnsi="Times New Roman" w:cs="Times New Roman"/>
          <w:sz w:val="28"/>
          <w:szCs w:val="28"/>
        </w:rPr>
      </w:pPr>
      <w:r w:rsidRPr="00221AF2">
        <w:rPr>
          <w:rFonts w:ascii="Times New Roman" w:eastAsia="Times New Roman" w:hAnsi="Times New Roman" w:cs="Times New Roman"/>
          <w:sz w:val="28"/>
          <w:szCs w:val="28"/>
        </w:rPr>
        <w:t xml:space="preserve">У підсумку за результатами кваліфікаційного оцінювання суддя </w:t>
      </w:r>
      <w:r w:rsidR="00560729" w:rsidRPr="00221AF2">
        <w:rPr>
          <w:rFonts w:ascii="Times New Roman" w:eastAsia="Times New Roman" w:hAnsi="Times New Roman" w:cs="Times New Roman"/>
          <w:sz w:val="28"/>
          <w:szCs w:val="28"/>
        </w:rPr>
        <w:t>Рівненського окружного адміністративного суду Гудима Н.С.</w:t>
      </w:r>
      <w:r w:rsidRPr="00221AF2">
        <w:rPr>
          <w:rFonts w:ascii="Times New Roman" w:eastAsia="Times New Roman" w:hAnsi="Times New Roman" w:cs="Times New Roman"/>
          <w:sz w:val="28"/>
          <w:szCs w:val="28"/>
          <w:shd w:val="clear" w:color="auto" w:fill="FFFFFF"/>
        </w:rPr>
        <w:t xml:space="preserve"> </w:t>
      </w:r>
      <w:r w:rsidRPr="00221AF2">
        <w:rPr>
          <w:rFonts w:ascii="Times New Roman" w:eastAsia="Times New Roman" w:hAnsi="Times New Roman" w:cs="Times New Roman"/>
          <w:sz w:val="28"/>
          <w:szCs w:val="28"/>
        </w:rPr>
        <w:t>набра</w:t>
      </w:r>
      <w:r w:rsidR="00560729" w:rsidRPr="00221AF2">
        <w:rPr>
          <w:rFonts w:ascii="Times New Roman" w:eastAsia="Times New Roman" w:hAnsi="Times New Roman" w:cs="Times New Roman"/>
          <w:sz w:val="28"/>
          <w:szCs w:val="28"/>
        </w:rPr>
        <w:t>ла</w:t>
      </w:r>
      <w:r w:rsidRPr="00221AF2">
        <w:rPr>
          <w:rFonts w:ascii="Times New Roman" w:eastAsia="Times New Roman" w:hAnsi="Times New Roman" w:cs="Times New Roman"/>
          <w:sz w:val="28"/>
          <w:szCs w:val="28"/>
        </w:rPr>
        <w:t xml:space="preserve"> </w:t>
      </w:r>
      <w:r w:rsidR="00263A55" w:rsidRPr="00221AF2">
        <w:rPr>
          <w:rFonts w:ascii="Times New Roman" w:hAnsi="Times New Roman" w:cs="Times New Roman"/>
          <w:sz w:val="28"/>
          <w:szCs w:val="28"/>
          <w:shd w:val="clear" w:color="auto" w:fill="FFFFFF"/>
        </w:rPr>
        <w:t>757,75</w:t>
      </w:r>
      <w:r w:rsidR="002360BA">
        <w:rPr>
          <w:rFonts w:ascii="Times New Roman" w:hAnsi="Times New Roman" w:cs="Times New Roman"/>
          <w:sz w:val="16"/>
          <w:szCs w:val="16"/>
          <w:shd w:val="clear" w:color="auto" w:fill="FFFFFF"/>
        </w:rPr>
        <w:t> </w:t>
      </w:r>
      <w:r w:rsidR="00263A55" w:rsidRPr="00221AF2">
        <w:rPr>
          <w:rFonts w:ascii="Times New Roman" w:hAnsi="Times New Roman" w:cs="Times New Roman"/>
          <w:sz w:val="28"/>
          <w:szCs w:val="28"/>
          <w:shd w:val="clear" w:color="auto" w:fill="FFFFFF"/>
        </w:rPr>
        <w:t>бала</w:t>
      </w:r>
      <w:r w:rsidRPr="00221AF2">
        <w:rPr>
          <w:rFonts w:ascii="Times New Roman" w:eastAsia="Times New Roman" w:hAnsi="Times New Roman" w:cs="Times New Roman"/>
          <w:sz w:val="28"/>
          <w:szCs w:val="28"/>
        </w:rPr>
        <w:t>,</w:t>
      </w:r>
      <w:r w:rsidRPr="00DC7B47">
        <w:rPr>
          <w:rFonts w:ascii="Times New Roman" w:eastAsia="Times New Roman" w:hAnsi="Times New Roman" w:cs="Times New Roman"/>
          <w:sz w:val="16"/>
          <w:szCs w:val="16"/>
        </w:rPr>
        <w:t xml:space="preserve"> </w:t>
      </w:r>
      <w:r w:rsidRPr="00221AF2">
        <w:rPr>
          <w:rFonts w:ascii="Times New Roman" w:eastAsia="Times New Roman" w:hAnsi="Times New Roman" w:cs="Times New Roman"/>
          <w:sz w:val="28"/>
          <w:szCs w:val="28"/>
        </w:rPr>
        <w:t>що</w:t>
      </w:r>
      <w:r w:rsidRPr="00DC7B47">
        <w:rPr>
          <w:rFonts w:ascii="Times New Roman" w:eastAsia="Times New Roman" w:hAnsi="Times New Roman" w:cs="Times New Roman"/>
          <w:sz w:val="16"/>
          <w:szCs w:val="16"/>
        </w:rPr>
        <w:t xml:space="preserve"> </w:t>
      </w:r>
      <w:r w:rsidRPr="00221AF2">
        <w:rPr>
          <w:rFonts w:ascii="Times New Roman" w:eastAsia="Times New Roman" w:hAnsi="Times New Roman" w:cs="Times New Roman"/>
          <w:sz w:val="28"/>
          <w:szCs w:val="28"/>
        </w:rPr>
        <w:t xml:space="preserve">становить більше 67 відсотків від суми максимально можливих балів за всіма критеріями. Тому Комісія у складі колегії дійшла висновку про відповідність судді </w:t>
      </w:r>
      <w:r w:rsidR="00263A55" w:rsidRPr="00221AF2">
        <w:rPr>
          <w:rFonts w:ascii="Times New Roman" w:eastAsia="Times New Roman" w:hAnsi="Times New Roman" w:cs="Times New Roman"/>
          <w:sz w:val="28"/>
          <w:szCs w:val="28"/>
        </w:rPr>
        <w:t>Рівненського окружного адміністративного суду Гудими</w:t>
      </w:r>
      <w:r w:rsidR="001C5726">
        <w:rPr>
          <w:rFonts w:ascii="Times New Roman" w:eastAsia="Times New Roman" w:hAnsi="Times New Roman" w:cs="Times New Roman"/>
          <w:sz w:val="28"/>
          <w:szCs w:val="28"/>
        </w:rPr>
        <w:t> </w:t>
      </w:r>
      <w:r w:rsidR="00263A55" w:rsidRPr="00221AF2">
        <w:rPr>
          <w:rFonts w:ascii="Times New Roman" w:eastAsia="Times New Roman" w:hAnsi="Times New Roman" w:cs="Times New Roman"/>
          <w:sz w:val="28"/>
          <w:szCs w:val="28"/>
        </w:rPr>
        <w:t>Н.С.</w:t>
      </w:r>
      <w:r w:rsidR="00263A55" w:rsidRPr="00221AF2">
        <w:rPr>
          <w:rFonts w:ascii="Times New Roman" w:eastAsia="Times New Roman" w:hAnsi="Times New Roman" w:cs="Times New Roman"/>
          <w:sz w:val="28"/>
          <w:szCs w:val="28"/>
          <w:shd w:val="clear" w:color="auto" w:fill="FFFFFF"/>
        </w:rPr>
        <w:t xml:space="preserve"> </w:t>
      </w:r>
      <w:r w:rsidRPr="00221AF2">
        <w:rPr>
          <w:rFonts w:ascii="Times New Roman" w:eastAsia="Times New Roman" w:hAnsi="Times New Roman" w:cs="Times New Roman"/>
          <w:sz w:val="28"/>
          <w:szCs w:val="28"/>
        </w:rPr>
        <w:t>займаній посаді.</w:t>
      </w:r>
    </w:p>
    <w:p w:rsidR="00221AF2" w:rsidRDefault="00221AF2" w:rsidP="00221AF2">
      <w:pPr>
        <w:pStyle w:val="a9"/>
        <w:ind w:firstLine="708"/>
        <w:jc w:val="both"/>
        <w:rPr>
          <w:rFonts w:ascii="Times New Roman" w:hAnsi="Times New Roman" w:cs="Times New Roman"/>
          <w:color w:val="000000"/>
          <w:sz w:val="28"/>
          <w:szCs w:val="28"/>
        </w:rPr>
      </w:pPr>
      <w:r w:rsidRPr="00221AF2">
        <w:rPr>
          <w:rFonts w:ascii="Times New Roman" w:hAnsi="Times New Roman" w:cs="Times New Roman"/>
          <w:color w:val="000000"/>
          <w:sz w:val="28"/>
          <w:szCs w:val="28"/>
        </w:rPr>
        <w:t>Під</w:t>
      </w:r>
      <w:r w:rsidRPr="00DC7B47">
        <w:rPr>
          <w:rFonts w:ascii="Times New Roman" w:hAnsi="Times New Roman" w:cs="Times New Roman"/>
          <w:color w:val="000000"/>
          <w:sz w:val="16"/>
          <w:szCs w:val="16"/>
        </w:rPr>
        <w:t xml:space="preserve"> </w:t>
      </w:r>
      <w:r w:rsidRPr="00221AF2">
        <w:rPr>
          <w:rFonts w:ascii="Times New Roman" w:hAnsi="Times New Roman" w:cs="Times New Roman"/>
          <w:color w:val="000000"/>
          <w:sz w:val="28"/>
          <w:szCs w:val="28"/>
        </w:rPr>
        <w:t>час</w:t>
      </w:r>
      <w:r w:rsidRPr="00DC7B47">
        <w:rPr>
          <w:rFonts w:ascii="Times New Roman" w:hAnsi="Times New Roman" w:cs="Times New Roman"/>
          <w:color w:val="000000"/>
          <w:sz w:val="16"/>
          <w:szCs w:val="16"/>
        </w:rPr>
        <w:t xml:space="preserve"> </w:t>
      </w:r>
      <w:r w:rsidRPr="00221AF2">
        <w:rPr>
          <w:rFonts w:ascii="Times New Roman" w:hAnsi="Times New Roman" w:cs="Times New Roman"/>
          <w:color w:val="000000"/>
          <w:sz w:val="28"/>
          <w:szCs w:val="28"/>
        </w:rPr>
        <w:t>вивчення</w:t>
      </w:r>
      <w:r w:rsidRPr="00DC7B47">
        <w:rPr>
          <w:rFonts w:ascii="Times New Roman" w:hAnsi="Times New Roman" w:cs="Times New Roman"/>
          <w:color w:val="000000"/>
          <w:sz w:val="16"/>
          <w:szCs w:val="16"/>
        </w:rPr>
        <w:t xml:space="preserve"> </w:t>
      </w:r>
      <w:r w:rsidRPr="00221AF2">
        <w:rPr>
          <w:rFonts w:ascii="Times New Roman" w:hAnsi="Times New Roman" w:cs="Times New Roman"/>
          <w:color w:val="000000"/>
          <w:sz w:val="28"/>
          <w:szCs w:val="28"/>
        </w:rPr>
        <w:t>матеріалів</w:t>
      </w:r>
      <w:r w:rsidR="00EB7B7C" w:rsidRPr="00DC7B47">
        <w:rPr>
          <w:rFonts w:ascii="Times New Roman" w:hAnsi="Times New Roman" w:cs="Times New Roman"/>
          <w:color w:val="000000"/>
          <w:sz w:val="16"/>
          <w:szCs w:val="16"/>
        </w:rPr>
        <w:t xml:space="preserve"> </w:t>
      </w:r>
      <w:r w:rsidR="00EB7B7C">
        <w:rPr>
          <w:rFonts w:ascii="Times New Roman" w:hAnsi="Times New Roman" w:cs="Times New Roman"/>
          <w:color w:val="000000"/>
          <w:sz w:val="28"/>
          <w:szCs w:val="28"/>
        </w:rPr>
        <w:t>суддівського</w:t>
      </w:r>
      <w:r w:rsidRPr="00DC7B47">
        <w:rPr>
          <w:rFonts w:ascii="Times New Roman" w:hAnsi="Times New Roman" w:cs="Times New Roman"/>
          <w:color w:val="000000"/>
          <w:sz w:val="16"/>
          <w:szCs w:val="16"/>
        </w:rPr>
        <w:t xml:space="preserve"> </w:t>
      </w:r>
      <w:r w:rsidRPr="00221AF2">
        <w:rPr>
          <w:rFonts w:ascii="Times New Roman" w:hAnsi="Times New Roman" w:cs="Times New Roman"/>
          <w:color w:val="000000"/>
          <w:sz w:val="28"/>
          <w:szCs w:val="28"/>
        </w:rPr>
        <w:t>досьє</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Гудими Н.С.</w:t>
      </w:r>
      <w:r w:rsidRPr="00221AF2">
        <w:rPr>
          <w:rFonts w:ascii="Times New Roman" w:hAnsi="Times New Roman" w:cs="Times New Roman"/>
          <w:color w:val="000000"/>
          <w:sz w:val="28"/>
          <w:szCs w:val="28"/>
        </w:rPr>
        <w:t>, у тому числі в</w:t>
      </w:r>
      <w:r w:rsidR="003472CB">
        <w:rPr>
          <w:rFonts w:ascii="Times New Roman" w:hAnsi="Times New Roman" w:cs="Times New Roman"/>
          <w:color w:val="000000"/>
          <w:sz w:val="28"/>
          <w:szCs w:val="28"/>
        </w:rPr>
        <w:t xml:space="preserve">исновку ГРД про невідповідність </w:t>
      </w:r>
      <w:r w:rsidR="00EB7B7C">
        <w:rPr>
          <w:rFonts w:ascii="Times New Roman" w:hAnsi="Times New Roman" w:cs="Times New Roman"/>
          <w:color w:val="000000"/>
          <w:sz w:val="28"/>
          <w:szCs w:val="28"/>
        </w:rPr>
        <w:t xml:space="preserve">судді </w:t>
      </w:r>
      <w:r w:rsidRPr="00221AF2">
        <w:rPr>
          <w:rFonts w:ascii="Times New Roman" w:hAnsi="Times New Roman" w:cs="Times New Roman"/>
          <w:color w:val="000000"/>
          <w:sz w:val="28"/>
          <w:szCs w:val="28"/>
        </w:rPr>
        <w:t xml:space="preserve">критеріям доброчесності та професійної етики, проаналізувавши відомості про </w:t>
      </w:r>
      <w:r>
        <w:rPr>
          <w:rFonts w:ascii="Times New Roman" w:hAnsi="Times New Roman" w:cs="Times New Roman"/>
          <w:color w:val="000000"/>
          <w:sz w:val="28"/>
          <w:szCs w:val="28"/>
        </w:rPr>
        <w:t>суддю</w:t>
      </w:r>
      <w:r w:rsidRPr="00221AF2">
        <w:rPr>
          <w:rFonts w:ascii="Times New Roman" w:hAnsi="Times New Roman" w:cs="Times New Roman"/>
          <w:color w:val="000000"/>
          <w:sz w:val="28"/>
          <w:szCs w:val="28"/>
        </w:rPr>
        <w:t xml:space="preserve">, </w:t>
      </w:r>
      <w:r w:rsidR="00F82E86">
        <w:rPr>
          <w:rFonts w:ascii="Times New Roman" w:hAnsi="Times New Roman" w:cs="Times New Roman"/>
          <w:color w:val="000000"/>
          <w:sz w:val="28"/>
          <w:szCs w:val="28"/>
        </w:rPr>
        <w:t>порівнявши</w:t>
      </w:r>
      <w:r w:rsidRPr="00221AF2">
        <w:rPr>
          <w:rFonts w:ascii="Times New Roman" w:hAnsi="Times New Roman" w:cs="Times New Roman"/>
          <w:color w:val="000000"/>
          <w:sz w:val="28"/>
          <w:szCs w:val="28"/>
        </w:rPr>
        <w:t xml:space="preserve"> їх з інформацією, одержаною від Національного</w:t>
      </w:r>
      <w:r>
        <w:rPr>
          <w:rFonts w:ascii="Times New Roman" w:hAnsi="Times New Roman" w:cs="Times New Roman"/>
          <w:color w:val="000000"/>
          <w:sz w:val="28"/>
          <w:szCs w:val="28"/>
        </w:rPr>
        <w:t xml:space="preserve"> агентства з питань запобігання корупції</w:t>
      </w:r>
      <w:r w:rsidR="00AD1024">
        <w:rPr>
          <w:rFonts w:ascii="Times New Roman" w:hAnsi="Times New Roman" w:cs="Times New Roman"/>
          <w:color w:val="000000"/>
          <w:sz w:val="28"/>
          <w:szCs w:val="28"/>
        </w:rPr>
        <w:t xml:space="preserve"> </w:t>
      </w:r>
      <w:r w:rsidR="00AD1024" w:rsidRPr="007E7B44">
        <w:rPr>
          <w:rFonts w:ascii="Times New Roman" w:hAnsi="Times New Roman" w:cs="Times New Roman"/>
          <w:color w:val="000000"/>
          <w:sz w:val="28"/>
          <w:szCs w:val="28"/>
        </w:rPr>
        <w:t>(</w:t>
      </w:r>
      <w:r w:rsidR="00AD1024">
        <w:rPr>
          <w:rFonts w:ascii="Times New Roman" w:hAnsi="Times New Roman" w:cs="Times New Roman"/>
          <w:color w:val="000000"/>
          <w:sz w:val="28"/>
          <w:szCs w:val="28"/>
        </w:rPr>
        <w:t>далі – НАЗК)</w:t>
      </w:r>
      <w:r w:rsidRPr="00221AF2">
        <w:rPr>
          <w:rFonts w:ascii="Times New Roman" w:hAnsi="Times New Roman" w:cs="Times New Roman"/>
          <w:color w:val="000000"/>
          <w:sz w:val="28"/>
          <w:szCs w:val="28"/>
        </w:rPr>
        <w:t xml:space="preserve">, Комісія </w:t>
      </w:r>
      <w:r>
        <w:rPr>
          <w:rFonts w:ascii="Times New Roman" w:hAnsi="Times New Roman" w:cs="Times New Roman"/>
          <w:color w:val="000000"/>
          <w:sz w:val="28"/>
          <w:szCs w:val="28"/>
        </w:rPr>
        <w:t xml:space="preserve">встановила </w:t>
      </w:r>
      <w:r w:rsidR="00F82E86">
        <w:rPr>
          <w:rFonts w:ascii="Times New Roman" w:hAnsi="Times New Roman" w:cs="Times New Roman"/>
          <w:color w:val="000000"/>
          <w:sz w:val="28"/>
          <w:szCs w:val="28"/>
        </w:rPr>
        <w:t>таке</w:t>
      </w:r>
      <w:r>
        <w:rPr>
          <w:rFonts w:ascii="Times New Roman" w:hAnsi="Times New Roman" w:cs="Times New Roman"/>
          <w:color w:val="000000"/>
          <w:sz w:val="28"/>
          <w:szCs w:val="28"/>
        </w:rPr>
        <w:t>.</w:t>
      </w:r>
    </w:p>
    <w:p w:rsidR="006A117C" w:rsidRPr="00F82E86" w:rsidRDefault="006A2989" w:rsidP="00F82E86">
      <w:pPr>
        <w:pStyle w:val="a9"/>
        <w:ind w:firstLine="708"/>
        <w:jc w:val="both"/>
        <w:rPr>
          <w:rFonts w:ascii="Times New Roman" w:hAnsi="Times New Roman" w:cs="Times New Roman"/>
          <w:sz w:val="28"/>
          <w:szCs w:val="28"/>
        </w:rPr>
      </w:pPr>
      <w:r>
        <w:rPr>
          <w:rFonts w:ascii="Times New Roman" w:hAnsi="Times New Roman" w:cs="Times New Roman"/>
          <w:color w:val="000000"/>
          <w:sz w:val="28"/>
          <w:szCs w:val="28"/>
        </w:rPr>
        <w:t>Н</w:t>
      </w:r>
      <w:r w:rsidR="006A117C" w:rsidRPr="006A117C">
        <w:rPr>
          <w:rFonts w:ascii="Times New Roman" w:hAnsi="Times New Roman" w:cs="Times New Roman"/>
          <w:color w:val="000000"/>
          <w:sz w:val="28"/>
          <w:szCs w:val="28"/>
        </w:rPr>
        <w:t xml:space="preserve">а підставі договору купівлі-продажу від 28 грудня 2016 року </w:t>
      </w:r>
      <w:r w:rsidR="001C5726">
        <w:rPr>
          <w:rFonts w:ascii="Times New Roman" w:hAnsi="Times New Roman" w:cs="Times New Roman"/>
          <w:color w:val="000000"/>
          <w:sz w:val="28"/>
          <w:szCs w:val="28"/>
        </w:rPr>
        <w:t>ОСОБА_2</w:t>
      </w:r>
      <w:r w:rsidR="00F82E86">
        <w:rPr>
          <w:rFonts w:ascii="Times New Roman" w:hAnsi="Times New Roman" w:cs="Times New Roman"/>
          <w:color w:val="000000"/>
          <w:sz w:val="28"/>
          <w:szCs w:val="28"/>
        </w:rPr>
        <w:t xml:space="preserve"> </w:t>
      </w:r>
      <w:r w:rsidR="006A117C" w:rsidRPr="006A117C">
        <w:rPr>
          <w:rFonts w:ascii="Times New Roman" w:hAnsi="Times New Roman" w:cs="Times New Roman"/>
          <w:color w:val="000000"/>
          <w:sz w:val="28"/>
          <w:szCs w:val="28"/>
        </w:rPr>
        <w:t xml:space="preserve">(мати судді) придбала земельну ділянку </w:t>
      </w:r>
      <w:r w:rsidR="006A117C" w:rsidRPr="006A117C">
        <w:rPr>
          <w:rFonts w:ascii="Times New Roman" w:hAnsi="Times New Roman" w:cs="Times New Roman"/>
          <w:sz w:val="28"/>
          <w:szCs w:val="28"/>
        </w:rPr>
        <w:t>площ</w:t>
      </w:r>
      <w:r>
        <w:rPr>
          <w:rFonts w:ascii="Times New Roman" w:hAnsi="Times New Roman" w:cs="Times New Roman"/>
          <w:sz w:val="28"/>
          <w:szCs w:val="28"/>
        </w:rPr>
        <w:t xml:space="preserve">ею 0.0596 га, </w:t>
      </w:r>
      <w:r w:rsidR="00F82E86">
        <w:rPr>
          <w:rFonts w:ascii="Times New Roman" w:hAnsi="Times New Roman" w:cs="Times New Roman"/>
          <w:sz w:val="28"/>
          <w:szCs w:val="28"/>
        </w:rPr>
        <w:t>місцезнаходження</w:t>
      </w:r>
      <w:r w:rsidR="00F82E86" w:rsidRPr="00DC7B47">
        <w:rPr>
          <w:rFonts w:ascii="Times New Roman" w:hAnsi="Times New Roman" w:cs="Times New Roman"/>
          <w:sz w:val="16"/>
          <w:szCs w:val="16"/>
        </w:rPr>
        <w:t xml:space="preserve"> </w:t>
      </w:r>
      <w:r w:rsidR="00F82E86">
        <w:rPr>
          <w:rFonts w:ascii="Times New Roman" w:hAnsi="Times New Roman" w:cs="Times New Roman"/>
          <w:sz w:val="28"/>
          <w:szCs w:val="28"/>
        </w:rPr>
        <w:t>–</w:t>
      </w:r>
      <w:r w:rsidR="00F82E86" w:rsidRPr="00DC7B47">
        <w:rPr>
          <w:rFonts w:ascii="Times New Roman" w:hAnsi="Times New Roman" w:cs="Times New Roman"/>
          <w:sz w:val="16"/>
          <w:szCs w:val="16"/>
        </w:rPr>
        <w:t xml:space="preserve"> </w:t>
      </w:r>
      <w:r w:rsidR="006A117C" w:rsidRPr="006A117C">
        <w:rPr>
          <w:rFonts w:ascii="Times New Roman" w:hAnsi="Times New Roman" w:cs="Times New Roman"/>
          <w:color w:val="000000"/>
          <w:sz w:val="28"/>
          <w:szCs w:val="28"/>
        </w:rPr>
        <w:t>Рівненська область, м</w:t>
      </w:r>
      <w:r w:rsidR="0051482D">
        <w:rPr>
          <w:rFonts w:ascii="Times New Roman" w:hAnsi="Times New Roman" w:cs="Times New Roman"/>
          <w:color w:val="000000"/>
          <w:sz w:val="28"/>
          <w:szCs w:val="28"/>
        </w:rPr>
        <w:t>істо</w:t>
      </w:r>
      <w:r w:rsidR="002778A8">
        <w:rPr>
          <w:rFonts w:ascii="Times New Roman" w:hAnsi="Times New Roman" w:cs="Times New Roman"/>
          <w:color w:val="000000"/>
          <w:sz w:val="28"/>
          <w:szCs w:val="28"/>
        </w:rPr>
        <w:t xml:space="preserve"> Рівне, вартіст</w:t>
      </w:r>
      <w:r w:rsidR="00F82E86">
        <w:rPr>
          <w:rFonts w:ascii="Times New Roman" w:hAnsi="Times New Roman" w:cs="Times New Roman"/>
          <w:color w:val="000000"/>
          <w:sz w:val="28"/>
          <w:szCs w:val="28"/>
        </w:rPr>
        <w:t>ь</w:t>
      </w:r>
      <w:r w:rsidR="002778A8">
        <w:rPr>
          <w:rFonts w:ascii="Times New Roman" w:hAnsi="Times New Roman" w:cs="Times New Roman"/>
          <w:color w:val="000000"/>
          <w:sz w:val="28"/>
          <w:szCs w:val="28"/>
        </w:rPr>
        <w:t xml:space="preserve"> –</w:t>
      </w:r>
      <w:r w:rsidR="006A117C" w:rsidRPr="006A117C">
        <w:rPr>
          <w:rFonts w:ascii="Times New Roman" w:hAnsi="Times New Roman" w:cs="Times New Roman"/>
          <w:color w:val="000000"/>
          <w:sz w:val="28"/>
          <w:szCs w:val="28"/>
        </w:rPr>
        <w:t xml:space="preserve"> </w:t>
      </w:r>
      <w:r w:rsidR="006A117C" w:rsidRPr="00635CEB">
        <w:rPr>
          <w:rFonts w:ascii="Times New Roman" w:hAnsi="Times New Roman" w:cs="Times New Roman"/>
          <w:color w:val="000000"/>
          <w:sz w:val="28"/>
          <w:szCs w:val="28"/>
        </w:rPr>
        <w:t>15 884 гривен</w:t>
      </w:r>
      <w:r w:rsidR="00F82E86">
        <w:rPr>
          <w:rFonts w:ascii="Times New Roman" w:hAnsi="Times New Roman" w:cs="Times New Roman"/>
          <w:color w:val="000000"/>
          <w:sz w:val="28"/>
          <w:szCs w:val="28"/>
        </w:rPr>
        <w:t>ь</w:t>
      </w:r>
      <w:r w:rsidR="006A117C" w:rsidRPr="008233D8">
        <w:rPr>
          <w:rFonts w:ascii="Times New Roman" w:hAnsi="Times New Roman" w:cs="Times New Roman"/>
          <w:color w:val="000000"/>
          <w:sz w:val="28"/>
          <w:szCs w:val="28"/>
        </w:rPr>
        <w:t>.</w:t>
      </w:r>
    </w:p>
    <w:p w:rsidR="0051482D" w:rsidRDefault="0051482D" w:rsidP="00B40B00">
      <w:pPr>
        <w:pStyle w:val="a9"/>
        <w:ind w:firstLine="708"/>
        <w:jc w:val="both"/>
        <w:rPr>
          <w:rFonts w:ascii="Times New Roman" w:hAnsi="Times New Roman" w:cs="Times New Roman"/>
          <w:color w:val="000000" w:themeColor="text1"/>
          <w:sz w:val="28"/>
          <w:szCs w:val="28"/>
        </w:rPr>
      </w:pPr>
      <w:r w:rsidRPr="0051482D">
        <w:rPr>
          <w:rFonts w:ascii="Times New Roman" w:hAnsi="Times New Roman" w:cs="Times New Roman"/>
          <w:color w:val="000000" w:themeColor="text1"/>
          <w:sz w:val="28"/>
          <w:szCs w:val="28"/>
        </w:rPr>
        <w:t>На цій земельній ділянці побудовано житловий будинок площею 159.2</w:t>
      </w:r>
      <w:r w:rsidR="001C5726">
        <w:rPr>
          <w:rFonts w:ascii="Times New Roman" w:hAnsi="Times New Roman" w:cs="Times New Roman"/>
          <w:color w:val="000000" w:themeColor="text1"/>
          <w:sz w:val="28"/>
          <w:szCs w:val="28"/>
        </w:rPr>
        <w:t> </w:t>
      </w:r>
      <w:r w:rsidRPr="0051482D">
        <w:rPr>
          <w:rFonts w:ascii="Times New Roman" w:hAnsi="Times New Roman" w:cs="Times New Roman"/>
          <w:color w:val="000000" w:themeColor="text1"/>
          <w:sz w:val="28"/>
          <w:szCs w:val="28"/>
        </w:rPr>
        <w:t>кв.</w:t>
      </w:r>
      <w:r w:rsidR="001C5726">
        <w:rPr>
          <w:rFonts w:ascii="Times New Roman" w:hAnsi="Times New Roman" w:cs="Times New Roman"/>
          <w:color w:val="000000" w:themeColor="text1"/>
          <w:sz w:val="28"/>
          <w:szCs w:val="28"/>
        </w:rPr>
        <w:t> </w:t>
      </w:r>
      <w:r w:rsidRPr="0051482D">
        <w:rPr>
          <w:rFonts w:ascii="Times New Roman" w:hAnsi="Times New Roman" w:cs="Times New Roman"/>
          <w:color w:val="000000" w:themeColor="text1"/>
          <w:sz w:val="28"/>
          <w:szCs w:val="28"/>
        </w:rPr>
        <w:t>м (адреса</w:t>
      </w:r>
      <w:r>
        <w:rPr>
          <w:rFonts w:ascii="Times New Roman" w:hAnsi="Times New Roman" w:cs="Times New Roman"/>
          <w:color w:val="000000" w:themeColor="text1"/>
          <w:sz w:val="28"/>
          <w:szCs w:val="28"/>
        </w:rPr>
        <w:t>:</w:t>
      </w:r>
      <w:r w:rsidR="002778A8">
        <w:rPr>
          <w:rFonts w:ascii="Times New Roman" w:hAnsi="Times New Roman" w:cs="Times New Roman"/>
          <w:color w:val="000000" w:themeColor="text1"/>
          <w:sz w:val="28"/>
          <w:szCs w:val="28"/>
        </w:rPr>
        <w:t xml:space="preserve"> </w:t>
      </w:r>
      <w:r w:rsidR="001C5726">
        <w:rPr>
          <w:rFonts w:ascii="Times New Roman" w:hAnsi="Times New Roman" w:cs="Times New Roman"/>
          <w:color w:val="000000" w:themeColor="text1"/>
          <w:sz w:val="28"/>
          <w:szCs w:val="28"/>
        </w:rPr>
        <w:t>АДРЕСА_1</w:t>
      </w:r>
      <w:r w:rsidR="002E3C41">
        <w:rPr>
          <w:rFonts w:ascii="Times New Roman" w:hAnsi="Times New Roman" w:cs="Times New Roman"/>
          <w:color w:val="000000" w:themeColor="text1"/>
          <w:sz w:val="28"/>
          <w:szCs w:val="28"/>
        </w:rPr>
        <w:t>)</w:t>
      </w:r>
      <w:r w:rsidR="00D24FC7">
        <w:rPr>
          <w:rFonts w:ascii="Times New Roman" w:hAnsi="Times New Roman" w:cs="Times New Roman"/>
          <w:color w:val="000000" w:themeColor="text1"/>
          <w:sz w:val="28"/>
          <w:szCs w:val="28"/>
        </w:rPr>
        <w:t xml:space="preserve"> та відповідно до </w:t>
      </w:r>
      <w:r w:rsidR="002778A8">
        <w:rPr>
          <w:rFonts w:ascii="Times New Roman" w:hAnsi="Times New Roman" w:cs="Times New Roman"/>
          <w:color w:val="000000" w:themeColor="text1"/>
          <w:sz w:val="28"/>
          <w:szCs w:val="28"/>
        </w:rPr>
        <w:t xml:space="preserve">інформації </w:t>
      </w:r>
      <w:r w:rsidR="00D24FC7">
        <w:rPr>
          <w:rFonts w:ascii="Times New Roman" w:hAnsi="Times New Roman" w:cs="Times New Roman"/>
          <w:color w:val="000000" w:themeColor="text1"/>
          <w:sz w:val="28"/>
          <w:szCs w:val="28"/>
        </w:rPr>
        <w:t>з Державного реєстру речових прав на нерухоме майно</w:t>
      </w:r>
      <w:r w:rsidR="00B40B00">
        <w:rPr>
          <w:rFonts w:ascii="Times New Roman" w:hAnsi="Times New Roman" w:cs="Times New Roman"/>
          <w:color w:val="000000" w:themeColor="text1"/>
          <w:sz w:val="28"/>
          <w:szCs w:val="28"/>
        </w:rPr>
        <w:t xml:space="preserve"> (далі – </w:t>
      </w:r>
      <w:r w:rsidR="00EB7B7C">
        <w:rPr>
          <w:rFonts w:ascii="Times New Roman" w:hAnsi="Times New Roman" w:cs="Times New Roman"/>
          <w:color w:val="000000" w:themeColor="text1"/>
          <w:sz w:val="28"/>
          <w:szCs w:val="28"/>
        </w:rPr>
        <w:t>Реєстр</w:t>
      </w:r>
      <w:r w:rsidR="00B40B00">
        <w:rPr>
          <w:rFonts w:ascii="Times New Roman" w:hAnsi="Times New Roman" w:cs="Times New Roman"/>
          <w:color w:val="000000" w:themeColor="text1"/>
          <w:sz w:val="28"/>
          <w:szCs w:val="28"/>
        </w:rPr>
        <w:t>)</w:t>
      </w:r>
      <w:r w:rsidR="002778A8">
        <w:rPr>
          <w:rFonts w:ascii="Times New Roman" w:hAnsi="Times New Roman" w:cs="Times New Roman"/>
          <w:color w:val="000000" w:themeColor="text1"/>
          <w:sz w:val="28"/>
          <w:szCs w:val="28"/>
        </w:rPr>
        <w:t xml:space="preserve"> </w:t>
      </w:r>
      <w:r w:rsidR="00D24FC7" w:rsidRPr="0051482D">
        <w:rPr>
          <w:rFonts w:ascii="Times New Roman" w:hAnsi="Times New Roman" w:cs="Times New Roman"/>
          <w:color w:val="000000" w:themeColor="text1"/>
          <w:sz w:val="28"/>
          <w:szCs w:val="28"/>
        </w:rPr>
        <w:t>29 березня 2017 року</w:t>
      </w:r>
      <w:r w:rsidR="00D24FC7">
        <w:rPr>
          <w:rFonts w:ascii="Times New Roman" w:hAnsi="Times New Roman" w:cs="Times New Roman"/>
          <w:color w:val="000000" w:themeColor="text1"/>
          <w:sz w:val="28"/>
          <w:szCs w:val="28"/>
        </w:rPr>
        <w:t xml:space="preserve"> здійснен</w:t>
      </w:r>
      <w:r w:rsidR="00F82E86">
        <w:rPr>
          <w:rFonts w:ascii="Times New Roman" w:hAnsi="Times New Roman" w:cs="Times New Roman"/>
          <w:color w:val="000000" w:themeColor="text1"/>
          <w:sz w:val="28"/>
          <w:szCs w:val="28"/>
        </w:rPr>
        <w:t>о</w:t>
      </w:r>
      <w:r w:rsidR="00D24FC7">
        <w:rPr>
          <w:rFonts w:ascii="Times New Roman" w:hAnsi="Times New Roman" w:cs="Times New Roman"/>
          <w:color w:val="000000" w:themeColor="text1"/>
          <w:sz w:val="28"/>
          <w:szCs w:val="28"/>
        </w:rPr>
        <w:t xml:space="preserve"> </w:t>
      </w:r>
      <w:r w:rsidR="002E3C41">
        <w:rPr>
          <w:rFonts w:ascii="Times New Roman" w:hAnsi="Times New Roman" w:cs="Times New Roman"/>
          <w:color w:val="000000" w:themeColor="text1"/>
          <w:sz w:val="28"/>
          <w:szCs w:val="28"/>
        </w:rPr>
        <w:t>державн</w:t>
      </w:r>
      <w:r w:rsidR="00F82E86">
        <w:rPr>
          <w:rFonts w:ascii="Times New Roman" w:hAnsi="Times New Roman" w:cs="Times New Roman"/>
          <w:color w:val="000000" w:themeColor="text1"/>
          <w:sz w:val="28"/>
          <w:szCs w:val="28"/>
        </w:rPr>
        <w:t>у</w:t>
      </w:r>
      <w:r w:rsidR="002E3C41">
        <w:rPr>
          <w:rFonts w:ascii="Times New Roman" w:hAnsi="Times New Roman" w:cs="Times New Roman"/>
          <w:color w:val="000000" w:themeColor="text1"/>
          <w:sz w:val="28"/>
          <w:szCs w:val="28"/>
        </w:rPr>
        <w:t xml:space="preserve"> реєстраці</w:t>
      </w:r>
      <w:r w:rsidR="00F82E86">
        <w:rPr>
          <w:rFonts w:ascii="Times New Roman" w:hAnsi="Times New Roman" w:cs="Times New Roman"/>
          <w:color w:val="000000" w:themeColor="text1"/>
          <w:sz w:val="28"/>
          <w:szCs w:val="28"/>
        </w:rPr>
        <w:t>ю</w:t>
      </w:r>
      <w:r w:rsidR="002E3C41">
        <w:rPr>
          <w:rFonts w:ascii="Times New Roman" w:hAnsi="Times New Roman" w:cs="Times New Roman"/>
          <w:color w:val="000000" w:themeColor="text1"/>
          <w:sz w:val="28"/>
          <w:szCs w:val="28"/>
        </w:rPr>
        <w:t xml:space="preserve"> </w:t>
      </w:r>
      <w:r w:rsidR="00C86CF4">
        <w:rPr>
          <w:rFonts w:ascii="Times New Roman" w:hAnsi="Times New Roman" w:cs="Times New Roman"/>
          <w:color w:val="000000" w:themeColor="text1"/>
          <w:sz w:val="28"/>
          <w:szCs w:val="28"/>
        </w:rPr>
        <w:t>речового права на цей будинок</w:t>
      </w:r>
      <w:r w:rsidR="00D24FC7">
        <w:rPr>
          <w:rFonts w:ascii="Times New Roman" w:hAnsi="Times New Roman" w:cs="Times New Roman"/>
          <w:color w:val="000000" w:themeColor="text1"/>
          <w:sz w:val="28"/>
          <w:szCs w:val="28"/>
        </w:rPr>
        <w:t xml:space="preserve">. </w:t>
      </w:r>
      <w:r w:rsidR="00B40B00">
        <w:rPr>
          <w:rFonts w:ascii="Times New Roman" w:hAnsi="Times New Roman" w:cs="Times New Roman"/>
          <w:color w:val="000000" w:themeColor="text1"/>
          <w:sz w:val="28"/>
          <w:szCs w:val="28"/>
        </w:rPr>
        <w:t xml:space="preserve">Для вчинення реєстраційних дій </w:t>
      </w:r>
      <w:r w:rsidR="00C86CF4">
        <w:rPr>
          <w:rFonts w:ascii="Times New Roman" w:hAnsi="Times New Roman" w:cs="Times New Roman"/>
          <w:color w:val="000000" w:themeColor="text1"/>
          <w:sz w:val="28"/>
          <w:szCs w:val="28"/>
        </w:rPr>
        <w:t xml:space="preserve">подано </w:t>
      </w:r>
      <w:r w:rsidR="00B40B00">
        <w:rPr>
          <w:rFonts w:ascii="Times New Roman" w:hAnsi="Times New Roman" w:cs="Times New Roman"/>
          <w:color w:val="000000" w:themeColor="text1"/>
          <w:sz w:val="28"/>
          <w:szCs w:val="28"/>
        </w:rPr>
        <w:t xml:space="preserve">наказ про присвоєння поштової адреси, виданий Управлінням містобудування та архітектури виконавчого комітету Рівненської міської ради від </w:t>
      </w:r>
      <w:r w:rsidR="00F82E86">
        <w:rPr>
          <w:rFonts w:ascii="Times New Roman" w:hAnsi="Times New Roman" w:cs="Times New Roman"/>
          <w:color w:val="000000" w:themeColor="text1"/>
          <w:sz w:val="28"/>
          <w:szCs w:val="28"/>
        </w:rPr>
        <w:t>0</w:t>
      </w:r>
      <w:r w:rsidR="00B40B00">
        <w:rPr>
          <w:rFonts w:ascii="Times New Roman" w:hAnsi="Times New Roman" w:cs="Times New Roman"/>
          <w:color w:val="000000" w:themeColor="text1"/>
          <w:sz w:val="28"/>
          <w:szCs w:val="28"/>
        </w:rPr>
        <w:t>5 серпня</w:t>
      </w:r>
      <w:r w:rsidR="00C86CF4">
        <w:rPr>
          <w:rFonts w:ascii="Times New Roman" w:hAnsi="Times New Roman" w:cs="Times New Roman"/>
          <w:color w:val="000000" w:themeColor="text1"/>
          <w:sz w:val="28"/>
          <w:szCs w:val="28"/>
        </w:rPr>
        <w:t xml:space="preserve"> </w:t>
      </w:r>
      <w:r w:rsidR="00B40B00">
        <w:rPr>
          <w:rFonts w:ascii="Times New Roman" w:hAnsi="Times New Roman" w:cs="Times New Roman"/>
          <w:color w:val="000000" w:themeColor="text1"/>
          <w:sz w:val="28"/>
          <w:szCs w:val="28"/>
        </w:rPr>
        <w:t>2016 року</w:t>
      </w:r>
      <w:r w:rsidR="00F82E86">
        <w:rPr>
          <w:rFonts w:ascii="Times New Roman" w:hAnsi="Times New Roman" w:cs="Times New Roman"/>
          <w:color w:val="000000" w:themeColor="text1"/>
          <w:sz w:val="28"/>
          <w:szCs w:val="28"/>
        </w:rPr>
        <w:t>,</w:t>
      </w:r>
      <w:r w:rsidR="00B40B00">
        <w:rPr>
          <w:rFonts w:ascii="Times New Roman" w:hAnsi="Times New Roman" w:cs="Times New Roman"/>
          <w:color w:val="000000" w:themeColor="text1"/>
          <w:sz w:val="28"/>
          <w:szCs w:val="28"/>
        </w:rPr>
        <w:t xml:space="preserve"> та </w:t>
      </w:r>
      <w:r w:rsidR="002E3C41">
        <w:rPr>
          <w:rFonts w:ascii="Times New Roman" w:hAnsi="Times New Roman" w:cs="Times New Roman"/>
          <w:color w:val="000000" w:themeColor="text1"/>
          <w:sz w:val="28"/>
          <w:szCs w:val="28"/>
        </w:rPr>
        <w:t>деклараці</w:t>
      </w:r>
      <w:r w:rsidR="00C86CF4">
        <w:rPr>
          <w:rFonts w:ascii="Times New Roman" w:hAnsi="Times New Roman" w:cs="Times New Roman"/>
          <w:color w:val="000000" w:themeColor="text1"/>
          <w:sz w:val="28"/>
          <w:szCs w:val="28"/>
        </w:rPr>
        <w:t>ю</w:t>
      </w:r>
      <w:r w:rsidR="002E3C41">
        <w:rPr>
          <w:rFonts w:ascii="Times New Roman" w:hAnsi="Times New Roman" w:cs="Times New Roman"/>
          <w:color w:val="000000" w:themeColor="text1"/>
          <w:sz w:val="28"/>
          <w:szCs w:val="28"/>
        </w:rPr>
        <w:t xml:space="preserve"> про готовність до експлуатації об’єкта, будівництво якого здійснено на підставі будівельного паспорта, зареєстрован</w:t>
      </w:r>
      <w:r w:rsidR="00C86CF4">
        <w:rPr>
          <w:rFonts w:ascii="Times New Roman" w:hAnsi="Times New Roman" w:cs="Times New Roman"/>
          <w:color w:val="000000" w:themeColor="text1"/>
          <w:sz w:val="28"/>
          <w:szCs w:val="28"/>
        </w:rPr>
        <w:t>у</w:t>
      </w:r>
      <w:r w:rsidR="002E3C41">
        <w:rPr>
          <w:rFonts w:ascii="Times New Roman" w:hAnsi="Times New Roman" w:cs="Times New Roman"/>
          <w:color w:val="000000" w:themeColor="text1"/>
          <w:sz w:val="28"/>
          <w:szCs w:val="28"/>
        </w:rPr>
        <w:t xml:space="preserve"> Управлінням архітектурно-будівельної інспекції </w:t>
      </w:r>
      <w:r w:rsidR="00F82E86">
        <w:rPr>
          <w:rFonts w:ascii="Times New Roman" w:hAnsi="Times New Roman" w:cs="Times New Roman"/>
          <w:color w:val="000000" w:themeColor="text1"/>
          <w:sz w:val="28"/>
          <w:szCs w:val="28"/>
        </w:rPr>
        <w:t>в</w:t>
      </w:r>
      <w:r w:rsidR="002E3C41">
        <w:rPr>
          <w:rFonts w:ascii="Times New Roman" w:hAnsi="Times New Roman" w:cs="Times New Roman"/>
          <w:color w:val="000000" w:themeColor="text1"/>
          <w:sz w:val="28"/>
          <w:szCs w:val="28"/>
        </w:rPr>
        <w:t xml:space="preserve"> Рівненській області</w:t>
      </w:r>
      <w:r w:rsidR="00F82E86">
        <w:rPr>
          <w:rFonts w:ascii="Times New Roman" w:hAnsi="Times New Roman" w:cs="Times New Roman"/>
          <w:color w:val="000000" w:themeColor="text1"/>
          <w:sz w:val="28"/>
          <w:szCs w:val="28"/>
        </w:rPr>
        <w:t xml:space="preserve"> </w:t>
      </w:r>
      <w:r w:rsidR="002E3C41">
        <w:rPr>
          <w:rFonts w:ascii="Times New Roman" w:hAnsi="Times New Roman" w:cs="Times New Roman"/>
          <w:color w:val="000000" w:themeColor="text1"/>
          <w:sz w:val="28"/>
          <w:szCs w:val="28"/>
        </w:rPr>
        <w:t>24 березня 2017 року</w:t>
      </w:r>
      <w:r w:rsidR="00B40B00">
        <w:rPr>
          <w:rFonts w:ascii="Times New Roman" w:hAnsi="Times New Roman" w:cs="Times New Roman"/>
          <w:color w:val="000000" w:themeColor="text1"/>
          <w:sz w:val="28"/>
          <w:szCs w:val="28"/>
        </w:rPr>
        <w:t>.</w:t>
      </w:r>
    </w:p>
    <w:p w:rsidR="0051482D" w:rsidRDefault="0051482D" w:rsidP="001F4ABD">
      <w:pPr>
        <w:pStyle w:val="a9"/>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Крім</w:t>
      </w:r>
      <w:r w:rsidRPr="00DC7B4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28"/>
          <w:szCs w:val="28"/>
        </w:rPr>
        <w:t xml:space="preserve">того, на підставі договору купівлі-продажу від 23 лютого 2016 року </w:t>
      </w:r>
      <w:r w:rsidR="001C5726">
        <w:rPr>
          <w:rFonts w:ascii="Times New Roman" w:hAnsi="Times New Roman" w:cs="Times New Roman"/>
          <w:color w:val="000000" w:themeColor="text1"/>
          <w:sz w:val="28"/>
          <w:szCs w:val="28"/>
        </w:rPr>
        <w:t>ОСОБА_2</w:t>
      </w:r>
      <w:r>
        <w:rPr>
          <w:rFonts w:ascii="Times New Roman" w:hAnsi="Times New Roman" w:cs="Times New Roman"/>
          <w:color w:val="000000" w:themeColor="text1"/>
          <w:sz w:val="28"/>
          <w:szCs w:val="28"/>
        </w:rPr>
        <w:t xml:space="preserve"> придбала квартиру площею 77,7 кв. м за адресою</w:t>
      </w:r>
      <w:r w:rsidR="009348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07040">
        <w:rPr>
          <w:rFonts w:ascii="Times New Roman" w:hAnsi="Times New Roman" w:cs="Times New Roman"/>
          <w:color w:val="000000" w:themeColor="text1"/>
          <w:sz w:val="28"/>
          <w:szCs w:val="28"/>
        </w:rPr>
        <w:t>АДРЕСА_2</w:t>
      </w:r>
      <w:r w:rsidR="001F4ABD">
        <w:rPr>
          <w:rFonts w:ascii="Times New Roman" w:hAnsi="Times New Roman" w:cs="Times New Roman"/>
          <w:color w:val="000000" w:themeColor="text1"/>
          <w:sz w:val="28"/>
          <w:szCs w:val="28"/>
        </w:rPr>
        <w:t xml:space="preserve"> (вартість квартири зі слів судді – </w:t>
      </w:r>
      <w:r w:rsidR="001F4ABD" w:rsidRPr="00635CEB">
        <w:rPr>
          <w:rFonts w:ascii="Times New Roman" w:hAnsi="Times New Roman" w:cs="Times New Roman"/>
          <w:color w:val="000000" w:themeColor="text1"/>
          <w:sz w:val="28"/>
          <w:szCs w:val="28"/>
        </w:rPr>
        <w:t>450</w:t>
      </w:r>
      <w:r w:rsidR="00F82E86">
        <w:rPr>
          <w:rFonts w:ascii="Times New Roman" w:hAnsi="Times New Roman" w:cs="Times New Roman"/>
          <w:color w:val="000000" w:themeColor="text1"/>
          <w:sz w:val="28"/>
          <w:szCs w:val="28"/>
        </w:rPr>
        <w:t xml:space="preserve"> </w:t>
      </w:r>
      <w:r w:rsidR="001F4ABD" w:rsidRPr="00635CEB">
        <w:rPr>
          <w:rFonts w:ascii="Times New Roman" w:hAnsi="Times New Roman" w:cs="Times New Roman"/>
          <w:color w:val="000000" w:themeColor="text1"/>
          <w:sz w:val="28"/>
          <w:szCs w:val="28"/>
        </w:rPr>
        <w:t>000 грн)</w:t>
      </w:r>
      <w:r w:rsidR="00B40B00" w:rsidRPr="00635CEB">
        <w:rPr>
          <w:rFonts w:ascii="Times New Roman" w:hAnsi="Times New Roman" w:cs="Times New Roman"/>
          <w:color w:val="000000" w:themeColor="text1"/>
          <w:sz w:val="28"/>
          <w:szCs w:val="28"/>
        </w:rPr>
        <w:t>,</w:t>
      </w:r>
      <w:r w:rsidR="00B40B00">
        <w:rPr>
          <w:rFonts w:ascii="Times New Roman" w:hAnsi="Times New Roman" w:cs="Times New Roman"/>
          <w:color w:val="000000" w:themeColor="text1"/>
          <w:sz w:val="28"/>
          <w:szCs w:val="28"/>
        </w:rPr>
        <w:t xml:space="preserve"> </w:t>
      </w:r>
      <w:r w:rsidR="00EB7B7C">
        <w:rPr>
          <w:rFonts w:ascii="Times New Roman" w:hAnsi="Times New Roman" w:cs="Times New Roman"/>
          <w:color w:val="000000" w:themeColor="text1"/>
          <w:sz w:val="28"/>
          <w:szCs w:val="28"/>
        </w:rPr>
        <w:t xml:space="preserve">яку згідно </w:t>
      </w:r>
      <w:r w:rsidR="00B40B00">
        <w:rPr>
          <w:rFonts w:ascii="Times New Roman" w:hAnsi="Times New Roman" w:cs="Times New Roman"/>
          <w:color w:val="000000" w:themeColor="text1"/>
          <w:sz w:val="28"/>
          <w:szCs w:val="28"/>
        </w:rPr>
        <w:t>з інформаці</w:t>
      </w:r>
      <w:r w:rsidR="00F82E86">
        <w:rPr>
          <w:rFonts w:ascii="Times New Roman" w:hAnsi="Times New Roman" w:cs="Times New Roman"/>
          <w:color w:val="000000" w:themeColor="text1"/>
          <w:sz w:val="28"/>
          <w:szCs w:val="28"/>
        </w:rPr>
        <w:t>єю</w:t>
      </w:r>
      <w:r w:rsidR="00B40B00">
        <w:rPr>
          <w:rFonts w:ascii="Times New Roman" w:hAnsi="Times New Roman" w:cs="Times New Roman"/>
          <w:color w:val="000000" w:themeColor="text1"/>
          <w:sz w:val="28"/>
          <w:szCs w:val="28"/>
        </w:rPr>
        <w:t>, що міститься в Реєстрі</w:t>
      </w:r>
      <w:r w:rsidR="00F82E86">
        <w:rPr>
          <w:rFonts w:ascii="Times New Roman" w:hAnsi="Times New Roman" w:cs="Times New Roman"/>
          <w:color w:val="000000" w:themeColor="text1"/>
          <w:sz w:val="28"/>
          <w:szCs w:val="28"/>
        </w:rPr>
        <w:t xml:space="preserve">, </w:t>
      </w:r>
      <w:r w:rsidR="00807040">
        <w:rPr>
          <w:rFonts w:ascii="Times New Roman" w:hAnsi="Times New Roman" w:cs="Times New Roman"/>
          <w:color w:val="000000" w:themeColor="text1"/>
          <w:sz w:val="28"/>
          <w:szCs w:val="28"/>
        </w:rPr>
        <w:t>ОСОБА_2</w:t>
      </w:r>
      <w:r w:rsidR="00EB7B7C">
        <w:rPr>
          <w:rFonts w:ascii="Times New Roman" w:hAnsi="Times New Roman" w:cs="Times New Roman"/>
          <w:color w:val="000000" w:themeColor="text1"/>
          <w:sz w:val="28"/>
          <w:szCs w:val="28"/>
        </w:rPr>
        <w:t xml:space="preserve"> відчужила відпові</w:t>
      </w:r>
      <w:r w:rsidR="00807040">
        <w:rPr>
          <w:rFonts w:ascii="Times New Roman" w:hAnsi="Times New Roman" w:cs="Times New Roman"/>
          <w:color w:val="000000" w:themeColor="text1"/>
          <w:sz w:val="28"/>
          <w:szCs w:val="28"/>
        </w:rPr>
        <w:t>дно до договору купівлі-продажу</w:t>
      </w:r>
      <w:r w:rsidR="00F82E86">
        <w:rPr>
          <w:rFonts w:ascii="Times New Roman" w:hAnsi="Times New Roman" w:cs="Times New Roman"/>
          <w:color w:val="000000" w:themeColor="text1"/>
          <w:sz w:val="28"/>
          <w:szCs w:val="28"/>
        </w:rPr>
        <w:t xml:space="preserve"> </w:t>
      </w:r>
      <w:r w:rsidR="00EB7B7C">
        <w:rPr>
          <w:rFonts w:ascii="Times New Roman" w:hAnsi="Times New Roman" w:cs="Times New Roman"/>
          <w:color w:val="000000" w:themeColor="text1"/>
          <w:sz w:val="28"/>
          <w:szCs w:val="28"/>
        </w:rPr>
        <w:t>від</w:t>
      </w:r>
      <w:r w:rsidR="00F82E86">
        <w:rPr>
          <w:rFonts w:ascii="Times New Roman" w:hAnsi="Times New Roman" w:cs="Times New Roman"/>
          <w:color w:val="000000" w:themeColor="text1"/>
          <w:sz w:val="28"/>
          <w:szCs w:val="28"/>
        </w:rPr>
        <w:t xml:space="preserve"> </w:t>
      </w:r>
      <w:r w:rsidR="00EB7B7C">
        <w:rPr>
          <w:rFonts w:ascii="Times New Roman" w:hAnsi="Times New Roman" w:cs="Times New Roman"/>
          <w:color w:val="000000" w:themeColor="text1"/>
          <w:sz w:val="28"/>
          <w:szCs w:val="28"/>
        </w:rPr>
        <w:t>11 квітня 2018 року.</w:t>
      </w:r>
    </w:p>
    <w:p w:rsidR="0093481E" w:rsidRPr="00EB7B7C" w:rsidRDefault="00807040" w:rsidP="00406486">
      <w:pPr>
        <w:pStyle w:val="a9"/>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ОСОБА_3</w:t>
      </w:r>
      <w:r w:rsidR="00F82E86" w:rsidRPr="00EB7B7C">
        <w:rPr>
          <w:rFonts w:ascii="Times New Roman" w:hAnsi="Times New Roman" w:cs="Times New Roman"/>
          <w:color w:val="000000" w:themeColor="text1"/>
          <w:sz w:val="28"/>
          <w:szCs w:val="28"/>
        </w:rPr>
        <w:t xml:space="preserve"> (батько судді) </w:t>
      </w:r>
      <w:r w:rsidR="00C47B7F" w:rsidRPr="007E7B44">
        <w:rPr>
          <w:rFonts w:ascii="Times New Roman" w:hAnsi="Times New Roman" w:cs="Times New Roman"/>
          <w:color w:val="000000" w:themeColor="text1"/>
          <w:sz w:val="28"/>
          <w:szCs w:val="28"/>
          <w:lang w:val="ru-RU"/>
        </w:rPr>
        <w:t xml:space="preserve">12 </w:t>
      </w:r>
      <w:r w:rsidR="00C47B7F" w:rsidRPr="00EB7B7C">
        <w:rPr>
          <w:rFonts w:ascii="Times New Roman" w:hAnsi="Times New Roman" w:cs="Times New Roman"/>
          <w:color w:val="000000" w:themeColor="text1"/>
          <w:sz w:val="28"/>
          <w:szCs w:val="28"/>
        </w:rPr>
        <w:t xml:space="preserve">липня 2017 року придбав земельні ділянки </w:t>
      </w:r>
      <w:r w:rsidR="00C47B7F" w:rsidRPr="00EB7B7C">
        <w:rPr>
          <w:rFonts w:ascii="Times New Roman" w:hAnsi="Times New Roman" w:cs="Times New Roman"/>
          <w:color w:val="000000"/>
          <w:sz w:val="28"/>
          <w:szCs w:val="28"/>
        </w:rPr>
        <w:t>площею 0,23 га та 0,2</w:t>
      </w:r>
      <w:r w:rsidR="00EB7B7C" w:rsidRPr="00EB7B7C">
        <w:rPr>
          <w:rFonts w:ascii="Times New Roman" w:hAnsi="Times New Roman" w:cs="Times New Roman"/>
          <w:color w:val="000000"/>
          <w:sz w:val="28"/>
          <w:szCs w:val="28"/>
        </w:rPr>
        <w:t>5</w:t>
      </w:r>
      <w:r w:rsidR="00C47B7F" w:rsidRPr="00EB7B7C">
        <w:rPr>
          <w:rFonts w:ascii="Times New Roman" w:hAnsi="Times New Roman" w:cs="Times New Roman"/>
          <w:color w:val="000000"/>
          <w:sz w:val="28"/>
          <w:szCs w:val="28"/>
        </w:rPr>
        <w:t xml:space="preserve"> га</w:t>
      </w:r>
      <w:r w:rsidR="00F82E86">
        <w:rPr>
          <w:rFonts w:ascii="Times New Roman" w:hAnsi="Times New Roman" w:cs="Times New Roman"/>
          <w:color w:val="000000"/>
          <w:sz w:val="28"/>
          <w:szCs w:val="28"/>
        </w:rPr>
        <w:t xml:space="preserve"> за адресою: </w:t>
      </w:r>
      <w:r w:rsidR="00C47B7F" w:rsidRPr="00EB7B7C">
        <w:rPr>
          <w:rFonts w:ascii="Times New Roman" w:hAnsi="Times New Roman" w:cs="Times New Roman"/>
          <w:color w:val="000000"/>
          <w:sz w:val="28"/>
          <w:szCs w:val="28"/>
        </w:rPr>
        <w:t>Волинська область, Луцький район, с</w:t>
      </w:r>
      <w:r w:rsidR="0093481E" w:rsidRPr="00EB7B7C">
        <w:rPr>
          <w:rFonts w:ascii="Times New Roman" w:hAnsi="Times New Roman" w:cs="Times New Roman"/>
          <w:color w:val="000000"/>
          <w:sz w:val="28"/>
          <w:szCs w:val="28"/>
        </w:rPr>
        <w:t>ело</w:t>
      </w:r>
      <w:r w:rsidR="00C47B7F" w:rsidRPr="00EB7B7C">
        <w:rPr>
          <w:rFonts w:ascii="Times New Roman" w:hAnsi="Times New Roman" w:cs="Times New Roman"/>
          <w:color w:val="000000"/>
          <w:sz w:val="28"/>
          <w:szCs w:val="28"/>
        </w:rPr>
        <w:t xml:space="preserve"> Чаруків</w:t>
      </w:r>
      <w:r w:rsidR="0093481E" w:rsidRPr="00EB7B7C">
        <w:rPr>
          <w:rFonts w:ascii="Times New Roman" w:hAnsi="Times New Roman" w:cs="Times New Roman"/>
          <w:color w:val="000000"/>
          <w:sz w:val="28"/>
          <w:szCs w:val="28"/>
        </w:rPr>
        <w:t xml:space="preserve">, </w:t>
      </w:r>
      <w:r w:rsidR="00EB7B7C" w:rsidRPr="00EB7B7C">
        <w:rPr>
          <w:rFonts w:ascii="Times New Roman" w:hAnsi="Times New Roman" w:cs="Times New Roman"/>
          <w:color w:val="000000"/>
          <w:sz w:val="28"/>
          <w:szCs w:val="28"/>
        </w:rPr>
        <w:t>вартіст</w:t>
      </w:r>
      <w:r w:rsidR="00406486">
        <w:rPr>
          <w:rFonts w:ascii="Times New Roman" w:hAnsi="Times New Roman" w:cs="Times New Roman"/>
          <w:color w:val="000000"/>
          <w:sz w:val="28"/>
          <w:szCs w:val="28"/>
        </w:rPr>
        <w:t>ь</w:t>
      </w:r>
      <w:r w:rsidR="00EB7B7C" w:rsidRPr="00EB7B7C">
        <w:rPr>
          <w:rFonts w:ascii="Times New Roman" w:hAnsi="Times New Roman" w:cs="Times New Roman"/>
          <w:color w:val="000000"/>
          <w:sz w:val="28"/>
          <w:szCs w:val="28"/>
        </w:rPr>
        <w:t xml:space="preserve"> </w:t>
      </w:r>
      <w:r w:rsidR="00406486">
        <w:rPr>
          <w:rFonts w:ascii="Times New Roman" w:hAnsi="Times New Roman" w:cs="Times New Roman"/>
          <w:color w:val="000000"/>
          <w:sz w:val="28"/>
          <w:szCs w:val="28"/>
        </w:rPr>
        <w:t xml:space="preserve">– </w:t>
      </w:r>
      <w:r w:rsidR="0093481E" w:rsidRPr="00635CEB">
        <w:rPr>
          <w:rFonts w:ascii="Times New Roman" w:hAnsi="Times New Roman" w:cs="Times New Roman"/>
          <w:color w:val="000000"/>
          <w:sz w:val="28"/>
          <w:szCs w:val="28"/>
        </w:rPr>
        <w:t>101</w:t>
      </w:r>
      <w:r w:rsidR="00567041" w:rsidRPr="00635CEB">
        <w:rPr>
          <w:rFonts w:ascii="Times New Roman" w:hAnsi="Times New Roman" w:cs="Times New Roman"/>
          <w:color w:val="000000"/>
          <w:sz w:val="28"/>
          <w:szCs w:val="28"/>
        </w:rPr>
        <w:t xml:space="preserve"> </w:t>
      </w:r>
      <w:r w:rsidR="0093481E" w:rsidRPr="00635CEB">
        <w:rPr>
          <w:rFonts w:ascii="Times New Roman" w:hAnsi="Times New Roman" w:cs="Times New Roman"/>
          <w:color w:val="000000"/>
          <w:sz w:val="28"/>
          <w:szCs w:val="28"/>
        </w:rPr>
        <w:t>500 грн,</w:t>
      </w:r>
      <w:r w:rsidR="0093481E" w:rsidRPr="00EB7B7C">
        <w:rPr>
          <w:rFonts w:ascii="Times New Roman" w:hAnsi="Times New Roman" w:cs="Times New Roman"/>
          <w:color w:val="000000"/>
          <w:sz w:val="28"/>
          <w:szCs w:val="28"/>
        </w:rPr>
        <w:t xml:space="preserve"> що підтверджується договором купівлі-продажу.</w:t>
      </w:r>
    </w:p>
    <w:p w:rsidR="0093481E" w:rsidRPr="00635CEB" w:rsidRDefault="0093481E" w:rsidP="0093481E">
      <w:pPr>
        <w:pStyle w:val="a9"/>
        <w:ind w:firstLine="708"/>
        <w:jc w:val="both"/>
        <w:rPr>
          <w:rFonts w:ascii="Times New Roman" w:hAnsi="Times New Roman" w:cs="Times New Roman"/>
          <w:color w:val="000000"/>
          <w:sz w:val="28"/>
          <w:szCs w:val="28"/>
        </w:rPr>
      </w:pPr>
      <w:r w:rsidRPr="00EB7B7C">
        <w:rPr>
          <w:rFonts w:ascii="Times New Roman" w:hAnsi="Times New Roman" w:cs="Times New Roman"/>
          <w:color w:val="000000"/>
          <w:sz w:val="28"/>
          <w:szCs w:val="28"/>
        </w:rPr>
        <w:t>Відповідно до договору купівлі-продажу житлового будинку від</w:t>
      </w:r>
      <w:r w:rsidR="00807040">
        <w:rPr>
          <w:rFonts w:ascii="Times New Roman" w:hAnsi="Times New Roman" w:cs="Times New Roman"/>
          <w:color w:val="000000"/>
          <w:sz w:val="28"/>
          <w:szCs w:val="28"/>
        </w:rPr>
        <w:t> </w:t>
      </w:r>
      <w:r w:rsidRPr="00EB7B7C">
        <w:rPr>
          <w:rFonts w:ascii="Times New Roman" w:hAnsi="Times New Roman" w:cs="Times New Roman"/>
          <w:color w:val="000000"/>
          <w:sz w:val="28"/>
          <w:szCs w:val="28"/>
        </w:rPr>
        <w:t>12</w:t>
      </w:r>
      <w:r w:rsidR="00807040">
        <w:rPr>
          <w:rFonts w:ascii="Times New Roman" w:hAnsi="Times New Roman" w:cs="Times New Roman"/>
          <w:color w:val="000000"/>
          <w:sz w:val="28"/>
          <w:szCs w:val="28"/>
        </w:rPr>
        <w:t> </w:t>
      </w:r>
      <w:r w:rsidRPr="00EB7B7C">
        <w:rPr>
          <w:rFonts w:ascii="Times New Roman" w:hAnsi="Times New Roman" w:cs="Times New Roman"/>
          <w:color w:val="000000"/>
          <w:sz w:val="28"/>
          <w:szCs w:val="28"/>
        </w:rPr>
        <w:t xml:space="preserve">липня 2017 року </w:t>
      </w:r>
      <w:r w:rsidR="00807040">
        <w:rPr>
          <w:rFonts w:ascii="Times New Roman" w:hAnsi="Times New Roman" w:cs="Times New Roman"/>
          <w:color w:val="000000"/>
          <w:sz w:val="28"/>
          <w:szCs w:val="28"/>
        </w:rPr>
        <w:t>ОСОБА_3</w:t>
      </w:r>
      <w:r w:rsidRPr="00EB7B7C">
        <w:rPr>
          <w:rFonts w:ascii="Times New Roman" w:hAnsi="Times New Roman" w:cs="Times New Roman"/>
          <w:color w:val="000000"/>
          <w:sz w:val="28"/>
          <w:szCs w:val="28"/>
        </w:rPr>
        <w:t xml:space="preserve"> набув у власність житловий будинок площею 102.9 кв.</w:t>
      </w:r>
      <w:r w:rsidR="00567041">
        <w:rPr>
          <w:rFonts w:ascii="Times New Roman" w:hAnsi="Times New Roman" w:cs="Times New Roman"/>
          <w:color w:val="000000"/>
          <w:sz w:val="28"/>
          <w:szCs w:val="28"/>
        </w:rPr>
        <w:t xml:space="preserve"> </w:t>
      </w:r>
      <w:r w:rsidRPr="00EB7B7C">
        <w:rPr>
          <w:rFonts w:ascii="Times New Roman" w:hAnsi="Times New Roman" w:cs="Times New Roman"/>
          <w:color w:val="000000"/>
          <w:sz w:val="28"/>
          <w:szCs w:val="28"/>
        </w:rPr>
        <w:t>м</w:t>
      </w:r>
      <w:r w:rsidR="00514BA9">
        <w:rPr>
          <w:rFonts w:ascii="Times New Roman" w:hAnsi="Times New Roman" w:cs="Times New Roman"/>
          <w:color w:val="000000"/>
          <w:sz w:val="28"/>
          <w:szCs w:val="28"/>
        </w:rPr>
        <w:t>,</w:t>
      </w:r>
      <w:r w:rsidR="00567041">
        <w:rPr>
          <w:rFonts w:ascii="Times New Roman" w:hAnsi="Times New Roman" w:cs="Times New Roman"/>
          <w:color w:val="000000"/>
          <w:sz w:val="28"/>
          <w:szCs w:val="28"/>
        </w:rPr>
        <w:t xml:space="preserve"> </w:t>
      </w:r>
      <w:r w:rsidR="00406486">
        <w:rPr>
          <w:rFonts w:ascii="Times New Roman" w:hAnsi="Times New Roman" w:cs="Times New Roman"/>
          <w:color w:val="000000"/>
          <w:sz w:val="28"/>
          <w:szCs w:val="28"/>
        </w:rPr>
        <w:t>розташований</w:t>
      </w:r>
      <w:r w:rsidR="00514BA9">
        <w:rPr>
          <w:rFonts w:ascii="Times New Roman" w:hAnsi="Times New Roman" w:cs="Times New Roman"/>
          <w:color w:val="000000"/>
          <w:sz w:val="28"/>
          <w:szCs w:val="28"/>
        </w:rPr>
        <w:t xml:space="preserve"> за адресою:</w:t>
      </w:r>
      <w:r w:rsidR="00567041">
        <w:rPr>
          <w:rFonts w:ascii="Times New Roman" w:hAnsi="Times New Roman" w:cs="Times New Roman"/>
          <w:color w:val="000000"/>
          <w:sz w:val="28"/>
          <w:szCs w:val="28"/>
        </w:rPr>
        <w:t xml:space="preserve"> </w:t>
      </w:r>
      <w:r w:rsidR="00807040">
        <w:rPr>
          <w:rFonts w:ascii="Times New Roman" w:hAnsi="Times New Roman" w:cs="Times New Roman"/>
          <w:color w:val="000000"/>
          <w:sz w:val="28"/>
          <w:szCs w:val="28"/>
        </w:rPr>
        <w:t>АДРЕСА_3</w:t>
      </w:r>
      <w:r w:rsidRPr="00EB7B7C">
        <w:rPr>
          <w:rFonts w:ascii="Times New Roman" w:hAnsi="Times New Roman" w:cs="Times New Roman"/>
          <w:color w:val="000000"/>
          <w:sz w:val="28"/>
          <w:szCs w:val="28"/>
        </w:rPr>
        <w:t xml:space="preserve">, вартість якого – </w:t>
      </w:r>
      <w:r w:rsidRPr="00635CEB">
        <w:rPr>
          <w:rFonts w:ascii="Times New Roman" w:hAnsi="Times New Roman" w:cs="Times New Roman"/>
          <w:color w:val="000000"/>
          <w:sz w:val="28"/>
          <w:szCs w:val="28"/>
        </w:rPr>
        <w:t>257 000 грн.</w:t>
      </w:r>
    </w:p>
    <w:p w:rsidR="00EB7B7C" w:rsidRPr="00EB7B7C" w:rsidRDefault="00EB7B7C" w:rsidP="0093481E">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Суддя Гудима Н.С. не зап</w:t>
      </w:r>
      <w:r w:rsidR="002778A8">
        <w:rPr>
          <w:rFonts w:ascii="Times New Roman" w:hAnsi="Times New Roman" w:cs="Times New Roman"/>
          <w:color w:val="000000"/>
          <w:sz w:val="28"/>
          <w:szCs w:val="28"/>
        </w:rPr>
        <w:t xml:space="preserve">еречувала </w:t>
      </w:r>
      <w:r w:rsidR="00567041">
        <w:rPr>
          <w:rFonts w:ascii="Times New Roman" w:hAnsi="Times New Roman" w:cs="Times New Roman"/>
          <w:color w:val="000000"/>
          <w:sz w:val="28"/>
          <w:szCs w:val="28"/>
        </w:rPr>
        <w:t>факт</w:t>
      </w:r>
      <w:r w:rsidR="00406486">
        <w:rPr>
          <w:rFonts w:ascii="Times New Roman" w:hAnsi="Times New Roman" w:cs="Times New Roman"/>
          <w:color w:val="000000"/>
          <w:sz w:val="28"/>
          <w:szCs w:val="28"/>
        </w:rPr>
        <w:t>у</w:t>
      </w:r>
      <w:r w:rsidR="002778A8">
        <w:rPr>
          <w:rFonts w:ascii="Times New Roman" w:hAnsi="Times New Roman" w:cs="Times New Roman"/>
          <w:color w:val="000000"/>
          <w:sz w:val="28"/>
          <w:szCs w:val="28"/>
        </w:rPr>
        <w:t xml:space="preserve"> прид</w:t>
      </w:r>
      <w:r w:rsidR="00406486">
        <w:rPr>
          <w:rFonts w:ascii="Times New Roman" w:hAnsi="Times New Roman" w:cs="Times New Roman"/>
          <w:color w:val="000000"/>
          <w:sz w:val="28"/>
          <w:szCs w:val="28"/>
        </w:rPr>
        <w:t>б</w:t>
      </w:r>
      <w:r w:rsidR="002778A8">
        <w:rPr>
          <w:rFonts w:ascii="Times New Roman" w:hAnsi="Times New Roman" w:cs="Times New Roman"/>
          <w:color w:val="000000"/>
          <w:sz w:val="28"/>
          <w:szCs w:val="28"/>
        </w:rPr>
        <w:t xml:space="preserve">ання її батьками вказаного нерухомого майна </w:t>
      </w:r>
      <w:r w:rsidR="00514BA9">
        <w:rPr>
          <w:rFonts w:ascii="Times New Roman" w:hAnsi="Times New Roman" w:cs="Times New Roman"/>
          <w:color w:val="000000"/>
          <w:sz w:val="28"/>
          <w:szCs w:val="28"/>
        </w:rPr>
        <w:t>у 2016, 2017 рок</w:t>
      </w:r>
      <w:r w:rsidR="00DB3514">
        <w:rPr>
          <w:rFonts w:ascii="Times New Roman" w:hAnsi="Times New Roman" w:cs="Times New Roman"/>
          <w:color w:val="000000"/>
          <w:sz w:val="28"/>
          <w:szCs w:val="28"/>
        </w:rPr>
        <w:t>ах</w:t>
      </w:r>
      <w:r w:rsidR="00514BA9">
        <w:rPr>
          <w:rFonts w:ascii="Times New Roman" w:hAnsi="Times New Roman" w:cs="Times New Roman"/>
          <w:color w:val="000000"/>
          <w:sz w:val="28"/>
          <w:szCs w:val="28"/>
        </w:rPr>
        <w:t xml:space="preserve"> </w:t>
      </w:r>
      <w:r w:rsidR="002778A8">
        <w:rPr>
          <w:rFonts w:ascii="Times New Roman" w:hAnsi="Times New Roman" w:cs="Times New Roman"/>
          <w:color w:val="000000"/>
          <w:sz w:val="28"/>
          <w:szCs w:val="28"/>
        </w:rPr>
        <w:t>та пояснила джерело походження коштів на його придбання.</w:t>
      </w:r>
    </w:p>
    <w:p w:rsidR="0027111C" w:rsidRDefault="002778A8" w:rsidP="0027111C">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Зокрема, як зазначила суддя</w:t>
      </w:r>
      <w:r w:rsidR="005670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її батько працював в органах прокуратури та упродовж 2009–2011 років отримував заробітну плату та пенсію, при звільненні</w:t>
      </w:r>
      <w:r w:rsidR="0027111C">
        <w:rPr>
          <w:rFonts w:ascii="Times New Roman" w:hAnsi="Times New Roman" w:cs="Times New Roman"/>
          <w:color w:val="000000"/>
          <w:sz w:val="28"/>
          <w:szCs w:val="28"/>
        </w:rPr>
        <w:t xml:space="preserve"> </w:t>
      </w:r>
      <w:r w:rsidR="00567041">
        <w:rPr>
          <w:rFonts w:ascii="Times New Roman" w:hAnsi="Times New Roman" w:cs="Times New Roman"/>
          <w:color w:val="000000"/>
          <w:sz w:val="28"/>
          <w:szCs w:val="28"/>
        </w:rPr>
        <w:t xml:space="preserve">з посади </w:t>
      </w:r>
      <w:r w:rsidR="0027111C">
        <w:rPr>
          <w:rFonts w:ascii="Times New Roman" w:hAnsi="Times New Roman" w:cs="Times New Roman"/>
          <w:color w:val="000000"/>
          <w:sz w:val="28"/>
          <w:szCs w:val="28"/>
        </w:rPr>
        <w:t>у 2011 році</w:t>
      </w:r>
      <w:r>
        <w:rPr>
          <w:rFonts w:ascii="Times New Roman" w:hAnsi="Times New Roman" w:cs="Times New Roman"/>
          <w:color w:val="000000"/>
          <w:sz w:val="28"/>
          <w:szCs w:val="28"/>
        </w:rPr>
        <w:t xml:space="preserve"> батько отримав вихідну допомогу </w:t>
      </w:r>
      <w:r w:rsidR="00406486">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розмірі 72</w:t>
      </w:r>
      <w:r w:rsidR="00807040">
        <w:rPr>
          <w:rFonts w:ascii="Times New Roman" w:hAnsi="Times New Roman" w:cs="Times New Roman"/>
          <w:color w:val="000000"/>
          <w:sz w:val="28"/>
          <w:szCs w:val="28"/>
        </w:rPr>
        <w:t> </w:t>
      </w:r>
      <w:r w:rsidR="00406486">
        <w:rPr>
          <w:rFonts w:ascii="Times New Roman" w:hAnsi="Times New Roman" w:cs="Times New Roman"/>
          <w:color w:val="000000"/>
          <w:sz w:val="28"/>
          <w:szCs w:val="28"/>
        </w:rPr>
        <w:t>000,00 грн</w:t>
      </w:r>
      <w:r>
        <w:rPr>
          <w:rFonts w:ascii="Times New Roman" w:hAnsi="Times New Roman" w:cs="Times New Roman"/>
          <w:color w:val="000000"/>
          <w:sz w:val="28"/>
          <w:szCs w:val="28"/>
        </w:rPr>
        <w:t xml:space="preserve"> (що на той</w:t>
      </w:r>
      <w:r w:rsidR="0027111C">
        <w:rPr>
          <w:rFonts w:ascii="Times New Roman" w:hAnsi="Times New Roman" w:cs="Times New Roman"/>
          <w:color w:val="000000"/>
          <w:sz w:val="28"/>
          <w:szCs w:val="28"/>
        </w:rPr>
        <w:t xml:space="preserve"> час с</w:t>
      </w:r>
      <w:r w:rsidR="00406486">
        <w:rPr>
          <w:rFonts w:ascii="Times New Roman" w:hAnsi="Times New Roman" w:cs="Times New Roman"/>
          <w:color w:val="000000"/>
          <w:sz w:val="28"/>
          <w:szCs w:val="28"/>
        </w:rPr>
        <w:t>тановило</w:t>
      </w:r>
      <w:r w:rsidR="0027111C">
        <w:rPr>
          <w:rFonts w:ascii="Times New Roman" w:hAnsi="Times New Roman" w:cs="Times New Roman"/>
          <w:color w:val="000000"/>
          <w:sz w:val="28"/>
          <w:szCs w:val="28"/>
        </w:rPr>
        <w:t xml:space="preserve"> 9 000 доларів США). У період з 20</w:t>
      </w:r>
      <w:r w:rsidR="00406486">
        <w:rPr>
          <w:rFonts w:ascii="Times New Roman" w:hAnsi="Times New Roman" w:cs="Times New Roman"/>
          <w:color w:val="000000"/>
          <w:sz w:val="28"/>
          <w:szCs w:val="28"/>
        </w:rPr>
        <w:t>13</w:t>
      </w:r>
      <w:r w:rsidR="00807040">
        <w:rPr>
          <w:rFonts w:ascii="Times New Roman" w:hAnsi="Times New Roman" w:cs="Times New Roman"/>
          <w:color w:val="000000"/>
          <w:sz w:val="28"/>
          <w:szCs w:val="28"/>
        </w:rPr>
        <w:t> </w:t>
      </w:r>
      <w:r w:rsidR="00406486">
        <w:rPr>
          <w:rFonts w:ascii="Times New Roman" w:hAnsi="Times New Roman" w:cs="Times New Roman"/>
          <w:color w:val="000000"/>
          <w:sz w:val="28"/>
          <w:szCs w:val="28"/>
        </w:rPr>
        <w:t>року д</w:t>
      </w:r>
      <w:r w:rsidR="0027111C">
        <w:rPr>
          <w:rFonts w:ascii="Times New Roman" w:hAnsi="Times New Roman" w:cs="Times New Roman"/>
          <w:color w:val="000000"/>
          <w:sz w:val="28"/>
          <w:szCs w:val="28"/>
        </w:rPr>
        <w:t>о 2017 р</w:t>
      </w:r>
      <w:r w:rsidR="00406486">
        <w:rPr>
          <w:rFonts w:ascii="Times New Roman" w:hAnsi="Times New Roman" w:cs="Times New Roman"/>
          <w:color w:val="000000"/>
          <w:sz w:val="28"/>
          <w:szCs w:val="28"/>
        </w:rPr>
        <w:t>оку ним отримано пенсію в</w:t>
      </w:r>
      <w:r w:rsidR="0027111C">
        <w:rPr>
          <w:rFonts w:ascii="Times New Roman" w:hAnsi="Times New Roman" w:cs="Times New Roman"/>
          <w:color w:val="000000"/>
          <w:sz w:val="28"/>
          <w:szCs w:val="28"/>
        </w:rPr>
        <w:t xml:space="preserve"> сукупності </w:t>
      </w:r>
      <w:r w:rsidR="0027111C" w:rsidRPr="001F4ABD">
        <w:rPr>
          <w:rFonts w:ascii="Times New Roman" w:hAnsi="Times New Roman" w:cs="Times New Roman"/>
          <w:color w:val="000000"/>
          <w:sz w:val="28"/>
          <w:szCs w:val="28"/>
        </w:rPr>
        <w:t>598</w:t>
      </w:r>
      <w:r w:rsidR="00567041" w:rsidRPr="001F4ABD">
        <w:rPr>
          <w:rFonts w:ascii="Times New Roman" w:hAnsi="Times New Roman" w:cs="Times New Roman"/>
          <w:color w:val="000000"/>
          <w:sz w:val="28"/>
          <w:szCs w:val="28"/>
        </w:rPr>
        <w:t xml:space="preserve"> </w:t>
      </w:r>
      <w:r w:rsidR="0027111C" w:rsidRPr="001F4ABD">
        <w:rPr>
          <w:rFonts w:ascii="Times New Roman" w:hAnsi="Times New Roman" w:cs="Times New Roman"/>
          <w:color w:val="000000"/>
          <w:sz w:val="28"/>
          <w:szCs w:val="28"/>
        </w:rPr>
        <w:t>628,71 грн</w:t>
      </w:r>
      <w:r w:rsidR="00DC7B47">
        <w:rPr>
          <w:rFonts w:ascii="Times New Roman" w:hAnsi="Times New Roman" w:cs="Times New Roman"/>
          <w:color w:val="000000"/>
          <w:sz w:val="28"/>
          <w:szCs w:val="28"/>
        </w:rPr>
        <w:t>.</w:t>
      </w:r>
    </w:p>
    <w:p w:rsidR="0027111C" w:rsidRDefault="0027111C" w:rsidP="0027111C">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Гудима Н.С. звернула увагу на наявність у батьків накопичень за період їх трудової діяльності та отриману її матір’ю спадщин</w:t>
      </w:r>
      <w:r w:rsidR="00AD1024">
        <w:rPr>
          <w:rFonts w:ascii="Times New Roman" w:hAnsi="Times New Roman" w:cs="Times New Roman"/>
          <w:color w:val="000000"/>
          <w:sz w:val="28"/>
          <w:szCs w:val="28"/>
        </w:rPr>
        <w:t>у</w:t>
      </w:r>
      <w:r>
        <w:rPr>
          <w:rFonts w:ascii="Times New Roman" w:hAnsi="Times New Roman" w:cs="Times New Roman"/>
          <w:color w:val="000000"/>
          <w:sz w:val="28"/>
          <w:szCs w:val="28"/>
        </w:rPr>
        <w:t>, зі слів батьків, у розмірі 20</w:t>
      </w:r>
      <w:r w:rsidR="00406486">
        <w:rPr>
          <w:rFonts w:ascii="Times New Roman" w:hAnsi="Times New Roman" w:cs="Times New Roman"/>
          <w:color w:val="000000"/>
          <w:sz w:val="28"/>
          <w:szCs w:val="28"/>
        </w:rPr>
        <w:t xml:space="preserve"> </w:t>
      </w:r>
      <w:r w:rsidR="00DC7B47">
        <w:rPr>
          <w:rFonts w:ascii="Times New Roman" w:hAnsi="Times New Roman" w:cs="Times New Roman"/>
          <w:color w:val="000000"/>
          <w:sz w:val="28"/>
          <w:szCs w:val="28"/>
        </w:rPr>
        <w:t>000 німецьких марок.</w:t>
      </w:r>
    </w:p>
    <w:p w:rsidR="002778A8" w:rsidRDefault="00406486" w:rsidP="0027111C">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27111C">
        <w:rPr>
          <w:rFonts w:ascii="Times New Roman" w:hAnsi="Times New Roman" w:cs="Times New Roman"/>
          <w:color w:val="000000"/>
          <w:sz w:val="28"/>
          <w:szCs w:val="28"/>
        </w:rPr>
        <w:t>казані кошти в іноземній валюті зараховані на відкритий у ПАТ «Західінкомбанк» рахунок матері</w:t>
      </w:r>
      <w:r w:rsidR="00815FF2">
        <w:rPr>
          <w:rFonts w:ascii="Times New Roman" w:hAnsi="Times New Roman" w:cs="Times New Roman"/>
          <w:color w:val="000000"/>
          <w:sz w:val="28"/>
          <w:szCs w:val="28"/>
        </w:rPr>
        <w:t xml:space="preserve">, однак доказів цього суддя надати не </w:t>
      </w:r>
      <w:r w:rsidR="00567041">
        <w:rPr>
          <w:rFonts w:ascii="Times New Roman" w:hAnsi="Times New Roman" w:cs="Times New Roman"/>
          <w:color w:val="000000"/>
          <w:sz w:val="28"/>
          <w:szCs w:val="28"/>
        </w:rPr>
        <w:t>змогла</w:t>
      </w:r>
      <w:r w:rsidR="00EB5773">
        <w:rPr>
          <w:rFonts w:ascii="Times New Roman" w:hAnsi="Times New Roman" w:cs="Times New Roman"/>
          <w:color w:val="000000"/>
          <w:sz w:val="28"/>
          <w:szCs w:val="28"/>
        </w:rPr>
        <w:t>,</w:t>
      </w:r>
      <w:r w:rsidR="00567041">
        <w:rPr>
          <w:rFonts w:ascii="Times New Roman" w:hAnsi="Times New Roman" w:cs="Times New Roman"/>
          <w:color w:val="000000"/>
          <w:sz w:val="28"/>
          <w:szCs w:val="28"/>
        </w:rPr>
        <w:t xml:space="preserve"> </w:t>
      </w:r>
      <w:r w:rsidR="00815FF2">
        <w:rPr>
          <w:rFonts w:ascii="Times New Roman" w:hAnsi="Times New Roman" w:cs="Times New Roman"/>
          <w:color w:val="000000"/>
          <w:sz w:val="28"/>
          <w:szCs w:val="28"/>
        </w:rPr>
        <w:t>оскільки</w:t>
      </w:r>
      <w:r w:rsidR="00815FF2" w:rsidRPr="00DC7B47">
        <w:rPr>
          <w:rFonts w:ascii="Times New Roman" w:hAnsi="Times New Roman" w:cs="Times New Roman"/>
          <w:color w:val="000000"/>
          <w:sz w:val="16"/>
          <w:szCs w:val="16"/>
        </w:rPr>
        <w:t xml:space="preserve"> </w:t>
      </w:r>
      <w:r w:rsidR="00815FF2">
        <w:rPr>
          <w:rFonts w:ascii="Times New Roman" w:hAnsi="Times New Roman" w:cs="Times New Roman"/>
          <w:color w:val="000000"/>
          <w:sz w:val="28"/>
          <w:szCs w:val="28"/>
        </w:rPr>
        <w:t>відповідні документи батьками не збережено, а отримати ін</w:t>
      </w:r>
      <w:r w:rsidR="00807040">
        <w:rPr>
          <w:rFonts w:ascii="Times New Roman" w:hAnsi="Times New Roman" w:cs="Times New Roman"/>
          <w:color w:val="000000"/>
          <w:sz w:val="28"/>
          <w:szCs w:val="28"/>
        </w:rPr>
        <w:t>формацію в ПАТ «Західінкомбанк»</w:t>
      </w:r>
      <w:r w:rsidR="00815FF2">
        <w:rPr>
          <w:rFonts w:ascii="Times New Roman" w:hAnsi="Times New Roman" w:cs="Times New Roman"/>
          <w:color w:val="000000"/>
          <w:sz w:val="28"/>
          <w:szCs w:val="28"/>
        </w:rPr>
        <w:t xml:space="preserve"> неможливо у зв’язку</w:t>
      </w:r>
      <w:r w:rsidR="00807040">
        <w:rPr>
          <w:rFonts w:ascii="Times New Roman" w:hAnsi="Times New Roman" w:cs="Times New Roman"/>
          <w:color w:val="000000"/>
          <w:sz w:val="28"/>
          <w:szCs w:val="28"/>
        </w:rPr>
        <w:t xml:space="preserve"> з припиненням його діяльності.</w:t>
      </w:r>
    </w:p>
    <w:p w:rsidR="00D82FAB" w:rsidRDefault="00D82FAB" w:rsidP="00EF211F">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Як одне з джерел походження коштів суддя вказала отримані батьком 50 000</w:t>
      </w:r>
      <w:r w:rsidRPr="00D82F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доларів США як заощадження його матері </w:t>
      </w:r>
      <w:r w:rsidR="00807040">
        <w:rPr>
          <w:rFonts w:ascii="Times New Roman" w:hAnsi="Times New Roman" w:cs="Times New Roman"/>
          <w:color w:val="000000"/>
          <w:sz w:val="28"/>
          <w:szCs w:val="28"/>
        </w:rPr>
        <w:t>ОСОБА_4</w:t>
      </w:r>
      <w:r>
        <w:rPr>
          <w:rFonts w:ascii="Times New Roman" w:hAnsi="Times New Roman" w:cs="Times New Roman"/>
          <w:color w:val="000000"/>
          <w:sz w:val="28"/>
          <w:szCs w:val="28"/>
        </w:rPr>
        <w:t>, яку з початку 2016 року та до її смерті (09 листопада 2016 року) доглядали батьки.</w:t>
      </w:r>
    </w:p>
    <w:p w:rsidR="001F4ABD" w:rsidRDefault="00184FE4" w:rsidP="00C47B7F">
      <w:pPr>
        <w:pStyle w:val="a9"/>
        <w:ind w:firstLine="708"/>
        <w:jc w:val="both"/>
        <w:rPr>
          <w:rFonts w:ascii="Times New Roman" w:hAnsi="Times New Roman" w:cs="Times New Roman"/>
          <w:color w:val="000000"/>
          <w:sz w:val="28"/>
          <w:szCs w:val="28"/>
        </w:rPr>
      </w:pPr>
      <w:r w:rsidRPr="001F4ABD">
        <w:rPr>
          <w:rFonts w:ascii="Times New Roman" w:hAnsi="Times New Roman" w:cs="Times New Roman"/>
          <w:color w:val="000000"/>
          <w:sz w:val="28"/>
          <w:szCs w:val="28"/>
        </w:rPr>
        <w:t>Суддя</w:t>
      </w:r>
      <w:r w:rsidRPr="00DC7B47">
        <w:rPr>
          <w:rFonts w:ascii="Times New Roman" w:hAnsi="Times New Roman" w:cs="Times New Roman"/>
          <w:color w:val="000000"/>
          <w:sz w:val="16"/>
          <w:szCs w:val="16"/>
        </w:rPr>
        <w:t xml:space="preserve"> </w:t>
      </w:r>
      <w:r w:rsidRPr="001F4ABD">
        <w:rPr>
          <w:rFonts w:ascii="Times New Roman" w:hAnsi="Times New Roman" w:cs="Times New Roman"/>
          <w:color w:val="000000"/>
          <w:sz w:val="28"/>
          <w:szCs w:val="28"/>
        </w:rPr>
        <w:t>звернула</w:t>
      </w:r>
      <w:r w:rsidRPr="00DC7B47">
        <w:rPr>
          <w:rFonts w:ascii="Times New Roman" w:hAnsi="Times New Roman" w:cs="Times New Roman"/>
          <w:color w:val="000000"/>
          <w:sz w:val="16"/>
          <w:szCs w:val="16"/>
        </w:rPr>
        <w:t xml:space="preserve"> </w:t>
      </w:r>
      <w:r w:rsidRPr="001F4ABD">
        <w:rPr>
          <w:rFonts w:ascii="Times New Roman" w:hAnsi="Times New Roman" w:cs="Times New Roman"/>
          <w:color w:val="000000"/>
          <w:sz w:val="28"/>
          <w:szCs w:val="28"/>
        </w:rPr>
        <w:t>увагу</w:t>
      </w:r>
      <w:r w:rsidRPr="00DC7B47">
        <w:rPr>
          <w:rFonts w:ascii="Times New Roman" w:hAnsi="Times New Roman" w:cs="Times New Roman"/>
          <w:color w:val="000000"/>
          <w:sz w:val="16"/>
          <w:szCs w:val="16"/>
        </w:rPr>
        <w:t xml:space="preserve"> </w:t>
      </w:r>
      <w:r w:rsidR="001F4ABD">
        <w:rPr>
          <w:rFonts w:ascii="Times New Roman" w:hAnsi="Times New Roman" w:cs="Times New Roman"/>
          <w:color w:val="000000"/>
          <w:sz w:val="28"/>
          <w:szCs w:val="28"/>
        </w:rPr>
        <w:t>на</w:t>
      </w:r>
      <w:r w:rsidR="001F4ABD" w:rsidRPr="00DC7B47">
        <w:rPr>
          <w:rFonts w:ascii="Times New Roman" w:hAnsi="Times New Roman" w:cs="Times New Roman"/>
          <w:color w:val="000000"/>
          <w:sz w:val="16"/>
          <w:szCs w:val="16"/>
        </w:rPr>
        <w:t xml:space="preserve"> </w:t>
      </w:r>
      <w:r w:rsidR="001F4ABD">
        <w:rPr>
          <w:rFonts w:ascii="Times New Roman" w:hAnsi="Times New Roman" w:cs="Times New Roman"/>
          <w:color w:val="000000"/>
          <w:sz w:val="28"/>
          <w:szCs w:val="28"/>
        </w:rPr>
        <w:t>необґрунтованість тверджень</w:t>
      </w:r>
      <w:r w:rsidRPr="001F4ABD">
        <w:rPr>
          <w:rFonts w:ascii="Times New Roman" w:hAnsi="Times New Roman" w:cs="Times New Roman"/>
          <w:color w:val="000000"/>
          <w:sz w:val="28"/>
          <w:szCs w:val="28"/>
        </w:rPr>
        <w:t xml:space="preserve"> ГРД щодо вартості об’єктів нерухомості, придбаних її батьками</w:t>
      </w:r>
      <w:r w:rsidR="001F4ABD">
        <w:rPr>
          <w:rFonts w:ascii="Times New Roman" w:hAnsi="Times New Roman" w:cs="Times New Roman"/>
          <w:color w:val="000000"/>
          <w:sz w:val="28"/>
          <w:szCs w:val="28"/>
        </w:rPr>
        <w:t xml:space="preserve">, оскільки </w:t>
      </w:r>
      <w:r w:rsidRPr="001F4ABD">
        <w:rPr>
          <w:rFonts w:ascii="Times New Roman" w:hAnsi="Times New Roman" w:cs="Times New Roman"/>
          <w:color w:val="000000"/>
          <w:sz w:val="28"/>
          <w:szCs w:val="28"/>
        </w:rPr>
        <w:t xml:space="preserve">ґрунтуються </w:t>
      </w:r>
      <w:r w:rsidR="001F4ABD">
        <w:rPr>
          <w:rFonts w:ascii="Times New Roman" w:hAnsi="Times New Roman" w:cs="Times New Roman"/>
          <w:color w:val="000000"/>
          <w:sz w:val="28"/>
          <w:szCs w:val="28"/>
        </w:rPr>
        <w:t>вон</w:t>
      </w:r>
      <w:r w:rsidR="00406486">
        <w:rPr>
          <w:rFonts w:ascii="Times New Roman" w:hAnsi="Times New Roman" w:cs="Times New Roman"/>
          <w:color w:val="000000"/>
          <w:sz w:val="28"/>
          <w:szCs w:val="28"/>
        </w:rPr>
        <w:t>и</w:t>
      </w:r>
      <w:r w:rsidR="001F4ABD">
        <w:rPr>
          <w:rFonts w:ascii="Times New Roman" w:hAnsi="Times New Roman" w:cs="Times New Roman"/>
          <w:color w:val="000000"/>
          <w:sz w:val="28"/>
          <w:szCs w:val="28"/>
        </w:rPr>
        <w:t xml:space="preserve"> </w:t>
      </w:r>
      <w:r w:rsidRPr="001F4ABD">
        <w:rPr>
          <w:rFonts w:ascii="Times New Roman" w:hAnsi="Times New Roman" w:cs="Times New Roman"/>
          <w:color w:val="000000"/>
          <w:sz w:val="28"/>
          <w:szCs w:val="28"/>
        </w:rPr>
        <w:t xml:space="preserve">на аналізі </w:t>
      </w:r>
      <w:r w:rsidR="001F4ABD" w:rsidRPr="001F4ABD">
        <w:rPr>
          <w:rFonts w:ascii="Times New Roman" w:hAnsi="Times New Roman" w:cs="Times New Roman"/>
          <w:color w:val="000000"/>
          <w:sz w:val="28"/>
          <w:szCs w:val="28"/>
        </w:rPr>
        <w:t xml:space="preserve">сьогоднішнього </w:t>
      </w:r>
      <w:r w:rsidR="001F4ABD">
        <w:rPr>
          <w:rFonts w:ascii="Times New Roman" w:hAnsi="Times New Roman" w:cs="Times New Roman"/>
          <w:color w:val="000000"/>
          <w:sz w:val="28"/>
          <w:szCs w:val="28"/>
        </w:rPr>
        <w:t>ринку нерухомості.</w:t>
      </w:r>
    </w:p>
    <w:p w:rsidR="007D3F57" w:rsidRDefault="004227D6" w:rsidP="004227D6">
      <w:pPr>
        <w:pStyle w:val="a9"/>
        <w:jc w:val="both"/>
        <w:rPr>
          <w:rFonts w:ascii="Times New Roman" w:hAnsi="Times New Roman" w:cs="Times New Roman"/>
          <w:color w:val="000000"/>
          <w:sz w:val="28"/>
          <w:szCs w:val="28"/>
        </w:rPr>
      </w:pPr>
      <w:r w:rsidRPr="007E7B44">
        <w:rPr>
          <w:rFonts w:ascii="Times New Roman" w:hAnsi="Times New Roman" w:cs="Times New Roman"/>
          <w:color w:val="000000"/>
          <w:sz w:val="28"/>
          <w:szCs w:val="28"/>
        </w:rPr>
        <w:tab/>
      </w:r>
      <w:r w:rsidR="001416AD">
        <w:rPr>
          <w:rFonts w:ascii="Times New Roman" w:hAnsi="Times New Roman" w:cs="Times New Roman"/>
          <w:color w:val="000000"/>
          <w:sz w:val="28"/>
          <w:szCs w:val="28"/>
        </w:rPr>
        <w:t>О</w:t>
      </w:r>
      <w:r>
        <w:rPr>
          <w:rFonts w:ascii="Times New Roman" w:hAnsi="Times New Roman" w:cs="Times New Roman"/>
          <w:color w:val="000000"/>
          <w:sz w:val="28"/>
          <w:szCs w:val="28"/>
        </w:rPr>
        <w:t>цін</w:t>
      </w:r>
      <w:r w:rsidR="001416AD">
        <w:rPr>
          <w:rFonts w:ascii="Times New Roman" w:hAnsi="Times New Roman" w:cs="Times New Roman"/>
          <w:color w:val="000000"/>
          <w:sz w:val="28"/>
          <w:szCs w:val="28"/>
        </w:rPr>
        <w:t>ивши</w:t>
      </w:r>
      <w:r>
        <w:rPr>
          <w:rFonts w:ascii="Times New Roman" w:hAnsi="Times New Roman" w:cs="Times New Roman"/>
          <w:color w:val="000000"/>
          <w:sz w:val="28"/>
          <w:szCs w:val="28"/>
        </w:rPr>
        <w:t xml:space="preserve"> надані суддею Гудимою Н.С. пояснення</w:t>
      </w:r>
      <w:r w:rsidR="00DD6A13">
        <w:rPr>
          <w:rFonts w:ascii="Times New Roman" w:hAnsi="Times New Roman" w:cs="Times New Roman"/>
          <w:color w:val="000000"/>
          <w:sz w:val="28"/>
          <w:szCs w:val="28"/>
        </w:rPr>
        <w:t xml:space="preserve"> та </w:t>
      </w:r>
      <w:r w:rsidR="001416AD">
        <w:rPr>
          <w:rFonts w:ascii="Times New Roman" w:hAnsi="Times New Roman" w:cs="Times New Roman"/>
          <w:color w:val="000000"/>
          <w:sz w:val="28"/>
          <w:szCs w:val="28"/>
        </w:rPr>
        <w:t>докази на їх підтвердження</w:t>
      </w:r>
      <w:r w:rsidR="00406486">
        <w:rPr>
          <w:rFonts w:ascii="Times New Roman" w:hAnsi="Times New Roman" w:cs="Times New Roman"/>
          <w:color w:val="000000"/>
          <w:sz w:val="28"/>
          <w:szCs w:val="28"/>
        </w:rPr>
        <w:t xml:space="preserve"> стосовно</w:t>
      </w:r>
      <w:r w:rsidR="00DD6A13">
        <w:rPr>
          <w:rFonts w:ascii="Times New Roman" w:hAnsi="Times New Roman" w:cs="Times New Roman"/>
          <w:color w:val="000000"/>
          <w:sz w:val="28"/>
          <w:szCs w:val="28"/>
        </w:rPr>
        <w:t xml:space="preserve"> наявності у батьків судді коштів, необхідних для придбання</w:t>
      </w:r>
      <w:r w:rsidR="00DD6A13" w:rsidRPr="00DC7B47">
        <w:rPr>
          <w:rFonts w:ascii="Times New Roman" w:hAnsi="Times New Roman" w:cs="Times New Roman"/>
          <w:color w:val="000000"/>
          <w:sz w:val="16"/>
          <w:szCs w:val="16"/>
        </w:rPr>
        <w:t xml:space="preserve"> </w:t>
      </w:r>
      <w:r w:rsidR="00DD6A13">
        <w:rPr>
          <w:rFonts w:ascii="Times New Roman" w:hAnsi="Times New Roman" w:cs="Times New Roman"/>
          <w:color w:val="000000"/>
          <w:sz w:val="28"/>
          <w:szCs w:val="28"/>
        </w:rPr>
        <w:t xml:space="preserve">нерухомого майна у 2016–2017 роках, </w:t>
      </w:r>
      <w:r w:rsidR="001416AD">
        <w:rPr>
          <w:rFonts w:ascii="Times New Roman" w:hAnsi="Times New Roman" w:cs="Times New Roman"/>
          <w:color w:val="000000"/>
          <w:sz w:val="28"/>
          <w:szCs w:val="28"/>
        </w:rPr>
        <w:t>К</w:t>
      </w:r>
      <w:r w:rsidR="00DD6A13">
        <w:rPr>
          <w:rFonts w:ascii="Times New Roman" w:hAnsi="Times New Roman" w:cs="Times New Roman"/>
          <w:color w:val="000000"/>
          <w:sz w:val="28"/>
          <w:szCs w:val="28"/>
        </w:rPr>
        <w:t>омісія вважає</w:t>
      </w:r>
      <w:r w:rsidR="00AD1024">
        <w:rPr>
          <w:rFonts w:ascii="Times New Roman" w:hAnsi="Times New Roman" w:cs="Times New Roman"/>
          <w:color w:val="000000"/>
          <w:sz w:val="28"/>
          <w:szCs w:val="28"/>
        </w:rPr>
        <w:t xml:space="preserve"> їх</w:t>
      </w:r>
      <w:r w:rsidR="00DD6A13">
        <w:rPr>
          <w:rFonts w:ascii="Times New Roman" w:hAnsi="Times New Roman" w:cs="Times New Roman"/>
          <w:color w:val="000000"/>
          <w:sz w:val="28"/>
          <w:szCs w:val="28"/>
        </w:rPr>
        <w:t xml:space="preserve"> </w:t>
      </w:r>
      <w:r w:rsidR="00406486">
        <w:rPr>
          <w:rFonts w:ascii="Times New Roman" w:hAnsi="Times New Roman" w:cs="Times New Roman"/>
          <w:color w:val="000000"/>
          <w:sz w:val="28"/>
          <w:szCs w:val="28"/>
        </w:rPr>
        <w:t>не в</w:t>
      </w:r>
      <w:r w:rsidR="001416AD">
        <w:rPr>
          <w:rFonts w:ascii="Times New Roman" w:hAnsi="Times New Roman" w:cs="Times New Roman"/>
          <w:color w:val="000000"/>
          <w:sz w:val="28"/>
          <w:szCs w:val="28"/>
        </w:rPr>
        <w:t xml:space="preserve"> повній мірі </w:t>
      </w:r>
      <w:r w:rsidR="00DD6A13">
        <w:rPr>
          <w:rFonts w:ascii="Times New Roman" w:hAnsi="Times New Roman" w:cs="Times New Roman"/>
          <w:color w:val="000000"/>
          <w:sz w:val="28"/>
          <w:szCs w:val="28"/>
        </w:rPr>
        <w:t>переконливими</w:t>
      </w:r>
      <w:r w:rsidR="007D3F57">
        <w:rPr>
          <w:rFonts w:ascii="Times New Roman" w:hAnsi="Times New Roman" w:cs="Times New Roman"/>
          <w:color w:val="000000"/>
          <w:sz w:val="28"/>
          <w:szCs w:val="28"/>
        </w:rPr>
        <w:t>.</w:t>
      </w:r>
    </w:p>
    <w:p w:rsidR="00384D9F" w:rsidRDefault="007D3F57" w:rsidP="004227D6">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ab/>
        <w:t>Зокрема, Комісією перевірен</w:t>
      </w:r>
      <w:r w:rsidR="00406486">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відомості з Державного реєстру фіз</w:t>
      </w:r>
      <w:r w:rsidR="0029132C">
        <w:rPr>
          <w:rFonts w:ascii="Times New Roman" w:hAnsi="Times New Roman" w:cs="Times New Roman"/>
          <w:color w:val="000000"/>
          <w:sz w:val="28"/>
          <w:szCs w:val="28"/>
        </w:rPr>
        <w:t xml:space="preserve">ичних осіб – платників податків </w:t>
      </w:r>
      <w:r w:rsidR="00384D9F">
        <w:rPr>
          <w:rFonts w:ascii="Times New Roman" w:hAnsi="Times New Roman" w:cs="Times New Roman"/>
          <w:color w:val="000000"/>
          <w:sz w:val="28"/>
          <w:szCs w:val="28"/>
        </w:rPr>
        <w:t xml:space="preserve">стосовно доходів батьків судді – </w:t>
      </w:r>
      <w:r w:rsidR="00A72703">
        <w:rPr>
          <w:rFonts w:ascii="Times New Roman" w:hAnsi="Times New Roman" w:cs="Times New Roman"/>
          <w:color w:val="000000"/>
          <w:sz w:val="28"/>
          <w:szCs w:val="28"/>
        </w:rPr>
        <w:t>ОСОБА_3</w:t>
      </w:r>
      <w:r w:rsidR="00091EF0">
        <w:rPr>
          <w:rFonts w:ascii="Times New Roman" w:hAnsi="Times New Roman" w:cs="Times New Roman"/>
          <w:color w:val="000000"/>
          <w:sz w:val="28"/>
          <w:szCs w:val="28"/>
        </w:rPr>
        <w:t xml:space="preserve"> (за період з 2000 </w:t>
      </w:r>
      <w:r w:rsidR="00406486">
        <w:rPr>
          <w:rFonts w:ascii="Times New Roman" w:hAnsi="Times New Roman" w:cs="Times New Roman"/>
          <w:color w:val="000000"/>
          <w:sz w:val="28"/>
          <w:szCs w:val="28"/>
        </w:rPr>
        <w:t>д</w:t>
      </w:r>
      <w:r w:rsidR="00091EF0">
        <w:rPr>
          <w:rFonts w:ascii="Times New Roman" w:hAnsi="Times New Roman" w:cs="Times New Roman"/>
          <w:color w:val="000000"/>
          <w:sz w:val="28"/>
          <w:szCs w:val="28"/>
        </w:rPr>
        <w:t>о 2021 рок</w:t>
      </w:r>
      <w:r w:rsidR="00406486">
        <w:rPr>
          <w:rFonts w:ascii="Times New Roman" w:hAnsi="Times New Roman" w:cs="Times New Roman"/>
          <w:color w:val="000000"/>
          <w:sz w:val="28"/>
          <w:szCs w:val="28"/>
        </w:rPr>
        <w:t>у</w:t>
      </w:r>
      <w:r w:rsidR="00091EF0">
        <w:rPr>
          <w:rFonts w:ascii="Times New Roman" w:hAnsi="Times New Roman" w:cs="Times New Roman"/>
          <w:color w:val="000000"/>
          <w:sz w:val="28"/>
          <w:szCs w:val="28"/>
        </w:rPr>
        <w:t>)</w:t>
      </w:r>
      <w:r w:rsidR="00384D9F">
        <w:rPr>
          <w:rFonts w:ascii="Times New Roman" w:hAnsi="Times New Roman" w:cs="Times New Roman"/>
          <w:color w:val="000000"/>
          <w:sz w:val="28"/>
          <w:szCs w:val="28"/>
        </w:rPr>
        <w:t xml:space="preserve"> та </w:t>
      </w:r>
      <w:r w:rsidR="00A72703">
        <w:rPr>
          <w:rFonts w:ascii="Times New Roman" w:hAnsi="Times New Roman" w:cs="Times New Roman"/>
          <w:color w:val="000000"/>
          <w:sz w:val="28"/>
          <w:szCs w:val="28"/>
        </w:rPr>
        <w:t>ОСОБА_2</w:t>
      </w:r>
      <w:r w:rsidR="00384D9F">
        <w:rPr>
          <w:rFonts w:ascii="Times New Roman" w:hAnsi="Times New Roman" w:cs="Times New Roman"/>
          <w:color w:val="000000"/>
          <w:sz w:val="28"/>
          <w:szCs w:val="28"/>
        </w:rPr>
        <w:t xml:space="preserve"> </w:t>
      </w:r>
      <w:r w:rsidR="00091EF0">
        <w:rPr>
          <w:rFonts w:ascii="Times New Roman" w:hAnsi="Times New Roman" w:cs="Times New Roman"/>
          <w:color w:val="000000"/>
          <w:sz w:val="28"/>
          <w:szCs w:val="28"/>
        </w:rPr>
        <w:t>(</w:t>
      </w:r>
      <w:r w:rsidR="003B0FC8">
        <w:rPr>
          <w:rFonts w:ascii="Times New Roman" w:hAnsi="Times New Roman" w:cs="Times New Roman"/>
          <w:color w:val="000000"/>
          <w:sz w:val="28"/>
          <w:szCs w:val="28"/>
        </w:rPr>
        <w:t>за період з 1998</w:t>
      </w:r>
      <w:r w:rsidR="00406486">
        <w:rPr>
          <w:rFonts w:ascii="Times New Roman" w:hAnsi="Times New Roman" w:cs="Times New Roman"/>
          <w:color w:val="000000"/>
          <w:sz w:val="28"/>
          <w:szCs w:val="28"/>
        </w:rPr>
        <w:t xml:space="preserve"> д</w:t>
      </w:r>
      <w:r w:rsidR="00091EF0">
        <w:rPr>
          <w:rFonts w:ascii="Times New Roman" w:hAnsi="Times New Roman" w:cs="Times New Roman"/>
          <w:color w:val="000000"/>
          <w:sz w:val="28"/>
          <w:szCs w:val="28"/>
        </w:rPr>
        <w:t>о 2018 рок</w:t>
      </w:r>
      <w:r w:rsidR="00406486">
        <w:rPr>
          <w:rFonts w:ascii="Times New Roman" w:hAnsi="Times New Roman" w:cs="Times New Roman"/>
          <w:color w:val="000000"/>
          <w:sz w:val="28"/>
          <w:szCs w:val="28"/>
        </w:rPr>
        <w:t>у</w:t>
      </w:r>
      <w:r w:rsidR="00091EF0">
        <w:rPr>
          <w:rFonts w:ascii="Times New Roman" w:hAnsi="Times New Roman" w:cs="Times New Roman"/>
          <w:color w:val="000000"/>
          <w:sz w:val="28"/>
          <w:szCs w:val="28"/>
        </w:rPr>
        <w:t>).</w:t>
      </w:r>
    </w:p>
    <w:p w:rsidR="004227D6" w:rsidRPr="004227D6" w:rsidRDefault="00384D9F" w:rsidP="004227D6">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ab/>
        <w:t>Оцінен</w:t>
      </w:r>
      <w:r w:rsidR="00406486">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також довідки, видані Луцьким об’єднаним управлінням пенсійного фонду України про отриману </w:t>
      </w:r>
      <w:r w:rsidR="00A72703">
        <w:rPr>
          <w:rFonts w:ascii="Times New Roman" w:hAnsi="Times New Roman" w:cs="Times New Roman"/>
          <w:color w:val="000000"/>
          <w:sz w:val="28"/>
          <w:szCs w:val="28"/>
        </w:rPr>
        <w:t>ОСОБА_3</w:t>
      </w:r>
      <w:r>
        <w:rPr>
          <w:rFonts w:ascii="Times New Roman" w:hAnsi="Times New Roman" w:cs="Times New Roman"/>
          <w:color w:val="000000"/>
          <w:sz w:val="28"/>
          <w:szCs w:val="28"/>
        </w:rPr>
        <w:t xml:space="preserve"> пенсію за вислугу років.</w:t>
      </w:r>
    </w:p>
    <w:p w:rsidR="00507BCE" w:rsidRDefault="00F85FC3" w:rsidP="00815D0F">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Наявність</w:t>
      </w:r>
      <w:r w:rsidR="00C75E57">
        <w:rPr>
          <w:rFonts w:ascii="Times New Roman" w:hAnsi="Times New Roman" w:cs="Times New Roman"/>
          <w:color w:val="000000"/>
          <w:sz w:val="28"/>
          <w:szCs w:val="28"/>
        </w:rPr>
        <w:t xml:space="preserve"> коштів у розмірі 20</w:t>
      </w:r>
      <w:r w:rsidR="00406486">
        <w:rPr>
          <w:rFonts w:ascii="Times New Roman" w:hAnsi="Times New Roman" w:cs="Times New Roman"/>
          <w:color w:val="000000"/>
          <w:sz w:val="28"/>
          <w:szCs w:val="28"/>
        </w:rPr>
        <w:t xml:space="preserve"> </w:t>
      </w:r>
      <w:r w:rsidR="00C75E57">
        <w:rPr>
          <w:rFonts w:ascii="Times New Roman" w:hAnsi="Times New Roman" w:cs="Times New Roman"/>
          <w:color w:val="000000"/>
          <w:sz w:val="28"/>
          <w:szCs w:val="28"/>
        </w:rPr>
        <w:t>000 німецьких марок (спадщина матері</w:t>
      </w:r>
      <w:r w:rsidR="00507BCE">
        <w:rPr>
          <w:rFonts w:ascii="Times New Roman" w:hAnsi="Times New Roman" w:cs="Times New Roman"/>
          <w:color w:val="000000"/>
          <w:sz w:val="28"/>
          <w:szCs w:val="28"/>
        </w:rPr>
        <w:t xml:space="preserve"> судді</w:t>
      </w:r>
      <w:r w:rsidR="00C75E57">
        <w:rPr>
          <w:rFonts w:ascii="Times New Roman" w:hAnsi="Times New Roman" w:cs="Times New Roman"/>
          <w:color w:val="000000"/>
          <w:sz w:val="28"/>
          <w:szCs w:val="28"/>
        </w:rPr>
        <w:t>) та 50</w:t>
      </w:r>
      <w:r w:rsidR="00406486">
        <w:rPr>
          <w:rFonts w:ascii="Times New Roman" w:hAnsi="Times New Roman" w:cs="Times New Roman"/>
          <w:color w:val="000000"/>
          <w:sz w:val="28"/>
          <w:szCs w:val="28"/>
        </w:rPr>
        <w:t xml:space="preserve"> </w:t>
      </w:r>
      <w:r w:rsidR="00C75E57">
        <w:rPr>
          <w:rFonts w:ascii="Times New Roman" w:hAnsi="Times New Roman" w:cs="Times New Roman"/>
          <w:color w:val="000000"/>
          <w:sz w:val="28"/>
          <w:szCs w:val="28"/>
        </w:rPr>
        <w:t>000 доларів США (заощадження матері батька</w:t>
      </w:r>
      <w:r w:rsidR="00507BCE">
        <w:rPr>
          <w:rFonts w:ascii="Times New Roman" w:hAnsi="Times New Roman" w:cs="Times New Roman"/>
          <w:color w:val="000000"/>
          <w:sz w:val="28"/>
          <w:szCs w:val="28"/>
        </w:rPr>
        <w:t xml:space="preserve"> судді</w:t>
      </w:r>
      <w:r w:rsidR="00C75E57">
        <w:rPr>
          <w:rFonts w:ascii="Times New Roman" w:hAnsi="Times New Roman" w:cs="Times New Roman"/>
          <w:color w:val="000000"/>
          <w:sz w:val="28"/>
          <w:szCs w:val="28"/>
        </w:rPr>
        <w:t>) не підтверджен</w:t>
      </w:r>
      <w:r w:rsidR="00406486">
        <w:rPr>
          <w:rFonts w:ascii="Times New Roman" w:hAnsi="Times New Roman" w:cs="Times New Roman"/>
          <w:color w:val="000000"/>
          <w:sz w:val="28"/>
          <w:szCs w:val="28"/>
        </w:rPr>
        <w:t>о</w:t>
      </w:r>
      <w:r w:rsidR="00C75E57">
        <w:rPr>
          <w:rFonts w:ascii="Times New Roman" w:hAnsi="Times New Roman" w:cs="Times New Roman"/>
          <w:color w:val="000000"/>
          <w:sz w:val="28"/>
          <w:szCs w:val="28"/>
        </w:rPr>
        <w:t xml:space="preserve"> будь-якими доказами, </w:t>
      </w:r>
      <w:r w:rsidR="00507BCE">
        <w:rPr>
          <w:rFonts w:ascii="Times New Roman" w:hAnsi="Times New Roman" w:cs="Times New Roman"/>
          <w:color w:val="000000"/>
          <w:sz w:val="28"/>
          <w:szCs w:val="28"/>
        </w:rPr>
        <w:t>однак відсутність таких доказів не може бути</w:t>
      </w:r>
      <w:r w:rsidR="00507BCE" w:rsidRPr="00DC7B47">
        <w:rPr>
          <w:rFonts w:ascii="Times New Roman" w:hAnsi="Times New Roman" w:cs="Times New Roman"/>
          <w:color w:val="000000"/>
          <w:sz w:val="16"/>
          <w:szCs w:val="16"/>
        </w:rPr>
        <w:t xml:space="preserve"> </w:t>
      </w:r>
      <w:r w:rsidR="00507BCE">
        <w:rPr>
          <w:rFonts w:ascii="Times New Roman" w:hAnsi="Times New Roman" w:cs="Times New Roman"/>
          <w:color w:val="000000"/>
          <w:sz w:val="28"/>
          <w:szCs w:val="28"/>
        </w:rPr>
        <w:t>безумовною</w:t>
      </w:r>
      <w:r w:rsidR="00507BCE" w:rsidRPr="00DC7B47">
        <w:rPr>
          <w:rFonts w:ascii="Times New Roman" w:hAnsi="Times New Roman" w:cs="Times New Roman"/>
          <w:color w:val="000000"/>
          <w:sz w:val="16"/>
          <w:szCs w:val="16"/>
        </w:rPr>
        <w:t xml:space="preserve"> </w:t>
      </w:r>
      <w:r w:rsidR="00507BCE">
        <w:rPr>
          <w:rFonts w:ascii="Times New Roman" w:hAnsi="Times New Roman" w:cs="Times New Roman"/>
          <w:color w:val="000000"/>
          <w:sz w:val="28"/>
          <w:szCs w:val="28"/>
        </w:rPr>
        <w:t>підставою</w:t>
      </w:r>
      <w:r w:rsidR="00507BCE" w:rsidRPr="00DC7B47">
        <w:rPr>
          <w:rFonts w:ascii="Times New Roman" w:hAnsi="Times New Roman" w:cs="Times New Roman"/>
          <w:color w:val="000000"/>
          <w:sz w:val="16"/>
          <w:szCs w:val="16"/>
        </w:rPr>
        <w:t xml:space="preserve"> </w:t>
      </w:r>
      <w:r w:rsidR="001F0AD4">
        <w:rPr>
          <w:rFonts w:ascii="Times New Roman" w:hAnsi="Times New Roman" w:cs="Times New Roman"/>
          <w:color w:val="000000"/>
          <w:sz w:val="28"/>
          <w:szCs w:val="28"/>
        </w:rPr>
        <w:t>для</w:t>
      </w:r>
      <w:r w:rsidR="001F0AD4" w:rsidRPr="00DC7B47">
        <w:rPr>
          <w:rFonts w:ascii="Times New Roman" w:hAnsi="Times New Roman" w:cs="Times New Roman"/>
          <w:color w:val="000000"/>
          <w:sz w:val="16"/>
          <w:szCs w:val="16"/>
        </w:rPr>
        <w:t xml:space="preserve"> </w:t>
      </w:r>
      <w:r w:rsidR="001F0AD4">
        <w:rPr>
          <w:rFonts w:ascii="Times New Roman" w:hAnsi="Times New Roman" w:cs="Times New Roman"/>
          <w:color w:val="000000"/>
          <w:sz w:val="28"/>
          <w:szCs w:val="28"/>
        </w:rPr>
        <w:t>висновку</w:t>
      </w:r>
      <w:r w:rsidR="00507BCE">
        <w:rPr>
          <w:rFonts w:ascii="Times New Roman" w:hAnsi="Times New Roman" w:cs="Times New Roman"/>
          <w:color w:val="000000"/>
          <w:sz w:val="28"/>
          <w:szCs w:val="28"/>
        </w:rPr>
        <w:t>,</w:t>
      </w:r>
      <w:r w:rsidR="00DD6A13">
        <w:rPr>
          <w:rFonts w:ascii="Times New Roman" w:hAnsi="Times New Roman" w:cs="Times New Roman"/>
          <w:color w:val="000000"/>
          <w:sz w:val="28"/>
          <w:szCs w:val="28"/>
        </w:rPr>
        <w:t xml:space="preserve"> що батьки судді </w:t>
      </w:r>
      <w:r w:rsidR="00507BCE">
        <w:rPr>
          <w:rFonts w:ascii="Times New Roman" w:hAnsi="Times New Roman" w:cs="Times New Roman"/>
          <w:color w:val="000000"/>
          <w:sz w:val="28"/>
          <w:szCs w:val="28"/>
        </w:rPr>
        <w:t>не мали цих коштів, виходячи з обставин</w:t>
      </w:r>
      <w:r w:rsidR="00406486">
        <w:rPr>
          <w:rFonts w:ascii="Times New Roman" w:hAnsi="Times New Roman" w:cs="Times New Roman"/>
          <w:color w:val="000000"/>
          <w:sz w:val="28"/>
          <w:szCs w:val="28"/>
        </w:rPr>
        <w:t>,</w:t>
      </w:r>
      <w:r w:rsidR="00A72703">
        <w:rPr>
          <w:rFonts w:ascii="Times New Roman" w:hAnsi="Times New Roman" w:cs="Times New Roman"/>
          <w:color w:val="000000"/>
          <w:sz w:val="28"/>
          <w:szCs w:val="28"/>
        </w:rPr>
        <w:t xml:space="preserve"> за яких вони могли походити.</w:t>
      </w:r>
    </w:p>
    <w:p w:rsidR="00B2795A" w:rsidRDefault="00DD6A13" w:rsidP="00406486">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Зокрема, </w:t>
      </w:r>
      <w:r w:rsidR="001416AD">
        <w:rPr>
          <w:rFonts w:ascii="Times New Roman" w:hAnsi="Times New Roman" w:cs="Times New Roman"/>
          <w:color w:val="000000"/>
          <w:sz w:val="28"/>
          <w:szCs w:val="28"/>
        </w:rPr>
        <w:t xml:space="preserve">Комісією </w:t>
      </w:r>
      <w:r>
        <w:rPr>
          <w:rFonts w:ascii="Times New Roman" w:hAnsi="Times New Roman" w:cs="Times New Roman"/>
          <w:color w:val="000000"/>
          <w:sz w:val="28"/>
          <w:szCs w:val="28"/>
        </w:rPr>
        <w:t xml:space="preserve">встановлено, що </w:t>
      </w:r>
      <w:r w:rsidR="00A72703">
        <w:rPr>
          <w:rFonts w:ascii="Times New Roman" w:hAnsi="Times New Roman" w:cs="Times New Roman"/>
          <w:color w:val="000000"/>
          <w:sz w:val="28"/>
          <w:szCs w:val="28"/>
        </w:rPr>
        <w:t>ОСОБА_4</w:t>
      </w:r>
      <w:r w:rsidR="00507BCE">
        <w:rPr>
          <w:rFonts w:ascii="Times New Roman" w:hAnsi="Times New Roman" w:cs="Times New Roman"/>
          <w:color w:val="000000"/>
          <w:sz w:val="28"/>
          <w:szCs w:val="28"/>
        </w:rPr>
        <w:t xml:space="preserve"> (мати батька судді)</w:t>
      </w:r>
      <w:r>
        <w:rPr>
          <w:rFonts w:ascii="Times New Roman" w:hAnsi="Times New Roman" w:cs="Times New Roman"/>
          <w:color w:val="000000"/>
          <w:sz w:val="28"/>
          <w:szCs w:val="28"/>
        </w:rPr>
        <w:t xml:space="preserve"> померла </w:t>
      </w:r>
      <w:r w:rsidR="00AD1024">
        <w:rPr>
          <w:rFonts w:ascii="Times New Roman" w:hAnsi="Times New Roman" w:cs="Times New Roman"/>
          <w:color w:val="000000"/>
          <w:sz w:val="28"/>
          <w:szCs w:val="28"/>
        </w:rPr>
        <w:t xml:space="preserve">09 листопада </w:t>
      </w:r>
      <w:r>
        <w:rPr>
          <w:rFonts w:ascii="Times New Roman" w:hAnsi="Times New Roman" w:cs="Times New Roman"/>
          <w:color w:val="000000"/>
          <w:sz w:val="28"/>
          <w:szCs w:val="28"/>
        </w:rPr>
        <w:t>2016 року</w:t>
      </w:r>
      <w:r w:rsidR="00507BC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вказане підтверджується свідоцтвом про смерть, виданим виконавчим комітетом Чаруківської сільської ради Луцького району Волинської області, що не підтверджує факту наявності коштів, одна</w:t>
      </w:r>
      <w:r w:rsidR="00A72703">
        <w:rPr>
          <w:rFonts w:ascii="Times New Roman" w:hAnsi="Times New Roman" w:cs="Times New Roman"/>
          <w:color w:val="000000"/>
          <w:sz w:val="28"/>
          <w:szCs w:val="28"/>
        </w:rPr>
        <w:t>к не виключає таку ймовірність.</w:t>
      </w:r>
    </w:p>
    <w:p w:rsidR="00DD6A13" w:rsidRDefault="00DD6A13" w:rsidP="00406486">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Крім</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того,</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посилання</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судді Гудими Н.С. щодо неможливості підтверди</w:t>
      </w:r>
      <w:r w:rsidR="00406486">
        <w:rPr>
          <w:rFonts w:ascii="Times New Roman" w:hAnsi="Times New Roman" w:cs="Times New Roman"/>
          <w:color w:val="000000"/>
          <w:sz w:val="28"/>
          <w:szCs w:val="28"/>
        </w:rPr>
        <w:t>ти наявність коштів, отриманих</w:t>
      </w:r>
      <w:r>
        <w:rPr>
          <w:rFonts w:ascii="Times New Roman" w:hAnsi="Times New Roman" w:cs="Times New Roman"/>
          <w:color w:val="000000"/>
          <w:sz w:val="28"/>
          <w:szCs w:val="28"/>
        </w:rPr>
        <w:t xml:space="preserve"> матір’ю в спадок та зарахованих на рахунок у ПАТ «Західінкомбанк»,</w:t>
      </w:r>
      <w:r w:rsidR="00DB3514" w:rsidRPr="00DB3514">
        <w:rPr>
          <w:rFonts w:ascii="Times New Roman" w:hAnsi="Times New Roman" w:cs="Times New Roman"/>
          <w:color w:val="000000"/>
          <w:sz w:val="28"/>
          <w:szCs w:val="28"/>
        </w:rPr>
        <w:t xml:space="preserve"> </w:t>
      </w:r>
      <w:r w:rsidR="00406486">
        <w:rPr>
          <w:rFonts w:ascii="Times New Roman" w:hAnsi="Times New Roman" w:cs="Times New Roman"/>
          <w:color w:val="000000"/>
          <w:sz w:val="28"/>
          <w:szCs w:val="28"/>
        </w:rPr>
        <w:t>який згодом</w:t>
      </w:r>
      <w:r w:rsidR="00DB3514">
        <w:rPr>
          <w:rFonts w:ascii="Times New Roman" w:hAnsi="Times New Roman" w:cs="Times New Roman"/>
          <w:color w:val="000000"/>
          <w:sz w:val="28"/>
          <w:szCs w:val="28"/>
        </w:rPr>
        <w:t xml:space="preserve"> припин</w:t>
      </w:r>
      <w:r w:rsidR="00406486">
        <w:rPr>
          <w:rFonts w:ascii="Times New Roman" w:hAnsi="Times New Roman" w:cs="Times New Roman"/>
          <w:color w:val="000000"/>
          <w:sz w:val="28"/>
          <w:szCs w:val="28"/>
        </w:rPr>
        <w:t>ив свою</w:t>
      </w:r>
      <w:r w:rsidR="00DB3514">
        <w:rPr>
          <w:rFonts w:ascii="Times New Roman" w:hAnsi="Times New Roman" w:cs="Times New Roman"/>
          <w:color w:val="000000"/>
          <w:sz w:val="28"/>
          <w:szCs w:val="28"/>
        </w:rPr>
        <w:t xml:space="preserve"> діяльн</w:t>
      </w:r>
      <w:r w:rsidR="00406486">
        <w:rPr>
          <w:rFonts w:ascii="Times New Roman" w:hAnsi="Times New Roman" w:cs="Times New Roman"/>
          <w:color w:val="000000"/>
          <w:sz w:val="28"/>
          <w:szCs w:val="28"/>
        </w:rPr>
        <w:t>і</w:t>
      </w:r>
      <w:r w:rsidR="00DB3514">
        <w:rPr>
          <w:rFonts w:ascii="Times New Roman" w:hAnsi="Times New Roman" w:cs="Times New Roman"/>
          <w:color w:val="000000"/>
          <w:sz w:val="28"/>
          <w:szCs w:val="28"/>
        </w:rPr>
        <w:t>ст</w:t>
      </w:r>
      <w:r w:rsidR="00406486">
        <w:rPr>
          <w:rFonts w:ascii="Times New Roman" w:hAnsi="Times New Roman" w:cs="Times New Roman"/>
          <w:color w:val="000000"/>
          <w:sz w:val="28"/>
          <w:szCs w:val="28"/>
        </w:rPr>
        <w:t>ь</w:t>
      </w:r>
      <w:r w:rsidR="00DB351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підтверджено витягом з Єдиного державного реєстр</w:t>
      </w:r>
      <w:r w:rsidR="00406486">
        <w:rPr>
          <w:rFonts w:ascii="Times New Roman" w:hAnsi="Times New Roman" w:cs="Times New Roman"/>
          <w:color w:val="000000"/>
          <w:sz w:val="28"/>
          <w:szCs w:val="28"/>
        </w:rPr>
        <w:t>у юридичних осіб, фізичних осіб –п</w:t>
      </w:r>
      <w:r>
        <w:rPr>
          <w:rFonts w:ascii="Times New Roman" w:hAnsi="Times New Roman" w:cs="Times New Roman"/>
          <w:color w:val="000000"/>
          <w:sz w:val="28"/>
          <w:szCs w:val="28"/>
        </w:rPr>
        <w:t>ідприємців та громадських формувань</w:t>
      </w:r>
      <w:r w:rsidR="00DB3514">
        <w:rPr>
          <w:rFonts w:ascii="Times New Roman" w:hAnsi="Times New Roman" w:cs="Times New Roman"/>
          <w:color w:val="000000"/>
          <w:sz w:val="28"/>
          <w:szCs w:val="28"/>
        </w:rPr>
        <w:t>.</w:t>
      </w:r>
    </w:p>
    <w:p w:rsidR="00BC3410" w:rsidRDefault="00BC3410" w:rsidP="00BC3410">
      <w:pPr>
        <w:pStyle w:val="a9"/>
        <w:ind w:firstLine="708"/>
        <w:jc w:val="both"/>
        <w:rPr>
          <w:rFonts w:ascii="Times New Roman" w:hAnsi="Times New Roman" w:cs="Times New Roman"/>
          <w:color w:val="000000"/>
          <w:sz w:val="28"/>
          <w:szCs w:val="28"/>
        </w:rPr>
      </w:pPr>
      <w:r w:rsidRPr="00BC3410">
        <w:rPr>
          <w:rFonts w:ascii="Times New Roman" w:hAnsi="Times New Roman" w:cs="Times New Roman"/>
          <w:color w:val="000000"/>
          <w:sz w:val="28"/>
          <w:szCs w:val="28"/>
        </w:rPr>
        <w:t xml:space="preserve">Встановлені </w:t>
      </w:r>
      <w:r w:rsidR="00241F35" w:rsidRPr="00BC3410">
        <w:rPr>
          <w:rFonts w:ascii="Times New Roman" w:hAnsi="Times New Roman" w:cs="Times New Roman"/>
          <w:color w:val="000000"/>
          <w:sz w:val="28"/>
          <w:szCs w:val="28"/>
        </w:rPr>
        <w:t>обставин</w:t>
      </w:r>
      <w:r w:rsidRPr="00BC3410">
        <w:rPr>
          <w:rFonts w:ascii="Times New Roman" w:hAnsi="Times New Roman" w:cs="Times New Roman"/>
          <w:color w:val="000000"/>
          <w:sz w:val="28"/>
          <w:szCs w:val="28"/>
        </w:rPr>
        <w:t>и</w:t>
      </w:r>
      <w:r w:rsidR="00241F35" w:rsidRPr="00BC3410">
        <w:rPr>
          <w:rFonts w:ascii="Times New Roman" w:hAnsi="Times New Roman" w:cs="Times New Roman"/>
          <w:color w:val="000000"/>
          <w:sz w:val="28"/>
          <w:szCs w:val="28"/>
        </w:rPr>
        <w:t xml:space="preserve"> </w:t>
      </w:r>
      <w:r w:rsidRPr="00BC3410">
        <w:rPr>
          <w:rFonts w:ascii="Times New Roman" w:hAnsi="Times New Roman" w:cs="Times New Roman"/>
          <w:color w:val="000000"/>
          <w:sz w:val="28"/>
          <w:szCs w:val="28"/>
        </w:rPr>
        <w:t xml:space="preserve">Комісією оцінюються </w:t>
      </w:r>
      <w:r w:rsidR="00241F35" w:rsidRPr="00BC3410">
        <w:rPr>
          <w:rFonts w:ascii="Times New Roman" w:hAnsi="Times New Roman" w:cs="Times New Roman"/>
          <w:color w:val="000000"/>
          <w:sz w:val="28"/>
          <w:szCs w:val="28"/>
        </w:rPr>
        <w:t>з точки зору відповідн</w:t>
      </w:r>
      <w:r w:rsidRPr="00BC3410">
        <w:rPr>
          <w:rFonts w:ascii="Times New Roman" w:hAnsi="Times New Roman" w:cs="Times New Roman"/>
          <w:color w:val="000000"/>
          <w:sz w:val="28"/>
          <w:szCs w:val="28"/>
        </w:rPr>
        <w:t>ості або невідповідності</w:t>
      </w:r>
      <w:r w:rsidR="00241F35" w:rsidRPr="00BC3410">
        <w:rPr>
          <w:rFonts w:ascii="Times New Roman" w:hAnsi="Times New Roman" w:cs="Times New Roman"/>
          <w:color w:val="000000"/>
          <w:sz w:val="28"/>
          <w:szCs w:val="28"/>
        </w:rPr>
        <w:t xml:space="preserve"> судді</w:t>
      </w:r>
      <w:r w:rsidRPr="00BC3410">
        <w:rPr>
          <w:rFonts w:ascii="Times New Roman" w:hAnsi="Times New Roman" w:cs="Times New Roman"/>
          <w:color w:val="000000"/>
          <w:sz w:val="28"/>
          <w:szCs w:val="28"/>
        </w:rPr>
        <w:t xml:space="preserve"> критеріям доброчесності </w:t>
      </w:r>
      <w:r w:rsidR="00241F35" w:rsidRPr="00BC3410">
        <w:rPr>
          <w:rFonts w:ascii="Times New Roman" w:hAnsi="Times New Roman" w:cs="Times New Roman"/>
          <w:color w:val="000000"/>
          <w:sz w:val="28"/>
          <w:szCs w:val="28"/>
        </w:rPr>
        <w:t>за визначеними</w:t>
      </w:r>
      <w:r>
        <w:rPr>
          <w:rFonts w:ascii="Times New Roman" w:hAnsi="Times New Roman" w:cs="Times New Roman"/>
          <w:color w:val="000000"/>
          <w:sz w:val="28"/>
          <w:szCs w:val="28"/>
        </w:rPr>
        <w:t xml:space="preserve"> </w:t>
      </w:r>
      <w:r w:rsidR="00241F35" w:rsidRPr="00BC3410">
        <w:rPr>
          <w:rFonts w:ascii="Times New Roman" w:hAnsi="Times New Roman" w:cs="Times New Roman"/>
          <w:color w:val="000000"/>
          <w:sz w:val="28"/>
          <w:szCs w:val="28"/>
        </w:rPr>
        <w:t>п</w:t>
      </w:r>
      <w:r w:rsidR="00406486">
        <w:rPr>
          <w:rFonts w:ascii="Times New Roman" w:hAnsi="Times New Roman" w:cs="Times New Roman"/>
          <w:color w:val="000000"/>
          <w:sz w:val="28"/>
          <w:szCs w:val="28"/>
        </w:rPr>
        <w:t>оказниками з</w:t>
      </w:r>
      <w:r>
        <w:rPr>
          <w:rFonts w:ascii="Times New Roman" w:hAnsi="Times New Roman" w:cs="Times New Roman"/>
          <w:color w:val="000000"/>
          <w:sz w:val="28"/>
          <w:szCs w:val="28"/>
        </w:rPr>
        <w:t xml:space="preserve"> використа</w:t>
      </w:r>
      <w:r w:rsidR="00406486">
        <w:rPr>
          <w:rFonts w:ascii="Times New Roman" w:hAnsi="Times New Roman" w:cs="Times New Roman"/>
          <w:color w:val="000000"/>
          <w:sz w:val="28"/>
          <w:szCs w:val="28"/>
        </w:rPr>
        <w:t>нням</w:t>
      </w:r>
      <w:r>
        <w:rPr>
          <w:rFonts w:ascii="Times New Roman" w:hAnsi="Times New Roman" w:cs="Times New Roman"/>
          <w:color w:val="000000"/>
          <w:sz w:val="28"/>
          <w:szCs w:val="28"/>
        </w:rPr>
        <w:t xml:space="preserve"> </w:t>
      </w:r>
      <w:r w:rsidR="00241F35" w:rsidRPr="00BC3410">
        <w:rPr>
          <w:rFonts w:ascii="Times New Roman" w:hAnsi="Times New Roman" w:cs="Times New Roman"/>
          <w:color w:val="000000"/>
          <w:sz w:val="28"/>
          <w:szCs w:val="28"/>
        </w:rPr>
        <w:t>відомост</w:t>
      </w:r>
      <w:r w:rsidR="00406486">
        <w:rPr>
          <w:rFonts w:ascii="Times New Roman" w:hAnsi="Times New Roman" w:cs="Times New Roman"/>
          <w:color w:val="000000"/>
          <w:sz w:val="28"/>
          <w:szCs w:val="28"/>
        </w:rPr>
        <w:t>ей</w:t>
      </w:r>
      <w:r w:rsidR="00241F35" w:rsidRPr="00BC3410">
        <w:rPr>
          <w:rFonts w:ascii="Times New Roman" w:hAnsi="Times New Roman" w:cs="Times New Roman"/>
          <w:color w:val="000000"/>
          <w:sz w:val="28"/>
          <w:szCs w:val="28"/>
        </w:rPr>
        <w:t>, отриман</w:t>
      </w:r>
      <w:r w:rsidR="00406486">
        <w:rPr>
          <w:rFonts w:ascii="Times New Roman" w:hAnsi="Times New Roman" w:cs="Times New Roman"/>
          <w:color w:val="000000"/>
          <w:sz w:val="28"/>
          <w:szCs w:val="28"/>
        </w:rPr>
        <w:t>их</w:t>
      </w:r>
      <w:r w:rsidR="00241F35" w:rsidRPr="00BC3410">
        <w:rPr>
          <w:rFonts w:ascii="Times New Roman" w:hAnsi="Times New Roman" w:cs="Times New Roman"/>
          <w:color w:val="000000"/>
          <w:sz w:val="28"/>
          <w:szCs w:val="28"/>
        </w:rPr>
        <w:t xml:space="preserve"> у порядку, встановленому законодавством.</w:t>
      </w:r>
    </w:p>
    <w:p w:rsidR="00DB3514" w:rsidRPr="00BC3410" w:rsidRDefault="00DB63DD" w:rsidP="00BC3410">
      <w:pPr>
        <w:pStyle w:val="a9"/>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При цьому Комісією не встановлено, що ма</w:t>
      </w:r>
      <w:r w:rsidR="001B412F">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но, яке перебуває у власності батьків судді</w:t>
      </w:r>
      <w:r w:rsidR="004064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B412F">
        <w:rPr>
          <w:rFonts w:ascii="Times New Roman" w:hAnsi="Times New Roman" w:cs="Times New Roman"/>
          <w:color w:val="000000" w:themeColor="text1"/>
          <w:sz w:val="28"/>
          <w:szCs w:val="28"/>
        </w:rPr>
        <w:t>набуто за допомогою нелегальних доходів</w:t>
      </w:r>
      <w:r w:rsidR="00DC7B47">
        <w:rPr>
          <w:rFonts w:ascii="Times New Roman" w:hAnsi="Times New Roman" w:cs="Times New Roman"/>
          <w:color w:val="000000" w:themeColor="text1"/>
          <w:sz w:val="28"/>
          <w:szCs w:val="28"/>
        </w:rPr>
        <w:t>.</w:t>
      </w:r>
    </w:p>
    <w:p w:rsidR="00EC29FD" w:rsidRPr="003B0FC8" w:rsidRDefault="001B412F" w:rsidP="00DB3514">
      <w:pPr>
        <w:pStyle w:val="a9"/>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EC29FD" w:rsidRPr="003B0FC8">
        <w:rPr>
          <w:rFonts w:ascii="Times New Roman" w:hAnsi="Times New Roman" w:cs="Times New Roman"/>
          <w:color w:val="000000" w:themeColor="text1"/>
          <w:sz w:val="28"/>
          <w:szCs w:val="28"/>
        </w:rPr>
        <w:t xml:space="preserve">аслуговує на увагу те, що земельна ділянка та розміщений на ній будинок за адресою: </w:t>
      </w:r>
      <w:r w:rsidR="00A72703">
        <w:rPr>
          <w:rFonts w:ascii="Times New Roman" w:hAnsi="Times New Roman" w:cs="Times New Roman"/>
          <w:color w:val="000000" w:themeColor="text1"/>
          <w:sz w:val="28"/>
          <w:szCs w:val="28"/>
        </w:rPr>
        <w:t>АДРЕСА_1</w:t>
      </w:r>
      <w:r w:rsidR="00EC29FD" w:rsidRPr="003B0FC8">
        <w:rPr>
          <w:rFonts w:ascii="Times New Roman" w:hAnsi="Times New Roman" w:cs="Times New Roman"/>
          <w:color w:val="000000" w:themeColor="text1"/>
          <w:sz w:val="28"/>
          <w:szCs w:val="28"/>
        </w:rPr>
        <w:t xml:space="preserve">, що належать на праві власності </w:t>
      </w:r>
      <w:r w:rsidR="00A72703">
        <w:rPr>
          <w:rFonts w:ascii="Times New Roman" w:hAnsi="Times New Roman" w:cs="Times New Roman"/>
          <w:color w:val="000000"/>
          <w:sz w:val="28"/>
          <w:szCs w:val="28"/>
        </w:rPr>
        <w:t>ОСОБА_2</w:t>
      </w:r>
      <w:r w:rsidR="00EC29FD" w:rsidRPr="003B0FC8">
        <w:rPr>
          <w:rFonts w:ascii="Times New Roman" w:hAnsi="Times New Roman" w:cs="Times New Roman"/>
          <w:color w:val="000000"/>
          <w:sz w:val="28"/>
          <w:szCs w:val="28"/>
        </w:rPr>
        <w:t xml:space="preserve">, </w:t>
      </w:r>
      <w:r w:rsidR="00406486">
        <w:rPr>
          <w:rFonts w:ascii="Times New Roman" w:hAnsi="Times New Roman" w:cs="Times New Roman"/>
          <w:color w:val="000000" w:themeColor="text1"/>
          <w:sz w:val="28"/>
          <w:szCs w:val="28"/>
        </w:rPr>
        <w:t>перебуває</w:t>
      </w:r>
      <w:r w:rsidR="00EC29FD" w:rsidRPr="003B0FC8">
        <w:rPr>
          <w:rFonts w:ascii="Times New Roman" w:hAnsi="Times New Roman" w:cs="Times New Roman"/>
          <w:color w:val="000000" w:themeColor="text1"/>
          <w:sz w:val="28"/>
          <w:szCs w:val="28"/>
        </w:rPr>
        <w:t xml:space="preserve"> </w:t>
      </w:r>
      <w:r w:rsidR="00406486">
        <w:rPr>
          <w:rFonts w:ascii="Times New Roman" w:hAnsi="Times New Roman" w:cs="Times New Roman"/>
          <w:color w:val="000000" w:themeColor="text1"/>
          <w:sz w:val="28"/>
          <w:szCs w:val="28"/>
        </w:rPr>
        <w:t>в</w:t>
      </w:r>
      <w:r w:rsidR="00EC29FD" w:rsidRPr="003B0FC8">
        <w:rPr>
          <w:rFonts w:ascii="Times New Roman" w:hAnsi="Times New Roman" w:cs="Times New Roman"/>
          <w:color w:val="000000" w:themeColor="text1"/>
          <w:sz w:val="28"/>
          <w:szCs w:val="28"/>
        </w:rPr>
        <w:t xml:space="preserve"> користуванні судді </w:t>
      </w:r>
      <w:r w:rsidR="00DC7B47">
        <w:rPr>
          <w:rFonts w:ascii="Times New Roman" w:hAnsi="Times New Roman" w:cs="Times New Roman"/>
          <w:color w:val="000000" w:themeColor="text1"/>
          <w:sz w:val="28"/>
          <w:szCs w:val="28"/>
        </w:rPr>
        <w:t>Гудими Н.С. та членів її сім’ї.</w:t>
      </w:r>
    </w:p>
    <w:p w:rsidR="00EC29FD" w:rsidRPr="003B0FC8" w:rsidRDefault="002D69EE" w:rsidP="00EC29FD">
      <w:pPr>
        <w:pStyle w:val="a9"/>
        <w:ind w:firstLine="708"/>
        <w:jc w:val="both"/>
        <w:rPr>
          <w:rFonts w:ascii="Times New Roman" w:hAnsi="Times New Roman" w:cs="Times New Roman"/>
          <w:color w:val="000000" w:themeColor="text1"/>
          <w:sz w:val="28"/>
          <w:szCs w:val="28"/>
        </w:rPr>
      </w:pPr>
      <w:r w:rsidRPr="003B0FC8">
        <w:rPr>
          <w:rFonts w:ascii="Times New Roman" w:hAnsi="Times New Roman" w:cs="Times New Roman"/>
          <w:color w:val="000000" w:themeColor="text1"/>
          <w:sz w:val="28"/>
          <w:szCs w:val="28"/>
        </w:rPr>
        <w:t>Комісією оцінено</w:t>
      </w:r>
      <w:r w:rsidR="00EC29FD" w:rsidRPr="003B0FC8">
        <w:rPr>
          <w:rFonts w:ascii="Times New Roman" w:hAnsi="Times New Roman" w:cs="Times New Roman"/>
          <w:color w:val="000000" w:themeColor="text1"/>
          <w:sz w:val="28"/>
          <w:szCs w:val="28"/>
        </w:rPr>
        <w:t xml:space="preserve"> </w:t>
      </w:r>
      <w:r w:rsidR="008B3922">
        <w:rPr>
          <w:rFonts w:ascii="Times New Roman" w:hAnsi="Times New Roman" w:cs="Times New Roman"/>
          <w:color w:val="000000" w:themeColor="text1"/>
          <w:sz w:val="28"/>
          <w:szCs w:val="28"/>
        </w:rPr>
        <w:t>цю</w:t>
      </w:r>
      <w:r w:rsidR="00EC29FD" w:rsidRPr="003B0FC8">
        <w:rPr>
          <w:rFonts w:ascii="Times New Roman" w:hAnsi="Times New Roman" w:cs="Times New Roman"/>
          <w:color w:val="000000" w:themeColor="text1"/>
          <w:sz w:val="28"/>
          <w:szCs w:val="28"/>
        </w:rPr>
        <w:t xml:space="preserve"> обставину </w:t>
      </w:r>
      <w:r w:rsidRPr="003B0FC8">
        <w:rPr>
          <w:rFonts w:ascii="Times New Roman" w:hAnsi="Times New Roman" w:cs="Times New Roman"/>
          <w:color w:val="000000" w:themeColor="text1"/>
          <w:sz w:val="28"/>
          <w:szCs w:val="28"/>
        </w:rPr>
        <w:t>та враховано, що право користування вказано</w:t>
      </w:r>
      <w:r w:rsidR="008E7B32">
        <w:rPr>
          <w:rFonts w:ascii="Times New Roman" w:hAnsi="Times New Roman" w:cs="Times New Roman"/>
          <w:color w:val="000000" w:themeColor="text1"/>
          <w:sz w:val="28"/>
          <w:szCs w:val="28"/>
        </w:rPr>
        <w:t>ю</w:t>
      </w:r>
      <w:r w:rsidRPr="003B0FC8">
        <w:rPr>
          <w:rFonts w:ascii="Times New Roman" w:hAnsi="Times New Roman" w:cs="Times New Roman"/>
          <w:color w:val="000000" w:themeColor="text1"/>
          <w:sz w:val="28"/>
          <w:szCs w:val="28"/>
        </w:rPr>
        <w:t xml:space="preserve"> земельно</w:t>
      </w:r>
      <w:r w:rsidR="008E7B32">
        <w:rPr>
          <w:rFonts w:ascii="Times New Roman" w:hAnsi="Times New Roman" w:cs="Times New Roman"/>
          <w:color w:val="000000" w:themeColor="text1"/>
          <w:sz w:val="28"/>
          <w:szCs w:val="28"/>
        </w:rPr>
        <w:t>ю</w:t>
      </w:r>
      <w:r w:rsidRPr="003B0FC8">
        <w:rPr>
          <w:rFonts w:ascii="Times New Roman" w:hAnsi="Times New Roman" w:cs="Times New Roman"/>
          <w:color w:val="000000" w:themeColor="text1"/>
          <w:sz w:val="28"/>
          <w:szCs w:val="28"/>
        </w:rPr>
        <w:t xml:space="preserve"> ділянк</w:t>
      </w:r>
      <w:r w:rsidR="008E7B32">
        <w:rPr>
          <w:rFonts w:ascii="Times New Roman" w:hAnsi="Times New Roman" w:cs="Times New Roman"/>
          <w:color w:val="000000" w:themeColor="text1"/>
          <w:sz w:val="28"/>
          <w:szCs w:val="28"/>
        </w:rPr>
        <w:t>ою та житловим</w:t>
      </w:r>
      <w:r w:rsidRPr="003B0FC8">
        <w:rPr>
          <w:rFonts w:ascii="Times New Roman" w:hAnsi="Times New Roman" w:cs="Times New Roman"/>
          <w:color w:val="000000" w:themeColor="text1"/>
          <w:sz w:val="28"/>
          <w:szCs w:val="28"/>
        </w:rPr>
        <w:t xml:space="preserve"> будинк</w:t>
      </w:r>
      <w:r w:rsidR="008E7B32">
        <w:rPr>
          <w:rFonts w:ascii="Times New Roman" w:hAnsi="Times New Roman" w:cs="Times New Roman"/>
          <w:color w:val="000000" w:themeColor="text1"/>
          <w:sz w:val="28"/>
          <w:szCs w:val="28"/>
        </w:rPr>
        <w:t>ом</w:t>
      </w:r>
      <w:r w:rsidRPr="003B0FC8">
        <w:rPr>
          <w:rFonts w:ascii="Times New Roman" w:hAnsi="Times New Roman" w:cs="Times New Roman"/>
          <w:color w:val="000000" w:themeColor="text1"/>
          <w:sz w:val="28"/>
          <w:szCs w:val="28"/>
        </w:rPr>
        <w:t xml:space="preserve"> суддею відображено </w:t>
      </w:r>
      <w:r w:rsidR="008E7B32">
        <w:rPr>
          <w:rFonts w:ascii="Times New Roman" w:hAnsi="Times New Roman" w:cs="Times New Roman"/>
          <w:color w:val="000000" w:themeColor="text1"/>
          <w:sz w:val="28"/>
          <w:szCs w:val="28"/>
        </w:rPr>
        <w:t>в</w:t>
      </w:r>
      <w:r w:rsidRPr="003B0FC8">
        <w:rPr>
          <w:rFonts w:ascii="Times New Roman" w:hAnsi="Times New Roman" w:cs="Times New Roman"/>
          <w:color w:val="000000" w:themeColor="text1"/>
          <w:sz w:val="28"/>
          <w:szCs w:val="28"/>
        </w:rPr>
        <w:t xml:space="preserve"> </w:t>
      </w:r>
      <w:r w:rsidR="00EC29FD" w:rsidRPr="003B0FC8">
        <w:rPr>
          <w:rFonts w:ascii="Times New Roman" w:hAnsi="Times New Roman" w:cs="Times New Roman"/>
          <w:color w:val="000000" w:themeColor="text1"/>
          <w:sz w:val="28"/>
          <w:szCs w:val="28"/>
        </w:rPr>
        <w:t>досліджених Комісією деклараці</w:t>
      </w:r>
      <w:r w:rsidRPr="003B0FC8">
        <w:rPr>
          <w:rFonts w:ascii="Times New Roman" w:hAnsi="Times New Roman" w:cs="Times New Roman"/>
          <w:color w:val="000000" w:themeColor="text1"/>
          <w:sz w:val="28"/>
          <w:szCs w:val="28"/>
        </w:rPr>
        <w:t>ях</w:t>
      </w:r>
      <w:r w:rsidR="00A72703">
        <w:rPr>
          <w:rFonts w:ascii="Times New Roman" w:hAnsi="Times New Roman" w:cs="Times New Roman"/>
          <w:color w:val="000000" w:themeColor="text1"/>
          <w:sz w:val="28"/>
          <w:szCs w:val="28"/>
        </w:rPr>
        <w:t xml:space="preserve"> судді за 2017–2020 роки.</w:t>
      </w:r>
    </w:p>
    <w:p w:rsidR="00D82FAB" w:rsidRDefault="00D82FAB" w:rsidP="00815D0F">
      <w:pPr>
        <w:pStyle w:val="a9"/>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своїх письмових поясненнях та під час засідання Комісії суддя не заперечувала зазначені обставини, що свідчать про відсутність</w:t>
      </w:r>
      <w:r w:rsidR="00587172">
        <w:rPr>
          <w:rFonts w:ascii="Times New Roman" w:hAnsi="Times New Roman" w:cs="Times New Roman"/>
          <w:color w:val="000000" w:themeColor="text1"/>
          <w:sz w:val="28"/>
          <w:szCs w:val="28"/>
        </w:rPr>
        <w:t xml:space="preserve"> у неї</w:t>
      </w:r>
      <w:r>
        <w:rPr>
          <w:rFonts w:ascii="Times New Roman" w:hAnsi="Times New Roman" w:cs="Times New Roman"/>
          <w:color w:val="000000" w:themeColor="text1"/>
          <w:sz w:val="28"/>
          <w:szCs w:val="28"/>
        </w:rPr>
        <w:t xml:space="preserve"> наміру приховати факти проживання її з родиною</w:t>
      </w:r>
      <w:r w:rsidR="00587172">
        <w:rPr>
          <w:rFonts w:ascii="Times New Roman" w:hAnsi="Times New Roman" w:cs="Times New Roman"/>
          <w:color w:val="000000" w:themeColor="text1"/>
          <w:sz w:val="28"/>
          <w:szCs w:val="28"/>
        </w:rPr>
        <w:t xml:space="preserve"> в цьому будинку.</w:t>
      </w:r>
    </w:p>
    <w:p w:rsidR="00A254AF" w:rsidRDefault="00514BA9" w:rsidP="00514BA9">
      <w:pPr>
        <w:pStyle w:val="a9"/>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Комісією перевірен</w:t>
      </w:r>
      <w:r w:rsidR="008E7B32">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доводи ГРД щодо порушення суддею </w:t>
      </w:r>
      <w:r w:rsidR="00713EEE">
        <w:rPr>
          <w:rFonts w:ascii="Times New Roman" w:hAnsi="Times New Roman" w:cs="Times New Roman"/>
          <w:color w:val="000000"/>
          <w:sz w:val="28"/>
          <w:szCs w:val="28"/>
        </w:rPr>
        <w:t>Гудимою</w:t>
      </w:r>
      <w:r w:rsidR="000A2CA6">
        <w:rPr>
          <w:rFonts w:ascii="Times New Roman" w:hAnsi="Times New Roman" w:cs="Times New Roman"/>
          <w:color w:val="000000"/>
          <w:sz w:val="28"/>
          <w:szCs w:val="28"/>
        </w:rPr>
        <w:t> </w:t>
      </w:r>
      <w:r w:rsidR="00713EEE">
        <w:rPr>
          <w:rFonts w:ascii="Times New Roman" w:hAnsi="Times New Roman" w:cs="Times New Roman"/>
          <w:color w:val="000000"/>
          <w:sz w:val="28"/>
          <w:szCs w:val="28"/>
        </w:rPr>
        <w:t>Н.С. правил заповнення д</w:t>
      </w:r>
      <w:r>
        <w:rPr>
          <w:rFonts w:ascii="Times New Roman" w:hAnsi="Times New Roman" w:cs="Times New Roman"/>
          <w:color w:val="000000"/>
          <w:sz w:val="28"/>
          <w:szCs w:val="28"/>
        </w:rPr>
        <w:t xml:space="preserve">екларації за 2016 рік, а саме </w:t>
      </w:r>
      <w:r w:rsidR="00A254AF">
        <w:rPr>
          <w:rFonts w:ascii="Times New Roman" w:hAnsi="Times New Roman" w:cs="Times New Roman"/>
          <w:color w:val="000000"/>
          <w:sz w:val="28"/>
          <w:szCs w:val="28"/>
        </w:rPr>
        <w:t>недекларування</w:t>
      </w:r>
      <w:r>
        <w:rPr>
          <w:rFonts w:ascii="Times New Roman" w:hAnsi="Times New Roman" w:cs="Times New Roman"/>
          <w:color w:val="000000"/>
          <w:sz w:val="28"/>
          <w:szCs w:val="28"/>
        </w:rPr>
        <w:t xml:space="preserve"> прав</w:t>
      </w:r>
      <w:r w:rsidR="00A254AF">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користування квартирою</w:t>
      </w:r>
      <w:r w:rsidR="00713E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адресою: </w:t>
      </w:r>
      <w:r w:rsidR="000A2CA6">
        <w:rPr>
          <w:rFonts w:ascii="Times New Roman" w:hAnsi="Times New Roman" w:cs="Times New Roman"/>
          <w:color w:val="000000" w:themeColor="text1"/>
          <w:sz w:val="28"/>
          <w:szCs w:val="28"/>
        </w:rPr>
        <w:t>АДРЕСА_2</w:t>
      </w:r>
      <w:r>
        <w:rPr>
          <w:rFonts w:ascii="Times New Roman" w:hAnsi="Times New Roman" w:cs="Times New Roman"/>
          <w:color w:val="000000" w:themeColor="text1"/>
          <w:sz w:val="28"/>
          <w:szCs w:val="28"/>
        </w:rPr>
        <w:t>,</w:t>
      </w:r>
      <w:r w:rsidRPr="00DC7B4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28"/>
          <w:szCs w:val="28"/>
        </w:rPr>
        <w:t>право</w:t>
      </w:r>
      <w:r w:rsidRPr="00DC7B4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28"/>
          <w:szCs w:val="28"/>
        </w:rPr>
        <w:t xml:space="preserve">на розпорядження якою </w:t>
      </w:r>
      <w:r w:rsidR="00A254AF">
        <w:rPr>
          <w:rFonts w:ascii="Times New Roman" w:hAnsi="Times New Roman" w:cs="Times New Roman"/>
          <w:color w:val="000000" w:themeColor="text1"/>
          <w:sz w:val="28"/>
          <w:szCs w:val="28"/>
        </w:rPr>
        <w:t xml:space="preserve">Гудимі Н.С. </w:t>
      </w:r>
      <w:r>
        <w:rPr>
          <w:rFonts w:ascii="Times New Roman" w:hAnsi="Times New Roman" w:cs="Times New Roman"/>
          <w:color w:val="000000" w:themeColor="text1"/>
          <w:sz w:val="28"/>
          <w:szCs w:val="28"/>
        </w:rPr>
        <w:t>надано її матір’ю на підставі довіреності</w:t>
      </w:r>
      <w:r w:rsidR="00A254AF">
        <w:rPr>
          <w:rFonts w:ascii="Times New Roman" w:hAnsi="Times New Roman" w:cs="Times New Roman"/>
          <w:color w:val="000000" w:themeColor="text1"/>
          <w:sz w:val="28"/>
          <w:szCs w:val="28"/>
        </w:rPr>
        <w:t>.</w:t>
      </w:r>
    </w:p>
    <w:p w:rsidR="008B3922" w:rsidRDefault="00F944FF" w:rsidP="007F3495">
      <w:pPr>
        <w:pStyle w:val="a9"/>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Так, 23 лютого 2016 року </w:t>
      </w:r>
      <w:r w:rsidR="000A2CA6">
        <w:rPr>
          <w:rFonts w:ascii="Times New Roman" w:hAnsi="Times New Roman" w:cs="Times New Roman"/>
          <w:color w:val="000000"/>
          <w:sz w:val="28"/>
          <w:szCs w:val="28"/>
        </w:rPr>
        <w:t>ОСОБА_2</w:t>
      </w:r>
      <w:r w:rsidRPr="006A11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видала довіреність на розпорядження Гудимою Н.С. квартирою строком на три роки. Як пояснила суддя,</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ця</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довіреність</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видана</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з</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метою</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 xml:space="preserve">укладення нею договорів </w:t>
      </w:r>
      <w:r w:rsidR="00713EEE">
        <w:rPr>
          <w:rFonts w:ascii="Times New Roman" w:hAnsi="Times New Roman" w:cs="Times New Roman"/>
          <w:color w:val="000000"/>
          <w:sz w:val="28"/>
          <w:szCs w:val="28"/>
        </w:rPr>
        <w:t>і</w:t>
      </w:r>
      <w:r>
        <w:rPr>
          <w:rFonts w:ascii="Times New Roman" w:hAnsi="Times New Roman" w:cs="Times New Roman"/>
          <w:color w:val="000000"/>
          <w:sz w:val="28"/>
          <w:szCs w:val="28"/>
        </w:rPr>
        <w:t>з комунальними службами про надання комунальних послуг. Після того</w:t>
      </w:r>
      <w:r w:rsidR="00713EE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як усі необхідні дії були вчинені, </w:t>
      </w:r>
      <w:r w:rsidR="008B3922">
        <w:rPr>
          <w:rFonts w:ascii="Times New Roman" w:hAnsi="Times New Roman" w:cs="Times New Roman"/>
          <w:color w:val="000000"/>
          <w:sz w:val="28"/>
          <w:szCs w:val="28"/>
        </w:rPr>
        <w:t xml:space="preserve">чинність </w:t>
      </w:r>
      <w:r>
        <w:rPr>
          <w:rFonts w:ascii="Times New Roman" w:hAnsi="Times New Roman" w:cs="Times New Roman"/>
          <w:color w:val="000000"/>
          <w:sz w:val="28"/>
          <w:szCs w:val="28"/>
        </w:rPr>
        <w:t>довірен</w:t>
      </w:r>
      <w:r w:rsidR="008B3922">
        <w:rPr>
          <w:rFonts w:ascii="Times New Roman" w:hAnsi="Times New Roman" w:cs="Times New Roman"/>
          <w:color w:val="000000"/>
          <w:sz w:val="28"/>
          <w:szCs w:val="28"/>
        </w:rPr>
        <w:t>ості припинено за заявою довірителя</w:t>
      </w:r>
      <w:r>
        <w:rPr>
          <w:rFonts w:ascii="Times New Roman" w:hAnsi="Times New Roman" w:cs="Times New Roman"/>
          <w:color w:val="000000"/>
          <w:sz w:val="28"/>
          <w:szCs w:val="28"/>
        </w:rPr>
        <w:t xml:space="preserve"> </w:t>
      </w:r>
      <w:r w:rsidR="003472CB">
        <w:rPr>
          <w:rFonts w:ascii="Times New Roman" w:hAnsi="Times New Roman" w:cs="Times New Roman"/>
          <w:color w:val="000000"/>
          <w:sz w:val="28"/>
          <w:szCs w:val="28"/>
        </w:rPr>
        <w:t>01</w:t>
      </w:r>
      <w:r w:rsidR="000A2CA6">
        <w:rPr>
          <w:rFonts w:ascii="Times New Roman" w:hAnsi="Times New Roman" w:cs="Times New Roman"/>
          <w:color w:val="000000"/>
          <w:sz w:val="28"/>
          <w:szCs w:val="28"/>
        </w:rPr>
        <w:t> </w:t>
      </w:r>
      <w:r w:rsidR="003472CB">
        <w:rPr>
          <w:rFonts w:ascii="Times New Roman" w:hAnsi="Times New Roman" w:cs="Times New Roman"/>
          <w:color w:val="000000"/>
          <w:sz w:val="28"/>
          <w:szCs w:val="28"/>
        </w:rPr>
        <w:t xml:space="preserve">листопада </w:t>
      </w:r>
      <w:r w:rsidR="008B3922" w:rsidRPr="008B3922">
        <w:rPr>
          <w:rFonts w:ascii="Times New Roman" w:hAnsi="Times New Roman" w:cs="Times New Roman"/>
          <w:color w:val="000000"/>
          <w:sz w:val="28"/>
          <w:szCs w:val="28"/>
        </w:rPr>
        <w:t>2016 року</w:t>
      </w:r>
      <w:r w:rsidR="008B3922">
        <w:rPr>
          <w:rFonts w:ascii="Times New Roman" w:hAnsi="Times New Roman" w:cs="Times New Roman"/>
          <w:color w:val="000000"/>
          <w:sz w:val="28"/>
          <w:szCs w:val="28"/>
        </w:rPr>
        <w:t>.</w:t>
      </w:r>
    </w:p>
    <w:p w:rsidR="007F3495" w:rsidRDefault="007F3495" w:rsidP="007F3495">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Надані суддею пояснення підтверджено витягом з Єдиного реєстру довіреностей.</w:t>
      </w:r>
    </w:p>
    <w:p w:rsidR="007F3495" w:rsidRDefault="007F3495" w:rsidP="004F234D">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цьому</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заслуговують</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на</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увагу</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 xml:space="preserve">посилання судді на пункт 11 роз’яснень </w:t>
      </w:r>
      <w:r w:rsidR="004F234D">
        <w:rPr>
          <w:rFonts w:ascii="Times New Roman" w:hAnsi="Times New Roman" w:cs="Times New Roman"/>
          <w:color w:val="000000"/>
          <w:sz w:val="28"/>
          <w:szCs w:val="28"/>
        </w:rPr>
        <w:t>НАЗК</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щодо</w:t>
      </w:r>
      <w:r w:rsidRPr="00DC7B47">
        <w:rPr>
          <w:rFonts w:ascii="Times New Roman" w:hAnsi="Times New Roman" w:cs="Times New Roman"/>
          <w:color w:val="000000"/>
          <w:sz w:val="16"/>
          <w:szCs w:val="16"/>
        </w:rPr>
        <w:t xml:space="preserve"> </w:t>
      </w:r>
      <w:r>
        <w:rPr>
          <w:rFonts w:ascii="Times New Roman" w:hAnsi="Times New Roman" w:cs="Times New Roman"/>
          <w:color w:val="000000"/>
          <w:sz w:val="28"/>
          <w:szCs w:val="28"/>
        </w:rPr>
        <w:t xml:space="preserve">застосування окремих положень Закону України «Про запобігання корупції» стосовно заходів фінансового контролю, затверджених рішенням </w:t>
      </w:r>
      <w:r w:rsidR="004F234D">
        <w:rPr>
          <w:rFonts w:ascii="Times New Roman" w:hAnsi="Times New Roman" w:cs="Times New Roman"/>
          <w:color w:val="000000"/>
          <w:sz w:val="28"/>
          <w:szCs w:val="28"/>
        </w:rPr>
        <w:t>НАЗК</w:t>
      </w:r>
      <w:r w:rsidR="004F234D" w:rsidRPr="004F234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від 11 серпня 2016 року № 3, відповідно до яких на суб’єкта декларування покладено обов’язок декларува</w:t>
      </w:r>
      <w:r w:rsidR="004F234D">
        <w:rPr>
          <w:rFonts w:ascii="Times New Roman" w:hAnsi="Times New Roman" w:cs="Times New Roman"/>
          <w:color w:val="000000"/>
          <w:sz w:val="28"/>
          <w:szCs w:val="28"/>
        </w:rPr>
        <w:t>ти</w:t>
      </w:r>
      <w:r>
        <w:rPr>
          <w:rFonts w:ascii="Times New Roman" w:hAnsi="Times New Roman" w:cs="Times New Roman"/>
          <w:color w:val="000000"/>
          <w:sz w:val="28"/>
          <w:szCs w:val="28"/>
        </w:rPr>
        <w:t xml:space="preserve"> об’єкт</w:t>
      </w:r>
      <w:r w:rsidR="00E7330D">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декларування, які перебувають в їх володінні, користуванні або власності станом</w:t>
      </w:r>
      <w:r w:rsidR="001F4FF5">
        <w:rPr>
          <w:rFonts w:ascii="Times New Roman" w:hAnsi="Times New Roman" w:cs="Times New Roman"/>
          <w:color w:val="000000"/>
          <w:sz w:val="28"/>
          <w:szCs w:val="28"/>
        </w:rPr>
        <w:t xml:space="preserve"> на 31 грудня звітного періоду.</w:t>
      </w:r>
    </w:p>
    <w:p w:rsidR="00A67AF1" w:rsidRDefault="00713EEE" w:rsidP="00A67AF1">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00E7330D">
        <w:rPr>
          <w:rFonts w:ascii="Times New Roman" w:hAnsi="Times New Roman" w:cs="Times New Roman"/>
          <w:color w:val="000000"/>
          <w:sz w:val="28"/>
          <w:szCs w:val="28"/>
        </w:rPr>
        <w:t>таном</w:t>
      </w:r>
      <w:r w:rsidR="00E7330D" w:rsidRPr="00C30CE2">
        <w:rPr>
          <w:rFonts w:ascii="Times New Roman" w:hAnsi="Times New Roman" w:cs="Times New Roman"/>
          <w:color w:val="000000"/>
          <w:sz w:val="16"/>
          <w:szCs w:val="16"/>
        </w:rPr>
        <w:t xml:space="preserve"> </w:t>
      </w:r>
      <w:r w:rsidR="00E7330D">
        <w:rPr>
          <w:rFonts w:ascii="Times New Roman" w:hAnsi="Times New Roman" w:cs="Times New Roman"/>
          <w:color w:val="000000"/>
          <w:sz w:val="28"/>
          <w:szCs w:val="28"/>
        </w:rPr>
        <w:t xml:space="preserve">на 31 грудня 2016 року квартира за адресою: </w:t>
      </w:r>
      <w:r w:rsidR="000A2CA6">
        <w:rPr>
          <w:rFonts w:ascii="Times New Roman" w:hAnsi="Times New Roman" w:cs="Times New Roman"/>
          <w:color w:val="000000" w:themeColor="text1"/>
          <w:sz w:val="28"/>
          <w:szCs w:val="28"/>
        </w:rPr>
        <w:t>АДРЕСА_2</w:t>
      </w:r>
      <w:r>
        <w:rPr>
          <w:rFonts w:ascii="Times New Roman" w:hAnsi="Times New Roman" w:cs="Times New Roman"/>
          <w:color w:val="000000" w:themeColor="text1"/>
          <w:sz w:val="28"/>
          <w:szCs w:val="28"/>
        </w:rPr>
        <w:t>,</w:t>
      </w:r>
      <w:r w:rsidR="00E7330D">
        <w:rPr>
          <w:rFonts w:ascii="Times New Roman" w:hAnsi="Times New Roman" w:cs="Times New Roman"/>
          <w:color w:val="000000" w:themeColor="text1"/>
          <w:sz w:val="28"/>
          <w:szCs w:val="28"/>
        </w:rPr>
        <w:t xml:space="preserve"> не була у </w:t>
      </w:r>
      <w:r w:rsidR="008B3922">
        <w:rPr>
          <w:rFonts w:ascii="Times New Roman" w:hAnsi="Times New Roman" w:cs="Times New Roman"/>
          <w:color w:val="000000" w:themeColor="text1"/>
          <w:sz w:val="28"/>
          <w:szCs w:val="28"/>
        </w:rPr>
        <w:t xml:space="preserve">володінні, </w:t>
      </w:r>
      <w:r w:rsidR="00E7330D">
        <w:rPr>
          <w:rFonts w:ascii="Times New Roman" w:hAnsi="Times New Roman" w:cs="Times New Roman"/>
          <w:color w:val="000000" w:themeColor="text1"/>
          <w:sz w:val="28"/>
          <w:szCs w:val="28"/>
        </w:rPr>
        <w:t xml:space="preserve">користуванні </w:t>
      </w:r>
      <w:r w:rsidR="008B3922">
        <w:rPr>
          <w:rFonts w:ascii="Times New Roman" w:hAnsi="Times New Roman" w:cs="Times New Roman"/>
          <w:color w:val="000000" w:themeColor="text1"/>
          <w:sz w:val="28"/>
          <w:szCs w:val="28"/>
        </w:rPr>
        <w:t>чи розпорядженні Гудими Н.С.</w:t>
      </w:r>
      <w:r>
        <w:rPr>
          <w:rFonts w:ascii="Times New Roman" w:hAnsi="Times New Roman" w:cs="Times New Roman"/>
          <w:color w:val="000000" w:themeColor="text1"/>
          <w:sz w:val="28"/>
          <w:szCs w:val="28"/>
        </w:rPr>
        <w:t>, оскільки</w:t>
      </w:r>
      <w:r w:rsidR="00E7330D">
        <w:rPr>
          <w:rFonts w:ascii="Times New Roman" w:hAnsi="Times New Roman" w:cs="Times New Roman"/>
          <w:color w:val="000000" w:themeColor="text1"/>
          <w:sz w:val="28"/>
          <w:szCs w:val="28"/>
        </w:rPr>
        <w:t xml:space="preserve"> ді</w:t>
      </w:r>
      <w:r>
        <w:rPr>
          <w:rFonts w:ascii="Times New Roman" w:hAnsi="Times New Roman" w:cs="Times New Roman"/>
          <w:color w:val="000000" w:themeColor="text1"/>
          <w:sz w:val="28"/>
          <w:szCs w:val="28"/>
        </w:rPr>
        <w:t>ю</w:t>
      </w:r>
      <w:r w:rsidR="000A2CA6">
        <w:rPr>
          <w:rFonts w:ascii="Times New Roman" w:hAnsi="Times New Roman" w:cs="Times New Roman"/>
          <w:color w:val="000000" w:themeColor="text1"/>
          <w:sz w:val="28"/>
          <w:szCs w:val="28"/>
        </w:rPr>
        <w:t xml:space="preserve"> довіреності</w:t>
      </w:r>
      <w:r>
        <w:rPr>
          <w:rFonts w:ascii="Times New Roman" w:hAnsi="Times New Roman" w:cs="Times New Roman"/>
          <w:color w:val="000000" w:themeColor="text1"/>
          <w:sz w:val="28"/>
          <w:szCs w:val="28"/>
        </w:rPr>
        <w:t xml:space="preserve"> </w:t>
      </w:r>
      <w:r w:rsidR="00E7330D">
        <w:rPr>
          <w:rFonts w:ascii="Times New Roman" w:hAnsi="Times New Roman" w:cs="Times New Roman"/>
          <w:color w:val="000000" w:themeColor="text1"/>
          <w:sz w:val="28"/>
          <w:szCs w:val="28"/>
        </w:rPr>
        <w:t>0</w:t>
      </w:r>
      <w:r w:rsidR="00E7330D">
        <w:rPr>
          <w:rFonts w:ascii="Times New Roman" w:hAnsi="Times New Roman" w:cs="Times New Roman"/>
          <w:color w:val="000000"/>
          <w:sz w:val="28"/>
          <w:szCs w:val="28"/>
        </w:rPr>
        <w:t>1</w:t>
      </w:r>
      <w:r w:rsidR="00E7330D" w:rsidRPr="00C30CE2">
        <w:rPr>
          <w:rFonts w:ascii="Times New Roman" w:hAnsi="Times New Roman" w:cs="Times New Roman"/>
          <w:color w:val="000000"/>
          <w:sz w:val="16"/>
          <w:szCs w:val="16"/>
        </w:rPr>
        <w:t xml:space="preserve"> </w:t>
      </w:r>
      <w:r w:rsidR="00E7330D">
        <w:rPr>
          <w:rFonts w:ascii="Times New Roman" w:hAnsi="Times New Roman" w:cs="Times New Roman"/>
          <w:color w:val="000000"/>
          <w:sz w:val="28"/>
          <w:szCs w:val="28"/>
        </w:rPr>
        <w:t>листопада</w:t>
      </w:r>
      <w:r w:rsidR="00E7330D" w:rsidRPr="00C30CE2">
        <w:rPr>
          <w:rFonts w:ascii="Times New Roman" w:hAnsi="Times New Roman" w:cs="Times New Roman"/>
          <w:color w:val="000000"/>
          <w:sz w:val="16"/>
          <w:szCs w:val="16"/>
        </w:rPr>
        <w:t xml:space="preserve"> </w:t>
      </w:r>
      <w:r w:rsidR="00E7330D">
        <w:rPr>
          <w:rFonts w:ascii="Times New Roman" w:hAnsi="Times New Roman" w:cs="Times New Roman"/>
          <w:color w:val="000000"/>
          <w:sz w:val="28"/>
          <w:szCs w:val="28"/>
        </w:rPr>
        <w:t>2016</w:t>
      </w:r>
      <w:r w:rsidR="00E7330D" w:rsidRPr="00C30CE2">
        <w:rPr>
          <w:rFonts w:ascii="Times New Roman" w:hAnsi="Times New Roman" w:cs="Times New Roman"/>
          <w:color w:val="000000"/>
          <w:sz w:val="16"/>
          <w:szCs w:val="16"/>
        </w:rPr>
        <w:t xml:space="preserve"> </w:t>
      </w:r>
      <w:r w:rsidR="00E7330D">
        <w:rPr>
          <w:rFonts w:ascii="Times New Roman" w:hAnsi="Times New Roman" w:cs="Times New Roman"/>
          <w:color w:val="000000"/>
          <w:sz w:val="28"/>
          <w:szCs w:val="28"/>
        </w:rPr>
        <w:t>року</w:t>
      </w:r>
      <w:r w:rsidR="00E7330D">
        <w:rPr>
          <w:rFonts w:ascii="Times New Roman" w:hAnsi="Times New Roman" w:cs="Times New Roman"/>
          <w:color w:val="000000" w:themeColor="text1"/>
          <w:sz w:val="28"/>
          <w:szCs w:val="28"/>
        </w:rPr>
        <w:t xml:space="preserve"> бул</w:t>
      </w:r>
      <w:r>
        <w:rPr>
          <w:rFonts w:ascii="Times New Roman" w:hAnsi="Times New Roman" w:cs="Times New Roman"/>
          <w:color w:val="000000" w:themeColor="text1"/>
          <w:sz w:val="28"/>
          <w:szCs w:val="28"/>
        </w:rPr>
        <w:t>о припинено.</w:t>
      </w:r>
      <w:r w:rsidR="00E7330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w:t>
      </w:r>
      <w:r w:rsidR="00E7330D">
        <w:rPr>
          <w:rFonts w:ascii="Times New Roman" w:hAnsi="Times New Roman" w:cs="Times New Roman"/>
          <w:color w:val="000000" w:themeColor="text1"/>
          <w:sz w:val="28"/>
          <w:szCs w:val="28"/>
        </w:rPr>
        <w:t xml:space="preserve">ому </w:t>
      </w:r>
      <w:r w:rsidR="00E7330D">
        <w:rPr>
          <w:rFonts w:ascii="Times New Roman" w:hAnsi="Times New Roman" w:cs="Times New Roman"/>
          <w:color w:val="000000"/>
          <w:sz w:val="28"/>
          <w:szCs w:val="28"/>
        </w:rPr>
        <w:t>суддя</w:t>
      </w:r>
      <w:r>
        <w:rPr>
          <w:rFonts w:ascii="Times New Roman" w:hAnsi="Times New Roman" w:cs="Times New Roman"/>
          <w:color w:val="000000"/>
          <w:sz w:val="28"/>
          <w:szCs w:val="28"/>
        </w:rPr>
        <w:t xml:space="preserve"> вважає, що</w:t>
      </w:r>
      <w:r w:rsidR="00E7330D">
        <w:rPr>
          <w:rFonts w:ascii="Times New Roman" w:hAnsi="Times New Roman" w:cs="Times New Roman"/>
          <w:color w:val="000000"/>
          <w:sz w:val="28"/>
          <w:szCs w:val="28"/>
        </w:rPr>
        <w:t xml:space="preserve"> не зобов’язана </w:t>
      </w:r>
      <w:r w:rsidR="008B3922">
        <w:rPr>
          <w:rFonts w:ascii="Times New Roman" w:hAnsi="Times New Roman" w:cs="Times New Roman"/>
          <w:color w:val="000000"/>
          <w:sz w:val="28"/>
          <w:szCs w:val="28"/>
        </w:rPr>
        <w:t>вказувати</w:t>
      </w:r>
      <w:r w:rsidR="00E7330D">
        <w:rPr>
          <w:rFonts w:ascii="Times New Roman" w:hAnsi="Times New Roman" w:cs="Times New Roman"/>
          <w:color w:val="000000"/>
          <w:sz w:val="28"/>
          <w:szCs w:val="28"/>
        </w:rPr>
        <w:t xml:space="preserve"> право користування </w:t>
      </w:r>
      <w:r w:rsidR="004F234D">
        <w:rPr>
          <w:rFonts w:ascii="Times New Roman" w:hAnsi="Times New Roman" w:cs="Times New Roman"/>
          <w:color w:val="000000"/>
          <w:sz w:val="28"/>
          <w:szCs w:val="28"/>
        </w:rPr>
        <w:t xml:space="preserve">цією </w:t>
      </w:r>
      <w:r w:rsidR="00E7330D">
        <w:rPr>
          <w:rFonts w:ascii="Times New Roman" w:hAnsi="Times New Roman" w:cs="Times New Roman"/>
          <w:color w:val="000000"/>
          <w:sz w:val="28"/>
          <w:szCs w:val="28"/>
        </w:rPr>
        <w:t xml:space="preserve">квартирою </w:t>
      </w:r>
      <w:r>
        <w:rPr>
          <w:rFonts w:ascii="Times New Roman" w:hAnsi="Times New Roman" w:cs="Times New Roman"/>
          <w:color w:val="000000"/>
          <w:sz w:val="28"/>
          <w:szCs w:val="28"/>
        </w:rPr>
        <w:t>в</w:t>
      </w:r>
      <w:r w:rsidR="008B3922">
        <w:rPr>
          <w:rFonts w:ascii="Times New Roman" w:hAnsi="Times New Roman" w:cs="Times New Roman"/>
          <w:color w:val="000000"/>
          <w:sz w:val="28"/>
          <w:szCs w:val="28"/>
        </w:rPr>
        <w:t xml:space="preserve"> декларації </w:t>
      </w:r>
      <w:r w:rsidR="000A2CA6">
        <w:rPr>
          <w:rFonts w:ascii="Times New Roman" w:hAnsi="Times New Roman" w:cs="Times New Roman"/>
          <w:color w:val="000000"/>
          <w:sz w:val="28"/>
          <w:szCs w:val="28"/>
        </w:rPr>
        <w:t>за 2016 рік.</w:t>
      </w:r>
    </w:p>
    <w:p w:rsidR="00A67AF1" w:rsidRDefault="004F234D" w:rsidP="00A67AF1">
      <w:pPr>
        <w:pStyle w:val="a9"/>
        <w:ind w:firstLine="567"/>
        <w:jc w:val="both"/>
        <w:rPr>
          <w:rFonts w:ascii="Times New Roman" w:hAnsi="Times New Roman" w:cs="Times New Roman"/>
          <w:sz w:val="28"/>
          <w:szCs w:val="28"/>
          <w:shd w:val="clear" w:color="auto" w:fill="FFFFFF"/>
        </w:rPr>
      </w:pPr>
      <w:r w:rsidRPr="00A67AF1">
        <w:rPr>
          <w:rFonts w:ascii="Times New Roman" w:hAnsi="Times New Roman" w:cs="Times New Roman"/>
          <w:color w:val="000000"/>
          <w:sz w:val="28"/>
          <w:szCs w:val="28"/>
        </w:rPr>
        <w:t xml:space="preserve">Однією з обставин, </w:t>
      </w:r>
      <w:r w:rsidR="00A67AF1">
        <w:rPr>
          <w:rFonts w:ascii="Times New Roman" w:hAnsi="Times New Roman" w:cs="Times New Roman"/>
          <w:color w:val="000000"/>
          <w:sz w:val="28"/>
          <w:szCs w:val="28"/>
        </w:rPr>
        <w:t>що</w:t>
      </w:r>
      <w:r w:rsidRPr="00A67AF1">
        <w:rPr>
          <w:rFonts w:ascii="Times New Roman" w:hAnsi="Times New Roman" w:cs="Times New Roman"/>
          <w:color w:val="000000"/>
          <w:sz w:val="28"/>
          <w:szCs w:val="28"/>
        </w:rPr>
        <w:t xml:space="preserve"> на думку ГРД</w:t>
      </w:r>
      <w:r w:rsidR="00713EEE">
        <w:rPr>
          <w:rFonts w:ascii="Times New Roman" w:hAnsi="Times New Roman" w:cs="Times New Roman"/>
          <w:color w:val="000000"/>
          <w:sz w:val="28"/>
          <w:szCs w:val="28"/>
        </w:rPr>
        <w:t>,</w:t>
      </w:r>
      <w:r w:rsidRPr="00A67AF1">
        <w:rPr>
          <w:rFonts w:ascii="Times New Roman" w:hAnsi="Times New Roman" w:cs="Times New Roman"/>
          <w:color w:val="000000"/>
          <w:sz w:val="28"/>
          <w:szCs w:val="28"/>
        </w:rPr>
        <w:t xml:space="preserve"> є свідченням</w:t>
      </w:r>
      <w:r w:rsidR="00DE098E">
        <w:rPr>
          <w:rFonts w:ascii="Times New Roman" w:hAnsi="Times New Roman" w:cs="Times New Roman"/>
          <w:color w:val="000000"/>
          <w:sz w:val="28"/>
          <w:szCs w:val="28"/>
        </w:rPr>
        <w:t xml:space="preserve"> вчинення </w:t>
      </w:r>
      <w:r w:rsidR="008B3922">
        <w:rPr>
          <w:rFonts w:ascii="Times New Roman" w:hAnsi="Times New Roman" w:cs="Times New Roman"/>
          <w:color w:val="000000"/>
          <w:sz w:val="28"/>
          <w:szCs w:val="28"/>
        </w:rPr>
        <w:t xml:space="preserve">суддею </w:t>
      </w:r>
      <w:r w:rsidR="00DE098E">
        <w:rPr>
          <w:rFonts w:ascii="Times New Roman" w:hAnsi="Times New Roman" w:cs="Times New Roman"/>
          <w:color w:val="000000"/>
          <w:sz w:val="28"/>
          <w:szCs w:val="28"/>
        </w:rPr>
        <w:t xml:space="preserve">корупційного або пов’язаного з корупцією правопорушення, </w:t>
      </w:r>
      <w:r w:rsidR="00713EEE">
        <w:rPr>
          <w:rFonts w:ascii="Times New Roman" w:hAnsi="Times New Roman" w:cs="Times New Roman"/>
          <w:color w:val="000000"/>
          <w:sz w:val="28"/>
          <w:szCs w:val="28"/>
        </w:rPr>
        <w:t>а отже</w:t>
      </w:r>
      <w:r w:rsidR="00DE098E">
        <w:rPr>
          <w:rFonts w:ascii="Times New Roman" w:hAnsi="Times New Roman" w:cs="Times New Roman"/>
          <w:color w:val="000000"/>
          <w:sz w:val="28"/>
          <w:szCs w:val="28"/>
        </w:rPr>
        <w:t>,</w:t>
      </w:r>
      <w:r w:rsidRPr="00A67AF1">
        <w:rPr>
          <w:rFonts w:ascii="Times New Roman" w:hAnsi="Times New Roman" w:cs="Times New Roman"/>
          <w:color w:val="000000"/>
          <w:sz w:val="28"/>
          <w:szCs w:val="28"/>
        </w:rPr>
        <w:t xml:space="preserve"> </w:t>
      </w:r>
      <w:r w:rsidR="008B3922">
        <w:rPr>
          <w:rFonts w:ascii="Times New Roman" w:hAnsi="Times New Roman" w:cs="Times New Roman"/>
          <w:color w:val="000000"/>
          <w:sz w:val="28"/>
          <w:szCs w:val="28"/>
        </w:rPr>
        <w:t xml:space="preserve">доказом </w:t>
      </w:r>
      <w:r w:rsidRPr="00A67AF1">
        <w:rPr>
          <w:rFonts w:ascii="Times New Roman" w:hAnsi="Times New Roman" w:cs="Times New Roman"/>
          <w:color w:val="000000"/>
          <w:sz w:val="28"/>
          <w:szCs w:val="28"/>
        </w:rPr>
        <w:t>невідповідності судді критеріям</w:t>
      </w:r>
      <w:r w:rsidR="00DE098E">
        <w:rPr>
          <w:rFonts w:ascii="Times New Roman" w:hAnsi="Times New Roman" w:cs="Times New Roman"/>
          <w:color w:val="000000"/>
          <w:sz w:val="28"/>
          <w:szCs w:val="28"/>
        </w:rPr>
        <w:t xml:space="preserve"> </w:t>
      </w:r>
      <w:r w:rsidRPr="00A67AF1">
        <w:rPr>
          <w:rFonts w:ascii="Times New Roman" w:hAnsi="Times New Roman" w:cs="Times New Roman"/>
          <w:color w:val="000000"/>
          <w:sz w:val="28"/>
          <w:szCs w:val="28"/>
        </w:rPr>
        <w:t xml:space="preserve">доброчесності та професійної етики, є </w:t>
      </w:r>
      <w:r w:rsidR="00DE098E">
        <w:rPr>
          <w:rFonts w:ascii="Times New Roman" w:hAnsi="Times New Roman" w:cs="Times New Roman"/>
          <w:color w:val="000000"/>
          <w:sz w:val="28"/>
          <w:szCs w:val="28"/>
        </w:rPr>
        <w:t xml:space="preserve">безоплатне користування </w:t>
      </w:r>
      <w:r w:rsidRPr="00A67AF1">
        <w:rPr>
          <w:rFonts w:ascii="Times New Roman" w:hAnsi="Times New Roman" w:cs="Times New Roman"/>
          <w:color w:val="000000"/>
          <w:sz w:val="28"/>
          <w:szCs w:val="28"/>
        </w:rPr>
        <w:t>Гудимою Н.С</w:t>
      </w:r>
      <w:r w:rsidR="00A67AF1" w:rsidRPr="00A67AF1">
        <w:rPr>
          <w:rFonts w:ascii="Times New Roman" w:hAnsi="Times New Roman" w:cs="Times New Roman"/>
          <w:color w:val="000000"/>
          <w:sz w:val="28"/>
          <w:szCs w:val="28"/>
        </w:rPr>
        <w:t xml:space="preserve">. квартирою </w:t>
      </w:r>
      <w:r w:rsidR="00F402CC">
        <w:rPr>
          <w:rFonts w:ascii="Times New Roman" w:hAnsi="Times New Roman" w:cs="Times New Roman"/>
          <w:color w:val="000000"/>
          <w:sz w:val="28"/>
          <w:szCs w:val="28"/>
        </w:rPr>
        <w:t>АДРЕСА_</w:t>
      </w:r>
      <w:r w:rsidR="00F402CC" w:rsidRPr="00F402CC">
        <w:rPr>
          <w:rFonts w:ascii="Times New Roman" w:hAnsi="Times New Roman" w:cs="Times New Roman"/>
          <w:color w:val="000000"/>
          <w:sz w:val="28"/>
          <w:szCs w:val="28"/>
          <w:lang w:val="ru-RU"/>
        </w:rPr>
        <w:t>4</w:t>
      </w:r>
      <w:r w:rsidR="00A67AF1" w:rsidRPr="00F402CC">
        <w:rPr>
          <w:rFonts w:ascii="Times New Roman" w:hAnsi="Times New Roman" w:cs="Times New Roman"/>
          <w:color w:val="000000"/>
          <w:sz w:val="28"/>
          <w:szCs w:val="28"/>
        </w:rPr>
        <w:t>,</w:t>
      </w:r>
      <w:r w:rsidR="00A67AF1" w:rsidRPr="00A67AF1">
        <w:rPr>
          <w:rFonts w:ascii="Times New Roman" w:hAnsi="Times New Roman" w:cs="Times New Roman"/>
          <w:color w:val="000000"/>
          <w:sz w:val="28"/>
          <w:szCs w:val="28"/>
        </w:rPr>
        <w:t xml:space="preserve"> яка належить на праві власності </w:t>
      </w:r>
      <w:r w:rsidR="000A2CA6">
        <w:rPr>
          <w:rFonts w:ascii="Times New Roman" w:hAnsi="Times New Roman" w:cs="Times New Roman"/>
          <w:color w:val="000000"/>
          <w:sz w:val="28"/>
          <w:szCs w:val="28"/>
        </w:rPr>
        <w:t>ОСОБА_1</w:t>
      </w:r>
      <w:r w:rsidR="00A67AF1" w:rsidRPr="00A67AF1">
        <w:rPr>
          <w:rFonts w:ascii="Times New Roman" w:hAnsi="Times New Roman" w:cs="Times New Roman"/>
          <w:sz w:val="26"/>
          <w:szCs w:val="26"/>
          <w:shd w:val="clear" w:color="auto" w:fill="FFFFFF"/>
        </w:rPr>
        <w:t xml:space="preserve"> </w:t>
      </w:r>
      <w:r w:rsidR="00A67AF1" w:rsidRPr="00A67AF1">
        <w:rPr>
          <w:rFonts w:ascii="Times New Roman" w:hAnsi="Times New Roman" w:cs="Times New Roman"/>
          <w:sz w:val="28"/>
          <w:szCs w:val="28"/>
          <w:shd w:val="clear" w:color="auto" w:fill="FFFFFF"/>
        </w:rPr>
        <w:t>(дружин</w:t>
      </w:r>
      <w:r w:rsidR="00EC29FD">
        <w:rPr>
          <w:rFonts w:ascii="Times New Roman" w:hAnsi="Times New Roman" w:cs="Times New Roman"/>
          <w:sz w:val="28"/>
          <w:szCs w:val="28"/>
          <w:shd w:val="clear" w:color="auto" w:fill="FFFFFF"/>
        </w:rPr>
        <w:t>а</w:t>
      </w:r>
      <w:r w:rsidR="00A67AF1" w:rsidRPr="00C30CE2">
        <w:rPr>
          <w:rFonts w:ascii="Times New Roman" w:hAnsi="Times New Roman" w:cs="Times New Roman"/>
          <w:sz w:val="16"/>
          <w:szCs w:val="16"/>
          <w:shd w:val="clear" w:color="auto" w:fill="FFFFFF"/>
        </w:rPr>
        <w:t xml:space="preserve"> </w:t>
      </w:r>
      <w:r w:rsidR="00A67AF1" w:rsidRPr="00A67AF1">
        <w:rPr>
          <w:rFonts w:ascii="Times New Roman" w:hAnsi="Times New Roman" w:cs="Times New Roman"/>
          <w:sz w:val="28"/>
          <w:szCs w:val="28"/>
          <w:shd w:val="clear" w:color="auto" w:fill="FFFFFF"/>
        </w:rPr>
        <w:t>Шарапи</w:t>
      </w:r>
      <w:r w:rsidR="00A67AF1" w:rsidRPr="00C30CE2">
        <w:rPr>
          <w:rFonts w:ascii="Times New Roman" w:hAnsi="Times New Roman" w:cs="Times New Roman"/>
          <w:sz w:val="16"/>
          <w:szCs w:val="16"/>
          <w:shd w:val="clear" w:color="auto" w:fill="FFFFFF"/>
        </w:rPr>
        <w:t xml:space="preserve"> </w:t>
      </w:r>
      <w:r w:rsidR="00A67AF1" w:rsidRPr="00A67AF1">
        <w:rPr>
          <w:rFonts w:ascii="Times New Roman" w:hAnsi="Times New Roman" w:cs="Times New Roman"/>
          <w:sz w:val="28"/>
          <w:szCs w:val="28"/>
          <w:shd w:val="clear" w:color="auto" w:fill="FFFFFF"/>
        </w:rPr>
        <w:t>В.М.,</w:t>
      </w:r>
      <w:r w:rsidR="00A67AF1" w:rsidRPr="00C30CE2">
        <w:rPr>
          <w:rFonts w:ascii="Times New Roman" w:hAnsi="Times New Roman" w:cs="Times New Roman"/>
          <w:sz w:val="16"/>
          <w:szCs w:val="16"/>
          <w:shd w:val="clear" w:color="auto" w:fill="FFFFFF"/>
        </w:rPr>
        <w:t xml:space="preserve"> </w:t>
      </w:r>
      <w:r w:rsidR="00A67AF1" w:rsidRPr="00A67AF1">
        <w:rPr>
          <w:rFonts w:ascii="Times New Roman" w:hAnsi="Times New Roman" w:cs="Times New Roman"/>
          <w:sz w:val="28"/>
          <w:szCs w:val="28"/>
          <w:shd w:val="clear" w:color="auto" w:fill="FFFFFF"/>
        </w:rPr>
        <w:t>який</w:t>
      </w:r>
      <w:r w:rsidR="00A67AF1" w:rsidRPr="00C30CE2">
        <w:rPr>
          <w:rFonts w:ascii="Times New Roman" w:hAnsi="Times New Roman" w:cs="Times New Roman"/>
          <w:sz w:val="16"/>
          <w:szCs w:val="16"/>
          <w:shd w:val="clear" w:color="auto" w:fill="FFFFFF"/>
        </w:rPr>
        <w:t xml:space="preserve"> </w:t>
      </w:r>
      <w:r w:rsidR="00A67AF1" w:rsidRPr="00A67AF1">
        <w:rPr>
          <w:rFonts w:ascii="Times New Roman" w:hAnsi="Times New Roman" w:cs="Times New Roman"/>
          <w:sz w:val="28"/>
          <w:szCs w:val="28"/>
          <w:shd w:val="clear" w:color="auto" w:fill="FFFFFF"/>
        </w:rPr>
        <w:t>до</w:t>
      </w:r>
      <w:r w:rsidR="00A67AF1" w:rsidRPr="00C30CE2">
        <w:rPr>
          <w:rFonts w:ascii="Times New Roman" w:hAnsi="Times New Roman" w:cs="Times New Roman"/>
          <w:sz w:val="16"/>
          <w:szCs w:val="16"/>
          <w:shd w:val="clear" w:color="auto" w:fill="FFFFFF"/>
        </w:rPr>
        <w:t xml:space="preserve"> </w:t>
      </w:r>
      <w:r w:rsidR="00A67AF1" w:rsidRPr="00A67AF1">
        <w:rPr>
          <w:rFonts w:ascii="Times New Roman" w:hAnsi="Times New Roman" w:cs="Times New Roman"/>
          <w:sz w:val="28"/>
          <w:szCs w:val="28"/>
          <w:shd w:val="clear" w:color="auto" w:fill="FFFFFF"/>
        </w:rPr>
        <w:t>листопада</w:t>
      </w:r>
      <w:r w:rsidR="00A67AF1" w:rsidRPr="00C30CE2">
        <w:rPr>
          <w:rFonts w:ascii="Times New Roman" w:hAnsi="Times New Roman" w:cs="Times New Roman"/>
          <w:sz w:val="16"/>
          <w:szCs w:val="16"/>
          <w:shd w:val="clear" w:color="auto" w:fill="FFFFFF"/>
        </w:rPr>
        <w:t xml:space="preserve"> </w:t>
      </w:r>
      <w:r w:rsidR="00A67AF1" w:rsidRPr="00A67AF1">
        <w:rPr>
          <w:rFonts w:ascii="Times New Roman" w:hAnsi="Times New Roman" w:cs="Times New Roman"/>
          <w:sz w:val="28"/>
          <w:szCs w:val="28"/>
          <w:shd w:val="clear" w:color="auto" w:fill="FFFFFF"/>
        </w:rPr>
        <w:t>2016</w:t>
      </w:r>
      <w:r w:rsidR="000A2CA6">
        <w:rPr>
          <w:rFonts w:ascii="Times New Roman" w:hAnsi="Times New Roman" w:cs="Times New Roman"/>
          <w:sz w:val="28"/>
          <w:szCs w:val="28"/>
          <w:shd w:val="clear" w:color="auto" w:fill="FFFFFF"/>
        </w:rPr>
        <w:t> </w:t>
      </w:r>
      <w:r w:rsidR="00A67AF1" w:rsidRPr="00A67AF1">
        <w:rPr>
          <w:rFonts w:ascii="Times New Roman" w:hAnsi="Times New Roman" w:cs="Times New Roman"/>
          <w:sz w:val="28"/>
          <w:szCs w:val="28"/>
          <w:shd w:val="clear" w:color="auto" w:fill="FFFFFF"/>
        </w:rPr>
        <w:t>року був головою Рівненського окружного адміністративного суду).</w:t>
      </w:r>
    </w:p>
    <w:p w:rsidR="005F3D6A" w:rsidRPr="00A67AF1" w:rsidRDefault="005F3D6A" w:rsidP="004A6CB2">
      <w:pPr>
        <w:pStyle w:val="a9"/>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Посилаючись</w:t>
      </w:r>
      <w:r w:rsidRPr="00C30CE2">
        <w:rPr>
          <w:rFonts w:ascii="Times New Roman" w:hAnsi="Times New Roman" w:cs="Times New Roman"/>
          <w:sz w:val="16"/>
          <w:szCs w:val="16"/>
          <w:shd w:val="clear" w:color="auto" w:fill="FFFFFF"/>
        </w:rPr>
        <w:t xml:space="preserve"> </w:t>
      </w:r>
      <w:r>
        <w:rPr>
          <w:rFonts w:ascii="Times New Roman" w:hAnsi="Times New Roman" w:cs="Times New Roman"/>
          <w:sz w:val="28"/>
          <w:szCs w:val="28"/>
          <w:shd w:val="clear" w:color="auto" w:fill="FFFFFF"/>
        </w:rPr>
        <w:t>на приписи частини першої статті 1 та частини другої статті</w:t>
      </w:r>
      <w:r w:rsidR="000A2CA6">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23 Закону України «Про запобігання корупції»</w:t>
      </w:r>
      <w:r w:rsidR="004A6CB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ГРД вважає безоплатне користування суддею </w:t>
      </w:r>
      <w:r w:rsidR="004A6CB2">
        <w:rPr>
          <w:rFonts w:ascii="Times New Roman" w:hAnsi="Times New Roman" w:cs="Times New Roman"/>
          <w:sz w:val="28"/>
          <w:szCs w:val="28"/>
          <w:shd w:val="clear" w:color="auto" w:fill="FFFFFF"/>
        </w:rPr>
        <w:t>квартирою – подарунком, отримання якого свідчить про вчинення корупційних дій.</w:t>
      </w:r>
    </w:p>
    <w:p w:rsidR="00C30E2A" w:rsidRPr="00F402CC" w:rsidRDefault="00BA0664" w:rsidP="00BA0664">
      <w:pPr>
        <w:pStyle w:val="a9"/>
        <w:ind w:firstLine="708"/>
        <w:jc w:val="both"/>
        <w:rPr>
          <w:rFonts w:ascii="Times New Roman" w:hAnsi="Times New Roman" w:cs="Times New Roman"/>
          <w:sz w:val="28"/>
          <w:szCs w:val="28"/>
        </w:rPr>
      </w:pPr>
      <w:r>
        <w:rPr>
          <w:rFonts w:ascii="Times New Roman" w:hAnsi="Times New Roman" w:cs="Times New Roman"/>
          <w:color w:val="000000"/>
          <w:sz w:val="28"/>
          <w:szCs w:val="28"/>
        </w:rPr>
        <w:t>Комісією встановлено, що на підставі договору позички від 01 вересня 2013</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року</w:t>
      </w:r>
      <w:r w:rsidRPr="00C30CE2">
        <w:rPr>
          <w:rFonts w:ascii="Times New Roman" w:hAnsi="Times New Roman" w:cs="Times New Roman"/>
          <w:color w:val="000000"/>
          <w:sz w:val="16"/>
          <w:szCs w:val="16"/>
        </w:rPr>
        <w:t xml:space="preserve"> </w:t>
      </w:r>
      <w:r w:rsidR="001F4FF5">
        <w:rPr>
          <w:rFonts w:ascii="Times New Roman" w:hAnsi="Times New Roman" w:cs="Times New Roman"/>
          <w:color w:val="000000"/>
          <w:sz w:val="28"/>
          <w:szCs w:val="28"/>
        </w:rPr>
        <w:t>ОСОБА_1</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передала</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Ткачук</w:t>
      </w:r>
      <w:r w:rsidRPr="00C30CE2">
        <w:rPr>
          <w:rFonts w:ascii="Times New Roman" w:hAnsi="Times New Roman" w:cs="Times New Roman"/>
          <w:color w:val="000000"/>
          <w:sz w:val="16"/>
          <w:szCs w:val="16"/>
        </w:rPr>
        <w:t xml:space="preserve"> </w:t>
      </w:r>
      <w:r w:rsidR="00713EEE">
        <w:rPr>
          <w:rFonts w:ascii="Times New Roman" w:hAnsi="Times New Roman" w:cs="Times New Roman"/>
          <w:color w:val="000000"/>
          <w:sz w:val="28"/>
          <w:szCs w:val="28"/>
        </w:rPr>
        <w:t xml:space="preserve">Н.С. </w:t>
      </w:r>
      <w:r>
        <w:rPr>
          <w:rFonts w:ascii="Times New Roman" w:hAnsi="Times New Roman" w:cs="Times New Roman"/>
          <w:color w:val="000000"/>
          <w:sz w:val="28"/>
          <w:szCs w:val="28"/>
        </w:rPr>
        <w:t>(пі</w:t>
      </w:r>
      <w:r w:rsidR="00C30CE2">
        <w:rPr>
          <w:rFonts w:ascii="Times New Roman" w:hAnsi="Times New Roman" w:cs="Times New Roman"/>
          <w:color w:val="000000"/>
          <w:sz w:val="28"/>
          <w:szCs w:val="28"/>
        </w:rPr>
        <w:t xml:space="preserve">сля реєстрації шлюбу – Гудимі) </w:t>
      </w:r>
      <w:r>
        <w:rPr>
          <w:rFonts w:ascii="Times New Roman" w:hAnsi="Times New Roman" w:cs="Times New Roman"/>
          <w:color w:val="000000"/>
          <w:sz w:val="28"/>
          <w:szCs w:val="28"/>
        </w:rPr>
        <w:t>у</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безоплатне</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користування</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квартиру</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за</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адресою:</w:t>
      </w:r>
      <w:r w:rsidRPr="00C30CE2">
        <w:rPr>
          <w:rFonts w:ascii="Times New Roman" w:hAnsi="Times New Roman" w:cs="Times New Roman"/>
          <w:sz w:val="16"/>
          <w:szCs w:val="16"/>
        </w:rPr>
        <w:t xml:space="preserve"> </w:t>
      </w:r>
      <w:r w:rsidR="00F402CC">
        <w:rPr>
          <w:rFonts w:ascii="Times New Roman" w:hAnsi="Times New Roman" w:cs="Times New Roman"/>
          <w:color w:val="000000"/>
          <w:sz w:val="28"/>
          <w:szCs w:val="28"/>
        </w:rPr>
        <w:t>АДРЕСА_</w:t>
      </w:r>
      <w:r w:rsidR="00F402CC" w:rsidRPr="00F402CC">
        <w:rPr>
          <w:rFonts w:ascii="Times New Roman" w:hAnsi="Times New Roman" w:cs="Times New Roman"/>
          <w:color w:val="000000"/>
          <w:sz w:val="28"/>
          <w:szCs w:val="28"/>
          <w:lang w:val="ru-RU"/>
        </w:rPr>
        <w:t>4</w:t>
      </w:r>
      <w:r w:rsidR="00F402CC">
        <w:rPr>
          <w:rFonts w:ascii="Times New Roman" w:hAnsi="Times New Roman" w:cs="Times New Roman"/>
          <w:color w:val="000000"/>
          <w:sz w:val="28"/>
          <w:szCs w:val="28"/>
        </w:rPr>
        <w:t>.</w:t>
      </w:r>
      <w:bookmarkStart w:id="2" w:name="_GoBack"/>
      <w:bookmarkEnd w:id="2"/>
    </w:p>
    <w:p w:rsidR="00C30E2A" w:rsidRDefault="00C30E2A" w:rsidP="00C30E2A">
      <w:pPr>
        <w:pStyle w:val="a9"/>
        <w:ind w:firstLine="708"/>
        <w:jc w:val="both"/>
        <w:rPr>
          <w:rFonts w:ascii="Times New Roman" w:hAnsi="Times New Roman" w:cs="Times New Roman"/>
          <w:sz w:val="28"/>
          <w:szCs w:val="28"/>
        </w:rPr>
      </w:pPr>
      <w:r>
        <w:rPr>
          <w:rFonts w:ascii="Times New Roman" w:hAnsi="Times New Roman" w:cs="Times New Roman"/>
          <w:sz w:val="28"/>
          <w:szCs w:val="28"/>
        </w:rPr>
        <w:t>З</w:t>
      </w:r>
      <w:r w:rsidR="001B412F">
        <w:rPr>
          <w:rFonts w:ascii="Times New Roman" w:hAnsi="Times New Roman" w:cs="Times New Roman"/>
          <w:sz w:val="28"/>
          <w:szCs w:val="28"/>
        </w:rPr>
        <w:t>гідно з</w:t>
      </w:r>
      <w:r>
        <w:rPr>
          <w:rFonts w:ascii="Times New Roman" w:hAnsi="Times New Roman" w:cs="Times New Roman"/>
          <w:sz w:val="28"/>
          <w:szCs w:val="28"/>
        </w:rPr>
        <w:t xml:space="preserve"> умовами цього договору за користування квартирою, що передається, плата не стягується. Користувач, крім іншого, зобов’язаний </w:t>
      </w:r>
      <w:r w:rsidR="001B412F">
        <w:rPr>
          <w:rFonts w:ascii="Times New Roman" w:hAnsi="Times New Roman" w:cs="Times New Roman"/>
          <w:sz w:val="28"/>
          <w:szCs w:val="28"/>
        </w:rPr>
        <w:t>використовувати</w:t>
      </w:r>
      <w:r w:rsidR="001B412F" w:rsidRPr="00C30CE2">
        <w:rPr>
          <w:rFonts w:ascii="Times New Roman" w:hAnsi="Times New Roman" w:cs="Times New Roman"/>
          <w:sz w:val="16"/>
          <w:szCs w:val="16"/>
        </w:rPr>
        <w:t xml:space="preserve"> </w:t>
      </w:r>
      <w:r w:rsidR="001B412F">
        <w:rPr>
          <w:rFonts w:ascii="Times New Roman" w:hAnsi="Times New Roman" w:cs="Times New Roman"/>
          <w:sz w:val="28"/>
          <w:szCs w:val="28"/>
        </w:rPr>
        <w:t>квартиру</w:t>
      </w:r>
      <w:r w:rsidRPr="00C30CE2">
        <w:rPr>
          <w:rFonts w:ascii="Times New Roman" w:hAnsi="Times New Roman" w:cs="Times New Roman"/>
          <w:sz w:val="16"/>
          <w:szCs w:val="16"/>
        </w:rPr>
        <w:t xml:space="preserve"> </w:t>
      </w:r>
      <w:r>
        <w:rPr>
          <w:rFonts w:ascii="Times New Roman" w:hAnsi="Times New Roman" w:cs="Times New Roman"/>
          <w:sz w:val="28"/>
          <w:szCs w:val="28"/>
        </w:rPr>
        <w:t>за</w:t>
      </w:r>
      <w:r w:rsidRPr="00C30CE2">
        <w:rPr>
          <w:rFonts w:ascii="Times New Roman" w:hAnsi="Times New Roman" w:cs="Times New Roman"/>
          <w:sz w:val="16"/>
          <w:szCs w:val="16"/>
        </w:rPr>
        <w:t xml:space="preserve"> </w:t>
      </w:r>
      <w:r>
        <w:rPr>
          <w:rFonts w:ascii="Times New Roman" w:hAnsi="Times New Roman" w:cs="Times New Roman"/>
          <w:sz w:val="28"/>
          <w:szCs w:val="28"/>
        </w:rPr>
        <w:t>її</w:t>
      </w:r>
      <w:r w:rsidRPr="00C30CE2">
        <w:rPr>
          <w:rFonts w:ascii="Times New Roman" w:hAnsi="Times New Roman" w:cs="Times New Roman"/>
          <w:sz w:val="16"/>
          <w:szCs w:val="16"/>
        </w:rPr>
        <w:t xml:space="preserve"> </w:t>
      </w:r>
      <w:r>
        <w:rPr>
          <w:rFonts w:ascii="Times New Roman" w:hAnsi="Times New Roman" w:cs="Times New Roman"/>
          <w:sz w:val="28"/>
          <w:szCs w:val="28"/>
        </w:rPr>
        <w:t>призначенням</w:t>
      </w:r>
      <w:r w:rsidRPr="00C30CE2">
        <w:rPr>
          <w:rFonts w:ascii="Times New Roman" w:hAnsi="Times New Roman" w:cs="Times New Roman"/>
          <w:sz w:val="16"/>
          <w:szCs w:val="16"/>
        </w:rPr>
        <w:t xml:space="preserve"> </w:t>
      </w:r>
      <w:r>
        <w:rPr>
          <w:rFonts w:ascii="Times New Roman" w:hAnsi="Times New Roman" w:cs="Times New Roman"/>
          <w:sz w:val="28"/>
          <w:szCs w:val="28"/>
        </w:rPr>
        <w:t>та відповідно до мети, визначеної договором; компенсувати позичкодавцеві витрати за телекомунікаційні послуги, комунальні послуги (електро-, водо-, газопостачання</w:t>
      </w:r>
      <w:r w:rsidR="00713EEE">
        <w:rPr>
          <w:rFonts w:ascii="Times New Roman" w:hAnsi="Times New Roman" w:cs="Times New Roman"/>
          <w:sz w:val="28"/>
          <w:szCs w:val="28"/>
        </w:rPr>
        <w:t xml:space="preserve"> </w:t>
      </w:r>
      <w:r>
        <w:rPr>
          <w:rFonts w:ascii="Times New Roman" w:hAnsi="Times New Roman" w:cs="Times New Roman"/>
          <w:sz w:val="28"/>
          <w:szCs w:val="28"/>
        </w:rPr>
        <w:t>то</w:t>
      </w:r>
      <w:r w:rsidR="00713EEE">
        <w:rPr>
          <w:rFonts w:ascii="Times New Roman" w:hAnsi="Times New Roman" w:cs="Times New Roman"/>
          <w:sz w:val="28"/>
          <w:szCs w:val="28"/>
        </w:rPr>
        <w:t>що), які к</w:t>
      </w:r>
      <w:r>
        <w:rPr>
          <w:rFonts w:ascii="Times New Roman" w:hAnsi="Times New Roman" w:cs="Times New Roman"/>
          <w:sz w:val="28"/>
          <w:szCs w:val="28"/>
        </w:rPr>
        <w:t>ористувач отримує (споживає) при використанні житла згідно з показниками приладів обліку. Строк дії договору визначен</w:t>
      </w:r>
      <w:r w:rsidR="00713EEE">
        <w:rPr>
          <w:rFonts w:ascii="Times New Roman" w:hAnsi="Times New Roman" w:cs="Times New Roman"/>
          <w:sz w:val="28"/>
          <w:szCs w:val="28"/>
        </w:rPr>
        <w:t>о</w:t>
      </w:r>
      <w:r w:rsidR="00BA0664">
        <w:rPr>
          <w:rFonts w:ascii="Times New Roman" w:hAnsi="Times New Roman" w:cs="Times New Roman"/>
          <w:sz w:val="28"/>
          <w:szCs w:val="28"/>
        </w:rPr>
        <w:t xml:space="preserve"> </w:t>
      </w:r>
      <w:r w:rsidR="00C30CE2">
        <w:rPr>
          <w:rFonts w:ascii="Times New Roman" w:hAnsi="Times New Roman" w:cs="Times New Roman"/>
          <w:sz w:val="28"/>
          <w:szCs w:val="28"/>
        </w:rPr>
        <w:t>до 20 серпня 2016 року.</w:t>
      </w:r>
    </w:p>
    <w:p w:rsidR="00091EF0" w:rsidRDefault="008B3922" w:rsidP="000F2329">
      <w:pPr>
        <w:pStyle w:val="a9"/>
        <w:ind w:firstLine="708"/>
        <w:jc w:val="both"/>
        <w:rPr>
          <w:rFonts w:ascii="Times New Roman" w:hAnsi="Times New Roman" w:cs="Times New Roman"/>
          <w:color w:val="000000"/>
          <w:sz w:val="28"/>
          <w:szCs w:val="28"/>
        </w:rPr>
      </w:pPr>
      <w:r>
        <w:rPr>
          <w:rFonts w:ascii="Times New Roman" w:hAnsi="Times New Roman" w:cs="Times New Roman"/>
          <w:sz w:val="28"/>
          <w:szCs w:val="28"/>
        </w:rPr>
        <w:t>Аналогічний</w:t>
      </w:r>
      <w:r w:rsidR="00C30E2A">
        <w:rPr>
          <w:rFonts w:ascii="Times New Roman" w:hAnsi="Times New Roman" w:cs="Times New Roman"/>
          <w:sz w:val="28"/>
          <w:szCs w:val="28"/>
        </w:rPr>
        <w:t xml:space="preserve"> за змістом </w:t>
      </w:r>
      <w:r w:rsidR="006232E6">
        <w:rPr>
          <w:rFonts w:ascii="Times New Roman" w:hAnsi="Times New Roman" w:cs="Times New Roman"/>
          <w:sz w:val="28"/>
          <w:szCs w:val="28"/>
        </w:rPr>
        <w:t xml:space="preserve">договір укладено між </w:t>
      </w:r>
      <w:r w:rsidR="001F4FF5">
        <w:rPr>
          <w:rFonts w:ascii="Times New Roman" w:hAnsi="Times New Roman" w:cs="Times New Roman"/>
          <w:color w:val="000000"/>
          <w:sz w:val="28"/>
          <w:szCs w:val="28"/>
        </w:rPr>
        <w:t>ОСОБА_1</w:t>
      </w:r>
      <w:r w:rsidR="006232E6">
        <w:rPr>
          <w:rFonts w:ascii="Times New Roman" w:hAnsi="Times New Roman" w:cs="Times New Roman"/>
          <w:color w:val="000000"/>
          <w:sz w:val="28"/>
          <w:szCs w:val="28"/>
        </w:rPr>
        <w:t xml:space="preserve"> та </w:t>
      </w:r>
      <w:r w:rsidR="00C30CE2">
        <w:rPr>
          <w:rFonts w:ascii="Times New Roman" w:hAnsi="Times New Roman" w:cs="Times New Roman"/>
          <w:color w:val="000000"/>
          <w:sz w:val="28"/>
          <w:szCs w:val="28"/>
        </w:rPr>
        <w:t>Гудимою</w:t>
      </w:r>
      <w:r w:rsidR="001F4FF5">
        <w:rPr>
          <w:rFonts w:ascii="Times New Roman" w:hAnsi="Times New Roman" w:cs="Times New Roman"/>
          <w:color w:val="000000"/>
          <w:sz w:val="28"/>
          <w:szCs w:val="28"/>
        </w:rPr>
        <w:t> </w:t>
      </w:r>
      <w:r w:rsidR="006232E6">
        <w:rPr>
          <w:rFonts w:ascii="Times New Roman" w:hAnsi="Times New Roman" w:cs="Times New Roman"/>
          <w:color w:val="000000"/>
          <w:sz w:val="28"/>
          <w:szCs w:val="28"/>
        </w:rPr>
        <w:t>Н.С. 01 вересня 2016 року та визначено строк й</w:t>
      </w:r>
      <w:r w:rsidR="000F2329">
        <w:rPr>
          <w:rFonts w:ascii="Times New Roman" w:hAnsi="Times New Roman" w:cs="Times New Roman"/>
          <w:color w:val="000000"/>
          <w:sz w:val="28"/>
          <w:szCs w:val="28"/>
        </w:rPr>
        <w:t>ого дії до 20 серпня 2019 року.</w:t>
      </w:r>
    </w:p>
    <w:p w:rsidR="00B50143" w:rsidRDefault="000F2329" w:rsidP="00B50143">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Суддя Гудима Н.С. у поясненнях підтвердила факт </w:t>
      </w:r>
      <w:r w:rsidR="00D8632F">
        <w:rPr>
          <w:rFonts w:ascii="Times New Roman" w:hAnsi="Times New Roman" w:cs="Times New Roman"/>
          <w:color w:val="000000"/>
          <w:sz w:val="28"/>
          <w:szCs w:val="28"/>
        </w:rPr>
        <w:t xml:space="preserve">безоплатного </w:t>
      </w:r>
      <w:r>
        <w:rPr>
          <w:rFonts w:ascii="Times New Roman" w:hAnsi="Times New Roman" w:cs="Times New Roman"/>
          <w:color w:val="000000"/>
          <w:sz w:val="28"/>
          <w:szCs w:val="28"/>
        </w:rPr>
        <w:t xml:space="preserve">користування зазначеною квартирою </w:t>
      </w:r>
      <w:r w:rsidR="00713EEE">
        <w:rPr>
          <w:rFonts w:ascii="Times New Roman" w:hAnsi="Times New Roman" w:cs="Times New Roman"/>
          <w:color w:val="000000"/>
          <w:sz w:val="28"/>
          <w:szCs w:val="28"/>
        </w:rPr>
        <w:t>з вересня 2013 року д</w:t>
      </w:r>
      <w:r>
        <w:rPr>
          <w:rFonts w:ascii="Times New Roman" w:hAnsi="Times New Roman" w:cs="Times New Roman"/>
          <w:color w:val="000000"/>
          <w:sz w:val="28"/>
          <w:szCs w:val="28"/>
        </w:rPr>
        <w:t>о листопад</w:t>
      </w:r>
      <w:r w:rsidR="00713EEE">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2017</w:t>
      </w:r>
      <w:r w:rsidR="001F4FF5">
        <w:rPr>
          <w:rFonts w:ascii="Times New Roman" w:hAnsi="Times New Roman" w:cs="Times New Roman"/>
          <w:color w:val="000000"/>
          <w:sz w:val="28"/>
          <w:szCs w:val="28"/>
        </w:rPr>
        <w:t> </w:t>
      </w:r>
      <w:r>
        <w:rPr>
          <w:rFonts w:ascii="Times New Roman" w:hAnsi="Times New Roman" w:cs="Times New Roman"/>
          <w:color w:val="000000"/>
          <w:sz w:val="28"/>
          <w:szCs w:val="28"/>
        </w:rPr>
        <w:t xml:space="preserve">року, при цьому категорично не погодилася </w:t>
      </w:r>
      <w:r w:rsidR="00587172">
        <w:rPr>
          <w:rFonts w:ascii="Times New Roman" w:hAnsi="Times New Roman" w:cs="Times New Roman"/>
          <w:color w:val="000000"/>
          <w:sz w:val="28"/>
          <w:szCs w:val="28"/>
        </w:rPr>
        <w:t>із трактуванням</w:t>
      </w:r>
      <w:r>
        <w:rPr>
          <w:rFonts w:ascii="Times New Roman" w:hAnsi="Times New Roman" w:cs="Times New Roman"/>
          <w:color w:val="000000"/>
          <w:sz w:val="28"/>
          <w:szCs w:val="28"/>
        </w:rPr>
        <w:t xml:space="preserve"> </w:t>
      </w:r>
      <w:r w:rsidR="00B463E6">
        <w:rPr>
          <w:rFonts w:ascii="Times New Roman" w:hAnsi="Times New Roman" w:cs="Times New Roman"/>
          <w:color w:val="000000"/>
          <w:sz w:val="28"/>
          <w:szCs w:val="28"/>
        </w:rPr>
        <w:t xml:space="preserve">ГРД </w:t>
      </w:r>
      <w:r>
        <w:rPr>
          <w:rFonts w:ascii="Times New Roman" w:hAnsi="Times New Roman" w:cs="Times New Roman"/>
          <w:color w:val="000000"/>
          <w:sz w:val="28"/>
          <w:szCs w:val="28"/>
        </w:rPr>
        <w:t>такого користування</w:t>
      </w:r>
      <w:r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як</w:t>
      </w:r>
      <w:r w:rsidRPr="00C30CE2">
        <w:rPr>
          <w:rFonts w:ascii="Times New Roman" w:hAnsi="Times New Roman" w:cs="Times New Roman"/>
          <w:color w:val="000000"/>
          <w:sz w:val="16"/>
          <w:szCs w:val="16"/>
        </w:rPr>
        <w:t xml:space="preserve"> </w:t>
      </w:r>
      <w:r w:rsidR="00587172">
        <w:rPr>
          <w:rFonts w:ascii="Times New Roman" w:hAnsi="Times New Roman" w:cs="Times New Roman"/>
          <w:color w:val="000000"/>
          <w:sz w:val="28"/>
          <w:szCs w:val="28"/>
        </w:rPr>
        <w:t>отримання</w:t>
      </w:r>
      <w:r w:rsidR="00587172" w:rsidRPr="00C30CE2">
        <w:rPr>
          <w:rFonts w:ascii="Times New Roman" w:hAnsi="Times New Roman" w:cs="Times New Roman"/>
          <w:color w:val="000000"/>
          <w:sz w:val="16"/>
          <w:szCs w:val="16"/>
        </w:rPr>
        <w:t xml:space="preserve"> </w:t>
      </w:r>
      <w:r>
        <w:rPr>
          <w:rFonts w:ascii="Times New Roman" w:hAnsi="Times New Roman" w:cs="Times New Roman"/>
          <w:color w:val="000000"/>
          <w:sz w:val="28"/>
          <w:szCs w:val="28"/>
        </w:rPr>
        <w:t>подарунк</w:t>
      </w:r>
      <w:r w:rsidR="00587172">
        <w:rPr>
          <w:rFonts w:ascii="Times New Roman" w:hAnsi="Times New Roman" w:cs="Times New Roman"/>
          <w:color w:val="000000"/>
          <w:sz w:val="28"/>
          <w:szCs w:val="28"/>
        </w:rPr>
        <w:t>у.</w:t>
      </w:r>
      <w:r w:rsidR="00587172" w:rsidRPr="00C30CE2">
        <w:rPr>
          <w:rFonts w:ascii="Times New Roman" w:hAnsi="Times New Roman" w:cs="Times New Roman"/>
          <w:color w:val="000000"/>
          <w:sz w:val="16"/>
          <w:szCs w:val="16"/>
        </w:rPr>
        <w:t xml:space="preserve"> </w:t>
      </w:r>
      <w:r w:rsidR="00587172">
        <w:rPr>
          <w:rFonts w:ascii="Times New Roman" w:hAnsi="Times New Roman" w:cs="Times New Roman"/>
          <w:color w:val="000000"/>
          <w:sz w:val="28"/>
          <w:szCs w:val="28"/>
        </w:rPr>
        <w:t xml:space="preserve">Вона </w:t>
      </w:r>
      <w:r>
        <w:rPr>
          <w:rFonts w:ascii="Times New Roman" w:hAnsi="Times New Roman" w:cs="Times New Roman"/>
          <w:color w:val="000000"/>
          <w:sz w:val="28"/>
          <w:szCs w:val="28"/>
        </w:rPr>
        <w:t xml:space="preserve">вказала, що </w:t>
      </w:r>
      <w:r w:rsidR="00713EEE">
        <w:rPr>
          <w:rFonts w:ascii="Times New Roman" w:hAnsi="Times New Roman" w:cs="Times New Roman"/>
          <w:color w:val="000000"/>
          <w:sz w:val="28"/>
          <w:szCs w:val="28"/>
        </w:rPr>
        <w:t>стосунки</w:t>
      </w:r>
      <w:r>
        <w:rPr>
          <w:rFonts w:ascii="Times New Roman" w:hAnsi="Times New Roman" w:cs="Times New Roman"/>
          <w:color w:val="000000"/>
          <w:sz w:val="28"/>
          <w:szCs w:val="28"/>
        </w:rPr>
        <w:t>, які виникли між</w:t>
      </w:r>
      <w:r w:rsidRPr="00C30CE2">
        <w:rPr>
          <w:rFonts w:ascii="Times New Roman" w:hAnsi="Times New Roman" w:cs="Times New Roman"/>
          <w:color w:val="000000"/>
          <w:sz w:val="16"/>
          <w:szCs w:val="16"/>
        </w:rPr>
        <w:t xml:space="preserve"> </w:t>
      </w:r>
      <w:r w:rsidR="00C30CE2">
        <w:rPr>
          <w:rFonts w:ascii="Times New Roman" w:hAnsi="Times New Roman" w:cs="Times New Roman"/>
          <w:color w:val="000000"/>
          <w:sz w:val="28"/>
          <w:szCs w:val="28"/>
        </w:rPr>
        <w:t>нею</w:t>
      </w:r>
      <w:r w:rsidR="00C30CE2" w:rsidRPr="00C30CE2">
        <w:rPr>
          <w:rFonts w:ascii="Times New Roman" w:hAnsi="Times New Roman" w:cs="Times New Roman"/>
          <w:color w:val="000000"/>
          <w:sz w:val="16"/>
          <w:szCs w:val="16"/>
        </w:rPr>
        <w:t xml:space="preserve"> </w:t>
      </w:r>
      <w:r w:rsidR="00C30CE2">
        <w:rPr>
          <w:rFonts w:ascii="Times New Roman" w:hAnsi="Times New Roman" w:cs="Times New Roman"/>
          <w:color w:val="000000"/>
          <w:sz w:val="28"/>
          <w:szCs w:val="28"/>
        </w:rPr>
        <w:t>та</w:t>
      </w:r>
      <w:r w:rsidR="00C30CE2" w:rsidRPr="00C30CE2">
        <w:rPr>
          <w:rFonts w:ascii="Times New Roman" w:hAnsi="Times New Roman" w:cs="Times New Roman"/>
          <w:color w:val="000000"/>
          <w:sz w:val="16"/>
          <w:szCs w:val="16"/>
        </w:rPr>
        <w:t xml:space="preserve"> </w:t>
      </w:r>
      <w:r w:rsidR="001F4FF5">
        <w:rPr>
          <w:rFonts w:ascii="Times New Roman" w:hAnsi="Times New Roman" w:cs="Times New Roman"/>
          <w:color w:val="000000"/>
          <w:sz w:val="28"/>
          <w:szCs w:val="28"/>
        </w:rPr>
        <w:t>ОСОБА_1</w:t>
      </w:r>
      <w:r w:rsidR="00713EE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мали цивільно-правовий характер, були легальними та врегульованими нормами Ци</w:t>
      </w:r>
      <w:r w:rsidR="003472CB">
        <w:rPr>
          <w:rFonts w:ascii="Times New Roman" w:hAnsi="Times New Roman" w:cs="Times New Roman"/>
          <w:color w:val="000000"/>
          <w:sz w:val="28"/>
          <w:szCs w:val="28"/>
        </w:rPr>
        <w:t>вільного кодексу України, звернувши</w:t>
      </w:r>
      <w:r>
        <w:rPr>
          <w:rFonts w:ascii="Times New Roman" w:hAnsi="Times New Roman" w:cs="Times New Roman"/>
          <w:color w:val="000000"/>
          <w:sz w:val="28"/>
          <w:szCs w:val="28"/>
        </w:rPr>
        <w:t xml:space="preserve"> увагу на те, що інформація про безоплатне користування квартирою відображалася </w:t>
      </w:r>
      <w:r w:rsidR="00713EEE">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деклараціях, що свідчить про її відкритість та відсутність будь-якого</w:t>
      </w:r>
      <w:r w:rsidR="00B50143">
        <w:rPr>
          <w:rFonts w:ascii="Times New Roman" w:hAnsi="Times New Roman" w:cs="Times New Roman"/>
          <w:color w:val="000000"/>
          <w:sz w:val="28"/>
          <w:szCs w:val="28"/>
        </w:rPr>
        <w:t xml:space="preserve"> наміру приховати цю обставину.</w:t>
      </w:r>
    </w:p>
    <w:p w:rsidR="00FF3C77" w:rsidRDefault="00587172" w:rsidP="00FF3C77">
      <w:pPr>
        <w:pStyle w:val="a9"/>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w:t>
      </w:r>
      <w:r w:rsidR="00F14347">
        <w:rPr>
          <w:rFonts w:ascii="Times New Roman" w:hAnsi="Times New Roman" w:cs="Times New Roman"/>
          <w:color w:val="000000" w:themeColor="text1"/>
          <w:sz w:val="28"/>
          <w:szCs w:val="28"/>
        </w:rPr>
        <w:t>д</w:t>
      </w:r>
      <w:r w:rsidR="005B23D6">
        <w:rPr>
          <w:rFonts w:ascii="Times New Roman" w:hAnsi="Times New Roman" w:cs="Times New Roman"/>
          <w:color w:val="000000" w:themeColor="text1"/>
          <w:sz w:val="28"/>
          <w:szCs w:val="28"/>
        </w:rPr>
        <w:t xml:space="preserve">аючи оцінку зазначеній обставині, Комісія </w:t>
      </w:r>
      <w:r w:rsidR="00F14347">
        <w:rPr>
          <w:rFonts w:ascii="Times New Roman" w:hAnsi="Times New Roman" w:cs="Times New Roman"/>
          <w:color w:val="000000" w:themeColor="text1"/>
          <w:sz w:val="28"/>
          <w:szCs w:val="28"/>
        </w:rPr>
        <w:t xml:space="preserve">передусім </w:t>
      </w:r>
      <w:r w:rsidR="005B23D6">
        <w:rPr>
          <w:rFonts w:ascii="Times New Roman" w:hAnsi="Times New Roman" w:cs="Times New Roman"/>
          <w:color w:val="000000" w:themeColor="text1"/>
          <w:sz w:val="28"/>
          <w:szCs w:val="28"/>
        </w:rPr>
        <w:t>встановлює правову</w:t>
      </w:r>
      <w:r w:rsidR="005B23D6" w:rsidRPr="00C30CE2">
        <w:rPr>
          <w:rFonts w:ascii="Times New Roman" w:hAnsi="Times New Roman" w:cs="Times New Roman"/>
          <w:color w:val="000000" w:themeColor="text1"/>
          <w:sz w:val="16"/>
          <w:szCs w:val="16"/>
        </w:rPr>
        <w:t xml:space="preserve"> </w:t>
      </w:r>
      <w:r w:rsidR="005B23D6">
        <w:rPr>
          <w:rFonts w:ascii="Times New Roman" w:hAnsi="Times New Roman" w:cs="Times New Roman"/>
          <w:color w:val="000000" w:themeColor="text1"/>
          <w:sz w:val="28"/>
          <w:szCs w:val="28"/>
        </w:rPr>
        <w:t>природу</w:t>
      </w:r>
      <w:r w:rsidR="005B23D6" w:rsidRPr="00C30CE2">
        <w:rPr>
          <w:rFonts w:ascii="Times New Roman" w:hAnsi="Times New Roman" w:cs="Times New Roman"/>
          <w:color w:val="000000" w:themeColor="text1"/>
          <w:sz w:val="16"/>
          <w:szCs w:val="16"/>
        </w:rPr>
        <w:t xml:space="preserve"> </w:t>
      </w:r>
      <w:r w:rsidR="005B23D6">
        <w:rPr>
          <w:rFonts w:ascii="Times New Roman" w:hAnsi="Times New Roman" w:cs="Times New Roman"/>
          <w:color w:val="000000" w:themeColor="text1"/>
          <w:sz w:val="28"/>
          <w:szCs w:val="28"/>
        </w:rPr>
        <w:t>укладен</w:t>
      </w:r>
      <w:r w:rsidR="00FF3C77">
        <w:rPr>
          <w:rFonts w:ascii="Times New Roman" w:hAnsi="Times New Roman" w:cs="Times New Roman"/>
          <w:color w:val="000000" w:themeColor="text1"/>
          <w:sz w:val="28"/>
          <w:szCs w:val="28"/>
        </w:rPr>
        <w:t>их</w:t>
      </w:r>
      <w:r w:rsidR="005B23D6" w:rsidRPr="00C30CE2">
        <w:rPr>
          <w:rFonts w:ascii="Times New Roman" w:hAnsi="Times New Roman" w:cs="Times New Roman"/>
          <w:color w:val="000000" w:themeColor="text1"/>
          <w:sz w:val="16"/>
          <w:szCs w:val="16"/>
        </w:rPr>
        <w:t xml:space="preserve"> </w:t>
      </w:r>
      <w:r w:rsidR="005B23D6">
        <w:rPr>
          <w:rFonts w:ascii="Times New Roman" w:hAnsi="Times New Roman" w:cs="Times New Roman"/>
          <w:color w:val="000000" w:themeColor="text1"/>
          <w:sz w:val="28"/>
          <w:szCs w:val="28"/>
        </w:rPr>
        <w:t>між</w:t>
      </w:r>
      <w:r w:rsidR="005B23D6" w:rsidRPr="00C30CE2">
        <w:rPr>
          <w:rFonts w:ascii="Times New Roman" w:hAnsi="Times New Roman" w:cs="Times New Roman"/>
          <w:color w:val="000000" w:themeColor="text1"/>
          <w:sz w:val="16"/>
          <w:szCs w:val="16"/>
        </w:rPr>
        <w:t xml:space="preserve"> </w:t>
      </w:r>
      <w:r w:rsidR="005B23D6">
        <w:rPr>
          <w:rFonts w:ascii="Times New Roman" w:hAnsi="Times New Roman" w:cs="Times New Roman"/>
          <w:color w:val="000000" w:themeColor="text1"/>
          <w:sz w:val="28"/>
          <w:szCs w:val="28"/>
        </w:rPr>
        <w:t>суддею</w:t>
      </w:r>
      <w:r w:rsidR="005B23D6" w:rsidRPr="00C30CE2">
        <w:rPr>
          <w:rFonts w:ascii="Times New Roman" w:hAnsi="Times New Roman" w:cs="Times New Roman"/>
          <w:color w:val="000000" w:themeColor="text1"/>
          <w:sz w:val="16"/>
          <w:szCs w:val="16"/>
        </w:rPr>
        <w:t xml:space="preserve"> </w:t>
      </w:r>
      <w:r w:rsidR="005B23D6">
        <w:rPr>
          <w:rFonts w:ascii="Times New Roman" w:hAnsi="Times New Roman" w:cs="Times New Roman"/>
          <w:color w:val="000000" w:themeColor="text1"/>
          <w:sz w:val="28"/>
          <w:szCs w:val="28"/>
        </w:rPr>
        <w:t>та</w:t>
      </w:r>
      <w:r w:rsidR="005B23D6" w:rsidRPr="00C30CE2">
        <w:rPr>
          <w:rFonts w:ascii="Times New Roman" w:hAnsi="Times New Roman" w:cs="Times New Roman"/>
          <w:color w:val="000000" w:themeColor="text1"/>
          <w:sz w:val="16"/>
          <w:szCs w:val="16"/>
        </w:rPr>
        <w:t xml:space="preserve"> </w:t>
      </w:r>
      <w:r w:rsidR="001F4FF5">
        <w:rPr>
          <w:rFonts w:ascii="Times New Roman" w:hAnsi="Times New Roman" w:cs="Times New Roman"/>
          <w:color w:val="000000" w:themeColor="text1"/>
          <w:sz w:val="28"/>
          <w:szCs w:val="28"/>
        </w:rPr>
        <w:t>ОСОБА_1</w:t>
      </w:r>
      <w:r w:rsidR="005B23D6">
        <w:rPr>
          <w:rFonts w:ascii="Times New Roman" w:hAnsi="Times New Roman" w:cs="Times New Roman"/>
          <w:color w:val="000000" w:themeColor="text1"/>
          <w:sz w:val="28"/>
          <w:szCs w:val="28"/>
        </w:rPr>
        <w:t xml:space="preserve"> договор</w:t>
      </w:r>
      <w:r w:rsidR="00FF3C77">
        <w:rPr>
          <w:rFonts w:ascii="Times New Roman" w:hAnsi="Times New Roman" w:cs="Times New Roman"/>
          <w:color w:val="000000" w:themeColor="text1"/>
          <w:sz w:val="28"/>
          <w:szCs w:val="28"/>
        </w:rPr>
        <w:t>ів</w:t>
      </w:r>
      <w:r w:rsidR="005B23D6">
        <w:rPr>
          <w:rFonts w:ascii="Times New Roman" w:hAnsi="Times New Roman" w:cs="Times New Roman"/>
          <w:color w:val="000000" w:themeColor="text1"/>
          <w:sz w:val="28"/>
          <w:szCs w:val="28"/>
        </w:rPr>
        <w:t xml:space="preserve">, </w:t>
      </w:r>
      <w:r w:rsidR="00A565DD">
        <w:rPr>
          <w:rFonts w:ascii="Times New Roman" w:hAnsi="Times New Roman" w:cs="Times New Roman"/>
          <w:color w:val="000000" w:themeColor="text1"/>
          <w:sz w:val="28"/>
          <w:szCs w:val="28"/>
        </w:rPr>
        <w:t xml:space="preserve">на підставі </w:t>
      </w:r>
      <w:r w:rsidR="005B23D6">
        <w:rPr>
          <w:rFonts w:ascii="Times New Roman" w:hAnsi="Times New Roman" w:cs="Times New Roman"/>
          <w:color w:val="000000" w:themeColor="text1"/>
          <w:sz w:val="28"/>
          <w:szCs w:val="28"/>
        </w:rPr>
        <w:t>яки</w:t>
      </w:r>
      <w:r w:rsidR="00A565DD">
        <w:rPr>
          <w:rFonts w:ascii="Times New Roman" w:hAnsi="Times New Roman" w:cs="Times New Roman"/>
          <w:color w:val="000000" w:themeColor="text1"/>
          <w:sz w:val="28"/>
          <w:szCs w:val="28"/>
        </w:rPr>
        <w:t xml:space="preserve">х виникло </w:t>
      </w:r>
      <w:r w:rsidR="005B23D6">
        <w:rPr>
          <w:rFonts w:ascii="Times New Roman" w:hAnsi="Times New Roman" w:cs="Times New Roman"/>
          <w:color w:val="000000" w:themeColor="text1"/>
          <w:sz w:val="28"/>
          <w:szCs w:val="28"/>
        </w:rPr>
        <w:t>право безоп</w:t>
      </w:r>
      <w:r w:rsidR="001F4FF5">
        <w:rPr>
          <w:rFonts w:ascii="Times New Roman" w:hAnsi="Times New Roman" w:cs="Times New Roman"/>
          <w:color w:val="000000" w:themeColor="text1"/>
          <w:sz w:val="28"/>
          <w:szCs w:val="28"/>
        </w:rPr>
        <w:t>латного користування квартирою.</w:t>
      </w:r>
    </w:p>
    <w:p w:rsidR="00FF3C77" w:rsidRDefault="005B23D6" w:rsidP="00FF3C77">
      <w:pPr>
        <w:pStyle w:val="a9"/>
        <w:ind w:firstLine="708"/>
        <w:jc w:val="both"/>
        <w:rPr>
          <w:color w:val="000000" w:themeColor="text1"/>
          <w:sz w:val="28"/>
          <w:szCs w:val="28"/>
        </w:rPr>
      </w:pPr>
      <w:r w:rsidRPr="00C13188">
        <w:rPr>
          <w:rFonts w:ascii="Times New Roman" w:hAnsi="Times New Roman" w:cs="Times New Roman"/>
          <w:color w:val="000000" w:themeColor="text1"/>
          <w:sz w:val="28"/>
          <w:szCs w:val="28"/>
        </w:rPr>
        <w:t>Так, відповідно до статті 827 Цивільного кодексу У</w:t>
      </w:r>
      <w:r w:rsidR="00FF3C77" w:rsidRPr="00C13188">
        <w:rPr>
          <w:rFonts w:ascii="Times New Roman" w:hAnsi="Times New Roman" w:cs="Times New Roman"/>
          <w:color w:val="000000" w:themeColor="text1"/>
          <w:sz w:val="28"/>
          <w:szCs w:val="28"/>
        </w:rPr>
        <w:t xml:space="preserve">країни </w:t>
      </w:r>
      <w:r w:rsidRPr="00C13188">
        <w:rPr>
          <w:rFonts w:ascii="Times New Roman" w:hAnsi="Times New Roman" w:cs="Times New Roman"/>
          <w:color w:val="000000" w:themeColor="text1"/>
          <w:sz w:val="28"/>
          <w:szCs w:val="28"/>
        </w:rPr>
        <w:t>з</w:t>
      </w:r>
      <w:r w:rsidRPr="00C13188">
        <w:rPr>
          <w:rFonts w:ascii="Times New Roman" w:eastAsia="Times New Roman" w:hAnsi="Times New Roman" w:cs="Times New Roman"/>
          <w:color w:val="000000" w:themeColor="text1"/>
          <w:sz w:val="28"/>
          <w:szCs w:val="28"/>
        </w:rPr>
        <w:t>а договором позички</w:t>
      </w:r>
      <w:r w:rsidRPr="005B23D6">
        <w:rPr>
          <w:rFonts w:ascii="Times New Roman" w:eastAsia="Times New Roman" w:hAnsi="Times New Roman" w:cs="Times New Roman"/>
          <w:color w:val="000000" w:themeColor="text1"/>
          <w:sz w:val="28"/>
          <w:szCs w:val="28"/>
        </w:rPr>
        <w:t xml:space="preserve"> одна сторона (позичкодавец</w:t>
      </w:r>
      <w:r w:rsidR="001B412F">
        <w:rPr>
          <w:rFonts w:ascii="Times New Roman" w:eastAsia="Times New Roman" w:hAnsi="Times New Roman" w:cs="Times New Roman"/>
          <w:color w:val="000000" w:themeColor="text1"/>
          <w:sz w:val="28"/>
          <w:szCs w:val="28"/>
        </w:rPr>
        <w:t>ь) безоплатно передає або зобов</w:t>
      </w:r>
      <w:r w:rsidR="001B412F" w:rsidRPr="005B23D6">
        <w:rPr>
          <w:rFonts w:ascii="Times New Roman" w:eastAsia="Times New Roman" w:hAnsi="Times New Roman" w:cs="Times New Roman"/>
          <w:color w:val="000000" w:themeColor="text1"/>
          <w:sz w:val="28"/>
          <w:szCs w:val="28"/>
        </w:rPr>
        <w:t>’язується</w:t>
      </w:r>
      <w:r w:rsidRPr="005B23D6">
        <w:rPr>
          <w:rFonts w:ascii="Times New Roman" w:eastAsia="Times New Roman" w:hAnsi="Times New Roman" w:cs="Times New Roman"/>
          <w:color w:val="000000" w:themeColor="text1"/>
          <w:sz w:val="28"/>
          <w:szCs w:val="28"/>
        </w:rPr>
        <w:t xml:space="preserve"> передати другій стороні (користувачеві) річ для користування протягом встановленого строку.</w:t>
      </w:r>
      <w:bookmarkStart w:id="3" w:name="n4001"/>
      <w:bookmarkEnd w:id="3"/>
      <w:r w:rsidRPr="005B23D6">
        <w:rPr>
          <w:rFonts w:ascii="Times New Roman" w:eastAsia="Times New Roman" w:hAnsi="Times New Roman" w:cs="Times New Roman"/>
          <w:color w:val="000000" w:themeColor="text1"/>
          <w:sz w:val="28"/>
          <w:szCs w:val="28"/>
        </w:rPr>
        <w:t xml:space="preserve"> Користування річчю вважається безоплатним, якщо сторони прямо домовилися про це або якщо це випливає із суті відносин між ними.</w:t>
      </w:r>
      <w:bookmarkStart w:id="4" w:name="n4002"/>
      <w:bookmarkEnd w:id="4"/>
      <w:r w:rsidR="00A565DD" w:rsidRPr="00C30CE2">
        <w:rPr>
          <w:color w:val="000000" w:themeColor="text1"/>
          <w:sz w:val="16"/>
          <w:szCs w:val="16"/>
        </w:rPr>
        <w:t xml:space="preserve"> </w:t>
      </w:r>
      <w:r w:rsidRPr="005B23D6">
        <w:rPr>
          <w:rFonts w:ascii="Times New Roman" w:eastAsia="Times New Roman" w:hAnsi="Times New Roman" w:cs="Times New Roman"/>
          <w:color w:val="000000" w:themeColor="text1"/>
          <w:sz w:val="28"/>
          <w:szCs w:val="28"/>
        </w:rPr>
        <w:t>До</w:t>
      </w:r>
      <w:r w:rsidRPr="00C30CE2">
        <w:rPr>
          <w:rFonts w:ascii="Times New Roman" w:eastAsia="Times New Roman" w:hAnsi="Times New Roman" w:cs="Times New Roman"/>
          <w:color w:val="000000" w:themeColor="text1"/>
          <w:sz w:val="16"/>
          <w:szCs w:val="16"/>
        </w:rPr>
        <w:t xml:space="preserve"> </w:t>
      </w:r>
      <w:r w:rsidRPr="005B23D6">
        <w:rPr>
          <w:rFonts w:ascii="Times New Roman" w:eastAsia="Times New Roman" w:hAnsi="Times New Roman" w:cs="Times New Roman"/>
          <w:color w:val="000000" w:themeColor="text1"/>
          <w:sz w:val="28"/>
          <w:szCs w:val="28"/>
        </w:rPr>
        <w:t>договору</w:t>
      </w:r>
      <w:r w:rsidRPr="00C30CE2">
        <w:rPr>
          <w:rFonts w:ascii="Times New Roman" w:eastAsia="Times New Roman" w:hAnsi="Times New Roman" w:cs="Times New Roman"/>
          <w:color w:val="000000" w:themeColor="text1"/>
          <w:sz w:val="16"/>
          <w:szCs w:val="16"/>
        </w:rPr>
        <w:t xml:space="preserve"> </w:t>
      </w:r>
      <w:r w:rsidRPr="005B23D6">
        <w:rPr>
          <w:rFonts w:ascii="Times New Roman" w:eastAsia="Times New Roman" w:hAnsi="Times New Roman" w:cs="Times New Roman"/>
          <w:color w:val="000000" w:themeColor="text1"/>
          <w:sz w:val="28"/>
          <w:szCs w:val="28"/>
        </w:rPr>
        <w:t>позички застосовуються положення</w:t>
      </w:r>
      <w:r w:rsidR="001F4FF5">
        <w:rPr>
          <w:rFonts w:ascii="Times New Roman" w:eastAsia="Times New Roman" w:hAnsi="Times New Roman" w:cs="Times New Roman"/>
          <w:color w:val="000000" w:themeColor="text1"/>
          <w:sz w:val="28"/>
          <w:szCs w:val="28"/>
        </w:rPr>
        <w:t xml:space="preserve"> </w:t>
      </w:r>
      <w:r w:rsidRPr="005B23D6">
        <w:rPr>
          <w:rFonts w:ascii="Times New Roman" w:eastAsia="Times New Roman" w:hAnsi="Times New Roman" w:cs="Times New Roman"/>
          <w:color w:val="000000" w:themeColor="text1"/>
          <w:sz w:val="28"/>
          <w:szCs w:val="28"/>
        </w:rPr>
        <w:t>глави 58</w:t>
      </w:r>
      <w:r w:rsidR="001F4FF5">
        <w:rPr>
          <w:rFonts w:ascii="Times New Roman" w:eastAsia="Times New Roman" w:hAnsi="Times New Roman" w:cs="Times New Roman"/>
          <w:color w:val="000000" w:themeColor="text1"/>
          <w:sz w:val="28"/>
          <w:szCs w:val="28"/>
        </w:rPr>
        <w:t xml:space="preserve"> </w:t>
      </w:r>
      <w:r w:rsidR="00713EEE">
        <w:rPr>
          <w:rFonts w:ascii="Times New Roman" w:eastAsia="Times New Roman" w:hAnsi="Times New Roman" w:cs="Times New Roman"/>
          <w:color w:val="000000" w:themeColor="text1"/>
          <w:sz w:val="28"/>
          <w:szCs w:val="28"/>
        </w:rPr>
        <w:t>цього к</w:t>
      </w:r>
      <w:r w:rsidRPr="005B23D6">
        <w:rPr>
          <w:rFonts w:ascii="Times New Roman" w:eastAsia="Times New Roman" w:hAnsi="Times New Roman" w:cs="Times New Roman"/>
          <w:color w:val="000000" w:themeColor="text1"/>
          <w:sz w:val="28"/>
          <w:szCs w:val="28"/>
        </w:rPr>
        <w:t>одексу</w:t>
      </w:r>
      <w:r w:rsidR="00FF3C77">
        <w:rPr>
          <w:color w:val="000000" w:themeColor="text1"/>
          <w:sz w:val="28"/>
          <w:szCs w:val="28"/>
        </w:rPr>
        <w:t>.</w:t>
      </w:r>
    </w:p>
    <w:p w:rsidR="00FF3C77" w:rsidRPr="00FF3C77" w:rsidRDefault="00FF3C77" w:rsidP="00FF3C77">
      <w:pPr>
        <w:pStyle w:val="a9"/>
        <w:ind w:firstLine="708"/>
        <w:jc w:val="both"/>
        <w:rPr>
          <w:rFonts w:ascii="Times New Roman" w:hAnsi="Times New Roman" w:cs="Times New Roman"/>
          <w:color w:val="000000"/>
          <w:sz w:val="28"/>
          <w:szCs w:val="28"/>
        </w:rPr>
      </w:pPr>
      <w:r w:rsidRPr="00FF3C77">
        <w:rPr>
          <w:rFonts w:ascii="Times New Roman" w:hAnsi="Times New Roman" w:cs="Times New Roman"/>
          <w:color w:val="000000" w:themeColor="text1"/>
          <w:sz w:val="28"/>
          <w:szCs w:val="28"/>
        </w:rPr>
        <w:t xml:space="preserve">Зміст укладених між Гудимою Н.С. та </w:t>
      </w:r>
      <w:r w:rsidR="001F4FF5">
        <w:rPr>
          <w:rFonts w:ascii="Times New Roman" w:hAnsi="Times New Roman" w:cs="Times New Roman"/>
          <w:color w:val="000000" w:themeColor="text1"/>
          <w:sz w:val="28"/>
          <w:szCs w:val="28"/>
        </w:rPr>
        <w:t>ОСОБА_1</w:t>
      </w:r>
      <w:r w:rsidRPr="00FF3C77">
        <w:rPr>
          <w:rFonts w:ascii="Times New Roman" w:hAnsi="Times New Roman" w:cs="Times New Roman"/>
          <w:color w:val="000000" w:themeColor="text1"/>
          <w:sz w:val="28"/>
          <w:szCs w:val="28"/>
        </w:rPr>
        <w:t xml:space="preserve"> договорів від</w:t>
      </w:r>
      <w:r w:rsidR="001F4FF5">
        <w:rPr>
          <w:rFonts w:ascii="Times New Roman" w:hAnsi="Times New Roman" w:cs="Times New Roman"/>
          <w:color w:val="000000" w:themeColor="text1"/>
          <w:sz w:val="28"/>
          <w:szCs w:val="28"/>
        </w:rPr>
        <w:t> </w:t>
      </w:r>
      <w:r w:rsidRPr="00FF3C77">
        <w:rPr>
          <w:rFonts w:ascii="Times New Roman" w:hAnsi="Times New Roman" w:cs="Times New Roman"/>
          <w:color w:val="000000"/>
          <w:sz w:val="28"/>
          <w:szCs w:val="28"/>
        </w:rPr>
        <w:t>01</w:t>
      </w:r>
      <w:r w:rsidR="001F4FF5">
        <w:rPr>
          <w:rFonts w:ascii="Times New Roman" w:hAnsi="Times New Roman" w:cs="Times New Roman"/>
          <w:color w:val="000000"/>
          <w:sz w:val="28"/>
          <w:szCs w:val="28"/>
        </w:rPr>
        <w:t> </w:t>
      </w:r>
      <w:r w:rsidRPr="00FF3C77">
        <w:rPr>
          <w:rFonts w:ascii="Times New Roman" w:hAnsi="Times New Roman" w:cs="Times New Roman"/>
          <w:color w:val="000000"/>
          <w:sz w:val="28"/>
          <w:szCs w:val="28"/>
        </w:rPr>
        <w:t>вересня 2013 року та від 01 вересня 2016 року містить ознаки договорів пози</w:t>
      </w:r>
      <w:r w:rsidR="009F6C22">
        <w:rPr>
          <w:rFonts w:ascii="Times New Roman" w:hAnsi="Times New Roman" w:cs="Times New Roman"/>
          <w:color w:val="000000"/>
          <w:sz w:val="28"/>
          <w:szCs w:val="28"/>
        </w:rPr>
        <w:t>ч</w:t>
      </w:r>
      <w:r w:rsidRPr="00FF3C77">
        <w:rPr>
          <w:rFonts w:ascii="Times New Roman" w:hAnsi="Times New Roman" w:cs="Times New Roman"/>
          <w:color w:val="000000"/>
          <w:sz w:val="28"/>
          <w:szCs w:val="28"/>
        </w:rPr>
        <w:t>ки та надавали право Гудимі Н.С. безо</w:t>
      </w:r>
      <w:r w:rsidR="001F4FF5">
        <w:rPr>
          <w:rFonts w:ascii="Times New Roman" w:hAnsi="Times New Roman" w:cs="Times New Roman"/>
          <w:color w:val="000000"/>
          <w:sz w:val="28"/>
          <w:szCs w:val="28"/>
        </w:rPr>
        <w:t>платно користуватися квартирою.</w:t>
      </w:r>
    </w:p>
    <w:p w:rsidR="00C13188" w:rsidRDefault="00FF3C77" w:rsidP="00C13188">
      <w:pPr>
        <w:pStyle w:val="a9"/>
        <w:ind w:firstLine="708"/>
        <w:jc w:val="both"/>
        <w:rPr>
          <w:rFonts w:ascii="Times New Roman" w:eastAsiaTheme="minorEastAsia" w:hAnsi="Times New Roman" w:cs="Times New Roman"/>
          <w:color w:val="000000" w:themeColor="text1"/>
          <w:sz w:val="28"/>
          <w:szCs w:val="28"/>
          <w:lang w:eastAsia="uk-UA"/>
        </w:rPr>
      </w:pPr>
      <w:r w:rsidRPr="00C13188">
        <w:rPr>
          <w:rFonts w:ascii="Times New Roman" w:hAnsi="Times New Roman" w:cs="Times New Roman"/>
          <w:color w:val="000000" w:themeColor="text1"/>
          <w:sz w:val="28"/>
          <w:szCs w:val="28"/>
        </w:rPr>
        <w:t xml:space="preserve">Водночас особливий статус Гудими Н.С. </w:t>
      </w:r>
      <w:r w:rsidR="00C13188">
        <w:rPr>
          <w:rFonts w:ascii="Times New Roman" w:hAnsi="Times New Roman" w:cs="Times New Roman"/>
          <w:color w:val="000000" w:themeColor="text1"/>
          <w:sz w:val="28"/>
          <w:szCs w:val="28"/>
        </w:rPr>
        <w:t xml:space="preserve">спонукає </w:t>
      </w:r>
      <w:r w:rsidRPr="00C13188">
        <w:rPr>
          <w:rFonts w:ascii="Times New Roman" w:hAnsi="Times New Roman" w:cs="Times New Roman"/>
          <w:color w:val="000000" w:themeColor="text1"/>
          <w:sz w:val="28"/>
          <w:szCs w:val="28"/>
        </w:rPr>
        <w:t xml:space="preserve">дослідити отриману нею </w:t>
      </w:r>
      <w:r w:rsidR="00C13188" w:rsidRPr="00C13188">
        <w:rPr>
          <w:rFonts w:ascii="Times New Roman" w:hAnsi="Times New Roman" w:cs="Times New Roman"/>
          <w:color w:val="000000" w:themeColor="text1"/>
          <w:sz w:val="28"/>
          <w:szCs w:val="28"/>
        </w:rPr>
        <w:t>можливість безоплатного користування нерухомим майном з точки зору</w:t>
      </w:r>
      <w:r w:rsidR="00C13188" w:rsidRPr="00C13188">
        <w:rPr>
          <w:rFonts w:ascii="Times New Roman" w:eastAsiaTheme="minorEastAsia" w:hAnsi="Times New Roman" w:cs="Times New Roman"/>
          <w:color w:val="000000" w:themeColor="text1"/>
          <w:sz w:val="28"/>
          <w:szCs w:val="28"/>
          <w:lang w:eastAsia="uk-UA"/>
        </w:rPr>
        <w:t xml:space="preserve"> </w:t>
      </w:r>
      <w:r w:rsidR="009F6C22">
        <w:rPr>
          <w:rFonts w:ascii="Times New Roman" w:eastAsiaTheme="minorEastAsia" w:hAnsi="Times New Roman" w:cs="Times New Roman"/>
          <w:color w:val="000000" w:themeColor="text1"/>
          <w:sz w:val="28"/>
          <w:szCs w:val="28"/>
          <w:lang w:eastAsia="uk-UA"/>
        </w:rPr>
        <w:t>антикорупційних заборон та обмежень</w:t>
      </w:r>
      <w:r w:rsidR="00C13188" w:rsidRPr="00C13188">
        <w:rPr>
          <w:rFonts w:ascii="Times New Roman" w:eastAsiaTheme="minorEastAsia" w:hAnsi="Times New Roman" w:cs="Times New Roman"/>
          <w:color w:val="000000" w:themeColor="text1"/>
          <w:sz w:val="28"/>
          <w:szCs w:val="28"/>
          <w:lang w:eastAsia="uk-UA"/>
        </w:rPr>
        <w:t>.</w:t>
      </w:r>
    </w:p>
    <w:p w:rsidR="00832428" w:rsidRDefault="00AB2633" w:rsidP="00832428">
      <w:pPr>
        <w:pStyle w:val="a9"/>
        <w:ind w:firstLine="708"/>
        <w:jc w:val="both"/>
        <w:rPr>
          <w:rFonts w:ascii="Times New Roman" w:hAnsi="Times New Roman" w:cs="Times New Roman"/>
          <w:color w:val="000000" w:themeColor="text1"/>
          <w:sz w:val="28"/>
          <w:szCs w:val="28"/>
        </w:rPr>
      </w:pPr>
      <w:r>
        <w:rPr>
          <w:rFonts w:ascii="Times New Roman" w:eastAsiaTheme="minorEastAsia" w:hAnsi="Times New Roman" w:cs="Times New Roman"/>
          <w:color w:val="000000" w:themeColor="text1"/>
          <w:sz w:val="28"/>
          <w:szCs w:val="28"/>
          <w:lang w:eastAsia="uk-UA"/>
        </w:rPr>
        <w:t xml:space="preserve">Варто зазначити, що </w:t>
      </w:r>
      <w:r w:rsidR="009F6C22">
        <w:rPr>
          <w:rFonts w:ascii="Times New Roman" w:eastAsiaTheme="minorEastAsia" w:hAnsi="Times New Roman" w:cs="Times New Roman"/>
          <w:color w:val="000000" w:themeColor="text1"/>
          <w:sz w:val="28"/>
          <w:szCs w:val="28"/>
          <w:lang w:eastAsia="uk-UA"/>
        </w:rPr>
        <w:t xml:space="preserve">вирішення </w:t>
      </w:r>
      <w:r>
        <w:rPr>
          <w:rFonts w:ascii="Times New Roman" w:eastAsiaTheme="minorEastAsia" w:hAnsi="Times New Roman" w:cs="Times New Roman"/>
          <w:color w:val="000000" w:themeColor="text1"/>
          <w:sz w:val="28"/>
          <w:szCs w:val="28"/>
          <w:lang w:eastAsia="uk-UA"/>
        </w:rPr>
        <w:t xml:space="preserve">питання наявності або відсутності в діях особи корупційного порушення </w:t>
      </w:r>
      <w:r w:rsidR="00713EEE">
        <w:rPr>
          <w:rFonts w:ascii="Times New Roman" w:eastAsiaTheme="minorEastAsia" w:hAnsi="Times New Roman" w:cs="Times New Roman"/>
          <w:color w:val="000000" w:themeColor="text1"/>
          <w:sz w:val="28"/>
          <w:szCs w:val="28"/>
          <w:lang w:eastAsia="uk-UA"/>
        </w:rPr>
        <w:t>належить</w:t>
      </w:r>
      <w:r w:rsidR="00832428">
        <w:rPr>
          <w:rFonts w:ascii="Times New Roman" w:eastAsiaTheme="minorEastAsia" w:hAnsi="Times New Roman" w:cs="Times New Roman"/>
          <w:color w:val="000000" w:themeColor="text1"/>
          <w:sz w:val="28"/>
          <w:szCs w:val="28"/>
          <w:lang w:eastAsia="uk-UA"/>
        </w:rPr>
        <w:t xml:space="preserve"> до </w:t>
      </w:r>
      <w:r w:rsidR="009F6C22">
        <w:rPr>
          <w:rFonts w:ascii="Times New Roman" w:eastAsiaTheme="minorEastAsia" w:hAnsi="Times New Roman" w:cs="Times New Roman"/>
          <w:color w:val="000000" w:themeColor="text1"/>
          <w:sz w:val="28"/>
          <w:szCs w:val="28"/>
          <w:lang w:eastAsia="uk-UA"/>
        </w:rPr>
        <w:t xml:space="preserve">повноважень </w:t>
      </w:r>
      <w:r w:rsidR="00832428">
        <w:rPr>
          <w:rFonts w:ascii="Times New Roman" w:eastAsiaTheme="minorEastAsia" w:hAnsi="Times New Roman" w:cs="Times New Roman"/>
          <w:color w:val="000000" w:themeColor="text1"/>
          <w:sz w:val="28"/>
          <w:szCs w:val="28"/>
          <w:lang w:eastAsia="uk-UA"/>
        </w:rPr>
        <w:t>компетентних органів</w:t>
      </w:r>
      <w:r w:rsidR="009F6C22">
        <w:rPr>
          <w:rFonts w:ascii="Times New Roman" w:eastAsiaTheme="minorEastAsia" w:hAnsi="Times New Roman" w:cs="Times New Roman"/>
          <w:color w:val="000000" w:themeColor="text1"/>
          <w:sz w:val="28"/>
          <w:szCs w:val="28"/>
          <w:lang w:eastAsia="uk-UA"/>
        </w:rPr>
        <w:t xml:space="preserve"> та </w:t>
      </w:r>
      <w:r w:rsidR="009F6C22" w:rsidRPr="00E950D5">
        <w:rPr>
          <w:rFonts w:ascii="Times New Roman" w:eastAsiaTheme="minorEastAsia" w:hAnsi="Times New Roman" w:cs="Times New Roman"/>
          <w:color w:val="000000" w:themeColor="text1"/>
          <w:sz w:val="28"/>
          <w:szCs w:val="28"/>
          <w:lang w:eastAsia="uk-UA"/>
        </w:rPr>
        <w:t>провадиться</w:t>
      </w:r>
      <w:r w:rsidR="009F6C22">
        <w:rPr>
          <w:rFonts w:ascii="Times New Roman" w:eastAsiaTheme="minorEastAsia" w:hAnsi="Times New Roman" w:cs="Times New Roman"/>
          <w:color w:val="000000" w:themeColor="text1"/>
          <w:sz w:val="28"/>
          <w:szCs w:val="28"/>
          <w:lang w:eastAsia="uk-UA"/>
        </w:rPr>
        <w:t xml:space="preserve"> </w:t>
      </w:r>
      <w:r w:rsidR="00832428">
        <w:rPr>
          <w:rFonts w:ascii="Times New Roman" w:eastAsiaTheme="minorEastAsia" w:hAnsi="Times New Roman" w:cs="Times New Roman"/>
          <w:color w:val="000000" w:themeColor="text1"/>
          <w:sz w:val="28"/>
          <w:szCs w:val="28"/>
          <w:lang w:eastAsia="uk-UA"/>
        </w:rPr>
        <w:t>у спосіб</w:t>
      </w:r>
      <w:r w:rsidR="00713EEE">
        <w:rPr>
          <w:rFonts w:ascii="Times New Roman" w:eastAsiaTheme="minorEastAsia" w:hAnsi="Times New Roman" w:cs="Times New Roman"/>
          <w:color w:val="000000" w:themeColor="text1"/>
          <w:sz w:val="28"/>
          <w:szCs w:val="28"/>
          <w:lang w:eastAsia="uk-UA"/>
        </w:rPr>
        <w:t>,</w:t>
      </w:r>
      <w:r w:rsidR="00832428">
        <w:rPr>
          <w:rFonts w:ascii="Times New Roman" w:eastAsiaTheme="minorEastAsia" w:hAnsi="Times New Roman" w:cs="Times New Roman"/>
          <w:color w:val="000000" w:themeColor="text1"/>
          <w:sz w:val="28"/>
          <w:szCs w:val="28"/>
          <w:lang w:eastAsia="uk-UA"/>
        </w:rPr>
        <w:t xml:space="preserve"> визначений законом. </w:t>
      </w:r>
      <w:r w:rsidR="003228CD">
        <w:rPr>
          <w:rFonts w:ascii="Times New Roman" w:eastAsiaTheme="minorEastAsia" w:hAnsi="Times New Roman" w:cs="Times New Roman"/>
          <w:color w:val="000000" w:themeColor="text1"/>
          <w:sz w:val="28"/>
          <w:szCs w:val="28"/>
          <w:lang w:eastAsia="uk-UA"/>
        </w:rPr>
        <w:t>Однак</w:t>
      </w:r>
      <w:r w:rsidRPr="00832428">
        <w:rPr>
          <w:rFonts w:ascii="Times New Roman" w:eastAsiaTheme="minorEastAsia" w:hAnsi="Times New Roman" w:cs="Times New Roman"/>
          <w:color w:val="000000" w:themeColor="text1"/>
          <w:sz w:val="28"/>
          <w:szCs w:val="28"/>
          <w:lang w:eastAsia="uk-UA"/>
        </w:rPr>
        <w:t xml:space="preserve"> </w:t>
      </w:r>
      <w:r w:rsidR="00361986" w:rsidRPr="00832428">
        <w:rPr>
          <w:rFonts w:ascii="Times New Roman" w:eastAsiaTheme="minorEastAsia" w:hAnsi="Times New Roman" w:cs="Times New Roman"/>
          <w:color w:val="000000" w:themeColor="text1"/>
          <w:sz w:val="28"/>
          <w:szCs w:val="28"/>
          <w:lang w:eastAsia="uk-UA"/>
        </w:rPr>
        <w:t>К</w:t>
      </w:r>
      <w:r w:rsidR="00832428" w:rsidRPr="00832428">
        <w:rPr>
          <w:rFonts w:ascii="Times New Roman" w:eastAsiaTheme="minorEastAsia" w:hAnsi="Times New Roman" w:cs="Times New Roman"/>
          <w:color w:val="000000" w:themeColor="text1"/>
          <w:sz w:val="28"/>
          <w:szCs w:val="28"/>
          <w:lang w:eastAsia="uk-UA"/>
        </w:rPr>
        <w:t xml:space="preserve">омісією </w:t>
      </w:r>
      <w:r w:rsidR="00713EEE">
        <w:rPr>
          <w:rFonts w:ascii="Times New Roman" w:eastAsiaTheme="minorEastAsia" w:hAnsi="Times New Roman" w:cs="Times New Roman"/>
          <w:color w:val="000000" w:themeColor="text1"/>
          <w:sz w:val="28"/>
          <w:szCs w:val="28"/>
          <w:lang w:eastAsia="uk-UA"/>
        </w:rPr>
        <w:t>в</w:t>
      </w:r>
      <w:r w:rsidRPr="00832428">
        <w:rPr>
          <w:rFonts w:ascii="Times New Roman" w:hAnsi="Times New Roman" w:cs="Times New Roman"/>
          <w:color w:val="000000" w:themeColor="text1"/>
          <w:sz w:val="28"/>
          <w:szCs w:val="28"/>
        </w:rPr>
        <w:t xml:space="preserve"> межах процедури кваліфікаційного оцінювання з урахуванням мети і завдань його проведення</w:t>
      </w:r>
      <w:r w:rsidR="00832428" w:rsidRPr="00832428">
        <w:rPr>
          <w:rFonts w:ascii="Times New Roman" w:hAnsi="Times New Roman" w:cs="Times New Roman"/>
          <w:color w:val="000000" w:themeColor="text1"/>
          <w:sz w:val="28"/>
          <w:szCs w:val="28"/>
        </w:rPr>
        <w:t xml:space="preserve"> вказана обставина перевіряється з точки зору </w:t>
      </w:r>
      <w:r w:rsidRPr="00832428">
        <w:rPr>
          <w:rFonts w:ascii="Times New Roman" w:hAnsi="Times New Roman" w:cs="Times New Roman"/>
          <w:color w:val="000000" w:themeColor="text1"/>
          <w:sz w:val="28"/>
          <w:szCs w:val="28"/>
        </w:rPr>
        <w:t>відповідн</w:t>
      </w:r>
      <w:r w:rsidR="00832428">
        <w:rPr>
          <w:rFonts w:ascii="Times New Roman" w:hAnsi="Times New Roman" w:cs="Times New Roman"/>
          <w:color w:val="000000" w:themeColor="text1"/>
          <w:sz w:val="28"/>
          <w:szCs w:val="28"/>
        </w:rPr>
        <w:t>ості</w:t>
      </w:r>
      <w:r w:rsidRPr="00832428">
        <w:rPr>
          <w:rFonts w:ascii="Times New Roman" w:hAnsi="Times New Roman" w:cs="Times New Roman"/>
          <w:color w:val="000000" w:themeColor="text1"/>
          <w:sz w:val="28"/>
          <w:szCs w:val="28"/>
        </w:rPr>
        <w:t xml:space="preserve"> судді критеріям проф</w:t>
      </w:r>
      <w:r w:rsidR="001F4FF5">
        <w:rPr>
          <w:rFonts w:ascii="Times New Roman" w:hAnsi="Times New Roman" w:cs="Times New Roman"/>
          <w:color w:val="000000" w:themeColor="text1"/>
          <w:sz w:val="28"/>
          <w:szCs w:val="28"/>
        </w:rPr>
        <w:t>есійної етики та доброчесності.</w:t>
      </w:r>
    </w:p>
    <w:p w:rsidR="00425F80" w:rsidRPr="00F6400F" w:rsidRDefault="00713EEE" w:rsidP="00832428">
      <w:pPr>
        <w:pStyle w:val="a9"/>
        <w:ind w:firstLine="708"/>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Ч</w:t>
      </w:r>
      <w:r w:rsidR="00FB34BD" w:rsidRPr="00F6400F">
        <w:rPr>
          <w:rFonts w:ascii="Times New Roman" w:eastAsiaTheme="minorEastAsia" w:hAnsi="Times New Roman" w:cs="Times New Roman"/>
          <w:sz w:val="28"/>
          <w:szCs w:val="28"/>
          <w:lang w:eastAsia="uk-UA"/>
        </w:rPr>
        <w:t xml:space="preserve">астиною першою </w:t>
      </w:r>
      <w:r w:rsidR="00425F80" w:rsidRPr="00F6400F">
        <w:rPr>
          <w:rFonts w:ascii="Times New Roman" w:eastAsiaTheme="minorEastAsia" w:hAnsi="Times New Roman" w:cs="Times New Roman"/>
          <w:sz w:val="28"/>
          <w:szCs w:val="28"/>
          <w:lang w:eastAsia="uk-UA"/>
        </w:rPr>
        <w:t>ст</w:t>
      </w:r>
      <w:r w:rsidR="00FB34BD" w:rsidRPr="00F6400F">
        <w:rPr>
          <w:rFonts w:ascii="Times New Roman" w:eastAsiaTheme="minorEastAsia" w:hAnsi="Times New Roman" w:cs="Times New Roman"/>
          <w:sz w:val="28"/>
          <w:szCs w:val="28"/>
          <w:lang w:eastAsia="uk-UA"/>
        </w:rPr>
        <w:t>атті</w:t>
      </w:r>
      <w:r w:rsidR="00425F80" w:rsidRPr="00F6400F">
        <w:rPr>
          <w:rFonts w:ascii="Times New Roman" w:eastAsiaTheme="minorEastAsia" w:hAnsi="Times New Roman" w:cs="Times New Roman"/>
          <w:sz w:val="28"/>
          <w:szCs w:val="28"/>
          <w:lang w:eastAsia="uk-UA"/>
        </w:rPr>
        <w:t xml:space="preserve"> 1 Закону</w:t>
      </w:r>
      <w:r w:rsidR="001F4FF5">
        <w:rPr>
          <w:rFonts w:ascii="Times New Roman" w:eastAsiaTheme="minorEastAsia" w:hAnsi="Times New Roman" w:cs="Times New Roman"/>
          <w:sz w:val="28"/>
          <w:szCs w:val="28"/>
          <w:lang w:eastAsia="uk-UA"/>
        </w:rPr>
        <w:t xml:space="preserve"> </w:t>
      </w:r>
      <w:r w:rsidR="00FB34BD" w:rsidRPr="00F6400F">
        <w:rPr>
          <w:rFonts w:ascii="Times New Roman" w:eastAsiaTheme="minorEastAsia" w:hAnsi="Times New Roman" w:cs="Times New Roman"/>
          <w:sz w:val="28"/>
          <w:szCs w:val="28"/>
          <w:lang w:eastAsia="uk-UA"/>
        </w:rPr>
        <w:t xml:space="preserve">України «Про запобігання корупції» </w:t>
      </w:r>
      <w:r w:rsidR="00D46B4C">
        <w:rPr>
          <w:rFonts w:ascii="Times New Roman" w:eastAsiaTheme="minorEastAsia" w:hAnsi="Times New Roman" w:cs="Times New Roman"/>
          <w:sz w:val="28"/>
          <w:szCs w:val="28"/>
          <w:lang w:eastAsia="uk-UA"/>
        </w:rPr>
        <w:t>п</w:t>
      </w:r>
      <w:r w:rsidRPr="00F6400F">
        <w:rPr>
          <w:rFonts w:ascii="Times New Roman" w:eastAsiaTheme="minorEastAsia" w:hAnsi="Times New Roman" w:cs="Times New Roman"/>
          <w:sz w:val="28"/>
          <w:szCs w:val="28"/>
          <w:lang w:eastAsia="uk-UA"/>
        </w:rPr>
        <w:t>ередбачено</w:t>
      </w:r>
      <w:r w:rsidR="00D46B4C">
        <w:rPr>
          <w:rFonts w:ascii="Times New Roman" w:eastAsiaTheme="minorEastAsia" w:hAnsi="Times New Roman" w:cs="Times New Roman"/>
          <w:sz w:val="28"/>
          <w:szCs w:val="28"/>
          <w:lang w:eastAsia="uk-UA"/>
        </w:rPr>
        <w:t>, що</w:t>
      </w:r>
      <w:r w:rsidRPr="00F6400F">
        <w:rPr>
          <w:rFonts w:ascii="Times New Roman" w:eastAsiaTheme="minorEastAsia" w:hAnsi="Times New Roman" w:cs="Times New Roman"/>
          <w:sz w:val="28"/>
          <w:szCs w:val="28"/>
          <w:lang w:eastAsia="uk-UA"/>
        </w:rPr>
        <w:t xml:space="preserve"> </w:t>
      </w:r>
      <w:r w:rsidR="00FB34BD" w:rsidRPr="00F6400F">
        <w:rPr>
          <w:rFonts w:ascii="Times New Roman" w:eastAsiaTheme="minorEastAsia" w:hAnsi="Times New Roman" w:cs="Times New Roman"/>
          <w:sz w:val="28"/>
          <w:szCs w:val="28"/>
          <w:lang w:eastAsia="uk-UA"/>
        </w:rPr>
        <w:t xml:space="preserve">подарунок – </w:t>
      </w:r>
      <w:r w:rsidR="00425F80" w:rsidRPr="00F6400F">
        <w:rPr>
          <w:rFonts w:ascii="Times New Roman" w:eastAsiaTheme="minorEastAsia" w:hAnsi="Times New Roman" w:cs="Times New Roman"/>
          <w:sz w:val="28"/>
          <w:szCs w:val="28"/>
          <w:lang w:eastAsia="uk-UA"/>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903E01" w:rsidRPr="00F6400F" w:rsidRDefault="00FB34BD" w:rsidP="00903E01">
      <w:pPr>
        <w:pStyle w:val="a9"/>
        <w:ind w:firstLine="708"/>
        <w:jc w:val="both"/>
        <w:rPr>
          <w:rFonts w:ascii="Times New Roman" w:hAnsi="Times New Roman" w:cs="Times New Roman"/>
          <w:sz w:val="28"/>
          <w:szCs w:val="28"/>
        </w:rPr>
      </w:pPr>
      <w:r w:rsidRPr="00F6400F">
        <w:rPr>
          <w:rFonts w:ascii="Times New Roman" w:hAnsi="Times New Roman" w:cs="Times New Roman"/>
          <w:sz w:val="28"/>
          <w:szCs w:val="28"/>
          <w:shd w:val="clear" w:color="auto" w:fill="FFFFFF"/>
        </w:rPr>
        <w:t xml:space="preserve">Обмеження щодо одержання подарунків визначені статтею 23 вказаного </w:t>
      </w:r>
      <w:r w:rsidR="00D46B4C">
        <w:rPr>
          <w:rFonts w:ascii="Times New Roman" w:hAnsi="Times New Roman" w:cs="Times New Roman"/>
          <w:sz w:val="28"/>
          <w:szCs w:val="28"/>
          <w:shd w:val="clear" w:color="auto" w:fill="FFFFFF"/>
        </w:rPr>
        <w:t>з</w:t>
      </w:r>
      <w:r w:rsidRPr="00F6400F">
        <w:rPr>
          <w:rFonts w:ascii="Times New Roman" w:hAnsi="Times New Roman" w:cs="Times New Roman"/>
          <w:sz w:val="28"/>
          <w:szCs w:val="28"/>
          <w:shd w:val="clear" w:color="auto" w:fill="FFFFFF"/>
        </w:rPr>
        <w:t>акону</w:t>
      </w:r>
      <w:r w:rsidR="00903E01" w:rsidRPr="00F6400F">
        <w:rPr>
          <w:rFonts w:ascii="Times New Roman" w:hAnsi="Times New Roman" w:cs="Times New Roman"/>
          <w:sz w:val="28"/>
          <w:szCs w:val="28"/>
          <w:shd w:val="clear" w:color="auto" w:fill="FFFFFF"/>
        </w:rPr>
        <w:t>,</w:t>
      </w:r>
      <w:r w:rsidRPr="00C30CE2">
        <w:rPr>
          <w:rFonts w:ascii="Times New Roman" w:hAnsi="Times New Roman" w:cs="Times New Roman"/>
          <w:sz w:val="16"/>
          <w:szCs w:val="16"/>
          <w:shd w:val="clear" w:color="auto" w:fill="FFFFFF"/>
        </w:rPr>
        <w:t xml:space="preserve"> </w:t>
      </w:r>
      <w:r w:rsidR="00903E01" w:rsidRPr="00F6400F">
        <w:rPr>
          <w:rFonts w:ascii="Times New Roman" w:hAnsi="Times New Roman" w:cs="Times New Roman"/>
          <w:sz w:val="28"/>
          <w:szCs w:val="28"/>
          <w:shd w:val="clear" w:color="auto" w:fill="FFFFFF"/>
        </w:rPr>
        <w:t>частин</w:t>
      </w:r>
      <w:r w:rsidR="00D46B4C">
        <w:rPr>
          <w:rFonts w:ascii="Times New Roman" w:hAnsi="Times New Roman" w:cs="Times New Roman"/>
          <w:sz w:val="28"/>
          <w:szCs w:val="28"/>
          <w:shd w:val="clear" w:color="auto" w:fill="FFFFFF"/>
        </w:rPr>
        <w:t>ами</w:t>
      </w:r>
      <w:r w:rsidR="00D46B4C" w:rsidRPr="00C30CE2">
        <w:rPr>
          <w:rFonts w:ascii="Times New Roman" w:hAnsi="Times New Roman" w:cs="Times New Roman"/>
          <w:sz w:val="16"/>
          <w:szCs w:val="16"/>
          <w:shd w:val="clear" w:color="auto" w:fill="FFFFFF"/>
        </w:rPr>
        <w:t xml:space="preserve"> </w:t>
      </w:r>
      <w:r w:rsidR="00D46B4C">
        <w:rPr>
          <w:rFonts w:ascii="Times New Roman" w:hAnsi="Times New Roman" w:cs="Times New Roman"/>
          <w:sz w:val="28"/>
          <w:szCs w:val="28"/>
          <w:shd w:val="clear" w:color="auto" w:fill="FFFFFF"/>
        </w:rPr>
        <w:t>першою</w:t>
      </w:r>
      <w:r w:rsidR="00903E01" w:rsidRPr="00C30CE2">
        <w:rPr>
          <w:rFonts w:ascii="Times New Roman" w:hAnsi="Times New Roman" w:cs="Times New Roman"/>
          <w:sz w:val="16"/>
          <w:szCs w:val="16"/>
          <w:shd w:val="clear" w:color="auto" w:fill="FFFFFF"/>
        </w:rPr>
        <w:t xml:space="preserve"> </w:t>
      </w:r>
      <w:r w:rsidR="00903E01" w:rsidRPr="00F6400F">
        <w:rPr>
          <w:rFonts w:ascii="Times New Roman" w:hAnsi="Times New Roman" w:cs="Times New Roman"/>
          <w:sz w:val="28"/>
          <w:szCs w:val="28"/>
          <w:shd w:val="clear" w:color="auto" w:fill="FFFFFF"/>
        </w:rPr>
        <w:t>та друг</w:t>
      </w:r>
      <w:r w:rsidR="00D46B4C">
        <w:rPr>
          <w:rFonts w:ascii="Times New Roman" w:hAnsi="Times New Roman" w:cs="Times New Roman"/>
          <w:sz w:val="28"/>
          <w:szCs w:val="28"/>
          <w:shd w:val="clear" w:color="auto" w:fill="FFFFFF"/>
        </w:rPr>
        <w:t>ою якої встановлено</w:t>
      </w:r>
      <w:r w:rsidR="00903E01" w:rsidRPr="00F6400F">
        <w:rPr>
          <w:rFonts w:ascii="Times New Roman" w:hAnsi="Times New Roman" w:cs="Times New Roman"/>
          <w:sz w:val="28"/>
          <w:szCs w:val="28"/>
          <w:shd w:val="clear" w:color="auto" w:fill="FFFFFF"/>
        </w:rPr>
        <w:t>, що о</w:t>
      </w:r>
      <w:r w:rsidR="00C30CE2">
        <w:rPr>
          <w:rFonts w:ascii="Times New Roman" w:hAnsi="Times New Roman" w:cs="Times New Roman"/>
          <w:sz w:val="28"/>
          <w:szCs w:val="28"/>
        </w:rPr>
        <w:t xml:space="preserve">собам, зазначеним у </w:t>
      </w:r>
      <w:r w:rsidR="00903E01" w:rsidRPr="00F6400F">
        <w:rPr>
          <w:rFonts w:ascii="Times New Roman" w:hAnsi="Times New Roman" w:cs="Times New Roman"/>
          <w:sz w:val="28"/>
          <w:szCs w:val="28"/>
        </w:rPr>
        <w:t>пунктах 1, 2</w:t>
      </w:r>
      <w:r w:rsidR="001F4FF5">
        <w:rPr>
          <w:rFonts w:ascii="Times New Roman" w:hAnsi="Times New Roman" w:cs="Times New Roman"/>
          <w:sz w:val="28"/>
          <w:szCs w:val="28"/>
        </w:rPr>
        <w:t xml:space="preserve"> </w:t>
      </w:r>
      <w:r w:rsidR="00903E01" w:rsidRPr="00F6400F">
        <w:rPr>
          <w:rFonts w:ascii="Times New Roman" w:hAnsi="Times New Roman" w:cs="Times New Roman"/>
          <w:sz w:val="28"/>
          <w:szCs w:val="28"/>
        </w:rPr>
        <w:t xml:space="preserve">частини першої статті 3 цього </w:t>
      </w:r>
      <w:r w:rsidR="00D46B4C">
        <w:rPr>
          <w:rFonts w:ascii="Times New Roman" w:hAnsi="Times New Roman" w:cs="Times New Roman"/>
          <w:sz w:val="28"/>
          <w:szCs w:val="28"/>
        </w:rPr>
        <w:t>з</w:t>
      </w:r>
      <w:r w:rsidR="00903E01" w:rsidRPr="00F6400F">
        <w:rPr>
          <w:rFonts w:ascii="Times New Roman" w:hAnsi="Times New Roman" w:cs="Times New Roman"/>
          <w:sz w:val="28"/>
          <w:szCs w:val="28"/>
        </w:rPr>
        <w:t>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bookmarkStart w:id="5" w:name="n315"/>
      <w:bookmarkEnd w:id="5"/>
      <w:r w:rsidR="00903E01" w:rsidRPr="00F6400F">
        <w:rPr>
          <w:rFonts w:ascii="Times New Roman" w:hAnsi="Times New Roman" w:cs="Times New Roman"/>
          <w:sz w:val="28"/>
          <w:szCs w:val="28"/>
        </w:rPr>
        <w:t xml:space="preserve"> 1) у зв’язку із здійсненням такими особами діяльності, пов’язаної із виконанням функцій держави або місцевого самоврядування;</w:t>
      </w:r>
      <w:bookmarkStart w:id="6" w:name="n316"/>
      <w:bookmarkEnd w:id="6"/>
      <w:r w:rsidR="00903E01" w:rsidRPr="00F6400F">
        <w:rPr>
          <w:rFonts w:ascii="Times New Roman" w:hAnsi="Times New Roman" w:cs="Times New Roman"/>
          <w:sz w:val="28"/>
          <w:szCs w:val="28"/>
        </w:rPr>
        <w:t xml:space="preserve"> 2) якщо особа, яка дарує, перебуває в підпорядкуванні такої особи.</w:t>
      </w:r>
      <w:bookmarkStart w:id="7" w:name="n1827"/>
      <w:bookmarkStart w:id="8" w:name="n317"/>
      <w:bookmarkEnd w:id="7"/>
      <w:bookmarkEnd w:id="8"/>
      <w:r w:rsidR="00903E01" w:rsidRPr="00F6400F">
        <w:rPr>
          <w:rFonts w:ascii="Times New Roman" w:hAnsi="Times New Roman" w:cs="Times New Roman"/>
          <w:sz w:val="28"/>
          <w:szCs w:val="28"/>
        </w:rPr>
        <w:t xml:space="preserve"> </w:t>
      </w:r>
    </w:p>
    <w:p w:rsidR="00903E01" w:rsidRPr="00F6400F" w:rsidRDefault="00903E01" w:rsidP="00903E01">
      <w:pPr>
        <w:pStyle w:val="a9"/>
        <w:ind w:firstLine="708"/>
        <w:jc w:val="both"/>
        <w:rPr>
          <w:rFonts w:ascii="Times New Roman" w:hAnsi="Times New Roman" w:cs="Times New Roman"/>
          <w:sz w:val="28"/>
          <w:szCs w:val="28"/>
        </w:rPr>
      </w:pPr>
      <w:r w:rsidRPr="00F6400F">
        <w:rPr>
          <w:rFonts w:ascii="Times New Roman" w:hAnsi="Times New Roman" w:cs="Times New Roman"/>
          <w:sz w:val="28"/>
          <w:szCs w:val="28"/>
        </w:rPr>
        <w:t xml:space="preserve">Особи, зазначені </w:t>
      </w:r>
      <w:r w:rsidR="00D46B4C">
        <w:rPr>
          <w:rFonts w:ascii="Times New Roman" w:hAnsi="Times New Roman" w:cs="Times New Roman"/>
          <w:sz w:val="28"/>
          <w:szCs w:val="28"/>
        </w:rPr>
        <w:t>в</w:t>
      </w:r>
      <w:r w:rsidR="00C30CE2">
        <w:rPr>
          <w:rFonts w:ascii="Times New Roman" w:hAnsi="Times New Roman" w:cs="Times New Roman"/>
          <w:sz w:val="28"/>
          <w:szCs w:val="28"/>
        </w:rPr>
        <w:t xml:space="preserve"> </w:t>
      </w:r>
      <w:r w:rsidRPr="00F6400F">
        <w:rPr>
          <w:rFonts w:ascii="Times New Roman" w:hAnsi="Times New Roman" w:cs="Times New Roman"/>
          <w:sz w:val="28"/>
          <w:szCs w:val="28"/>
        </w:rPr>
        <w:t>пунктах 1, 2</w:t>
      </w:r>
      <w:r w:rsidR="001F4FF5">
        <w:rPr>
          <w:rFonts w:ascii="Times New Roman" w:hAnsi="Times New Roman" w:cs="Times New Roman"/>
          <w:sz w:val="28"/>
          <w:szCs w:val="28"/>
        </w:rPr>
        <w:t xml:space="preserve"> </w:t>
      </w:r>
      <w:r w:rsidRPr="00F6400F">
        <w:rPr>
          <w:rFonts w:ascii="Times New Roman" w:hAnsi="Times New Roman" w:cs="Times New Roman"/>
          <w:sz w:val="28"/>
          <w:szCs w:val="28"/>
        </w:rPr>
        <w:t xml:space="preserve">частини першої статті 3 </w:t>
      </w:r>
      <w:r w:rsidR="00D46B4C">
        <w:rPr>
          <w:rFonts w:ascii="Times New Roman" w:hAnsi="Times New Roman" w:cs="Times New Roman"/>
          <w:sz w:val="28"/>
          <w:szCs w:val="28"/>
        </w:rPr>
        <w:t>вказаного вище</w:t>
      </w:r>
      <w:r w:rsidRPr="00F6400F">
        <w:rPr>
          <w:rFonts w:ascii="Times New Roman" w:hAnsi="Times New Roman" w:cs="Times New Roman"/>
          <w:sz w:val="28"/>
          <w:szCs w:val="28"/>
        </w:rPr>
        <w:t xml:space="preserve"> </w:t>
      </w:r>
      <w:r w:rsidR="00D46B4C">
        <w:rPr>
          <w:rFonts w:ascii="Times New Roman" w:hAnsi="Times New Roman" w:cs="Times New Roman"/>
          <w:sz w:val="28"/>
          <w:szCs w:val="28"/>
        </w:rPr>
        <w:t>з</w:t>
      </w:r>
      <w:r w:rsidRPr="00F6400F">
        <w:rPr>
          <w:rFonts w:ascii="Times New Roman" w:hAnsi="Times New Roman" w:cs="Times New Roman"/>
          <w:sz w:val="28"/>
          <w:szCs w:val="28"/>
        </w:rPr>
        <w:t>акону, можуть приймати подарунки, які відповідають загальновизнаним уявленням про гостинність, крім випадків, передбачених</w:t>
      </w:r>
      <w:r w:rsidR="00C30CE2">
        <w:rPr>
          <w:rFonts w:ascii="Times New Roman" w:hAnsi="Times New Roman" w:cs="Times New Roman"/>
          <w:sz w:val="28"/>
          <w:szCs w:val="28"/>
        </w:rPr>
        <w:t xml:space="preserve"> </w:t>
      </w:r>
      <w:r w:rsidRPr="00F6400F">
        <w:rPr>
          <w:rFonts w:ascii="Times New Roman" w:hAnsi="Times New Roman" w:cs="Times New Roman"/>
          <w:sz w:val="28"/>
          <w:szCs w:val="28"/>
        </w:rPr>
        <w:t>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rsidR="006656FE" w:rsidRPr="00F6400F" w:rsidRDefault="001E48C2" w:rsidP="00832428">
      <w:pPr>
        <w:pStyle w:val="a9"/>
        <w:ind w:firstLine="708"/>
        <w:jc w:val="both"/>
        <w:rPr>
          <w:rFonts w:ascii="Times New Roman" w:eastAsiaTheme="minorEastAsia" w:hAnsi="Times New Roman" w:cs="Times New Roman"/>
          <w:sz w:val="28"/>
          <w:szCs w:val="28"/>
          <w:lang w:eastAsia="uk-UA"/>
        </w:rPr>
      </w:pPr>
      <w:r w:rsidRPr="00F6400F">
        <w:rPr>
          <w:rFonts w:ascii="Times New Roman" w:eastAsiaTheme="minorEastAsia" w:hAnsi="Times New Roman" w:cs="Times New Roman"/>
          <w:sz w:val="28"/>
          <w:szCs w:val="28"/>
          <w:lang w:eastAsia="uk-UA"/>
        </w:rPr>
        <w:t xml:space="preserve">Комісія зауважує, що </w:t>
      </w:r>
      <w:r w:rsidR="00903E01" w:rsidRPr="00F6400F">
        <w:rPr>
          <w:rFonts w:ascii="Times New Roman" w:eastAsiaTheme="minorEastAsia" w:hAnsi="Times New Roman" w:cs="Times New Roman"/>
          <w:sz w:val="28"/>
          <w:szCs w:val="28"/>
          <w:lang w:eastAsia="uk-UA"/>
        </w:rPr>
        <w:t>л</w:t>
      </w:r>
      <w:r w:rsidR="009F6C22" w:rsidRPr="00F6400F">
        <w:rPr>
          <w:rFonts w:ascii="Times New Roman" w:eastAsiaTheme="minorEastAsia" w:hAnsi="Times New Roman" w:cs="Times New Roman"/>
          <w:sz w:val="28"/>
          <w:szCs w:val="28"/>
          <w:lang w:eastAsia="uk-UA"/>
        </w:rPr>
        <w:t>егальна цивільно</w:t>
      </w:r>
      <w:r w:rsidR="00903E01" w:rsidRPr="00F6400F">
        <w:rPr>
          <w:rFonts w:ascii="Times New Roman" w:eastAsiaTheme="minorEastAsia" w:hAnsi="Times New Roman" w:cs="Times New Roman"/>
          <w:sz w:val="28"/>
          <w:szCs w:val="28"/>
          <w:lang w:eastAsia="uk-UA"/>
        </w:rPr>
        <w:t>-</w:t>
      </w:r>
      <w:r w:rsidR="009F6C22" w:rsidRPr="00F6400F">
        <w:rPr>
          <w:rFonts w:ascii="Times New Roman" w:eastAsiaTheme="minorEastAsia" w:hAnsi="Times New Roman" w:cs="Times New Roman"/>
          <w:sz w:val="28"/>
          <w:szCs w:val="28"/>
          <w:lang w:eastAsia="uk-UA"/>
        </w:rPr>
        <w:t>правова природа договірних відносин не виключає наявн</w:t>
      </w:r>
      <w:r w:rsidR="00871692" w:rsidRPr="00F6400F">
        <w:rPr>
          <w:rFonts w:ascii="Times New Roman" w:eastAsiaTheme="minorEastAsia" w:hAnsi="Times New Roman" w:cs="Times New Roman"/>
          <w:sz w:val="28"/>
          <w:szCs w:val="28"/>
          <w:lang w:eastAsia="uk-UA"/>
        </w:rPr>
        <w:t>о</w:t>
      </w:r>
      <w:r w:rsidR="009F6C22" w:rsidRPr="00F6400F">
        <w:rPr>
          <w:rFonts w:ascii="Times New Roman" w:eastAsiaTheme="minorEastAsia" w:hAnsi="Times New Roman" w:cs="Times New Roman"/>
          <w:sz w:val="28"/>
          <w:szCs w:val="28"/>
          <w:lang w:eastAsia="uk-UA"/>
        </w:rPr>
        <w:t>ст</w:t>
      </w:r>
      <w:r w:rsidR="00871692" w:rsidRPr="00F6400F">
        <w:rPr>
          <w:rFonts w:ascii="Times New Roman" w:eastAsiaTheme="minorEastAsia" w:hAnsi="Times New Roman" w:cs="Times New Roman"/>
          <w:sz w:val="28"/>
          <w:szCs w:val="28"/>
          <w:lang w:eastAsia="uk-UA"/>
        </w:rPr>
        <w:t>і</w:t>
      </w:r>
      <w:r w:rsidR="00D46B4C">
        <w:rPr>
          <w:rFonts w:ascii="Times New Roman" w:eastAsiaTheme="minorEastAsia" w:hAnsi="Times New Roman" w:cs="Times New Roman"/>
          <w:sz w:val="28"/>
          <w:szCs w:val="28"/>
          <w:lang w:eastAsia="uk-UA"/>
        </w:rPr>
        <w:t xml:space="preserve"> в</w:t>
      </w:r>
      <w:r w:rsidR="009F6C22" w:rsidRPr="00F6400F">
        <w:rPr>
          <w:rFonts w:ascii="Times New Roman" w:eastAsiaTheme="minorEastAsia" w:hAnsi="Times New Roman" w:cs="Times New Roman"/>
          <w:sz w:val="28"/>
          <w:szCs w:val="28"/>
          <w:lang w:eastAsia="uk-UA"/>
        </w:rPr>
        <w:t xml:space="preserve"> такій поведінці судді порушень </w:t>
      </w:r>
      <w:r w:rsidRPr="00F6400F">
        <w:rPr>
          <w:rFonts w:ascii="Times New Roman" w:eastAsiaTheme="minorEastAsia" w:hAnsi="Times New Roman" w:cs="Times New Roman"/>
          <w:sz w:val="28"/>
          <w:szCs w:val="28"/>
          <w:lang w:eastAsia="uk-UA"/>
        </w:rPr>
        <w:t>анти</w:t>
      </w:r>
      <w:r w:rsidR="006656FE" w:rsidRPr="00F6400F">
        <w:rPr>
          <w:rFonts w:ascii="Times New Roman" w:eastAsiaTheme="minorEastAsia" w:hAnsi="Times New Roman" w:cs="Times New Roman"/>
          <w:sz w:val="28"/>
          <w:szCs w:val="28"/>
          <w:lang w:eastAsia="uk-UA"/>
        </w:rPr>
        <w:t>корупційних</w:t>
      </w:r>
      <w:r w:rsidR="006656FE" w:rsidRPr="00C30CE2">
        <w:rPr>
          <w:rFonts w:ascii="Times New Roman" w:eastAsiaTheme="minorEastAsia" w:hAnsi="Times New Roman" w:cs="Times New Roman"/>
          <w:sz w:val="16"/>
          <w:szCs w:val="16"/>
          <w:lang w:eastAsia="uk-UA"/>
        </w:rPr>
        <w:t xml:space="preserve"> </w:t>
      </w:r>
      <w:r w:rsidR="006656FE" w:rsidRPr="00F6400F">
        <w:rPr>
          <w:rFonts w:ascii="Times New Roman" w:eastAsiaTheme="minorEastAsia" w:hAnsi="Times New Roman" w:cs="Times New Roman"/>
          <w:sz w:val="28"/>
          <w:szCs w:val="28"/>
          <w:lang w:eastAsia="uk-UA"/>
        </w:rPr>
        <w:t>заборон та обмежень, визначених статтею 23 Закону України «Про запобігання корупції».</w:t>
      </w:r>
    </w:p>
    <w:p w:rsidR="006656FE" w:rsidRPr="00F6400F" w:rsidRDefault="006656FE" w:rsidP="00832428">
      <w:pPr>
        <w:pStyle w:val="a9"/>
        <w:ind w:firstLine="708"/>
        <w:jc w:val="both"/>
        <w:rPr>
          <w:rFonts w:ascii="Times New Roman" w:eastAsiaTheme="minorEastAsia" w:hAnsi="Times New Roman" w:cs="Times New Roman"/>
          <w:sz w:val="28"/>
          <w:szCs w:val="28"/>
          <w:lang w:eastAsia="uk-UA"/>
        </w:rPr>
      </w:pPr>
      <w:r w:rsidRPr="00F6400F">
        <w:rPr>
          <w:rFonts w:ascii="Times New Roman" w:eastAsiaTheme="minorEastAsia" w:hAnsi="Times New Roman" w:cs="Times New Roman"/>
          <w:sz w:val="28"/>
          <w:szCs w:val="28"/>
          <w:lang w:eastAsia="uk-UA"/>
        </w:rPr>
        <w:t>П</w:t>
      </w:r>
      <w:r w:rsidR="001E48C2" w:rsidRPr="00F6400F">
        <w:rPr>
          <w:rFonts w:ascii="Times New Roman" w:eastAsiaTheme="minorEastAsia" w:hAnsi="Times New Roman" w:cs="Times New Roman"/>
          <w:sz w:val="28"/>
          <w:szCs w:val="28"/>
          <w:lang w:eastAsia="uk-UA"/>
        </w:rPr>
        <w:t>роте н</w:t>
      </w:r>
      <w:r w:rsidR="009F6C22" w:rsidRPr="00F6400F">
        <w:rPr>
          <w:rFonts w:ascii="Times New Roman" w:eastAsiaTheme="minorEastAsia" w:hAnsi="Times New Roman" w:cs="Times New Roman"/>
          <w:sz w:val="28"/>
          <w:szCs w:val="28"/>
          <w:lang w:eastAsia="uk-UA"/>
        </w:rPr>
        <w:t xml:space="preserve">е кожне </w:t>
      </w:r>
      <w:r w:rsidR="00DB1612" w:rsidRPr="00F6400F">
        <w:rPr>
          <w:rFonts w:ascii="Times New Roman" w:eastAsiaTheme="minorEastAsia" w:hAnsi="Times New Roman" w:cs="Times New Roman"/>
          <w:sz w:val="28"/>
          <w:szCs w:val="28"/>
          <w:lang w:eastAsia="uk-UA"/>
        </w:rPr>
        <w:t xml:space="preserve">діяння, навіть за умови наявності ознак корупційного </w:t>
      </w:r>
      <w:r w:rsidR="00075FDC" w:rsidRPr="00F6400F">
        <w:rPr>
          <w:rFonts w:ascii="Times New Roman" w:eastAsiaTheme="minorEastAsia" w:hAnsi="Times New Roman" w:cs="Times New Roman"/>
          <w:sz w:val="28"/>
          <w:szCs w:val="28"/>
          <w:lang w:eastAsia="uk-UA"/>
        </w:rPr>
        <w:t>право</w:t>
      </w:r>
      <w:r w:rsidR="00DB1612" w:rsidRPr="00F6400F">
        <w:rPr>
          <w:rFonts w:ascii="Times New Roman" w:eastAsiaTheme="minorEastAsia" w:hAnsi="Times New Roman" w:cs="Times New Roman"/>
          <w:sz w:val="28"/>
          <w:szCs w:val="28"/>
          <w:lang w:eastAsia="uk-UA"/>
        </w:rPr>
        <w:t>порушення</w:t>
      </w:r>
      <w:r w:rsidR="00266CB0" w:rsidRPr="00C30CE2">
        <w:rPr>
          <w:rFonts w:ascii="Times New Roman" w:eastAsiaTheme="minorEastAsia" w:hAnsi="Times New Roman" w:cs="Times New Roman"/>
          <w:sz w:val="16"/>
          <w:szCs w:val="16"/>
          <w:lang w:eastAsia="uk-UA"/>
        </w:rPr>
        <w:t xml:space="preserve"> </w:t>
      </w:r>
      <w:r w:rsidR="00266CB0" w:rsidRPr="00F6400F">
        <w:rPr>
          <w:rFonts w:ascii="Times New Roman" w:eastAsiaTheme="minorEastAsia" w:hAnsi="Times New Roman" w:cs="Times New Roman"/>
          <w:sz w:val="28"/>
          <w:szCs w:val="28"/>
          <w:lang w:eastAsia="uk-UA"/>
        </w:rPr>
        <w:t>чи</w:t>
      </w:r>
      <w:r w:rsidR="00266CB0" w:rsidRPr="00C30CE2">
        <w:rPr>
          <w:rFonts w:ascii="Times New Roman" w:eastAsiaTheme="minorEastAsia" w:hAnsi="Times New Roman" w:cs="Times New Roman"/>
          <w:sz w:val="16"/>
          <w:szCs w:val="16"/>
          <w:lang w:eastAsia="uk-UA"/>
        </w:rPr>
        <w:t xml:space="preserve"> </w:t>
      </w:r>
      <w:r w:rsidR="00266CB0" w:rsidRPr="00F6400F">
        <w:rPr>
          <w:rFonts w:ascii="Times New Roman" w:hAnsi="Times New Roman" w:cs="Times New Roman"/>
          <w:sz w:val="28"/>
          <w:szCs w:val="28"/>
          <w:shd w:val="clear" w:color="auto" w:fill="FFFFFF"/>
        </w:rPr>
        <w:t>правопорушення,</w:t>
      </w:r>
      <w:r w:rsidR="00266CB0" w:rsidRPr="00C30CE2">
        <w:rPr>
          <w:rFonts w:ascii="Times New Roman" w:hAnsi="Times New Roman" w:cs="Times New Roman"/>
          <w:sz w:val="16"/>
          <w:szCs w:val="16"/>
          <w:shd w:val="clear" w:color="auto" w:fill="FFFFFF"/>
        </w:rPr>
        <w:t xml:space="preserve"> </w:t>
      </w:r>
      <w:r w:rsidR="00266CB0" w:rsidRPr="00F6400F">
        <w:rPr>
          <w:rFonts w:ascii="Times New Roman" w:hAnsi="Times New Roman" w:cs="Times New Roman"/>
          <w:sz w:val="28"/>
          <w:szCs w:val="28"/>
          <w:shd w:val="clear" w:color="auto" w:fill="FFFFFF"/>
        </w:rPr>
        <w:t>пов’язан</w:t>
      </w:r>
      <w:r w:rsidR="00075FDC" w:rsidRPr="00F6400F">
        <w:rPr>
          <w:rFonts w:ascii="Times New Roman" w:hAnsi="Times New Roman" w:cs="Times New Roman"/>
          <w:sz w:val="28"/>
          <w:szCs w:val="28"/>
          <w:shd w:val="clear" w:color="auto" w:fill="FFFFFF"/>
        </w:rPr>
        <w:t>ого</w:t>
      </w:r>
      <w:r w:rsidR="00266CB0" w:rsidRPr="00C30CE2">
        <w:rPr>
          <w:rFonts w:ascii="Times New Roman" w:hAnsi="Times New Roman" w:cs="Times New Roman"/>
          <w:sz w:val="16"/>
          <w:szCs w:val="16"/>
          <w:shd w:val="clear" w:color="auto" w:fill="FFFFFF"/>
        </w:rPr>
        <w:t xml:space="preserve"> </w:t>
      </w:r>
      <w:r w:rsidR="00266CB0" w:rsidRPr="00F6400F">
        <w:rPr>
          <w:rFonts w:ascii="Times New Roman" w:hAnsi="Times New Roman" w:cs="Times New Roman"/>
          <w:sz w:val="28"/>
          <w:szCs w:val="28"/>
          <w:shd w:val="clear" w:color="auto" w:fill="FFFFFF"/>
        </w:rPr>
        <w:t>з</w:t>
      </w:r>
      <w:r w:rsidR="00266CB0" w:rsidRPr="00C30CE2">
        <w:rPr>
          <w:rFonts w:ascii="Times New Roman" w:hAnsi="Times New Roman" w:cs="Times New Roman"/>
          <w:sz w:val="16"/>
          <w:szCs w:val="16"/>
          <w:shd w:val="clear" w:color="auto" w:fill="FFFFFF"/>
        </w:rPr>
        <w:t xml:space="preserve"> </w:t>
      </w:r>
      <w:r w:rsidR="00266CB0" w:rsidRPr="00F6400F">
        <w:rPr>
          <w:rFonts w:ascii="Times New Roman" w:hAnsi="Times New Roman" w:cs="Times New Roman"/>
          <w:sz w:val="28"/>
          <w:szCs w:val="28"/>
          <w:shd w:val="clear" w:color="auto" w:fill="FFFFFF"/>
        </w:rPr>
        <w:t>корупцією</w:t>
      </w:r>
      <w:r w:rsidR="00DB1612" w:rsidRPr="00F6400F">
        <w:rPr>
          <w:rFonts w:ascii="Times New Roman" w:eastAsiaTheme="minorEastAsia" w:hAnsi="Times New Roman" w:cs="Times New Roman"/>
          <w:sz w:val="28"/>
          <w:szCs w:val="28"/>
          <w:lang w:eastAsia="uk-UA"/>
        </w:rPr>
        <w:t xml:space="preserve">, </w:t>
      </w:r>
      <w:r w:rsidR="009F6C22" w:rsidRPr="00F6400F">
        <w:rPr>
          <w:rFonts w:ascii="Times New Roman" w:eastAsiaTheme="minorEastAsia" w:hAnsi="Times New Roman" w:cs="Times New Roman"/>
          <w:sz w:val="28"/>
          <w:szCs w:val="28"/>
          <w:lang w:eastAsia="uk-UA"/>
        </w:rPr>
        <w:t xml:space="preserve">є підставою для </w:t>
      </w:r>
      <w:r w:rsidRPr="00F6400F">
        <w:rPr>
          <w:rFonts w:ascii="Times New Roman" w:eastAsiaTheme="minorEastAsia" w:hAnsi="Times New Roman" w:cs="Times New Roman"/>
          <w:sz w:val="28"/>
          <w:szCs w:val="28"/>
          <w:lang w:eastAsia="uk-UA"/>
        </w:rPr>
        <w:t>визнання судді так</w:t>
      </w:r>
      <w:r w:rsidR="00266CB0" w:rsidRPr="00F6400F">
        <w:rPr>
          <w:rFonts w:ascii="Times New Roman" w:eastAsiaTheme="minorEastAsia" w:hAnsi="Times New Roman" w:cs="Times New Roman"/>
          <w:sz w:val="28"/>
          <w:szCs w:val="28"/>
          <w:lang w:eastAsia="uk-UA"/>
        </w:rPr>
        <w:t>ою</w:t>
      </w:r>
      <w:r w:rsidRPr="00F6400F">
        <w:rPr>
          <w:rFonts w:ascii="Times New Roman" w:eastAsiaTheme="minorEastAsia" w:hAnsi="Times New Roman" w:cs="Times New Roman"/>
          <w:sz w:val="28"/>
          <w:szCs w:val="28"/>
          <w:lang w:eastAsia="uk-UA"/>
        </w:rPr>
        <w:t>, що не відповідає займаній посаді</w:t>
      </w:r>
      <w:r w:rsidR="00266CB0" w:rsidRPr="00F6400F">
        <w:rPr>
          <w:rFonts w:ascii="Times New Roman" w:eastAsiaTheme="minorEastAsia" w:hAnsi="Times New Roman" w:cs="Times New Roman"/>
          <w:sz w:val="28"/>
          <w:szCs w:val="28"/>
          <w:lang w:eastAsia="uk-UA"/>
        </w:rPr>
        <w:t>, наслідком чого є звільнення із займаної посади.</w:t>
      </w:r>
    </w:p>
    <w:p w:rsidR="00075FDC" w:rsidRPr="00F6400F" w:rsidRDefault="00266CB0" w:rsidP="002A522C">
      <w:pPr>
        <w:pStyle w:val="a9"/>
        <w:ind w:firstLine="708"/>
        <w:jc w:val="both"/>
        <w:rPr>
          <w:rFonts w:ascii="Times New Roman" w:eastAsiaTheme="minorEastAsia" w:hAnsi="Times New Roman" w:cs="Times New Roman"/>
          <w:sz w:val="28"/>
          <w:szCs w:val="28"/>
          <w:lang w:eastAsia="uk-UA"/>
        </w:rPr>
      </w:pPr>
      <w:r w:rsidRPr="00F6400F">
        <w:rPr>
          <w:rFonts w:ascii="Times New Roman" w:eastAsiaTheme="minorEastAsia" w:hAnsi="Times New Roman" w:cs="Times New Roman"/>
          <w:sz w:val="28"/>
          <w:szCs w:val="28"/>
          <w:lang w:eastAsia="uk-UA"/>
        </w:rPr>
        <w:t xml:space="preserve">Для оцінки поведінки судді </w:t>
      </w:r>
      <w:r w:rsidR="00D46B4C">
        <w:rPr>
          <w:rFonts w:ascii="Times New Roman" w:eastAsiaTheme="minorEastAsia" w:hAnsi="Times New Roman" w:cs="Times New Roman"/>
          <w:sz w:val="28"/>
          <w:szCs w:val="28"/>
          <w:lang w:eastAsia="uk-UA"/>
        </w:rPr>
        <w:t>в</w:t>
      </w:r>
      <w:r w:rsidR="00AB5DA7" w:rsidRPr="00F6400F">
        <w:rPr>
          <w:rFonts w:ascii="Times New Roman" w:eastAsiaTheme="minorEastAsia" w:hAnsi="Times New Roman" w:cs="Times New Roman"/>
          <w:sz w:val="28"/>
          <w:szCs w:val="28"/>
          <w:lang w:eastAsia="uk-UA"/>
        </w:rPr>
        <w:t xml:space="preserve"> </w:t>
      </w:r>
      <w:r w:rsidRPr="00F6400F">
        <w:rPr>
          <w:rFonts w:ascii="Times New Roman" w:eastAsiaTheme="minorEastAsia" w:hAnsi="Times New Roman" w:cs="Times New Roman"/>
          <w:sz w:val="28"/>
          <w:szCs w:val="28"/>
          <w:lang w:eastAsia="uk-UA"/>
        </w:rPr>
        <w:t>наведеному</w:t>
      </w:r>
      <w:r w:rsidR="00AB5DA7" w:rsidRPr="00F6400F">
        <w:rPr>
          <w:rFonts w:ascii="Times New Roman" w:eastAsiaTheme="minorEastAsia" w:hAnsi="Times New Roman" w:cs="Times New Roman"/>
          <w:sz w:val="28"/>
          <w:szCs w:val="28"/>
          <w:lang w:eastAsia="uk-UA"/>
        </w:rPr>
        <w:t xml:space="preserve"> випадку </w:t>
      </w:r>
      <w:r w:rsidR="00260AA5" w:rsidRPr="00F6400F">
        <w:rPr>
          <w:rFonts w:ascii="Times New Roman" w:eastAsiaTheme="minorEastAsia" w:hAnsi="Times New Roman" w:cs="Times New Roman"/>
          <w:sz w:val="28"/>
          <w:szCs w:val="28"/>
          <w:lang w:eastAsia="uk-UA"/>
        </w:rPr>
        <w:t>Комісія врах</w:t>
      </w:r>
      <w:r w:rsidRPr="00F6400F">
        <w:rPr>
          <w:rFonts w:ascii="Times New Roman" w:eastAsiaTheme="minorEastAsia" w:hAnsi="Times New Roman" w:cs="Times New Roman"/>
          <w:sz w:val="28"/>
          <w:szCs w:val="28"/>
          <w:lang w:eastAsia="uk-UA"/>
        </w:rPr>
        <w:t>овує</w:t>
      </w:r>
      <w:r w:rsidR="00260AA5" w:rsidRPr="00F6400F">
        <w:rPr>
          <w:rFonts w:ascii="Times New Roman" w:eastAsiaTheme="minorEastAsia" w:hAnsi="Times New Roman" w:cs="Times New Roman"/>
          <w:sz w:val="28"/>
          <w:szCs w:val="28"/>
          <w:lang w:eastAsia="uk-UA"/>
        </w:rPr>
        <w:t xml:space="preserve"> </w:t>
      </w:r>
      <w:r w:rsidRPr="00F6400F">
        <w:rPr>
          <w:rFonts w:ascii="Times New Roman" w:eastAsiaTheme="minorEastAsia" w:hAnsi="Times New Roman" w:cs="Times New Roman"/>
          <w:sz w:val="28"/>
          <w:szCs w:val="28"/>
          <w:lang w:eastAsia="uk-UA"/>
        </w:rPr>
        <w:t xml:space="preserve">перелік </w:t>
      </w:r>
      <w:r w:rsidR="00871692" w:rsidRPr="00F6400F">
        <w:rPr>
          <w:rFonts w:ascii="Times New Roman" w:eastAsiaTheme="minorEastAsia" w:hAnsi="Times New Roman" w:cs="Times New Roman"/>
          <w:sz w:val="28"/>
          <w:szCs w:val="28"/>
          <w:lang w:eastAsia="uk-UA"/>
        </w:rPr>
        <w:t>індикатор</w:t>
      </w:r>
      <w:r w:rsidRPr="00F6400F">
        <w:rPr>
          <w:rFonts w:ascii="Times New Roman" w:eastAsiaTheme="minorEastAsia" w:hAnsi="Times New Roman" w:cs="Times New Roman"/>
          <w:sz w:val="28"/>
          <w:szCs w:val="28"/>
          <w:lang w:eastAsia="uk-UA"/>
        </w:rPr>
        <w:t xml:space="preserve">ів, які свідчать про недоброчесність </w:t>
      </w:r>
      <w:r w:rsidR="00260AA5" w:rsidRPr="00F6400F">
        <w:rPr>
          <w:rFonts w:ascii="Times New Roman" w:eastAsiaTheme="minorEastAsia" w:hAnsi="Times New Roman" w:cs="Times New Roman"/>
          <w:sz w:val="28"/>
          <w:szCs w:val="28"/>
          <w:lang w:eastAsia="uk-UA"/>
        </w:rPr>
        <w:t>узгодже</w:t>
      </w:r>
      <w:r w:rsidR="00AB5DA7" w:rsidRPr="00F6400F">
        <w:rPr>
          <w:rFonts w:ascii="Times New Roman" w:eastAsiaTheme="minorEastAsia" w:hAnsi="Times New Roman" w:cs="Times New Roman"/>
          <w:sz w:val="28"/>
          <w:szCs w:val="28"/>
          <w:lang w:eastAsia="uk-UA"/>
        </w:rPr>
        <w:t>них</w:t>
      </w:r>
      <w:r w:rsidR="00260AA5" w:rsidRPr="00F6400F">
        <w:rPr>
          <w:rFonts w:ascii="Times New Roman" w:eastAsiaTheme="minorEastAsia" w:hAnsi="Times New Roman" w:cs="Times New Roman"/>
          <w:sz w:val="28"/>
          <w:szCs w:val="28"/>
          <w:lang w:eastAsia="uk-UA"/>
        </w:rPr>
        <w:t xml:space="preserve"> </w:t>
      </w:r>
      <w:r w:rsidRPr="00F6400F">
        <w:rPr>
          <w:rFonts w:ascii="Times New Roman" w:eastAsiaTheme="minorEastAsia" w:hAnsi="Times New Roman" w:cs="Times New Roman"/>
          <w:sz w:val="28"/>
          <w:szCs w:val="28"/>
          <w:lang w:eastAsia="uk-UA"/>
        </w:rPr>
        <w:t xml:space="preserve">для спільного застосування </w:t>
      </w:r>
      <w:r w:rsidR="00260AA5" w:rsidRPr="00F6400F">
        <w:rPr>
          <w:rFonts w:ascii="Times New Roman" w:eastAsiaTheme="minorEastAsia" w:hAnsi="Times New Roman" w:cs="Times New Roman"/>
          <w:sz w:val="28"/>
          <w:szCs w:val="28"/>
          <w:lang w:eastAsia="uk-UA"/>
        </w:rPr>
        <w:t xml:space="preserve">ГРД </w:t>
      </w:r>
      <w:r w:rsidRPr="00F6400F">
        <w:rPr>
          <w:rFonts w:ascii="Times New Roman" w:eastAsiaTheme="minorEastAsia" w:hAnsi="Times New Roman" w:cs="Times New Roman"/>
          <w:sz w:val="28"/>
          <w:szCs w:val="28"/>
          <w:lang w:eastAsia="uk-UA"/>
        </w:rPr>
        <w:t>та</w:t>
      </w:r>
      <w:r w:rsidR="00260AA5" w:rsidRPr="00F6400F">
        <w:rPr>
          <w:rFonts w:ascii="Times New Roman" w:eastAsiaTheme="minorEastAsia" w:hAnsi="Times New Roman" w:cs="Times New Roman"/>
          <w:sz w:val="28"/>
          <w:szCs w:val="28"/>
          <w:lang w:eastAsia="uk-UA"/>
        </w:rPr>
        <w:t xml:space="preserve"> Комісі</w:t>
      </w:r>
      <w:r w:rsidR="00075FDC" w:rsidRPr="00F6400F">
        <w:rPr>
          <w:rFonts w:ascii="Times New Roman" w:eastAsiaTheme="minorEastAsia" w:hAnsi="Times New Roman" w:cs="Times New Roman"/>
          <w:sz w:val="28"/>
          <w:szCs w:val="28"/>
          <w:lang w:eastAsia="uk-UA"/>
        </w:rPr>
        <w:t>єю</w:t>
      </w:r>
      <w:r w:rsidR="00260AA5" w:rsidRPr="00F6400F">
        <w:rPr>
          <w:rFonts w:ascii="Times New Roman" w:eastAsiaTheme="minorEastAsia" w:hAnsi="Times New Roman" w:cs="Times New Roman"/>
          <w:sz w:val="28"/>
          <w:szCs w:val="28"/>
          <w:lang w:eastAsia="uk-UA"/>
        </w:rPr>
        <w:t xml:space="preserve">. </w:t>
      </w:r>
      <w:r w:rsidR="00A359DF" w:rsidRPr="00F6400F">
        <w:rPr>
          <w:rFonts w:ascii="Times New Roman" w:eastAsiaTheme="minorEastAsia" w:hAnsi="Times New Roman" w:cs="Times New Roman"/>
          <w:sz w:val="28"/>
          <w:szCs w:val="28"/>
          <w:lang w:eastAsia="uk-UA"/>
        </w:rPr>
        <w:t>З</w:t>
      </w:r>
      <w:r w:rsidR="00AD79D7" w:rsidRPr="00F6400F">
        <w:rPr>
          <w:rFonts w:ascii="Times New Roman" w:eastAsiaTheme="minorEastAsia" w:hAnsi="Times New Roman" w:cs="Times New Roman"/>
          <w:sz w:val="28"/>
          <w:szCs w:val="28"/>
          <w:lang w:eastAsia="uk-UA"/>
        </w:rPr>
        <w:t>а змістом</w:t>
      </w:r>
      <w:r w:rsidR="00260AA5" w:rsidRPr="00F6400F">
        <w:rPr>
          <w:rFonts w:ascii="Times New Roman" w:eastAsiaTheme="minorEastAsia" w:hAnsi="Times New Roman" w:cs="Times New Roman"/>
          <w:sz w:val="28"/>
          <w:szCs w:val="28"/>
          <w:lang w:eastAsia="uk-UA"/>
        </w:rPr>
        <w:t xml:space="preserve"> пункту 2 </w:t>
      </w:r>
      <w:r w:rsidR="00A359DF" w:rsidRPr="00F6400F">
        <w:rPr>
          <w:rFonts w:ascii="Times New Roman" w:eastAsiaTheme="minorEastAsia" w:hAnsi="Times New Roman" w:cs="Times New Roman"/>
          <w:sz w:val="28"/>
          <w:szCs w:val="28"/>
          <w:lang w:eastAsia="uk-UA"/>
        </w:rPr>
        <w:t xml:space="preserve">індикаторів </w:t>
      </w:r>
      <w:r w:rsidR="00260AA5" w:rsidRPr="00F6400F">
        <w:rPr>
          <w:rFonts w:ascii="Times New Roman" w:eastAsiaTheme="minorEastAsia" w:hAnsi="Times New Roman" w:cs="Times New Roman"/>
          <w:sz w:val="28"/>
          <w:szCs w:val="28"/>
          <w:lang w:eastAsia="uk-UA"/>
        </w:rPr>
        <w:t xml:space="preserve">на недоброчесність </w:t>
      </w:r>
      <w:r w:rsidR="00075FDC" w:rsidRPr="00F6400F">
        <w:rPr>
          <w:rFonts w:ascii="Times New Roman" w:eastAsiaTheme="minorEastAsia" w:hAnsi="Times New Roman" w:cs="Times New Roman"/>
          <w:sz w:val="28"/>
          <w:szCs w:val="28"/>
          <w:lang w:eastAsia="uk-UA"/>
        </w:rPr>
        <w:t xml:space="preserve">може </w:t>
      </w:r>
      <w:r w:rsidR="00AB5DA7" w:rsidRPr="00F6400F">
        <w:rPr>
          <w:rFonts w:ascii="Times New Roman" w:eastAsiaTheme="minorEastAsia" w:hAnsi="Times New Roman" w:cs="Times New Roman"/>
          <w:sz w:val="28"/>
          <w:szCs w:val="28"/>
          <w:lang w:eastAsia="uk-UA"/>
        </w:rPr>
        <w:t>вказу</w:t>
      </w:r>
      <w:r w:rsidR="00075FDC" w:rsidRPr="00F6400F">
        <w:rPr>
          <w:rFonts w:ascii="Times New Roman" w:eastAsiaTheme="minorEastAsia" w:hAnsi="Times New Roman" w:cs="Times New Roman"/>
          <w:sz w:val="28"/>
          <w:szCs w:val="28"/>
          <w:lang w:eastAsia="uk-UA"/>
        </w:rPr>
        <w:t>вати</w:t>
      </w:r>
      <w:r w:rsidR="00AB5DA7" w:rsidRPr="00F6400F">
        <w:rPr>
          <w:rFonts w:ascii="Times New Roman" w:eastAsiaTheme="minorEastAsia" w:hAnsi="Times New Roman" w:cs="Times New Roman"/>
          <w:sz w:val="28"/>
          <w:szCs w:val="28"/>
          <w:lang w:eastAsia="uk-UA"/>
        </w:rPr>
        <w:t xml:space="preserve"> </w:t>
      </w:r>
      <w:r w:rsidR="00260AA5" w:rsidRPr="00F6400F">
        <w:rPr>
          <w:rFonts w:ascii="Times New Roman" w:eastAsiaTheme="minorEastAsia" w:hAnsi="Times New Roman" w:cs="Times New Roman"/>
          <w:sz w:val="28"/>
          <w:szCs w:val="28"/>
          <w:lang w:eastAsia="uk-UA"/>
        </w:rPr>
        <w:t xml:space="preserve">отримання суддею або пов’язаною з ним особою майна, доходу або вигоди, легальність походження яких, на думку розсудливого спостерігача, викликає обґрунтований сумнів </w:t>
      </w:r>
      <w:r w:rsidR="00AB5DA7" w:rsidRPr="00F6400F">
        <w:rPr>
          <w:rFonts w:ascii="Times New Roman" w:eastAsiaTheme="minorEastAsia" w:hAnsi="Times New Roman" w:cs="Times New Roman"/>
          <w:sz w:val="28"/>
          <w:szCs w:val="28"/>
          <w:lang w:eastAsia="uk-UA"/>
        </w:rPr>
        <w:t xml:space="preserve">(у тому числі, отримання </w:t>
      </w:r>
      <w:r w:rsidR="00D46B4C">
        <w:rPr>
          <w:rFonts w:ascii="Times New Roman" w:eastAsiaTheme="minorEastAsia" w:hAnsi="Times New Roman" w:cs="Times New Roman"/>
          <w:sz w:val="28"/>
          <w:szCs w:val="28"/>
          <w:lang w:eastAsia="uk-UA"/>
        </w:rPr>
        <w:t>в</w:t>
      </w:r>
      <w:r w:rsidR="00AB5DA7" w:rsidRPr="00F6400F">
        <w:rPr>
          <w:rFonts w:ascii="Times New Roman" w:eastAsiaTheme="minorEastAsia" w:hAnsi="Times New Roman" w:cs="Times New Roman"/>
          <w:sz w:val="28"/>
          <w:szCs w:val="28"/>
          <w:lang w:eastAsia="uk-UA"/>
        </w:rPr>
        <w:t xml:space="preserve"> подарунок, безкоштовне користування або зі значною знижкою ліквідного майна). </w:t>
      </w:r>
    </w:p>
    <w:p w:rsidR="00A359DF" w:rsidRPr="00F6400F" w:rsidRDefault="00075FDC" w:rsidP="002A522C">
      <w:pPr>
        <w:pStyle w:val="a9"/>
        <w:ind w:firstLine="708"/>
        <w:jc w:val="both"/>
        <w:rPr>
          <w:rFonts w:ascii="Times New Roman" w:eastAsiaTheme="minorEastAsia" w:hAnsi="Times New Roman" w:cs="Times New Roman"/>
          <w:sz w:val="28"/>
          <w:szCs w:val="28"/>
          <w:lang w:eastAsia="uk-UA"/>
        </w:rPr>
      </w:pPr>
      <w:r w:rsidRPr="00F6400F">
        <w:rPr>
          <w:rFonts w:ascii="Times New Roman" w:eastAsiaTheme="minorEastAsia" w:hAnsi="Times New Roman" w:cs="Times New Roman"/>
          <w:sz w:val="28"/>
          <w:szCs w:val="28"/>
          <w:lang w:eastAsia="uk-UA"/>
        </w:rPr>
        <w:t>Одним</w:t>
      </w:r>
      <w:r w:rsidRPr="00887248">
        <w:rPr>
          <w:rFonts w:ascii="Times New Roman" w:eastAsiaTheme="minorEastAsia" w:hAnsi="Times New Roman" w:cs="Times New Roman"/>
          <w:sz w:val="16"/>
          <w:szCs w:val="16"/>
          <w:lang w:eastAsia="uk-UA"/>
        </w:rPr>
        <w:t xml:space="preserve"> </w:t>
      </w:r>
      <w:r w:rsidRPr="00F6400F">
        <w:rPr>
          <w:rFonts w:ascii="Times New Roman" w:eastAsiaTheme="minorEastAsia" w:hAnsi="Times New Roman" w:cs="Times New Roman"/>
          <w:sz w:val="28"/>
          <w:szCs w:val="28"/>
          <w:lang w:eastAsia="uk-UA"/>
        </w:rPr>
        <w:t>із</w:t>
      </w:r>
      <w:r w:rsidRPr="00887248">
        <w:rPr>
          <w:rFonts w:ascii="Times New Roman" w:eastAsiaTheme="minorEastAsia" w:hAnsi="Times New Roman" w:cs="Times New Roman"/>
          <w:sz w:val="16"/>
          <w:szCs w:val="16"/>
          <w:lang w:eastAsia="uk-UA"/>
        </w:rPr>
        <w:t xml:space="preserve"> </w:t>
      </w:r>
      <w:r w:rsidRPr="00F6400F">
        <w:rPr>
          <w:rFonts w:ascii="Times New Roman" w:eastAsiaTheme="minorEastAsia" w:hAnsi="Times New Roman" w:cs="Times New Roman"/>
          <w:sz w:val="28"/>
          <w:szCs w:val="28"/>
          <w:lang w:eastAsia="uk-UA"/>
        </w:rPr>
        <w:t>принципів</w:t>
      </w:r>
      <w:r w:rsidRPr="00887248">
        <w:rPr>
          <w:rFonts w:ascii="Times New Roman" w:eastAsiaTheme="minorEastAsia" w:hAnsi="Times New Roman" w:cs="Times New Roman"/>
          <w:sz w:val="16"/>
          <w:szCs w:val="16"/>
          <w:lang w:eastAsia="uk-UA"/>
        </w:rPr>
        <w:t xml:space="preserve"> </w:t>
      </w:r>
      <w:r w:rsidRPr="00F6400F">
        <w:rPr>
          <w:rFonts w:ascii="Times New Roman" w:eastAsiaTheme="minorEastAsia" w:hAnsi="Times New Roman" w:cs="Times New Roman"/>
          <w:sz w:val="28"/>
          <w:szCs w:val="28"/>
          <w:lang w:eastAsia="uk-UA"/>
        </w:rPr>
        <w:t>оцінювання</w:t>
      </w:r>
      <w:r w:rsidRPr="00887248">
        <w:rPr>
          <w:rFonts w:ascii="Times New Roman" w:eastAsiaTheme="minorEastAsia" w:hAnsi="Times New Roman" w:cs="Times New Roman"/>
          <w:sz w:val="16"/>
          <w:szCs w:val="16"/>
          <w:lang w:eastAsia="uk-UA"/>
        </w:rPr>
        <w:t xml:space="preserve"> </w:t>
      </w:r>
      <w:r w:rsidRPr="00F6400F">
        <w:rPr>
          <w:rFonts w:ascii="Times New Roman" w:eastAsiaTheme="minorEastAsia" w:hAnsi="Times New Roman" w:cs="Times New Roman"/>
          <w:sz w:val="28"/>
          <w:szCs w:val="28"/>
          <w:lang w:eastAsia="uk-UA"/>
        </w:rPr>
        <w:t>індикаторі</w:t>
      </w:r>
      <w:r w:rsidR="00D46B4C">
        <w:rPr>
          <w:rFonts w:ascii="Times New Roman" w:eastAsiaTheme="minorEastAsia" w:hAnsi="Times New Roman" w:cs="Times New Roman"/>
          <w:sz w:val="28"/>
          <w:szCs w:val="28"/>
          <w:lang w:eastAsia="uk-UA"/>
        </w:rPr>
        <w:t xml:space="preserve">в є врахування істотності будь </w:t>
      </w:r>
      <w:r w:rsidRPr="00F6400F">
        <w:rPr>
          <w:rFonts w:ascii="Times New Roman" w:eastAsiaTheme="minorEastAsia" w:hAnsi="Times New Roman" w:cs="Times New Roman"/>
          <w:sz w:val="28"/>
          <w:szCs w:val="28"/>
          <w:lang w:eastAsia="uk-UA"/>
        </w:rPr>
        <w:t>якого порушення (п</w:t>
      </w:r>
      <w:r w:rsidR="00D46B4C">
        <w:rPr>
          <w:rFonts w:ascii="Times New Roman" w:eastAsiaTheme="minorEastAsia" w:hAnsi="Times New Roman" w:cs="Times New Roman"/>
          <w:sz w:val="28"/>
          <w:szCs w:val="28"/>
          <w:lang w:eastAsia="uk-UA"/>
        </w:rPr>
        <w:t>ункт</w:t>
      </w:r>
      <w:r w:rsidRPr="00F6400F">
        <w:rPr>
          <w:rFonts w:ascii="Times New Roman" w:eastAsiaTheme="minorEastAsia" w:hAnsi="Times New Roman" w:cs="Times New Roman"/>
          <w:sz w:val="28"/>
          <w:szCs w:val="28"/>
          <w:lang w:eastAsia="uk-UA"/>
        </w:rPr>
        <w:t xml:space="preserve"> 4 При</w:t>
      </w:r>
      <w:r w:rsidR="00887248">
        <w:rPr>
          <w:rFonts w:ascii="Times New Roman" w:eastAsiaTheme="minorEastAsia" w:hAnsi="Times New Roman" w:cs="Times New Roman"/>
          <w:sz w:val="28"/>
          <w:szCs w:val="28"/>
          <w:lang w:eastAsia="uk-UA"/>
        </w:rPr>
        <w:t>нципів оцінювання індикаторів).</w:t>
      </w:r>
    </w:p>
    <w:p w:rsidR="00A359DF" w:rsidRPr="00F6400F" w:rsidRDefault="00D46B4C" w:rsidP="002A522C">
      <w:pPr>
        <w:pStyle w:val="a9"/>
        <w:ind w:firstLine="708"/>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У</w:t>
      </w:r>
      <w:r w:rsidR="00A359DF" w:rsidRPr="00F6400F">
        <w:rPr>
          <w:rFonts w:ascii="Times New Roman" w:eastAsiaTheme="minorEastAsia" w:hAnsi="Times New Roman" w:cs="Times New Roman"/>
          <w:sz w:val="28"/>
          <w:szCs w:val="28"/>
          <w:lang w:eastAsia="uk-UA"/>
        </w:rPr>
        <w:t>раховуючи обставини користування суддею вказаною квартирою та застосовуючи виявлений ГРД індикатор, що може вказувати на недоброчесність судді крізь призму істотності, Комісія доходить висновку про недостатність вказаної обставини для висновку про невідпо</w:t>
      </w:r>
      <w:r w:rsidR="001F4FF5">
        <w:rPr>
          <w:rFonts w:ascii="Times New Roman" w:eastAsiaTheme="minorEastAsia" w:hAnsi="Times New Roman" w:cs="Times New Roman"/>
          <w:sz w:val="28"/>
          <w:szCs w:val="28"/>
          <w:lang w:eastAsia="uk-UA"/>
        </w:rPr>
        <w:t>відність судді займаній посаді.</w:t>
      </w:r>
    </w:p>
    <w:p w:rsidR="00AB2633" w:rsidRDefault="00060E78" w:rsidP="00C13188">
      <w:pPr>
        <w:pStyle w:val="a9"/>
        <w:ind w:firstLine="708"/>
        <w:jc w:val="both"/>
        <w:rPr>
          <w:rFonts w:ascii="Times New Roman" w:eastAsiaTheme="minorEastAsia" w:hAnsi="Times New Roman" w:cs="Times New Roman"/>
          <w:color w:val="000000" w:themeColor="text1"/>
          <w:sz w:val="28"/>
          <w:szCs w:val="28"/>
          <w:lang w:eastAsia="uk-UA"/>
        </w:rPr>
      </w:pPr>
      <w:r w:rsidRPr="00F6400F">
        <w:rPr>
          <w:rFonts w:ascii="Times New Roman" w:eastAsiaTheme="minorEastAsia" w:hAnsi="Times New Roman" w:cs="Times New Roman"/>
          <w:sz w:val="28"/>
          <w:szCs w:val="28"/>
          <w:lang w:eastAsia="uk-UA"/>
        </w:rPr>
        <w:t xml:space="preserve">Комісією взята до уваги інформація </w:t>
      </w:r>
      <w:r>
        <w:rPr>
          <w:rFonts w:ascii="Times New Roman" w:eastAsiaTheme="minorEastAsia" w:hAnsi="Times New Roman" w:cs="Times New Roman"/>
          <w:color w:val="000000" w:themeColor="text1"/>
          <w:sz w:val="28"/>
          <w:szCs w:val="28"/>
          <w:lang w:eastAsia="uk-UA"/>
        </w:rPr>
        <w:t>ГРД, яка сама по собі не стала підставою для висновку, однак потребу</w:t>
      </w:r>
      <w:r w:rsidR="00FA7A75">
        <w:rPr>
          <w:rFonts w:ascii="Times New Roman" w:eastAsiaTheme="minorEastAsia" w:hAnsi="Times New Roman" w:cs="Times New Roman"/>
          <w:color w:val="000000" w:themeColor="text1"/>
          <w:sz w:val="28"/>
          <w:szCs w:val="28"/>
          <w:lang w:eastAsia="uk-UA"/>
        </w:rPr>
        <w:t>вала</w:t>
      </w:r>
      <w:r>
        <w:rPr>
          <w:rFonts w:ascii="Times New Roman" w:eastAsiaTheme="minorEastAsia" w:hAnsi="Times New Roman" w:cs="Times New Roman"/>
          <w:color w:val="000000" w:themeColor="text1"/>
          <w:sz w:val="28"/>
          <w:szCs w:val="28"/>
          <w:lang w:eastAsia="uk-UA"/>
        </w:rPr>
        <w:t xml:space="preserve"> </w:t>
      </w:r>
      <w:r w:rsidR="0029132C">
        <w:rPr>
          <w:rFonts w:ascii="Times New Roman" w:eastAsiaTheme="minorEastAsia" w:hAnsi="Times New Roman" w:cs="Times New Roman"/>
          <w:color w:val="000000" w:themeColor="text1"/>
          <w:sz w:val="28"/>
          <w:szCs w:val="28"/>
          <w:lang w:eastAsia="uk-UA"/>
        </w:rPr>
        <w:t>пояснен</w:t>
      </w:r>
      <w:r w:rsidR="00FA7A75">
        <w:rPr>
          <w:rFonts w:ascii="Times New Roman" w:eastAsiaTheme="minorEastAsia" w:hAnsi="Times New Roman" w:cs="Times New Roman"/>
          <w:color w:val="000000" w:themeColor="text1"/>
          <w:sz w:val="28"/>
          <w:szCs w:val="28"/>
          <w:lang w:eastAsia="uk-UA"/>
        </w:rPr>
        <w:t>ь</w:t>
      </w:r>
      <w:r w:rsidR="00D46B4C">
        <w:rPr>
          <w:rFonts w:ascii="Times New Roman" w:eastAsiaTheme="minorEastAsia" w:hAnsi="Times New Roman" w:cs="Times New Roman"/>
          <w:color w:val="000000" w:themeColor="text1"/>
          <w:sz w:val="28"/>
          <w:szCs w:val="28"/>
          <w:lang w:eastAsia="uk-UA"/>
        </w:rPr>
        <w:t xml:space="preserve"> судді або була пояснена в</w:t>
      </w:r>
      <w:r w:rsidR="0029132C">
        <w:rPr>
          <w:rFonts w:ascii="Times New Roman" w:eastAsiaTheme="minorEastAsia" w:hAnsi="Times New Roman" w:cs="Times New Roman"/>
          <w:color w:val="000000" w:themeColor="text1"/>
          <w:sz w:val="28"/>
          <w:szCs w:val="28"/>
          <w:lang w:eastAsia="uk-UA"/>
        </w:rPr>
        <w:t xml:space="preserve"> межах забезпечення права на відповідь. </w:t>
      </w:r>
    </w:p>
    <w:p w:rsidR="0029132C" w:rsidRDefault="0029132C" w:rsidP="0029132C">
      <w:pPr>
        <w:pStyle w:val="a9"/>
        <w:ind w:firstLine="708"/>
        <w:jc w:val="both"/>
        <w:rPr>
          <w:rFonts w:ascii="Times New Roman" w:hAnsi="Times New Roman" w:cs="Times New Roman"/>
          <w:color w:val="000000"/>
          <w:sz w:val="28"/>
          <w:szCs w:val="28"/>
        </w:rPr>
      </w:pPr>
      <w:r>
        <w:rPr>
          <w:rFonts w:ascii="Times New Roman" w:eastAsiaTheme="minorEastAsia" w:hAnsi="Times New Roman" w:cs="Times New Roman"/>
          <w:color w:val="000000" w:themeColor="text1"/>
          <w:sz w:val="28"/>
          <w:szCs w:val="28"/>
          <w:lang w:eastAsia="uk-UA"/>
        </w:rPr>
        <w:t xml:space="preserve">Зокрема, стосовно </w:t>
      </w:r>
      <w:r w:rsidRPr="002D2D71">
        <w:rPr>
          <w:rFonts w:ascii="Times New Roman" w:hAnsi="Times New Roman" w:cs="Times New Roman"/>
          <w:color w:val="000000"/>
          <w:sz w:val="28"/>
          <w:szCs w:val="28"/>
        </w:rPr>
        <w:t>фінансової спроможності свекрухи судді придбати автомобіль Porsche Cayenne</w:t>
      </w:r>
      <w:r w:rsidRPr="002D2D71">
        <w:rPr>
          <w:rFonts w:ascii="Times New Roman" w:hAnsi="Times New Roman" w:cs="Times New Roman"/>
          <w:bCs/>
          <w:color w:val="000000"/>
          <w:sz w:val="28"/>
          <w:szCs w:val="28"/>
        </w:rPr>
        <w:t xml:space="preserve"> </w:t>
      </w:r>
      <w:r w:rsidRPr="002D2D71">
        <w:rPr>
          <w:rFonts w:ascii="Times New Roman" w:hAnsi="Times New Roman" w:cs="Times New Roman"/>
          <w:color w:val="000000"/>
          <w:sz w:val="28"/>
          <w:szCs w:val="28"/>
        </w:rPr>
        <w:t>2009 року випуску</w:t>
      </w:r>
      <w:r>
        <w:rPr>
          <w:rFonts w:ascii="Times New Roman" w:hAnsi="Times New Roman" w:cs="Times New Roman"/>
          <w:color w:val="000000"/>
          <w:sz w:val="28"/>
          <w:szCs w:val="28"/>
        </w:rPr>
        <w:t>, який був у користуванні чоловіка судді, ГРД здійснено аналіз доходів свекрухи судді за даними Державного реєстру фізичних осіб – платників податків, який підтвердив можливість придбання нею зазначеного транспортного засобу. Вказане не викликає сумніві</w:t>
      </w:r>
      <w:r w:rsidR="00D46B4C">
        <w:rPr>
          <w:rFonts w:ascii="Times New Roman" w:hAnsi="Times New Roman" w:cs="Times New Roman"/>
          <w:color w:val="000000"/>
          <w:sz w:val="28"/>
          <w:szCs w:val="28"/>
        </w:rPr>
        <w:t>в</w:t>
      </w:r>
      <w:r w:rsidR="001F4FF5">
        <w:rPr>
          <w:rFonts w:ascii="Times New Roman" w:hAnsi="Times New Roman" w:cs="Times New Roman"/>
          <w:color w:val="000000"/>
          <w:sz w:val="28"/>
          <w:szCs w:val="28"/>
        </w:rPr>
        <w:t xml:space="preserve"> у Комісії.</w:t>
      </w:r>
    </w:p>
    <w:p w:rsidR="00467ED4" w:rsidRDefault="0029132C" w:rsidP="0029132C">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Комісією</w:t>
      </w:r>
      <w:r w:rsidRPr="00887248">
        <w:rPr>
          <w:rFonts w:ascii="Times New Roman" w:hAnsi="Times New Roman" w:cs="Times New Roman"/>
          <w:color w:val="000000"/>
          <w:sz w:val="16"/>
          <w:szCs w:val="16"/>
        </w:rPr>
        <w:t xml:space="preserve"> </w:t>
      </w:r>
      <w:r>
        <w:rPr>
          <w:rFonts w:ascii="Times New Roman" w:hAnsi="Times New Roman" w:cs="Times New Roman"/>
          <w:color w:val="000000"/>
          <w:sz w:val="28"/>
          <w:szCs w:val="28"/>
        </w:rPr>
        <w:t>оцінена інформація</w:t>
      </w:r>
      <w:r w:rsidR="00467ED4">
        <w:rPr>
          <w:rFonts w:ascii="Times New Roman" w:hAnsi="Times New Roman" w:cs="Times New Roman"/>
          <w:color w:val="000000"/>
          <w:sz w:val="28"/>
          <w:szCs w:val="28"/>
        </w:rPr>
        <w:t xml:space="preserve"> ГРД</w:t>
      </w:r>
      <w:r>
        <w:rPr>
          <w:rFonts w:ascii="Times New Roman" w:hAnsi="Times New Roman" w:cs="Times New Roman"/>
          <w:color w:val="000000"/>
          <w:sz w:val="28"/>
          <w:szCs w:val="28"/>
        </w:rPr>
        <w:t xml:space="preserve"> щодо </w:t>
      </w:r>
      <w:r w:rsidR="00467ED4">
        <w:rPr>
          <w:rFonts w:ascii="Times New Roman" w:hAnsi="Times New Roman" w:cs="Times New Roman"/>
          <w:color w:val="000000"/>
          <w:sz w:val="28"/>
          <w:szCs w:val="28"/>
        </w:rPr>
        <w:t xml:space="preserve">неповного декларування суддею права користування нею та її чоловіком майном, за результатами її перевірки будь-яких зауважень не </w:t>
      </w:r>
      <w:r w:rsidR="00AD1024">
        <w:rPr>
          <w:rFonts w:ascii="Times New Roman" w:hAnsi="Times New Roman" w:cs="Times New Roman"/>
          <w:color w:val="000000"/>
          <w:sz w:val="28"/>
          <w:szCs w:val="28"/>
        </w:rPr>
        <w:t>виникло</w:t>
      </w:r>
      <w:r w:rsidR="001F4FF5">
        <w:rPr>
          <w:rFonts w:ascii="Times New Roman" w:hAnsi="Times New Roman" w:cs="Times New Roman"/>
          <w:color w:val="000000"/>
          <w:sz w:val="28"/>
          <w:szCs w:val="28"/>
        </w:rPr>
        <w:t>.</w:t>
      </w:r>
    </w:p>
    <w:p w:rsidR="00467ED4" w:rsidRDefault="00467ED4" w:rsidP="00467ED4">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Що</w:t>
      </w:r>
      <w:r w:rsidRPr="00887248">
        <w:rPr>
          <w:rFonts w:ascii="Times New Roman" w:hAnsi="Times New Roman" w:cs="Times New Roman"/>
          <w:color w:val="000000"/>
          <w:sz w:val="16"/>
          <w:szCs w:val="16"/>
        </w:rPr>
        <w:t xml:space="preserve"> </w:t>
      </w:r>
      <w:r>
        <w:rPr>
          <w:rFonts w:ascii="Times New Roman" w:hAnsi="Times New Roman" w:cs="Times New Roman"/>
          <w:color w:val="000000"/>
          <w:sz w:val="28"/>
          <w:szCs w:val="28"/>
        </w:rPr>
        <w:t>стосується</w:t>
      </w:r>
      <w:r w:rsidR="0029132C" w:rsidRPr="002D2D71">
        <w:rPr>
          <w:rFonts w:ascii="Times New Roman" w:hAnsi="Times New Roman" w:cs="Times New Roman"/>
          <w:color w:val="000000"/>
          <w:sz w:val="28"/>
          <w:szCs w:val="28"/>
        </w:rPr>
        <w:t xml:space="preserve"> придбання суддею у лютому 2021 ро</w:t>
      </w:r>
      <w:r w:rsidR="00D46B4C">
        <w:rPr>
          <w:rFonts w:ascii="Times New Roman" w:hAnsi="Times New Roman" w:cs="Times New Roman"/>
          <w:color w:val="000000"/>
          <w:sz w:val="28"/>
          <w:szCs w:val="28"/>
        </w:rPr>
        <w:t>ку</w:t>
      </w:r>
      <w:r w:rsidR="0029132C" w:rsidRPr="002D2D71">
        <w:rPr>
          <w:rFonts w:ascii="Times New Roman" w:hAnsi="Times New Roman" w:cs="Times New Roman"/>
          <w:color w:val="000000"/>
          <w:sz w:val="28"/>
          <w:szCs w:val="28"/>
        </w:rPr>
        <w:t xml:space="preserve"> автомобіля </w:t>
      </w:r>
      <w:r w:rsidR="00D46B4C">
        <w:rPr>
          <w:rFonts w:ascii="Times New Roman" w:hAnsi="Times New Roman" w:cs="Times New Roman"/>
          <w:color w:val="000000"/>
          <w:sz w:val="28"/>
          <w:szCs w:val="28"/>
          <w:lang w:val="en-US"/>
        </w:rPr>
        <w:t>Toyota</w:t>
      </w:r>
      <w:r w:rsidR="00D46B4C" w:rsidRPr="00CF17A5">
        <w:rPr>
          <w:rFonts w:ascii="Times New Roman" w:hAnsi="Times New Roman" w:cs="Times New Roman"/>
          <w:color w:val="000000"/>
          <w:sz w:val="28"/>
          <w:szCs w:val="28"/>
        </w:rPr>
        <w:t xml:space="preserve"> </w:t>
      </w:r>
      <w:r w:rsidR="00D46B4C">
        <w:rPr>
          <w:rFonts w:ascii="Times New Roman" w:hAnsi="Times New Roman" w:cs="Times New Roman"/>
          <w:color w:val="000000"/>
          <w:sz w:val="28"/>
          <w:szCs w:val="28"/>
          <w:lang w:val="en-US"/>
        </w:rPr>
        <w:t>RAV</w:t>
      </w:r>
      <w:r w:rsidR="00D46B4C" w:rsidRPr="00CF17A5">
        <w:rPr>
          <w:rFonts w:ascii="Times New Roman" w:hAnsi="Times New Roman" w:cs="Times New Roman"/>
          <w:color w:val="000000"/>
          <w:sz w:val="28"/>
          <w:szCs w:val="28"/>
        </w:rPr>
        <w:t xml:space="preserve"> </w:t>
      </w:r>
      <w:r w:rsidR="00D46B4C" w:rsidRPr="002D2D71">
        <w:rPr>
          <w:rFonts w:ascii="Times New Roman" w:hAnsi="Times New Roman" w:cs="Times New Roman"/>
          <w:color w:val="000000"/>
          <w:sz w:val="28"/>
          <w:szCs w:val="28"/>
        </w:rPr>
        <w:t>4</w:t>
      </w:r>
      <w:r w:rsidR="00D46B4C">
        <w:rPr>
          <w:rFonts w:ascii="Times New Roman" w:hAnsi="Times New Roman" w:cs="Times New Roman"/>
          <w:color w:val="000000"/>
          <w:sz w:val="28"/>
          <w:szCs w:val="28"/>
        </w:rPr>
        <w:t xml:space="preserve"> </w:t>
      </w:r>
      <w:r w:rsidR="0029132C" w:rsidRPr="002D2D71">
        <w:rPr>
          <w:rFonts w:ascii="Times New Roman" w:hAnsi="Times New Roman" w:cs="Times New Roman"/>
          <w:color w:val="000000"/>
          <w:sz w:val="28"/>
          <w:szCs w:val="28"/>
        </w:rPr>
        <w:t>2018 року випуску за ціною</w:t>
      </w:r>
      <w:r w:rsidR="00D46B4C">
        <w:rPr>
          <w:rFonts w:ascii="Times New Roman" w:hAnsi="Times New Roman" w:cs="Times New Roman"/>
          <w:color w:val="000000"/>
          <w:sz w:val="28"/>
          <w:szCs w:val="28"/>
        </w:rPr>
        <w:t>,</w:t>
      </w:r>
      <w:r w:rsidR="0029132C" w:rsidRPr="002D2D71">
        <w:rPr>
          <w:rFonts w:ascii="Times New Roman" w:hAnsi="Times New Roman" w:cs="Times New Roman"/>
          <w:color w:val="000000"/>
          <w:sz w:val="28"/>
          <w:szCs w:val="28"/>
        </w:rPr>
        <w:t xml:space="preserve"> нижч</w:t>
      </w:r>
      <w:r w:rsidR="00D46B4C">
        <w:rPr>
          <w:rFonts w:ascii="Times New Roman" w:hAnsi="Times New Roman" w:cs="Times New Roman"/>
          <w:color w:val="000000"/>
          <w:sz w:val="28"/>
          <w:szCs w:val="28"/>
        </w:rPr>
        <w:t>ою за</w:t>
      </w:r>
      <w:r w:rsidR="0029132C" w:rsidRPr="002D2D71">
        <w:rPr>
          <w:rFonts w:ascii="Times New Roman" w:hAnsi="Times New Roman" w:cs="Times New Roman"/>
          <w:color w:val="000000"/>
          <w:sz w:val="28"/>
          <w:szCs w:val="28"/>
        </w:rPr>
        <w:t xml:space="preserve"> </w:t>
      </w:r>
      <w:r w:rsidRPr="002D2D71">
        <w:rPr>
          <w:rFonts w:ascii="Times New Roman" w:hAnsi="Times New Roman" w:cs="Times New Roman"/>
          <w:color w:val="000000"/>
          <w:sz w:val="28"/>
          <w:szCs w:val="28"/>
        </w:rPr>
        <w:t>середньо</w:t>
      </w:r>
      <w:r>
        <w:rPr>
          <w:rFonts w:ascii="Times New Roman" w:hAnsi="Times New Roman" w:cs="Times New Roman"/>
          <w:color w:val="000000"/>
          <w:sz w:val="28"/>
          <w:szCs w:val="28"/>
        </w:rPr>
        <w:t>ринков</w:t>
      </w:r>
      <w:r w:rsidR="00D46B4C">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Комісією встановлено, що право власності на </w:t>
      </w:r>
      <w:r w:rsidR="00E40F3F">
        <w:rPr>
          <w:rFonts w:ascii="Times New Roman" w:hAnsi="Times New Roman" w:cs="Times New Roman"/>
          <w:color w:val="000000"/>
          <w:sz w:val="28"/>
          <w:szCs w:val="28"/>
        </w:rPr>
        <w:t>цей</w:t>
      </w:r>
      <w:r>
        <w:rPr>
          <w:rFonts w:ascii="Times New Roman" w:hAnsi="Times New Roman" w:cs="Times New Roman"/>
          <w:color w:val="000000"/>
          <w:sz w:val="28"/>
          <w:szCs w:val="28"/>
        </w:rPr>
        <w:t xml:space="preserve"> автомобіль суддя набула на підставі договору купівлі-продажу № 0302-21 від 15 лютого 2021 року, укла</w:t>
      </w:r>
      <w:r w:rsidR="001F4FF5">
        <w:rPr>
          <w:rFonts w:ascii="Times New Roman" w:hAnsi="Times New Roman" w:cs="Times New Roman"/>
          <w:color w:val="000000"/>
          <w:sz w:val="28"/>
          <w:szCs w:val="28"/>
        </w:rPr>
        <w:t>деного з ТОВ «Алатир-Логістик».</w:t>
      </w:r>
    </w:p>
    <w:p w:rsidR="00467ED4" w:rsidRPr="001F4FF5" w:rsidRDefault="00467ED4" w:rsidP="00467ED4">
      <w:pPr>
        <w:pStyle w:val="a9"/>
        <w:ind w:firstLine="708"/>
        <w:jc w:val="both"/>
        <w:rPr>
          <w:rFonts w:ascii="Times New Roman" w:hAnsi="Times New Roman" w:cs="Times New Roman"/>
          <w:sz w:val="28"/>
          <w:szCs w:val="28"/>
        </w:rPr>
      </w:pPr>
      <w:r>
        <w:rPr>
          <w:rFonts w:ascii="Times New Roman" w:hAnsi="Times New Roman" w:cs="Times New Roman"/>
          <w:color w:val="000000"/>
          <w:sz w:val="28"/>
          <w:szCs w:val="28"/>
        </w:rPr>
        <w:t>За умовами зазначеного договору ціна, за яку продавець продає автомобіль, с</w:t>
      </w:r>
      <w:r w:rsidR="00D46B4C">
        <w:rPr>
          <w:rFonts w:ascii="Times New Roman" w:hAnsi="Times New Roman" w:cs="Times New Roman"/>
          <w:color w:val="000000"/>
          <w:sz w:val="28"/>
          <w:szCs w:val="28"/>
        </w:rPr>
        <w:t xml:space="preserve">тановить </w:t>
      </w:r>
      <w:r>
        <w:rPr>
          <w:rFonts w:ascii="Times New Roman" w:hAnsi="Times New Roman" w:cs="Times New Roman"/>
          <w:color w:val="000000"/>
          <w:sz w:val="28"/>
          <w:szCs w:val="28"/>
        </w:rPr>
        <w:t>351</w:t>
      </w:r>
      <w:r w:rsidR="00D46B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500 грн, в тому числі ПДВ 58583,</w:t>
      </w:r>
      <w:r w:rsidR="00A564C6">
        <w:rPr>
          <w:rFonts w:ascii="Times New Roman" w:hAnsi="Times New Roman" w:cs="Times New Roman"/>
          <w:color w:val="000000"/>
          <w:sz w:val="28"/>
          <w:szCs w:val="28"/>
        </w:rPr>
        <w:t>33 грн, що підтверджується відповідними квитанціями.</w:t>
      </w:r>
    </w:p>
    <w:p w:rsidR="00BB3BC4" w:rsidRDefault="00B6786D" w:rsidP="00467ED4">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Суддя Гудима Н.С. пояснила, що на вартість автомобіля вплинули рік його випуску</w:t>
      </w:r>
      <w:r w:rsidR="00BB3BC4">
        <w:rPr>
          <w:rFonts w:ascii="Times New Roman" w:hAnsi="Times New Roman" w:cs="Times New Roman"/>
          <w:color w:val="000000"/>
          <w:sz w:val="28"/>
          <w:szCs w:val="28"/>
        </w:rPr>
        <w:t xml:space="preserve">, комплектація </w:t>
      </w:r>
      <w:r>
        <w:rPr>
          <w:rFonts w:ascii="Times New Roman" w:hAnsi="Times New Roman" w:cs="Times New Roman"/>
          <w:color w:val="000000"/>
          <w:sz w:val="28"/>
          <w:szCs w:val="28"/>
        </w:rPr>
        <w:t>та технічний стан</w:t>
      </w:r>
      <w:r w:rsidR="001F4FF5">
        <w:rPr>
          <w:rFonts w:ascii="Times New Roman" w:hAnsi="Times New Roman" w:cs="Times New Roman"/>
          <w:color w:val="000000"/>
          <w:sz w:val="28"/>
          <w:szCs w:val="28"/>
        </w:rPr>
        <w:t>.</w:t>
      </w:r>
    </w:p>
    <w:p w:rsidR="00B6786D" w:rsidRDefault="00BB3BC4" w:rsidP="00467ED4">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 огляду на правовий статус сторін договору </w:t>
      </w:r>
      <w:r w:rsidRPr="00BB3BC4">
        <w:rPr>
          <w:rFonts w:ascii="Times New Roman" w:hAnsi="Times New Roman" w:cs="Times New Roman"/>
          <w:color w:val="000000"/>
          <w:sz w:val="28"/>
          <w:szCs w:val="28"/>
        </w:rPr>
        <w:t xml:space="preserve">купівлі-продажу № 0302-21 від 15 лютого 2021 року </w:t>
      </w:r>
      <w:r>
        <w:rPr>
          <w:rFonts w:ascii="Times New Roman" w:hAnsi="Times New Roman" w:cs="Times New Roman"/>
          <w:color w:val="000000"/>
          <w:sz w:val="28"/>
          <w:szCs w:val="28"/>
        </w:rPr>
        <w:t xml:space="preserve">(однією із яких є юридична особа – платник податку на прибуток підприємств та податку на додану вартість) зміст та характер правовідносин у Комісії не </w:t>
      </w:r>
      <w:r w:rsidR="00D46B4C">
        <w:rPr>
          <w:rFonts w:ascii="Times New Roman" w:hAnsi="Times New Roman" w:cs="Times New Roman"/>
          <w:color w:val="000000"/>
          <w:sz w:val="28"/>
          <w:szCs w:val="28"/>
        </w:rPr>
        <w:t>викликає</w:t>
      </w:r>
      <w:r>
        <w:rPr>
          <w:rFonts w:ascii="Times New Roman" w:hAnsi="Times New Roman" w:cs="Times New Roman"/>
          <w:color w:val="000000"/>
          <w:sz w:val="28"/>
          <w:szCs w:val="28"/>
        </w:rPr>
        <w:t xml:space="preserve"> с</w:t>
      </w:r>
      <w:r w:rsidR="00B6786D">
        <w:rPr>
          <w:rFonts w:ascii="Times New Roman" w:hAnsi="Times New Roman" w:cs="Times New Roman"/>
          <w:color w:val="000000"/>
          <w:sz w:val="28"/>
          <w:szCs w:val="28"/>
        </w:rPr>
        <w:t xml:space="preserve">умнівів у </w:t>
      </w:r>
      <w:r>
        <w:rPr>
          <w:rFonts w:ascii="Times New Roman" w:hAnsi="Times New Roman" w:cs="Times New Roman"/>
          <w:color w:val="000000"/>
          <w:sz w:val="28"/>
          <w:szCs w:val="28"/>
        </w:rPr>
        <w:t xml:space="preserve">достовірності </w:t>
      </w:r>
      <w:r w:rsidR="00B6786D">
        <w:rPr>
          <w:rFonts w:ascii="Times New Roman" w:hAnsi="Times New Roman" w:cs="Times New Roman"/>
          <w:color w:val="000000"/>
          <w:sz w:val="28"/>
          <w:szCs w:val="28"/>
        </w:rPr>
        <w:t xml:space="preserve">вартості придбаного автомобіля </w:t>
      </w:r>
      <w:r>
        <w:rPr>
          <w:rFonts w:ascii="Times New Roman" w:hAnsi="Times New Roman" w:cs="Times New Roman"/>
          <w:color w:val="000000"/>
          <w:sz w:val="28"/>
          <w:szCs w:val="28"/>
        </w:rPr>
        <w:t xml:space="preserve">та відповідності цієї інформації </w:t>
      </w:r>
      <w:r w:rsidR="00B6786D">
        <w:rPr>
          <w:rFonts w:ascii="Times New Roman" w:hAnsi="Times New Roman" w:cs="Times New Roman"/>
          <w:color w:val="000000"/>
          <w:sz w:val="28"/>
          <w:szCs w:val="28"/>
        </w:rPr>
        <w:t>надани</w:t>
      </w:r>
      <w:r>
        <w:rPr>
          <w:rFonts w:ascii="Times New Roman" w:hAnsi="Times New Roman" w:cs="Times New Roman"/>
          <w:color w:val="000000"/>
          <w:sz w:val="28"/>
          <w:szCs w:val="28"/>
        </w:rPr>
        <w:t>м</w:t>
      </w:r>
      <w:r w:rsidR="00D46B4C">
        <w:rPr>
          <w:rFonts w:ascii="Times New Roman" w:hAnsi="Times New Roman" w:cs="Times New Roman"/>
          <w:color w:val="000000"/>
          <w:sz w:val="28"/>
          <w:szCs w:val="28"/>
        </w:rPr>
        <w:t xml:space="preserve"> </w:t>
      </w:r>
      <w:r w:rsidR="00B6786D">
        <w:rPr>
          <w:rFonts w:ascii="Times New Roman" w:hAnsi="Times New Roman" w:cs="Times New Roman"/>
          <w:color w:val="000000"/>
          <w:sz w:val="28"/>
          <w:szCs w:val="28"/>
        </w:rPr>
        <w:t>суддею пояснен</w:t>
      </w:r>
      <w:r>
        <w:rPr>
          <w:rFonts w:ascii="Times New Roman" w:hAnsi="Times New Roman" w:cs="Times New Roman"/>
          <w:color w:val="000000"/>
          <w:sz w:val="28"/>
          <w:szCs w:val="28"/>
        </w:rPr>
        <w:t>ням</w:t>
      </w:r>
      <w:r w:rsidR="00B6786D">
        <w:rPr>
          <w:rFonts w:ascii="Times New Roman" w:hAnsi="Times New Roman" w:cs="Times New Roman"/>
          <w:color w:val="000000"/>
          <w:sz w:val="28"/>
          <w:szCs w:val="28"/>
        </w:rPr>
        <w:t>.</w:t>
      </w:r>
    </w:p>
    <w:p w:rsidR="0029132C" w:rsidRDefault="00D741CC" w:rsidP="00B6786D">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залишилась поза увагою </w:t>
      </w:r>
      <w:r w:rsidR="00B6786D">
        <w:rPr>
          <w:rFonts w:ascii="Times New Roman" w:hAnsi="Times New Roman" w:cs="Times New Roman"/>
          <w:color w:val="000000"/>
          <w:sz w:val="28"/>
          <w:szCs w:val="28"/>
        </w:rPr>
        <w:t>Комісі</w:t>
      </w:r>
      <w:r>
        <w:rPr>
          <w:rFonts w:ascii="Times New Roman" w:hAnsi="Times New Roman" w:cs="Times New Roman"/>
          <w:color w:val="000000"/>
          <w:sz w:val="28"/>
          <w:szCs w:val="28"/>
        </w:rPr>
        <w:t xml:space="preserve">ї й </w:t>
      </w:r>
      <w:r w:rsidR="00B6786D">
        <w:rPr>
          <w:rFonts w:ascii="Times New Roman" w:hAnsi="Times New Roman" w:cs="Times New Roman"/>
          <w:color w:val="000000"/>
          <w:sz w:val="28"/>
          <w:szCs w:val="28"/>
        </w:rPr>
        <w:t>інформаці</w:t>
      </w:r>
      <w:r w:rsidR="00623F5F">
        <w:rPr>
          <w:rFonts w:ascii="Times New Roman" w:hAnsi="Times New Roman" w:cs="Times New Roman"/>
          <w:color w:val="000000"/>
          <w:sz w:val="28"/>
          <w:szCs w:val="28"/>
        </w:rPr>
        <w:t>я</w:t>
      </w:r>
      <w:r w:rsidR="00B6786D">
        <w:rPr>
          <w:rFonts w:ascii="Times New Roman" w:hAnsi="Times New Roman" w:cs="Times New Roman"/>
          <w:color w:val="000000"/>
          <w:sz w:val="28"/>
          <w:szCs w:val="28"/>
        </w:rPr>
        <w:t xml:space="preserve"> ГРД </w:t>
      </w:r>
      <w:r>
        <w:rPr>
          <w:rFonts w:ascii="Times New Roman" w:hAnsi="Times New Roman" w:cs="Times New Roman"/>
          <w:color w:val="000000"/>
          <w:sz w:val="28"/>
          <w:szCs w:val="28"/>
        </w:rPr>
        <w:t>про</w:t>
      </w:r>
      <w:r w:rsidR="00B6786D">
        <w:rPr>
          <w:rFonts w:ascii="Times New Roman" w:hAnsi="Times New Roman" w:cs="Times New Roman"/>
          <w:color w:val="000000"/>
          <w:sz w:val="28"/>
          <w:szCs w:val="28"/>
        </w:rPr>
        <w:t xml:space="preserve"> </w:t>
      </w:r>
      <w:r w:rsidR="0029132C" w:rsidRPr="002D2D71">
        <w:rPr>
          <w:rFonts w:ascii="Times New Roman" w:hAnsi="Times New Roman" w:cs="Times New Roman"/>
          <w:color w:val="000000"/>
          <w:sz w:val="28"/>
          <w:szCs w:val="28"/>
        </w:rPr>
        <w:t xml:space="preserve">звернення Гудими Н.С. до суду з позовами про визнання </w:t>
      </w:r>
      <w:r w:rsidR="00D46B4C">
        <w:rPr>
          <w:rFonts w:ascii="Times New Roman" w:hAnsi="Times New Roman" w:cs="Times New Roman"/>
          <w:color w:val="000000"/>
          <w:sz w:val="28"/>
          <w:szCs w:val="28"/>
        </w:rPr>
        <w:t xml:space="preserve">нечинним </w:t>
      </w:r>
      <w:r w:rsidR="0029132C" w:rsidRPr="002D2D71">
        <w:rPr>
          <w:rFonts w:ascii="Times New Roman" w:hAnsi="Times New Roman" w:cs="Times New Roman"/>
          <w:color w:val="000000"/>
          <w:sz w:val="28"/>
          <w:szCs w:val="28"/>
        </w:rPr>
        <w:t>та скасування висновку ГРД від 23 квітня</w:t>
      </w:r>
      <w:r>
        <w:rPr>
          <w:rFonts w:ascii="Times New Roman" w:hAnsi="Times New Roman" w:cs="Times New Roman"/>
          <w:color w:val="000000"/>
          <w:sz w:val="28"/>
          <w:szCs w:val="28"/>
        </w:rPr>
        <w:t xml:space="preserve"> </w:t>
      </w:r>
      <w:r w:rsidR="0029132C" w:rsidRPr="002D2D71">
        <w:rPr>
          <w:rFonts w:ascii="Times New Roman" w:hAnsi="Times New Roman" w:cs="Times New Roman"/>
          <w:color w:val="000000"/>
          <w:sz w:val="28"/>
          <w:szCs w:val="28"/>
        </w:rPr>
        <w:t xml:space="preserve">2019 року та про </w:t>
      </w:r>
      <w:r w:rsidR="0029132C" w:rsidRPr="002D2D71">
        <w:rPr>
          <w:rFonts w:ascii="Times New Roman" w:hAnsi="Times New Roman" w:cs="Times New Roman"/>
          <w:color w:val="1D1D1B"/>
          <w:sz w:val="28"/>
          <w:szCs w:val="28"/>
          <w:shd w:val="clear" w:color="auto" w:fill="FFFFFF"/>
        </w:rPr>
        <w:t xml:space="preserve">визнання </w:t>
      </w:r>
      <w:r w:rsidR="0029132C" w:rsidRPr="002D2D71">
        <w:rPr>
          <w:rFonts w:ascii="Times New Roman" w:hAnsi="Times New Roman" w:cs="Times New Roman"/>
          <w:color w:val="000000"/>
          <w:sz w:val="28"/>
          <w:szCs w:val="28"/>
        </w:rPr>
        <w:t>протиправним та нечинним з моменту його прийняття</w:t>
      </w:r>
      <w:r w:rsidR="008426D3">
        <w:rPr>
          <w:rFonts w:ascii="Times New Roman" w:hAnsi="Times New Roman" w:cs="Times New Roman"/>
          <w:color w:val="000000"/>
          <w:sz w:val="28"/>
          <w:szCs w:val="28"/>
        </w:rPr>
        <w:t xml:space="preserve"> </w:t>
      </w:r>
      <w:r w:rsidR="0029132C" w:rsidRPr="002D2D71">
        <w:rPr>
          <w:rFonts w:ascii="Times New Roman" w:hAnsi="Times New Roman" w:cs="Times New Roman"/>
          <w:color w:val="000000"/>
          <w:sz w:val="28"/>
          <w:szCs w:val="28"/>
        </w:rPr>
        <w:t xml:space="preserve">абзац </w:t>
      </w:r>
      <w:r w:rsidR="00D46B4C">
        <w:rPr>
          <w:rFonts w:ascii="Times New Roman" w:hAnsi="Times New Roman" w:cs="Times New Roman"/>
          <w:color w:val="000000"/>
          <w:sz w:val="28"/>
          <w:szCs w:val="28"/>
        </w:rPr>
        <w:t>трет</w:t>
      </w:r>
      <w:r w:rsidR="00F14347">
        <w:rPr>
          <w:rFonts w:ascii="Times New Roman" w:hAnsi="Times New Roman" w:cs="Times New Roman"/>
          <w:color w:val="000000"/>
          <w:sz w:val="28"/>
          <w:szCs w:val="28"/>
        </w:rPr>
        <w:t>ій</w:t>
      </w:r>
      <w:r w:rsidR="0029132C" w:rsidRPr="002D2D71">
        <w:rPr>
          <w:rFonts w:ascii="Times New Roman" w:hAnsi="Times New Roman" w:cs="Times New Roman"/>
          <w:color w:val="000000"/>
          <w:sz w:val="28"/>
          <w:szCs w:val="28"/>
        </w:rPr>
        <w:t xml:space="preserve"> резолютивної частини рішення Комісії від 24 квітня</w:t>
      </w:r>
      <w:r w:rsidR="001F4FF5">
        <w:rPr>
          <w:rFonts w:ascii="Times New Roman" w:hAnsi="Times New Roman" w:cs="Times New Roman"/>
          <w:color w:val="000000"/>
          <w:sz w:val="28"/>
          <w:szCs w:val="28"/>
        </w:rPr>
        <w:t xml:space="preserve"> </w:t>
      </w:r>
      <w:r w:rsidR="0029132C" w:rsidRPr="002D2D71">
        <w:rPr>
          <w:rFonts w:ascii="Times New Roman" w:hAnsi="Times New Roman" w:cs="Times New Roman"/>
          <w:color w:val="000000"/>
          <w:sz w:val="28"/>
          <w:szCs w:val="28"/>
        </w:rPr>
        <w:t>2019 року № 125/ко-19 в частині визна</w:t>
      </w:r>
      <w:r w:rsidR="00587172">
        <w:rPr>
          <w:rFonts w:ascii="Times New Roman" w:hAnsi="Times New Roman" w:cs="Times New Roman"/>
          <w:color w:val="000000"/>
          <w:sz w:val="28"/>
          <w:szCs w:val="28"/>
        </w:rPr>
        <w:t>че</w:t>
      </w:r>
      <w:r w:rsidR="0029132C" w:rsidRPr="002D2D71">
        <w:rPr>
          <w:rFonts w:ascii="Times New Roman" w:hAnsi="Times New Roman" w:cs="Times New Roman"/>
          <w:color w:val="000000"/>
          <w:sz w:val="28"/>
          <w:szCs w:val="28"/>
        </w:rPr>
        <w:t>ння порядку набрання цим рішенням</w:t>
      </w:r>
      <w:r w:rsidR="008426D3" w:rsidRPr="008426D3">
        <w:rPr>
          <w:rFonts w:ascii="Times New Roman" w:eastAsiaTheme="minorEastAsia" w:hAnsi="Times New Roman" w:cs="Times New Roman"/>
          <w:color w:val="000000"/>
          <w:sz w:val="28"/>
          <w:szCs w:val="28"/>
          <w:lang w:eastAsia="uk-UA"/>
        </w:rPr>
        <w:t xml:space="preserve"> </w:t>
      </w:r>
      <w:r w:rsidR="008426D3" w:rsidRPr="008426D3">
        <w:rPr>
          <w:rFonts w:ascii="Times New Roman" w:hAnsi="Times New Roman" w:cs="Times New Roman"/>
          <w:color w:val="000000"/>
          <w:sz w:val="28"/>
          <w:szCs w:val="28"/>
        </w:rPr>
        <w:t>чинності</w:t>
      </w:r>
      <w:r w:rsidR="0029132C" w:rsidRPr="002D2D71">
        <w:rPr>
          <w:rFonts w:ascii="Times New Roman" w:hAnsi="Times New Roman" w:cs="Times New Roman"/>
          <w:color w:val="000000"/>
          <w:sz w:val="28"/>
          <w:szCs w:val="28"/>
        </w:rPr>
        <w:t>.</w:t>
      </w:r>
    </w:p>
    <w:p w:rsidR="00DA654C" w:rsidRPr="001A5F3B" w:rsidRDefault="00623F5F" w:rsidP="009B6070">
      <w:pPr>
        <w:pStyle w:val="a9"/>
        <w:ind w:firstLine="708"/>
        <w:jc w:val="both"/>
        <w:rPr>
          <w:rFonts w:ascii="Times New Roman" w:eastAsia="Times New Roman" w:hAnsi="Times New Roman" w:cs="Times New Roman"/>
          <w:sz w:val="28"/>
          <w:szCs w:val="28"/>
        </w:rPr>
      </w:pPr>
      <w:r w:rsidRPr="001A5F3B">
        <w:rPr>
          <w:rFonts w:ascii="Times New Roman" w:hAnsi="Times New Roman" w:cs="Times New Roman"/>
          <w:sz w:val="28"/>
          <w:szCs w:val="28"/>
        </w:rPr>
        <w:t xml:space="preserve">З цього приводу варто зазначити, що </w:t>
      </w:r>
      <w:r w:rsidR="00DA654C" w:rsidRPr="001A5F3B">
        <w:rPr>
          <w:rFonts w:ascii="Times New Roman" w:hAnsi="Times New Roman" w:cs="Times New Roman"/>
          <w:sz w:val="28"/>
          <w:szCs w:val="28"/>
        </w:rPr>
        <w:t>оцінювання судді на відповідність займаній посаді – це процедура</w:t>
      </w:r>
      <w:r w:rsidR="00D46B4C">
        <w:rPr>
          <w:rFonts w:ascii="Times New Roman" w:hAnsi="Times New Roman" w:cs="Times New Roman"/>
          <w:sz w:val="28"/>
          <w:szCs w:val="28"/>
        </w:rPr>
        <w:t>,</w:t>
      </w:r>
      <w:r w:rsidR="00DA654C" w:rsidRPr="001A5F3B">
        <w:rPr>
          <w:rFonts w:ascii="Times New Roman" w:hAnsi="Times New Roman" w:cs="Times New Roman"/>
          <w:sz w:val="28"/>
          <w:szCs w:val="28"/>
        </w:rPr>
        <w:t xml:space="preserve"> яка ґрунтується на нормах Осно</w:t>
      </w:r>
      <w:r w:rsidR="00FC3F7B" w:rsidRPr="001A5F3B">
        <w:rPr>
          <w:rFonts w:ascii="Times New Roman" w:hAnsi="Times New Roman" w:cs="Times New Roman"/>
          <w:sz w:val="28"/>
          <w:szCs w:val="28"/>
        </w:rPr>
        <w:t>вного Закону, адже</w:t>
      </w:r>
      <w:r w:rsidR="00FC3F7B" w:rsidRPr="00887248">
        <w:rPr>
          <w:rFonts w:ascii="Times New Roman" w:hAnsi="Times New Roman" w:cs="Times New Roman"/>
          <w:sz w:val="16"/>
          <w:szCs w:val="16"/>
        </w:rPr>
        <w:t xml:space="preserve"> </w:t>
      </w:r>
      <w:r w:rsidR="00FC3F7B" w:rsidRPr="001A5F3B">
        <w:rPr>
          <w:rFonts w:ascii="Times New Roman" w:hAnsi="Times New Roman" w:cs="Times New Roman"/>
          <w:sz w:val="28"/>
          <w:szCs w:val="28"/>
        </w:rPr>
        <w:t>її</w:t>
      </w:r>
      <w:r w:rsidR="00FC3F7B" w:rsidRPr="00887248">
        <w:rPr>
          <w:rFonts w:ascii="Times New Roman" w:hAnsi="Times New Roman" w:cs="Times New Roman"/>
          <w:sz w:val="16"/>
          <w:szCs w:val="16"/>
        </w:rPr>
        <w:t xml:space="preserve"> </w:t>
      </w:r>
      <w:r w:rsidR="008426D3" w:rsidRPr="001A5F3B">
        <w:rPr>
          <w:rFonts w:ascii="Times New Roman" w:hAnsi="Times New Roman" w:cs="Times New Roman"/>
          <w:sz w:val="28"/>
          <w:szCs w:val="28"/>
        </w:rPr>
        <w:t>підставою</w:t>
      </w:r>
      <w:r w:rsidR="00DA654C" w:rsidRPr="001A5F3B">
        <w:rPr>
          <w:rFonts w:ascii="Times New Roman" w:hAnsi="Times New Roman" w:cs="Times New Roman"/>
          <w:sz w:val="28"/>
          <w:szCs w:val="28"/>
        </w:rPr>
        <w:t xml:space="preserve"> </w:t>
      </w:r>
      <w:r w:rsidR="00FC3F7B" w:rsidRPr="001A5F3B">
        <w:rPr>
          <w:rFonts w:ascii="Times New Roman" w:hAnsi="Times New Roman" w:cs="Times New Roman"/>
          <w:sz w:val="28"/>
          <w:szCs w:val="28"/>
        </w:rPr>
        <w:t xml:space="preserve">є </w:t>
      </w:r>
      <w:r w:rsidR="00FC3F7B" w:rsidRPr="001A5F3B">
        <w:rPr>
          <w:rFonts w:ascii="Times New Roman" w:eastAsia="Times New Roman" w:hAnsi="Times New Roman" w:cs="Times New Roman"/>
          <w:sz w:val="28"/>
          <w:szCs w:val="28"/>
        </w:rPr>
        <w:t xml:space="preserve">пункт 16-1 розділу XV «Перехідні положення» </w:t>
      </w:r>
      <w:r w:rsidR="00DA654C" w:rsidRPr="001A5F3B">
        <w:rPr>
          <w:rFonts w:ascii="Times New Roman" w:hAnsi="Times New Roman" w:cs="Times New Roman"/>
          <w:sz w:val="28"/>
          <w:szCs w:val="28"/>
        </w:rPr>
        <w:t>Конституції</w:t>
      </w:r>
      <w:r w:rsidR="00B77A20" w:rsidRPr="001A5F3B">
        <w:rPr>
          <w:rFonts w:ascii="Times New Roman" w:eastAsia="Times New Roman" w:hAnsi="Times New Roman" w:cs="Times New Roman"/>
          <w:sz w:val="28"/>
          <w:szCs w:val="28"/>
        </w:rPr>
        <w:t xml:space="preserve"> України</w:t>
      </w:r>
      <w:r w:rsidR="008426D3" w:rsidRPr="001A5F3B">
        <w:rPr>
          <w:rFonts w:ascii="Times New Roman" w:eastAsia="Times New Roman" w:hAnsi="Times New Roman" w:cs="Times New Roman"/>
          <w:sz w:val="28"/>
          <w:szCs w:val="28"/>
        </w:rPr>
        <w:t>. Актом</w:t>
      </w:r>
      <w:r w:rsidR="00B2795A">
        <w:rPr>
          <w:rFonts w:ascii="Times New Roman" w:eastAsia="Times New Roman" w:hAnsi="Times New Roman" w:cs="Times New Roman"/>
          <w:sz w:val="28"/>
          <w:szCs w:val="28"/>
        </w:rPr>
        <w:t>,</w:t>
      </w:r>
      <w:r w:rsidR="008426D3" w:rsidRPr="001A5F3B">
        <w:rPr>
          <w:rFonts w:ascii="Times New Roman" w:eastAsia="Times New Roman" w:hAnsi="Times New Roman" w:cs="Times New Roman"/>
          <w:sz w:val="28"/>
          <w:szCs w:val="28"/>
        </w:rPr>
        <w:t xml:space="preserve"> яким </w:t>
      </w:r>
      <w:r w:rsidR="00DA654C" w:rsidRPr="001A5F3B">
        <w:rPr>
          <w:rFonts w:ascii="Times New Roman" w:hAnsi="Times New Roman" w:cs="Times New Roman"/>
          <w:sz w:val="28"/>
          <w:szCs w:val="28"/>
        </w:rPr>
        <w:t>імплемент</w:t>
      </w:r>
      <w:r w:rsidR="008426D3" w:rsidRPr="001A5F3B">
        <w:rPr>
          <w:rFonts w:ascii="Times New Roman" w:hAnsi="Times New Roman" w:cs="Times New Roman"/>
          <w:sz w:val="28"/>
          <w:szCs w:val="28"/>
        </w:rPr>
        <w:t>овано</w:t>
      </w:r>
      <w:r w:rsidR="00DA654C" w:rsidRPr="001A5F3B">
        <w:rPr>
          <w:rFonts w:ascii="Times New Roman" w:hAnsi="Times New Roman" w:cs="Times New Roman"/>
          <w:sz w:val="28"/>
          <w:szCs w:val="28"/>
        </w:rPr>
        <w:t xml:space="preserve"> </w:t>
      </w:r>
      <w:r w:rsidR="008426D3" w:rsidRPr="001A5F3B">
        <w:rPr>
          <w:rFonts w:ascii="Times New Roman" w:hAnsi="Times New Roman" w:cs="Times New Roman"/>
          <w:sz w:val="28"/>
          <w:szCs w:val="28"/>
        </w:rPr>
        <w:t>процес оцінювання</w:t>
      </w:r>
      <w:r w:rsidR="00DA654C" w:rsidRPr="001A5F3B">
        <w:rPr>
          <w:rFonts w:ascii="Times New Roman" w:hAnsi="Times New Roman" w:cs="Times New Roman"/>
          <w:sz w:val="28"/>
          <w:szCs w:val="28"/>
        </w:rPr>
        <w:t xml:space="preserve"> став </w:t>
      </w:r>
      <w:r w:rsidR="00FC3F7B" w:rsidRPr="001A5F3B">
        <w:rPr>
          <w:rFonts w:ascii="Times New Roman" w:hAnsi="Times New Roman" w:cs="Times New Roman"/>
          <w:sz w:val="28"/>
          <w:szCs w:val="28"/>
        </w:rPr>
        <w:t>Закон</w:t>
      </w:r>
      <w:r w:rsidR="008426D3" w:rsidRPr="001A5F3B">
        <w:rPr>
          <w:rFonts w:ascii="Times New Roman" w:hAnsi="Times New Roman" w:cs="Times New Roman"/>
          <w:sz w:val="28"/>
          <w:szCs w:val="28"/>
        </w:rPr>
        <w:t xml:space="preserve"> </w:t>
      </w:r>
      <w:r w:rsidR="00FC3F7B" w:rsidRPr="001A5F3B">
        <w:rPr>
          <w:rFonts w:ascii="Times New Roman" w:hAnsi="Times New Roman" w:cs="Times New Roman"/>
          <w:sz w:val="28"/>
          <w:szCs w:val="28"/>
        </w:rPr>
        <w:t>яким</w:t>
      </w:r>
      <w:r w:rsidR="008426D3" w:rsidRPr="001A5F3B">
        <w:rPr>
          <w:rFonts w:ascii="Times New Roman" w:hAnsi="Times New Roman" w:cs="Times New Roman"/>
          <w:sz w:val="28"/>
          <w:szCs w:val="28"/>
        </w:rPr>
        <w:t>, з поміж іншого,</w:t>
      </w:r>
      <w:r w:rsidR="00DA654C" w:rsidRPr="001A5F3B">
        <w:rPr>
          <w:rFonts w:ascii="Times New Roman" w:hAnsi="Times New Roman" w:cs="Times New Roman"/>
          <w:sz w:val="28"/>
          <w:szCs w:val="28"/>
        </w:rPr>
        <w:t xml:space="preserve"> </w:t>
      </w:r>
      <w:r w:rsidR="008426D3" w:rsidRPr="001A5F3B">
        <w:rPr>
          <w:rFonts w:ascii="Times New Roman" w:hAnsi="Times New Roman" w:cs="Times New Roman"/>
          <w:sz w:val="28"/>
          <w:szCs w:val="28"/>
        </w:rPr>
        <w:t>унормовано</w:t>
      </w:r>
      <w:r w:rsidR="00DA654C" w:rsidRPr="001A5F3B">
        <w:rPr>
          <w:rFonts w:ascii="Times New Roman" w:hAnsi="Times New Roman" w:cs="Times New Roman"/>
          <w:sz w:val="28"/>
          <w:szCs w:val="28"/>
        </w:rPr>
        <w:t xml:space="preserve"> суб’єктів правовідносин </w:t>
      </w:r>
      <w:r w:rsidR="00FA7793" w:rsidRPr="001A5F3B">
        <w:rPr>
          <w:rFonts w:ascii="Times New Roman" w:hAnsi="Times New Roman" w:cs="Times New Roman"/>
          <w:sz w:val="28"/>
          <w:szCs w:val="28"/>
        </w:rPr>
        <w:t xml:space="preserve">кваліфікаційного </w:t>
      </w:r>
      <w:r w:rsidR="00DA654C" w:rsidRPr="001A5F3B">
        <w:rPr>
          <w:rFonts w:ascii="Times New Roman" w:hAnsi="Times New Roman" w:cs="Times New Roman"/>
          <w:sz w:val="28"/>
          <w:szCs w:val="28"/>
        </w:rPr>
        <w:t xml:space="preserve">оцінювання </w:t>
      </w:r>
      <w:r w:rsidR="00FC3F7B" w:rsidRPr="001A5F3B">
        <w:rPr>
          <w:rFonts w:ascii="Times New Roman" w:hAnsi="Times New Roman" w:cs="Times New Roman"/>
          <w:sz w:val="28"/>
          <w:szCs w:val="28"/>
        </w:rPr>
        <w:t xml:space="preserve">судді </w:t>
      </w:r>
      <w:r w:rsidR="00DA654C" w:rsidRPr="001A5F3B">
        <w:rPr>
          <w:rFonts w:ascii="Times New Roman" w:hAnsi="Times New Roman" w:cs="Times New Roman"/>
          <w:sz w:val="28"/>
          <w:szCs w:val="28"/>
        </w:rPr>
        <w:t>та спосіб його проведення</w:t>
      </w:r>
      <w:r w:rsidR="00301B91" w:rsidRPr="001A5F3B">
        <w:rPr>
          <w:rFonts w:ascii="Times New Roman" w:hAnsi="Times New Roman" w:cs="Times New Roman"/>
          <w:sz w:val="28"/>
          <w:szCs w:val="28"/>
        </w:rPr>
        <w:t>.</w:t>
      </w:r>
    </w:p>
    <w:p w:rsidR="00516B3D" w:rsidRPr="001A5F3B" w:rsidRDefault="008426D3" w:rsidP="00C1101F">
      <w:pPr>
        <w:pStyle w:val="a9"/>
        <w:ind w:firstLine="708"/>
        <w:jc w:val="both"/>
        <w:rPr>
          <w:rFonts w:ascii="Times New Roman" w:hAnsi="Times New Roman" w:cs="Times New Roman"/>
          <w:sz w:val="28"/>
          <w:szCs w:val="28"/>
        </w:rPr>
      </w:pPr>
      <w:r w:rsidRPr="001A5F3B">
        <w:rPr>
          <w:rFonts w:ascii="Times New Roman" w:hAnsi="Times New Roman" w:cs="Times New Roman"/>
          <w:sz w:val="28"/>
          <w:szCs w:val="28"/>
        </w:rPr>
        <w:t>Згідно</w:t>
      </w:r>
      <w:r w:rsidR="002E7A2A" w:rsidRPr="00887248">
        <w:rPr>
          <w:rFonts w:ascii="Times New Roman" w:hAnsi="Times New Roman" w:cs="Times New Roman"/>
          <w:sz w:val="16"/>
          <w:szCs w:val="16"/>
        </w:rPr>
        <w:t xml:space="preserve"> </w:t>
      </w:r>
      <w:r w:rsidR="002E7A2A">
        <w:rPr>
          <w:rFonts w:ascii="Times New Roman" w:hAnsi="Times New Roman" w:cs="Times New Roman"/>
          <w:sz w:val="28"/>
          <w:szCs w:val="28"/>
        </w:rPr>
        <w:t>з</w:t>
      </w:r>
      <w:r w:rsidRPr="001A5F3B">
        <w:rPr>
          <w:rFonts w:ascii="Times New Roman" w:hAnsi="Times New Roman" w:cs="Times New Roman"/>
          <w:sz w:val="28"/>
          <w:szCs w:val="28"/>
        </w:rPr>
        <w:t xml:space="preserve"> </w:t>
      </w:r>
      <w:r w:rsidR="00516B3D" w:rsidRPr="001A5F3B">
        <w:rPr>
          <w:rFonts w:ascii="Times New Roman" w:hAnsi="Times New Roman" w:cs="Times New Roman"/>
          <w:sz w:val="28"/>
          <w:szCs w:val="28"/>
        </w:rPr>
        <w:t>частин</w:t>
      </w:r>
      <w:r w:rsidR="002E7A2A">
        <w:rPr>
          <w:rFonts w:ascii="Times New Roman" w:hAnsi="Times New Roman" w:cs="Times New Roman"/>
          <w:sz w:val="28"/>
          <w:szCs w:val="28"/>
        </w:rPr>
        <w:t>ою</w:t>
      </w:r>
      <w:r w:rsidR="00516B3D" w:rsidRPr="001A5F3B">
        <w:rPr>
          <w:rFonts w:ascii="Times New Roman" w:hAnsi="Times New Roman" w:cs="Times New Roman"/>
          <w:sz w:val="28"/>
          <w:szCs w:val="28"/>
        </w:rPr>
        <w:t xml:space="preserve"> </w:t>
      </w:r>
      <w:r w:rsidR="002E7A2A">
        <w:rPr>
          <w:rFonts w:ascii="Times New Roman" w:hAnsi="Times New Roman" w:cs="Times New Roman"/>
          <w:sz w:val="28"/>
          <w:szCs w:val="28"/>
        </w:rPr>
        <w:t>першою</w:t>
      </w:r>
      <w:r w:rsidR="00516B3D" w:rsidRPr="001A5F3B">
        <w:rPr>
          <w:rFonts w:ascii="Times New Roman" w:hAnsi="Times New Roman" w:cs="Times New Roman"/>
          <w:sz w:val="28"/>
          <w:szCs w:val="28"/>
        </w:rPr>
        <w:t xml:space="preserve"> статті 83, пункт</w:t>
      </w:r>
      <w:r w:rsidR="002E7A2A">
        <w:rPr>
          <w:rFonts w:ascii="Times New Roman" w:hAnsi="Times New Roman" w:cs="Times New Roman"/>
          <w:sz w:val="28"/>
          <w:szCs w:val="28"/>
        </w:rPr>
        <w:t>ом</w:t>
      </w:r>
      <w:r w:rsidR="00516B3D" w:rsidRPr="001A5F3B">
        <w:rPr>
          <w:rFonts w:ascii="Times New Roman" w:hAnsi="Times New Roman" w:cs="Times New Roman"/>
          <w:sz w:val="28"/>
          <w:szCs w:val="28"/>
        </w:rPr>
        <w:t xml:space="preserve"> 7 частини </w:t>
      </w:r>
      <w:r w:rsidR="002E7A2A">
        <w:rPr>
          <w:rFonts w:ascii="Times New Roman" w:hAnsi="Times New Roman" w:cs="Times New Roman"/>
          <w:sz w:val="28"/>
          <w:szCs w:val="28"/>
        </w:rPr>
        <w:t>першої</w:t>
      </w:r>
      <w:r w:rsidR="00516B3D" w:rsidRPr="001A5F3B">
        <w:rPr>
          <w:rFonts w:ascii="Times New Roman" w:hAnsi="Times New Roman" w:cs="Times New Roman"/>
          <w:sz w:val="28"/>
          <w:szCs w:val="28"/>
        </w:rPr>
        <w:t xml:space="preserve"> статті 93 </w:t>
      </w:r>
      <w:r w:rsidR="00DD5829" w:rsidRPr="001A5F3B">
        <w:rPr>
          <w:rFonts w:ascii="Times New Roman" w:hAnsi="Times New Roman" w:cs="Times New Roman"/>
          <w:sz w:val="28"/>
          <w:szCs w:val="28"/>
        </w:rPr>
        <w:t>З</w:t>
      </w:r>
      <w:r w:rsidR="00C1101F" w:rsidRPr="001A5F3B">
        <w:rPr>
          <w:rFonts w:ascii="Times New Roman" w:hAnsi="Times New Roman" w:cs="Times New Roman"/>
          <w:sz w:val="28"/>
          <w:szCs w:val="28"/>
        </w:rPr>
        <w:t xml:space="preserve">акону </w:t>
      </w:r>
      <w:r w:rsidR="00C1101F" w:rsidRPr="001A5F3B">
        <w:rPr>
          <w:rFonts w:ascii="Times New Roman" w:hAnsi="Times New Roman" w:cs="Times New Roman"/>
          <w:bCs/>
          <w:sz w:val="28"/>
          <w:szCs w:val="28"/>
        </w:rPr>
        <w:t>проведення к</w:t>
      </w:r>
      <w:r w:rsidR="00516B3D" w:rsidRPr="001A5F3B">
        <w:rPr>
          <w:rFonts w:ascii="Times New Roman" w:hAnsi="Times New Roman" w:cs="Times New Roman"/>
          <w:sz w:val="28"/>
          <w:szCs w:val="28"/>
        </w:rPr>
        <w:t>валіфікаційн</w:t>
      </w:r>
      <w:r w:rsidR="00C1101F" w:rsidRPr="001A5F3B">
        <w:rPr>
          <w:rFonts w:ascii="Times New Roman" w:hAnsi="Times New Roman" w:cs="Times New Roman"/>
          <w:sz w:val="28"/>
          <w:szCs w:val="28"/>
        </w:rPr>
        <w:t>ого</w:t>
      </w:r>
      <w:r w:rsidR="00516B3D" w:rsidRPr="001A5F3B">
        <w:rPr>
          <w:rFonts w:ascii="Times New Roman" w:hAnsi="Times New Roman" w:cs="Times New Roman"/>
          <w:sz w:val="28"/>
          <w:szCs w:val="28"/>
        </w:rPr>
        <w:t xml:space="preserve"> оцінювання </w:t>
      </w:r>
      <w:r w:rsidR="00C1101F" w:rsidRPr="001A5F3B">
        <w:rPr>
          <w:rFonts w:ascii="Times New Roman" w:hAnsi="Times New Roman" w:cs="Times New Roman"/>
          <w:sz w:val="28"/>
          <w:szCs w:val="28"/>
        </w:rPr>
        <w:t>віднесено до повноважень</w:t>
      </w:r>
      <w:r w:rsidR="00516B3D" w:rsidRPr="001A5F3B">
        <w:rPr>
          <w:rFonts w:ascii="Times New Roman" w:hAnsi="Times New Roman" w:cs="Times New Roman"/>
          <w:sz w:val="28"/>
          <w:szCs w:val="28"/>
        </w:rPr>
        <w:t xml:space="preserve"> Вищо</w:t>
      </w:r>
      <w:r w:rsidR="00C1101F" w:rsidRPr="001A5F3B">
        <w:rPr>
          <w:rFonts w:ascii="Times New Roman" w:hAnsi="Times New Roman" w:cs="Times New Roman"/>
          <w:sz w:val="28"/>
          <w:szCs w:val="28"/>
        </w:rPr>
        <w:t>ї</w:t>
      </w:r>
      <w:r w:rsidR="00516B3D" w:rsidRPr="001A5F3B">
        <w:rPr>
          <w:rFonts w:ascii="Times New Roman" w:hAnsi="Times New Roman" w:cs="Times New Roman"/>
          <w:sz w:val="28"/>
          <w:szCs w:val="28"/>
        </w:rPr>
        <w:t xml:space="preserve"> кваліфікаційно</w:t>
      </w:r>
      <w:r w:rsidR="00C1101F" w:rsidRPr="001A5F3B">
        <w:rPr>
          <w:rFonts w:ascii="Times New Roman" w:hAnsi="Times New Roman" w:cs="Times New Roman"/>
          <w:sz w:val="28"/>
          <w:szCs w:val="28"/>
        </w:rPr>
        <w:t>ї</w:t>
      </w:r>
      <w:r w:rsidR="00516B3D" w:rsidRPr="001A5F3B">
        <w:rPr>
          <w:rFonts w:ascii="Times New Roman" w:hAnsi="Times New Roman" w:cs="Times New Roman"/>
          <w:sz w:val="28"/>
          <w:szCs w:val="28"/>
        </w:rPr>
        <w:t xml:space="preserve"> комісі</w:t>
      </w:r>
      <w:r w:rsidR="00C1101F" w:rsidRPr="001A5F3B">
        <w:rPr>
          <w:rFonts w:ascii="Times New Roman" w:hAnsi="Times New Roman" w:cs="Times New Roman"/>
          <w:sz w:val="28"/>
          <w:szCs w:val="28"/>
        </w:rPr>
        <w:t>ї</w:t>
      </w:r>
      <w:r w:rsidR="00516B3D" w:rsidRPr="001A5F3B">
        <w:rPr>
          <w:rFonts w:ascii="Times New Roman" w:hAnsi="Times New Roman" w:cs="Times New Roman"/>
          <w:sz w:val="28"/>
          <w:szCs w:val="28"/>
        </w:rPr>
        <w:t xml:space="preserve"> суддів України</w:t>
      </w:r>
      <w:r w:rsidR="00C1101F" w:rsidRPr="001A5F3B">
        <w:rPr>
          <w:rFonts w:ascii="Times New Roman" w:hAnsi="Times New Roman" w:cs="Times New Roman"/>
          <w:sz w:val="28"/>
          <w:szCs w:val="28"/>
        </w:rPr>
        <w:t>.</w:t>
      </w:r>
    </w:p>
    <w:p w:rsidR="00C1101F" w:rsidRPr="001A5F3B" w:rsidRDefault="00C1101F" w:rsidP="00C1101F">
      <w:pPr>
        <w:pStyle w:val="a9"/>
        <w:ind w:firstLine="708"/>
        <w:jc w:val="both"/>
        <w:rPr>
          <w:rFonts w:ascii="Times New Roman" w:hAnsi="Times New Roman" w:cs="Times New Roman"/>
          <w:sz w:val="28"/>
          <w:szCs w:val="28"/>
        </w:rPr>
      </w:pPr>
      <w:r w:rsidRPr="001A5F3B">
        <w:rPr>
          <w:rFonts w:ascii="Times New Roman" w:hAnsi="Times New Roman" w:cs="Times New Roman"/>
          <w:sz w:val="28"/>
          <w:szCs w:val="28"/>
        </w:rPr>
        <w:t>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w:t>
      </w:r>
      <w:r w:rsidR="00DD5829" w:rsidRPr="001A5F3B">
        <w:rPr>
          <w:rFonts w:ascii="Times New Roman" w:hAnsi="Times New Roman" w:cs="Times New Roman"/>
          <w:sz w:val="28"/>
          <w:szCs w:val="28"/>
        </w:rPr>
        <w:t xml:space="preserve"> (частина </w:t>
      </w:r>
      <w:r w:rsidR="002E7A2A">
        <w:rPr>
          <w:rFonts w:ascii="Times New Roman" w:hAnsi="Times New Roman" w:cs="Times New Roman"/>
          <w:sz w:val="28"/>
          <w:szCs w:val="28"/>
        </w:rPr>
        <w:t>перша</w:t>
      </w:r>
      <w:r w:rsidR="00DD5829" w:rsidRPr="001A5F3B">
        <w:rPr>
          <w:rFonts w:ascii="Times New Roman" w:hAnsi="Times New Roman" w:cs="Times New Roman"/>
          <w:sz w:val="28"/>
          <w:szCs w:val="28"/>
        </w:rPr>
        <w:t xml:space="preserve"> ст</w:t>
      </w:r>
      <w:r w:rsidR="002E7A2A">
        <w:rPr>
          <w:rFonts w:ascii="Times New Roman" w:hAnsi="Times New Roman" w:cs="Times New Roman"/>
          <w:sz w:val="28"/>
          <w:szCs w:val="28"/>
        </w:rPr>
        <w:t>атті</w:t>
      </w:r>
      <w:r w:rsidR="00DD5829" w:rsidRPr="001A5F3B">
        <w:rPr>
          <w:rFonts w:ascii="Times New Roman" w:hAnsi="Times New Roman" w:cs="Times New Roman"/>
          <w:sz w:val="28"/>
          <w:szCs w:val="28"/>
        </w:rPr>
        <w:t xml:space="preserve"> 87 Закону)</w:t>
      </w:r>
      <w:r w:rsidRPr="001A5F3B">
        <w:rPr>
          <w:rFonts w:ascii="Times New Roman" w:hAnsi="Times New Roman" w:cs="Times New Roman"/>
          <w:sz w:val="28"/>
          <w:szCs w:val="28"/>
        </w:rPr>
        <w:t>.</w:t>
      </w:r>
    </w:p>
    <w:p w:rsidR="00C1101F" w:rsidRPr="001A5F3B" w:rsidRDefault="00DD5829" w:rsidP="00CC09D6">
      <w:pPr>
        <w:pStyle w:val="a9"/>
        <w:ind w:firstLine="708"/>
        <w:jc w:val="both"/>
        <w:rPr>
          <w:rFonts w:ascii="Times New Roman" w:eastAsia="Times New Roman" w:hAnsi="Times New Roman" w:cs="Times New Roman"/>
          <w:bCs/>
          <w:sz w:val="28"/>
          <w:szCs w:val="28"/>
          <w:lang w:eastAsia="uk-UA"/>
        </w:rPr>
      </w:pPr>
      <w:r w:rsidRPr="001A5F3B">
        <w:rPr>
          <w:rFonts w:ascii="Times New Roman" w:eastAsia="Times New Roman" w:hAnsi="Times New Roman" w:cs="Times New Roman"/>
          <w:bCs/>
          <w:sz w:val="28"/>
          <w:szCs w:val="28"/>
          <w:lang w:eastAsia="uk-UA"/>
        </w:rPr>
        <w:t>П</w:t>
      </w:r>
      <w:r w:rsidR="00FA4BAE" w:rsidRPr="001A5F3B">
        <w:rPr>
          <w:rFonts w:ascii="Times New Roman" w:eastAsia="Times New Roman" w:hAnsi="Times New Roman" w:cs="Times New Roman"/>
          <w:bCs/>
          <w:sz w:val="28"/>
          <w:szCs w:val="28"/>
          <w:lang w:eastAsia="uk-UA"/>
        </w:rPr>
        <w:t xml:space="preserve">овноваження Комісії щодо проведення кваліфікаційного оцінювання є дискреційними, а оцінювання її виключною компетенцією. Жоден інший суб’єкт, у тому числі й суд, не може втручатися у здійснення </w:t>
      </w:r>
      <w:r w:rsidR="00B2795A">
        <w:rPr>
          <w:rFonts w:ascii="Times New Roman" w:eastAsia="Times New Roman" w:hAnsi="Times New Roman" w:cs="Times New Roman"/>
          <w:bCs/>
          <w:sz w:val="28"/>
          <w:szCs w:val="28"/>
          <w:lang w:eastAsia="uk-UA"/>
        </w:rPr>
        <w:t xml:space="preserve">Комісією </w:t>
      </w:r>
      <w:r w:rsidR="00FA4BAE" w:rsidRPr="001A5F3B">
        <w:rPr>
          <w:rFonts w:ascii="Times New Roman" w:eastAsia="Times New Roman" w:hAnsi="Times New Roman" w:cs="Times New Roman"/>
          <w:bCs/>
          <w:sz w:val="28"/>
          <w:szCs w:val="28"/>
          <w:lang w:eastAsia="uk-UA"/>
        </w:rPr>
        <w:t>своїх повноважень.</w:t>
      </w:r>
    </w:p>
    <w:p w:rsidR="00FA4BAE" w:rsidRPr="001A5F3B" w:rsidRDefault="00C117CA" w:rsidP="00CC09D6">
      <w:pPr>
        <w:pStyle w:val="a9"/>
        <w:ind w:firstLine="708"/>
        <w:jc w:val="both"/>
        <w:rPr>
          <w:rFonts w:ascii="Times New Roman" w:hAnsi="Times New Roman" w:cs="Times New Roman"/>
          <w:bCs/>
          <w:sz w:val="28"/>
          <w:szCs w:val="28"/>
        </w:rPr>
      </w:pPr>
      <w:r w:rsidRPr="001A5F3B">
        <w:rPr>
          <w:rFonts w:ascii="Times New Roman" w:hAnsi="Times New Roman" w:cs="Times New Roman"/>
          <w:bCs/>
          <w:sz w:val="28"/>
          <w:szCs w:val="28"/>
        </w:rPr>
        <w:t>Суддя може не погодитися з тим</w:t>
      </w:r>
      <w:r w:rsidR="00B2795A">
        <w:rPr>
          <w:rFonts w:ascii="Times New Roman" w:hAnsi="Times New Roman" w:cs="Times New Roman"/>
          <w:bCs/>
          <w:sz w:val="28"/>
          <w:szCs w:val="28"/>
        </w:rPr>
        <w:t>,</w:t>
      </w:r>
      <w:r w:rsidRPr="001A5F3B">
        <w:rPr>
          <w:rFonts w:ascii="Times New Roman" w:hAnsi="Times New Roman" w:cs="Times New Roman"/>
          <w:bCs/>
          <w:sz w:val="28"/>
          <w:szCs w:val="28"/>
        </w:rPr>
        <w:t xml:space="preserve"> як його оцінено </w:t>
      </w:r>
      <w:r w:rsidR="00DD2919" w:rsidRPr="001A5F3B">
        <w:rPr>
          <w:rFonts w:ascii="Times New Roman" w:hAnsi="Times New Roman" w:cs="Times New Roman"/>
          <w:bCs/>
          <w:sz w:val="28"/>
          <w:szCs w:val="28"/>
        </w:rPr>
        <w:t xml:space="preserve">Комісією </w:t>
      </w:r>
      <w:r w:rsidRPr="001A5F3B">
        <w:rPr>
          <w:rFonts w:ascii="Times New Roman" w:hAnsi="Times New Roman" w:cs="Times New Roman"/>
          <w:bCs/>
          <w:sz w:val="28"/>
          <w:szCs w:val="28"/>
        </w:rPr>
        <w:t>у процесі кваліфікаційного оцінювання</w:t>
      </w:r>
      <w:r w:rsidR="00B2795A">
        <w:rPr>
          <w:rFonts w:ascii="Times New Roman" w:hAnsi="Times New Roman" w:cs="Times New Roman"/>
          <w:bCs/>
          <w:sz w:val="28"/>
          <w:szCs w:val="28"/>
        </w:rPr>
        <w:t>,</w:t>
      </w:r>
      <w:r w:rsidRPr="001A5F3B">
        <w:rPr>
          <w:rFonts w:ascii="Times New Roman" w:hAnsi="Times New Roman" w:cs="Times New Roman"/>
          <w:bCs/>
          <w:sz w:val="28"/>
          <w:szCs w:val="28"/>
        </w:rPr>
        <w:t xml:space="preserve"> та звернутися до суду з відповідним позовом.</w:t>
      </w:r>
    </w:p>
    <w:p w:rsidR="00C117CA" w:rsidRPr="001A5F3B" w:rsidRDefault="00C117CA" w:rsidP="00CC09D6">
      <w:pPr>
        <w:pStyle w:val="a9"/>
        <w:ind w:firstLine="708"/>
        <w:jc w:val="both"/>
        <w:rPr>
          <w:rFonts w:ascii="Times New Roman" w:hAnsi="Times New Roman" w:cs="Times New Roman"/>
          <w:bCs/>
          <w:sz w:val="28"/>
          <w:szCs w:val="28"/>
        </w:rPr>
      </w:pPr>
      <w:r w:rsidRPr="001A5F3B">
        <w:rPr>
          <w:rFonts w:ascii="Times New Roman" w:hAnsi="Times New Roman" w:cs="Times New Roman"/>
          <w:bCs/>
          <w:sz w:val="28"/>
          <w:szCs w:val="28"/>
        </w:rPr>
        <w:t xml:space="preserve">Однак </w:t>
      </w:r>
      <w:r w:rsidR="00B2795A">
        <w:rPr>
          <w:rFonts w:ascii="Times New Roman" w:hAnsi="Times New Roman" w:cs="Times New Roman"/>
          <w:bCs/>
          <w:sz w:val="28"/>
          <w:szCs w:val="28"/>
        </w:rPr>
        <w:t>р</w:t>
      </w:r>
      <w:r w:rsidRPr="001A5F3B">
        <w:rPr>
          <w:rFonts w:ascii="Times New Roman" w:hAnsi="Times New Roman" w:cs="Times New Roman"/>
          <w:bCs/>
          <w:sz w:val="28"/>
          <w:szCs w:val="28"/>
        </w:rPr>
        <w:t xml:space="preserve">ішення Вищої кваліфікаційної комісії суддів України можуть бути оскаржені до суду </w:t>
      </w:r>
      <w:r w:rsidR="00BD7602" w:rsidRPr="001A5F3B">
        <w:rPr>
          <w:rFonts w:ascii="Times New Roman" w:hAnsi="Times New Roman" w:cs="Times New Roman"/>
          <w:bCs/>
          <w:sz w:val="28"/>
          <w:szCs w:val="28"/>
        </w:rPr>
        <w:t xml:space="preserve">лише </w:t>
      </w:r>
      <w:r w:rsidRPr="001A5F3B">
        <w:rPr>
          <w:rFonts w:ascii="Times New Roman" w:hAnsi="Times New Roman" w:cs="Times New Roman"/>
          <w:bCs/>
          <w:sz w:val="28"/>
          <w:szCs w:val="28"/>
        </w:rPr>
        <w:t>з підстав, установлених Законом</w:t>
      </w:r>
      <w:r w:rsidR="00DD5829" w:rsidRPr="001A5F3B">
        <w:rPr>
          <w:rFonts w:ascii="Times New Roman" w:hAnsi="Times New Roman" w:cs="Times New Roman"/>
          <w:bCs/>
          <w:sz w:val="28"/>
          <w:szCs w:val="28"/>
        </w:rPr>
        <w:t xml:space="preserve"> (частина </w:t>
      </w:r>
      <w:r w:rsidR="002E7A2A">
        <w:rPr>
          <w:rFonts w:ascii="Times New Roman" w:hAnsi="Times New Roman" w:cs="Times New Roman"/>
          <w:bCs/>
          <w:sz w:val="28"/>
          <w:szCs w:val="28"/>
        </w:rPr>
        <w:t>сьома</w:t>
      </w:r>
      <w:r w:rsidR="00DD5829" w:rsidRPr="001A5F3B">
        <w:rPr>
          <w:rFonts w:ascii="Times New Roman" w:hAnsi="Times New Roman" w:cs="Times New Roman"/>
          <w:bCs/>
          <w:sz w:val="28"/>
          <w:szCs w:val="28"/>
        </w:rPr>
        <w:t xml:space="preserve"> статті 101 Закону)</w:t>
      </w:r>
      <w:r w:rsidRPr="001A5F3B">
        <w:rPr>
          <w:rFonts w:ascii="Times New Roman" w:hAnsi="Times New Roman" w:cs="Times New Roman"/>
          <w:bCs/>
          <w:sz w:val="28"/>
          <w:szCs w:val="28"/>
        </w:rPr>
        <w:t>.</w:t>
      </w:r>
    </w:p>
    <w:p w:rsidR="00541011" w:rsidRPr="001A5F3B" w:rsidRDefault="001F4FF5" w:rsidP="00B2795A">
      <w:pPr>
        <w:pStyle w:val="a9"/>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Установлення </w:t>
      </w:r>
      <w:r w:rsidR="0068658D" w:rsidRPr="00D664B2">
        <w:rPr>
          <w:rFonts w:ascii="Times New Roman" w:hAnsi="Times New Roman" w:cs="Times New Roman"/>
          <w:bCs/>
          <w:sz w:val="28"/>
          <w:szCs w:val="28"/>
        </w:rPr>
        <w:t>законом</w:t>
      </w:r>
      <w:r>
        <w:rPr>
          <w:rFonts w:ascii="Times New Roman" w:hAnsi="Times New Roman" w:cs="Times New Roman"/>
          <w:bCs/>
          <w:sz w:val="28"/>
          <w:szCs w:val="28"/>
        </w:rPr>
        <w:t xml:space="preserve"> </w:t>
      </w:r>
      <w:r w:rsidR="0068658D" w:rsidRPr="001A5F3B">
        <w:rPr>
          <w:rFonts w:ascii="Times New Roman" w:hAnsi="Times New Roman" w:cs="Times New Roman"/>
          <w:bCs/>
          <w:sz w:val="28"/>
          <w:szCs w:val="28"/>
        </w:rPr>
        <w:t>такої умови не обмежує право кожного, хто його має, на оскарження рішень Комісії до адміністративного суду, однак запроваджує,</w:t>
      </w:r>
      <w:r w:rsidR="0068658D" w:rsidRPr="00887248">
        <w:rPr>
          <w:rFonts w:ascii="Times New Roman" w:hAnsi="Times New Roman" w:cs="Times New Roman"/>
          <w:bCs/>
          <w:sz w:val="16"/>
          <w:szCs w:val="16"/>
        </w:rPr>
        <w:t xml:space="preserve"> </w:t>
      </w:r>
      <w:r w:rsidR="0068658D" w:rsidRPr="001A5F3B">
        <w:rPr>
          <w:rFonts w:ascii="Times New Roman" w:hAnsi="Times New Roman" w:cs="Times New Roman"/>
          <w:bCs/>
          <w:sz w:val="28"/>
          <w:szCs w:val="28"/>
        </w:rPr>
        <w:t>оптимізує</w:t>
      </w:r>
      <w:r w:rsidR="0068658D" w:rsidRPr="00887248">
        <w:rPr>
          <w:rFonts w:ascii="Times New Roman" w:hAnsi="Times New Roman" w:cs="Times New Roman"/>
          <w:bCs/>
          <w:sz w:val="16"/>
          <w:szCs w:val="16"/>
        </w:rPr>
        <w:t xml:space="preserve"> </w:t>
      </w:r>
      <w:r w:rsidR="0068658D" w:rsidRPr="001A5F3B">
        <w:rPr>
          <w:rFonts w:ascii="Times New Roman" w:hAnsi="Times New Roman" w:cs="Times New Roman"/>
          <w:bCs/>
          <w:sz w:val="28"/>
          <w:szCs w:val="28"/>
        </w:rPr>
        <w:t>чи</w:t>
      </w:r>
      <w:r w:rsidR="0068658D" w:rsidRPr="00887248">
        <w:rPr>
          <w:rFonts w:ascii="Times New Roman" w:hAnsi="Times New Roman" w:cs="Times New Roman"/>
          <w:bCs/>
          <w:sz w:val="16"/>
          <w:szCs w:val="16"/>
        </w:rPr>
        <w:t xml:space="preserve"> </w:t>
      </w:r>
      <w:r w:rsidR="0068658D" w:rsidRPr="001A5F3B">
        <w:rPr>
          <w:rFonts w:ascii="Times New Roman" w:hAnsi="Times New Roman" w:cs="Times New Roman"/>
          <w:bCs/>
          <w:sz w:val="28"/>
          <w:szCs w:val="28"/>
        </w:rPr>
        <w:t>робить раціональною можливість звернення до суду за</w:t>
      </w:r>
      <w:r w:rsidR="0068658D" w:rsidRPr="00887248">
        <w:rPr>
          <w:rFonts w:ascii="Times New Roman" w:hAnsi="Times New Roman" w:cs="Times New Roman"/>
          <w:bCs/>
          <w:sz w:val="16"/>
          <w:szCs w:val="16"/>
        </w:rPr>
        <w:t xml:space="preserve"> </w:t>
      </w:r>
      <w:r w:rsidR="0068658D" w:rsidRPr="001A5F3B">
        <w:rPr>
          <w:rFonts w:ascii="Times New Roman" w:hAnsi="Times New Roman" w:cs="Times New Roman"/>
          <w:bCs/>
          <w:sz w:val="28"/>
          <w:szCs w:val="28"/>
        </w:rPr>
        <w:t>захистом</w:t>
      </w:r>
      <w:r w:rsidR="0068658D" w:rsidRPr="00887248">
        <w:rPr>
          <w:rFonts w:ascii="Times New Roman" w:hAnsi="Times New Roman" w:cs="Times New Roman"/>
          <w:bCs/>
          <w:sz w:val="16"/>
          <w:szCs w:val="16"/>
        </w:rPr>
        <w:t xml:space="preserve"> </w:t>
      </w:r>
      <w:r w:rsidR="0068658D" w:rsidRPr="001A5F3B">
        <w:rPr>
          <w:rFonts w:ascii="Times New Roman" w:hAnsi="Times New Roman" w:cs="Times New Roman"/>
          <w:bCs/>
          <w:sz w:val="28"/>
          <w:szCs w:val="28"/>
        </w:rPr>
        <w:t>своїх прав до</w:t>
      </w:r>
      <w:r w:rsidR="00F664ED" w:rsidRPr="001A5F3B">
        <w:rPr>
          <w:rFonts w:ascii="Times New Roman" w:hAnsi="Times New Roman" w:cs="Times New Roman"/>
          <w:bCs/>
          <w:sz w:val="28"/>
          <w:szCs w:val="28"/>
        </w:rPr>
        <w:t>по</w:t>
      </w:r>
      <w:r w:rsidR="0068658D" w:rsidRPr="001A5F3B">
        <w:rPr>
          <w:rFonts w:ascii="Times New Roman" w:hAnsi="Times New Roman" w:cs="Times New Roman"/>
          <w:bCs/>
          <w:sz w:val="28"/>
          <w:szCs w:val="28"/>
        </w:rPr>
        <w:t>ки</w:t>
      </w:r>
      <w:r w:rsidR="00F664ED" w:rsidRPr="001A5F3B">
        <w:rPr>
          <w:rFonts w:ascii="Times New Roman" w:hAnsi="Times New Roman" w:cs="Times New Roman"/>
          <w:bCs/>
          <w:sz w:val="28"/>
          <w:szCs w:val="28"/>
        </w:rPr>
        <w:t xml:space="preserve"> </w:t>
      </w:r>
      <w:r w:rsidR="0068658D" w:rsidRPr="001A5F3B">
        <w:rPr>
          <w:rFonts w:ascii="Times New Roman" w:hAnsi="Times New Roman" w:cs="Times New Roman"/>
          <w:bCs/>
          <w:sz w:val="28"/>
          <w:szCs w:val="28"/>
        </w:rPr>
        <w:t>Комісією ще не ухвалено рішення з відповідн</w:t>
      </w:r>
      <w:r w:rsidR="00F664ED" w:rsidRPr="001A5F3B">
        <w:rPr>
          <w:rFonts w:ascii="Times New Roman" w:hAnsi="Times New Roman" w:cs="Times New Roman"/>
          <w:bCs/>
          <w:sz w:val="28"/>
          <w:szCs w:val="28"/>
        </w:rPr>
        <w:t>им поданням (</w:t>
      </w:r>
      <w:r w:rsidR="0068658D" w:rsidRPr="001A5F3B">
        <w:rPr>
          <w:rFonts w:ascii="Times New Roman" w:hAnsi="Times New Roman" w:cs="Times New Roman"/>
          <w:bCs/>
          <w:sz w:val="28"/>
          <w:szCs w:val="28"/>
        </w:rPr>
        <w:t>рекомендацією</w:t>
      </w:r>
      <w:r w:rsidR="00F664ED" w:rsidRPr="001A5F3B">
        <w:rPr>
          <w:rFonts w:ascii="Times New Roman" w:hAnsi="Times New Roman" w:cs="Times New Roman"/>
          <w:bCs/>
          <w:sz w:val="28"/>
          <w:szCs w:val="28"/>
        </w:rPr>
        <w:t xml:space="preserve">) та доки це рішення не </w:t>
      </w:r>
      <w:r w:rsidR="0068658D" w:rsidRPr="001A5F3B">
        <w:rPr>
          <w:rFonts w:ascii="Times New Roman" w:hAnsi="Times New Roman" w:cs="Times New Roman"/>
          <w:bCs/>
          <w:sz w:val="28"/>
          <w:szCs w:val="28"/>
        </w:rPr>
        <w:t>актуалізован</w:t>
      </w:r>
      <w:r w:rsidR="00F664ED" w:rsidRPr="001A5F3B">
        <w:rPr>
          <w:rFonts w:ascii="Times New Roman" w:hAnsi="Times New Roman" w:cs="Times New Roman"/>
          <w:bCs/>
          <w:sz w:val="28"/>
          <w:szCs w:val="28"/>
        </w:rPr>
        <w:t>о</w:t>
      </w:r>
      <w:r w:rsidR="00887248">
        <w:rPr>
          <w:rFonts w:ascii="Times New Roman" w:hAnsi="Times New Roman" w:cs="Times New Roman"/>
          <w:bCs/>
          <w:sz w:val="28"/>
          <w:szCs w:val="28"/>
        </w:rPr>
        <w:t xml:space="preserve"> через рішення органу, який за </w:t>
      </w:r>
      <w:r w:rsidR="0068658D" w:rsidRPr="00D664B2">
        <w:rPr>
          <w:rFonts w:ascii="Times New Roman" w:hAnsi="Times New Roman" w:cs="Times New Roman"/>
          <w:bCs/>
          <w:sz w:val="28"/>
          <w:szCs w:val="28"/>
        </w:rPr>
        <w:t>законом</w:t>
      </w:r>
      <w:r w:rsidR="00887248">
        <w:rPr>
          <w:rStyle w:val="aa"/>
          <w:rFonts w:ascii="Times New Roman" w:hAnsi="Times New Roman" w:cs="Times New Roman"/>
          <w:bCs/>
          <w:color w:val="auto"/>
          <w:sz w:val="28"/>
          <w:szCs w:val="28"/>
          <w:u w:val="none"/>
        </w:rPr>
        <w:t xml:space="preserve"> </w:t>
      </w:r>
      <w:r w:rsidR="0068658D" w:rsidRPr="001A5F3B">
        <w:rPr>
          <w:rFonts w:ascii="Times New Roman" w:hAnsi="Times New Roman" w:cs="Times New Roman"/>
          <w:bCs/>
          <w:sz w:val="28"/>
          <w:szCs w:val="28"/>
        </w:rPr>
        <w:t>має</w:t>
      </w:r>
      <w:r w:rsidR="00BD7602" w:rsidRPr="001A5F3B">
        <w:rPr>
          <w:rFonts w:ascii="Times New Roman" w:hAnsi="Times New Roman" w:cs="Times New Roman"/>
          <w:bCs/>
          <w:sz w:val="28"/>
          <w:szCs w:val="28"/>
        </w:rPr>
        <w:t xml:space="preserve"> </w:t>
      </w:r>
      <w:r w:rsidR="0068658D" w:rsidRPr="001A5F3B">
        <w:rPr>
          <w:rFonts w:ascii="Times New Roman" w:hAnsi="Times New Roman" w:cs="Times New Roman"/>
          <w:bCs/>
          <w:sz w:val="28"/>
          <w:szCs w:val="28"/>
        </w:rPr>
        <w:t>право ухвалювати остаточне рішення</w:t>
      </w:r>
      <w:r w:rsidR="00F664ED" w:rsidRPr="001A5F3B">
        <w:rPr>
          <w:rFonts w:ascii="Times New Roman" w:hAnsi="Times New Roman" w:cs="Times New Roman"/>
          <w:bCs/>
          <w:sz w:val="28"/>
          <w:szCs w:val="28"/>
        </w:rPr>
        <w:t xml:space="preserve"> про звільнення</w:t>
      </w:r>
      <w:r w:rsidR="00F664ED" w:rsidRPr="00887248">
        <w:rPr>
          <w:rFonts w:ascii="Times New Roman" w:hAnsi="Times New Roman" w:cs="Times New Roman"/>
          <w:bCs/>
          <w:sz w:val="16"/>
          <w:szCs w:val="16"/>
        </w:rPr>
        <w:t xml:space="preserve"> </w:t>
      </w:r>
      <w:r w:rsidR="00F664ED" w:rsidRPr="001A5F3B">
        <w:rPr>
          <w:rFonts w:ascii="Times New Roman" w:hAnsi="Times New Roman" w:cs="Times New Roman"/>
          <w:bCs/>
          <w:sz w:val="28"/>
          <w:szCs w:val="28"/>
        </w:rPr>
        <w:t>судді</w:t>
      </w:r>
      <w:r w:rsidR="00B2795A">
        <w:rPr>
          <w:rFonts w:ascii="Times New Roman" w:hAnsi="Times New Roman" w:cs="Times New Roman"/>
          <w:bCs/>
          <w:sz w:val="28"/>
          <w:szCs w:val="28"/>
        </w:rPr>
        <w:t xml:space="preserve"> (висновок наведено в</w:t>
      </w:r>
      <w:r w:rsidR="00BD7602" w:rsidRPr="001A5F3B">
        <w:rPr>
          <w:rFonts w:ascii="Times New Roman" w:hAnsi="Times New Roman" w:cs="Times New Roman"/>
          <w:bCs/>
          <w:sz w:val="28"/>
          <w:szCs w:val="28"/>
        </w:rPr>
        <w:t xml:space="preserve"> контексті правових позицій Верховного Суду</w:t>
      </w:r>
      <w:r w:rsidR="00B2795A">
        <w:rPr>
          <w:rFonts w:ascii="Times New Roman" w:hAnsi="Times New Roman" w:cs="Times New Roman"/>
          <w:bCs/>
          <w:sz w:val="28"/>
          <w:szCs w:val="28"/>
        </w:rPr>
        <w:t>,</w:t>
      </w:r>
      <w:r w:rsidR="00BD7602" w:rsidRPr="001A5F3B">
        <w:rPr>
          <w:rFonts w:ascii="Times New Roman" w:hAnsi="Times New Roman" w:cs="Times New Roman"/>
          <w:bCs/>
          <w:sz w:val="28"/>
          <w:szCs w:val="28"/>
        </w:rPr>
        <w:t xml:space="preserve"> </w:t>
      </w:r>
      <w:r w:rsidR="00DD2919" w:rsidRPr="001A5F3B">
        <w:rPr>
          <w:rFonts w:ascii="Times New Roman" w:hAnsi="Times New Roman" w:cs="Times New Roman"/>
          <w:bCs/>
          <w:sz w:val="28"/>
          <w:szCs w:val="28"/>
        </w:rPr>
        <w:t xml:space="preserve">за змістом яких наслідки для прав, свобод та інтересів судді породжує рішення </w:t>
      </w:r>
      <w:r w:rsidR="00B60812" w:rsidRPr="001A5F3B">
        <w:rPr>
          <w:rFonts w:ascii="Times New Roman" w:hAnsi="Times New Roman" w:cs="Times New Roman"/>
          <w:bCs/>
          <w:sz w:val="28"/>
          <w:szCs w:val="28"/>
        </w:rPr>
        <w:t xml:space="preserve">Вищої ради правосуддя </w:t>
      </w:r>
      <w:r w:rsidR="00DD2919" w:rsidRPr="001A5F3B">
        <w:rPr>
          <w:rFonts w:ascii="Times New Roman" w:hAnsi="Times New Roman" w:cs="Times New Roman"/>
          <w:bCs/>
          <w:sz w:val="28"/>
          <w:szCs w:val="28"/>
        </w:rPr>
        <w:t>(</w:t>
      </w:r>
      <w:r w:rsidR="00B2795A">
        <w:rPr>
          <w:rFonts w:ascii="Times New Roman" w:hAnsi="Times New Roman" w:cs="Times New Roman"/>
          <w:bCs/>
          <w:sz w:val="28"/>
          <w:szCs w:val="28"/>
        </w:rPr>
        <w:t xml:space="preserve">далі – </w:t>
      </w:r>
      <w:r w:rsidR="00DD2919" w:rsidRPr="001A5F3B">
        <w:rPr>
          <w:rFonts w:ascii="Times New Roman" w:hAnsi="Times New Roman" w:cs="Times New Roman"/>
          <w:bCs/>
          <w:sz w:val="28"/>
          <w:szCs w:val="28"/>
        </w:rPr>
        <w:t>ВРП)</w:t>
      </w:r>
      <w:r w:rsidR="00B2795A">
        <w:rPr>
          <w:rFonts w:ascii="Times New Roman" w:hAnsi="Times New Roman" w:cs="Times New Roman"/>
          <w:bCs/>
          <w:sz w:val="28"/>
          <w:szCs w:val="28"/>
        </w:rPr>
        <w:t>,</w:t>
      </w:r>
      <w:r w:rsidR="00DD2919" w:rsidRPr="001A5F3B">
        <w:rPr>
          <w:rFonts w:ascii="Times New Roman" w:hAnsi="Times New Roman" w:cs="Times New Roman"/>
          <w:bCs/>
          <w:sz w:val="28"/>
          <w:szCs w:val="28"/>
        </w:rPr>
        <w:t xml:space="preserve"> </w:t>
      </w:r>
      <w:r w:rsidR="00B60812" w:rsidRPr="001A5F3B">
        <w:rPr>
          <w:rFonts w:ascii="Times New Roman" w:hAnsi="Times New Roman" w:cs="Times New Roman"/>
          <w:bCs/>
          <w:sz w:val="28"/>
          <w:szCs w:val="28"/>
        </w:rPr>
        <w:t>як</w:t>
      </w:r>
      <w:r w:rsidR="00DD2919" w:rsidRPr="001A5F3B">
        <w:rPr>
          <w:rFonts w:ascii="Times New Roman" w:hAnsi="Times New Roman" w:cs="Times New Roman"/>
          <w:bCs/>
          <w:sz w:val="28"/>
          <w:szCs w:val="28"/>
        </w:rPr>
        <w:t>е</w:t>
      </w:r>
      <w:r w:rsidR="00B60812" w:rsidRPr="001A5F3B">
        <w:rPr>
          <w:rFonts w:ascii="Times New Roman" w:hAnsi="Times New Roman" w:cs="Times New Roman"/>
          <w:bCs/>
          <w:sz w:val="28"/>
          <w:szCs w:val="28"/>
        </w:rPr>
        <w:t xml:space="preserve"> вважа</w:t>
      </w:r>
      <w:r w:rsidR="00DD2919" w:rsidRPr="001A5F3B">
        <w:rPr>
          <w:rFonts w:ascii="Times New Roman" w:hAnsi="Times New Roman" w:cs="Times New Roman"/>
          <w:bCs/>
          <w:sz w:val="28"/>
          <w:szCs w:val="28"/>
        </w:rPr>
        <w:t>є</w:t>
      </w:r>
      <w:r w:rsidR="00B60812" w:rsidRPr="001A5F3B">
        <w:rPr>
          <w:rFonts w:ascii="Times New Roman" w:hAnsi="Times New Roman" w:cs="Times New Roman"/>
          <w:bCs/>
          <w:sz w:val="28"/>
          <w:szCs w:val="28"/>
        </w:rPr>
        <w:t xml:space="preserve">ться остаточними рішеннями у «кваліфікаційному провадженні», тоді як рішення Комісії </w:t>
      </w:r>
      <w:r w:rsidR="00DD2919" w:rsidRPr="001A5F3B">
        <w:rPr>
          <w:rFonts w:ascii="Times New Roman" w:hAnsi="Times New Roman" w:cs="Times New Roman"/>
          <w:bCs/>
          <w:sz w:val="28"/>
          <w:szCs w:val="28"/>
        </w:rPr>
        <w:t xml:space="preserve">у процесі оцінювання </w:t>
      </w:r>
      <w:r w:rsidR="00B60812" w:rsidRPr="001A5F3B">
        <w:rPr>
          <w:rFonts w:ascii="Times New Roman" w:hAnsi="Times New Roman" w:cs="Times New Roman"/>
          <w:bCs/>
          <w:sz w:val="28"/>
          <w:szCs w:val="28"/>
        </w:rPr>
        <w:t>таки</w:t>
      </w:r>
      <w:r w:rsidR="00DD2919" w:rsidRPr="001A5F3B">
        <w:rPr>
          <w:rFonts w:ascii="Times New Roman" w:hAnsi="Times New Roman" w:cs="Times New Roman"/>
          <w:bCs/>
          <w:sz w:val="28"/>
          <w:szCs w:val="28"/>
        </w:rPr>
        <w:t>х наслідків не спричиняє</w:t>
      </w:r>
      <w:r w:rsidR="00B2795A">
        <w:rPr>
          <w:rFonts w:ascii="Times New Roman" w:hAnsi="Times New Roman" w:cs="Times New Roman"/>
          <w:bCs/>
          <w:sz w:val="28"/>
          <w:szCs w:val="28"/>
        </w:rPr>
        <w:t>,</w:t>
      </w:r>
      <w:r w:rsidR="00DD2919" w:rsidRPr="001A5F3B">
        <w:rPr>
          <w:rFonts w:ascii="Times New Roman" w:hAnsi="Times New Roman" w:cs="Times New Roman"/>
          <w:bCs/>
          <w:sz w:val="28"/>
          <w:szCs w:val="28"/>
        </w:rPr>
        <w:t xml:space="preserve"> адже є рекомендацією для ВРП</w:t>
      </w:r>
      <w:r w:rsidR="00B60812" w:rsidRPr="001A5F3B">
        <w:rPr>
          <w:rFonts w:ascii="Times New Roman" w:hAnsi="Times New Roman" w:cs="Times New Roman"/>
          <w:bCs/>
          <w:sz w:val="28"/>
          <w:szCs w:val="28"/>
        </w:rPr>
        <w:t>)</w:t>
      </w:r>
      <w:r w:rsidR="00F664ED" w:rsidRPr="001A5F3B">
        <w:rPr>
          <w:rFonts w:ascii="Times New Roman" w:hAnsi="Times New Roman" w:cs="Times New Roman"/>
          <w:bCs/>
          <w:sz w:val="28"/>
          <w:szCs w:val="28"/>
        </w:rPr>
        <w:t>.</w:t>
      </w:r>
    </w:p>
    <w:p w:rsidR="00DD5829" w:rsidRPr="001A5F3B" w:rsidRDefault="00541011" w:rsidP="00CC09D6">
      <w:pPr>
        <w:pStyle w:val="a9"/>
        <w:ind w:firstLine="708"/>
        <w:jc w:val="both"/>
        <w:rPr>
          <w:rFonts w:ascii="Times New Roman" w:hAnsi="Times New Roman" w:cs="Times New Roman"/>
          <w:bCs/>
          <w:sz w:val="28"/>
          <w:szCs w:val="28"/>
        </w:rPr>
      </w:pPr>
      <w:r w:rsidRPr="001A5F3B">
        <w:rPr>
          <w:rFonts w:ascii="Times New Roman" w:hAnsi="Times New Roman" w:cs="Times New Roman"/>
          <w:bCs/>
          <w:sz w:val="28"/>
          <w:szCs w:val="28"/>
        </w:rPr>
        <w:t xml:space="preserve">Ще більшої актуальності набувають наведені аргументи </w:t>
      </w:r>
      <w:r w:rsidR="00B2795A">
        <w:rPr>
          <w:rFonts w:ascii="Times New Roman" w:hAnsi="Times New Roman" w:cs="Times New Roman"/>
          <w:bCs/>
          <w:sz w:val="28"/>
          <w:szCs w:val="28"/>
        </w:rPr>
        <w:t>в</w:t>
      </w:r>
      <w:r w:rsidRPr="001A5F3B">
        <w:rPr>
          <w:rFonts w:ascii="Times New Roman" w:hAnsi="Times New Roman" w:cs="Times New Roman"/>
          <w:bCs/>
          <w:sz w:val="28"/>
          <w:szCs w:val="28"/>
        </w:rPr>
        <w:t xml:space="preserve"> ситуаціях оскарження висновків ГРД з огляду на їхню правову природу.</w:t>
      </w:r>
    </w:p>
    <w:p w:rsidR="00541011" w:rsidRPr="001A5F3B" w:rsidRDefault="00541011" w:rsidP="00CC09D6">
      <w:pPr>
        <w:pStyle w:val="a9"/>
        <w:ind w:firstLine="708"/>
        <w:jc w:val="both"/>
        <w:rPr>
          <w:rFonts w:ascii="Times New Roman" w:hAnsi="Times New Roman" w:cs="Times New Roman"/>
          <w:bCs/>
          <w:sz w:val="28"/>
          <w:szCs w:val="28"/>
        </w:rPr>
      </w:pPr>
      <w:r w:rsidRPr="001A5F3B">
        <w:rPr>
          <w:rFonts w:ascii="Times New Roman" w:hAnsi="Times New Roman" w:cs="Times New Roman"/>
          <w:bCs/>
          <w:sz w:val="28"/>
          <w:szCs w:val="28"/>
        </w:rPr>
        <w:t xml:space="preserve">У такому </w:t>
      </w:r>
      <w:r w:rsidR="00B2795A">
        <w:rPr>
          <w:rFonts w:ascii="Times New Roman" w:hAnsi="Times New Roman" w:cs="Times New Roman"/>
          <w:bCs/>
          <w:sz w:val="28"/>
          <w:szCs w:val="28"/>
        </w:rPr>
        <w:t xml:space="preserve">разі </w:t>
      </w:r>
      <w:r w:rsidRPr="001A5F3B">
        <w:rPr>
          <w:rFonts w:ascii="Times New Roman" w:hAnsi="Times New Roman" w:cs="Times New Roman"/>
          <w:bCs/>
          <w:sz w:val="28"/>
          <w:szCs w:val="28"/>
        </w:rPr>
        <w:t>суддя</w:t>
      </w:r>
      <w:r w:rsidR="00C34C31" w:rsidRPr="001A5F3B">
        <w:rPr>
          <w:rFonts w:ascii="Times New Roman" w:hAnsi="Times New Roman" w:cs="Times New Roman"/>
          <w:bCs/>
          <w:sz w:val="28"/>
          <w:szCs w:val="28"/>
        </w:rPr>
        <w:t>,</w:t>
      </w:r>
      <w:r w:rsidRPr="001A5F3B">
        <w:rPr>
          <w:rFonts w:ascii="Times New Roman" w:hAnsi="Times New Roman" w:cs="Times New Roman"/>
          <w:bCs/>
          <w:sz w:val="28"/>
          <w:szCs w:val="28"/>
        </w:rPr>
        <w:t xml:space="preserve"> </w:t>
      </w:r>
      <w:r w:rsidR="0057404E" w:rsidRPr="001A5F3B">
        <w:rPr>
          <w:rFonts w:ascii="Times New Roman" w:hAnsi="Times New Roman" w:cs="Times New Roman"/>
          <w:bCs/>
          <w:sz w:val="28"/>
          <w:szCs w:val="28"/>
        </w:rPr>
        <w:t>визначаючись з наміром реалізовувати це право чи ні</w:t>
      </w:r>
      <w:r w:rsidR="00C34C31" w:rsidRPr="001A5F3B">
        <w:rPr>
          <w:rFonts w:ascii="Times New Roman" w:hAnsi="Times New Roman" w:cs="Times New Roman"/>
          <w:bCs/>
          <w:sz w:val="28"/>
          <w:szCs w:val="28"/>
        </w:rPr>
        <w:t>,</w:t>
      </w:r>
      <w:r w:rsidR="0057404E" w:rsidRPr="001A5F3B">
        <w:rPr>
          <w:rFonts w:ascii="Times New Roman" w:hAnsi="Times New Roman" w:cs="Times New Roman"/>
          <w:bCs/>
          <w:sz w:val="28"/>
          <w:szCs w:val="28"/>
        </w:rPr>
        <w:t xml:space="preserve"> повинен проявляти певний рівень стриманості та </w:t>
      </w:r>
      <w:r w:rsidR="00C34C31" w:rsidRPr="001A5F3B">
        <w:rPr>
          <w:rFonts w:ascii="Times New Roman" w:hAnsi="Times New Roman" w:cs="Times New Roman"/>
          <w:bCs/>
          <w:sz w:val="28"/>
          <w:szCs w:val="28"/>
        </w:rPr>
        <w:t>лояльності</w:t>
      </w:r>
      <w:r w:rsidR="0057404E" w:rsidRPr="001A5F3B">
        <w:rPr>
          <w:rFonts w:ascii="Times New Roman" w:hAnsi="Times New Roman" w:cs="Times New Roman"/>
          <w:bCs/>
          <w:sz w:val="28"/>
          <w:szCs w:val="28"/>
        </w:rPr>
        <w:t xml:space="preserve"> до </w:t>
      </w:r>
      <w:r w:rsidR="00C34C31" w:rsidRPr="001A5F3B">
        <w:rPr>
          <w:rFonts w:ascii="Times New Roman" w:hAnsi="Times New Roman" w:cs="Times New Roman"/>
          <w:bCs/>
          <w:sz w:val="28"/>
          <w:szCs w:val="28"/>
        </w:rPr>
        <w:t xml:space="preserve">процедури кваліфікаційного оцінювання </w:t>
      </w:r>
      <w:r w:rsidR="00B2795A">
        <w:rPr>
          <w:rFonts w:ascii="Times New Roman" w:hAnsi="Times New Roman" w:cs="Times New Roman"/>
          <w:bCs/>
          <w:sz w:val="28"/>
          <w:szCs w:val="28"/>
        </w:rPr>
        <w:t>загалом</w:t>
      </w:r>
      <w:r w:rsidR="00C34C31" w:rsidRPr="001A5F3B">
        <w:rPr>
          <w:rFonts w:ascii="Times New Roman" w:hAnsi="Times New Roman" w:cs="Times New Roman"/>
          <w:bCs/>
          <w:sz w:val="28"/>
          <w:szCs w:val="28"/>
        </w:rPr>
        <w:t xml:space="preserve"> та окремих її етапів зокрема. </w:t>
      </w:r>
      <w:r w:rsidR="0057404E" w:rsidRPr="001A5F3B">
        <w:rPr>
          <w:rFonts w:ascii="Times New Roman" w:hAnsi="Times New Roman" w:cs="Times New Roman"/>
          <w:bCs/>
          <w:sz w:val="28"/>
          <w:szCs w:val="28"/>
        </w:rPr>
        <w:t xml:space="preserve">Для цього потрібно </w:t>
      </w:r>
      <w:r w:rsidRPr="001A5F3B">
        <w:rPr>
          <w:rFonts w:ascii="Times New Roman" w:hAnsi="Times New Roman" w:cs="Times New Roman"/>
          <w:bCs/>
          <w:sz w:val="28"/>
          <w:szCs w:val="28"/>
        </w:rPr>
        <w:t>зважати на історичний контекст</w:t>
      </w:r>
      <w:r w:rsidR="00B2795A">
        <w:rPr>
          <w:rFonts w:ascii="Times New Roman" w:hAnsi="Times New Roman" w:cs="Times New Roman"/>
          <w:bCs/>
          <w:sz w:val="28"/>
          <w:szCs w:val="28"/>
        </w:rPr>
        <w:t>,</w:t>
      </w:r>
      <w:r w:rsidRPr="001A5F3B">
        <w:rPr>
          <w:rFonts w:ascii="Times New Roman" w:hAnsi="Times New Roman" w:cs="Times New Roman"/>
          <w:bCs/>
          <w:sz w:val="28"/>
          <w:szCs w:val="28"/>
        </w:rPr>
        <w:t xml:space="preserve"> за якого запроваджено процедуру </w:t>
      </w:r>
      <w:r w:rsidR="0057404E" w:rsidRPr="001A5F3B">
        <w:rPr>
          <w:rFonts w:ascii="Times New Roman" w:hAnsi="Times New Roman" w:cs="Times New Roman"/>
          <w:bCs/>
          <w:sz w:val="28"/>
          <w:szCs w:val="28"/>
        </w:rPr>
        <w:t xml:space="preserve">оцінювання на відповідність займаній посаді </w:t>
      </w:r>
      <w:r w:rsidR="00B2795A">
        <w:rPr>
          <w:rFonts w:ascii="Times New Roman" w:hAnsi="Times New Roman" w:cs="Times New Roman"/>
          <w:bCs/>
          <w:sz w:val="28"/>
          <w:szCs w:val="28"/>
        </w:rPr>
        <w:t>в</w:t>
      </w:r>
      <w:r w:rsidR="0057404E" w:rsidRPr="001A5F3B">
        <w:rPr>
          <w:rFonts w:ascii="Times New Roman" w:hAnsi="Times New Roman" w:cs="Times New Roman"/>
          <w:bCs/>
          <w:sz w:val="28"/>
          <w:szCs w:val="28"/>
        </w:rPr>
        <w:t>сіх суддів</w:t>
      </w:r>
      <w:r w:rsidR="00B2795A">
        <w:rPr>
          <w:rFonts w:ascii="Times New Roman" w:hAnsi="Times New Roman" w:cs="Times New Roman"/>
          <w:bCs/>
          <w:sz w:val="28"/>
          <w:szCs w:val="28"/>
        </w:rPr>
        <w:t>,</w:t>
      </w:r>
      <w:r w:rsidR="0057404E" w:rsidRPr="001A5F3B">
        <w:rPr>
          <w:rFonts w:ascii="Times New Roman" w:hAnsi="Times New Roman" w:cs="Times New Roman"/>
          <w:bCs/>
          <w:sz w:val="28"/>
          <w:szCs w:val="28"/>
        </w:rPr>
        <w:t xml:space="preserve"> яких призначено на посаду строком на п’ять років або обрано суддею б</w:t>
      </w:r>
      <w:r w:rsidR="001F4FF5">
        <w:rPr>
          <w:rFonts w:ascii="Times New Roman" w:hAnsi="Times New Roman" w:cs="Times New Roman"/>
          <w:bCs/>
          <w:sz w:val="28"/>
          <w:szCs w:val="28"/>
        </w:rPr>
        <w:t xml:space="preserve">езстроково до набрання чинності </w:t>
      </w:r>
      <w:r w:rsidR="0057404E" w:rsidRPr="00D664B2">
        <w:rPr>
          <w:rFonts w:ascii="Times New Roman" w:hAnsi="Times New Roman" w:cs="Times New Roman"/>
          <w:bCs/>
          <w:sz w:val="28"/>
          <w:szCs w:val="28"/>
        </w:rPr>
        <w:t>Законом України</w:t>
      </w:r>
      <w:r w:rsidR="001F4FF5">
        <w:rPr>
          <w:rFonts w:ascii="Times New Roman" w:hAnsi="Times New Roman" w:cs="Times New Roman"/>
          <w:bCs/>
          <w:sz w:val="28"/>
          <w:szCs w:val="28"/>
        </w:rPr>
        <w:t xml:space="preserve"> </w:t>
      </w:r>
      <w:r w:rsidR="002E7A2A">
        <w:rPr>
          <w:rFonts w:ascii="Times New Roman" w:hAnsi="Times New Roman" w:cs="Times New Roman"/>
          <w:bCs/>
          <w:sz w:val="28"/>
          <w:szCs w:val="28"/>
        </w:rPr>
        <w:t>«</w:t>
      </w:r>
      <w:r w:rsidR="0057404E" w:rsidRPr="001A5F3B">
        <w:rPr>
          <w:rFonts w:ascii="Times New Roman" w:hAnsi="Times New Roman" w:cs="Times New Roman"/>
          <w:bCs/>
          <w:sz w:val="28"/>
          <w:szCs w:val="28"/>
        </w:rPr>
        <w:t>Про внесення змін до Конституції України (щодо правосуддя)</w:t>
      </w:r>
      <w:r w:rsidR="002E7A2A">
        <w:rPr>
          <w:rFonts w:ascii="Times New Roman" w:hAnsi="Times New Roman" w:cs="Times New Roman"/>
          <w:bCs/>
          <w:sz w:val="28"/>
          <w:szCs w:val="28"/>
        </w:rPr>
        <w:t>»</w:t>
      </w:r>
      <w:r w:rsidR="0057404E" w:rsidRPr="001A5F3B">
        <w:rPr>
          <w:rFonts w:ascii="Times New Roman" w:hAnsi="Times New Roman" w:cs="Times New Roman"/>
          <w:bCs/>
          <w:sz w:val="28"/>
          <w:szCs w:val="28"/>
        </w:rPr>
        <w:t xml:space="preserve">, </w:t>
      </w:r>
      <w:r w:rsidR="00C34C31" w:rsidRPr="001A5F3B">
        <w:rPr>
          <w:rFonts w:ascii="Times New Roman" w:hAnsi="Times New Roman" w:cs="Times New Roman"/>
          <w:bCs/>
          <w:sz w:val="28"/>
          <w:szCs w:val="28"/>
        </w:rPr>
        <w:t xml:space="preserve">а також на </w:t>
      </w:r>
      <w:r w:rsidR="0057404E" w:rsidRPr="001A5F3B">
        <w:rPr>
          <w:rFonts w:ascii="Times New Roman" w:hAnsi="Times New Roman" w:cs="Times New Roman"/>
          <w:bCs/>
          <w:sz w:val="28"/>
          <w:szCs w:val="28"/>
        </w:rPr>
        <w:t>суспільну потребу в очищенні судової влади та підвищенні довіри та авторитету суду.</w:t>
      </w:r>
    </w:p>
    <w:p w:rsidR="00541011" w:rsidRPr="001A5F3B" w:rsidRDefault="00C34C31" w:rsidP="00CC09D6">
      <w:pPr>
        <w:pStyle w:val="a9"/>
        <w:ind w:firstLine="708"/>
        <w:jc w:val="both"/>
        <w:rPr>
          <w:rFonts w:ascii="Times New Roman" w:hAnsi="Times New Roman" w:cs="Times New Roman"/>
          <w:bCs/>
          <w:sz w:val="28"/>
          <w:szCs w:val="28"/>
        </w:rPr>
      </w:pPr>
      <w:r w:rsidRPr="001A5F3B">
        <w:rPr>
          <w:rFonts w:ascii="Times New Roman" w:hAnsi="Times New Roman" w:cs="Times New Roman"/>
          <w:bCs/>
          <w:sz w:val="28"/>
          <w:szCs w:val="28"/>
        </w:rPr>
        <w:t xml:space="preserve">Відповідно до пункту 2 частини </w:t>
      </w:r>
      <w:r w:rsidR="00B2795A">
        <w:rPr>
          <w:rFonts w:ascii="Times New Roman" w:hAnsi="Times New Roman" w:cs="Times New Roman"/>
          <w:bCs/>
          <w:sz w:val="28"/>
          <w:szCs w:val="28"/>
        </w:rPr>
        <w:t>четвертої</w:t>
      </w:r>
      <w:r w:rsidRPr="001A5F3B">
        <w:rPr>
          <w:rFonts w:ascii="Times New Roman" w:hAnsi="Times New Roman" w:cs="Times New Roman"/>
          <w:bCs/>
          <w:sz w:val="28"/>
          <w:szCs w:val="28"/>
        </w:rPr>
        <w:t xml:space="preserve"> статті 17 Закону єдність системи судоустрою забезпечується</w:t>
      </w:r>
      <w:r w:rsidR="00B2795A">
        <w:rPr>
          <w:rFonts w:ascii="Times New Roman" w:hAnsi="Times New Roman" w:cs="Times New Roman"/>
          <w:bCs/>
          <w:sz w:val="28"/>
          <w:szCs w:val="28"/>
        </w:rPr>
        <w:t>,</w:t>
      </w:r>
      <w:r w:rsidRPr="001A5F3B">
        <w:rPr>
          <w:rFonts w:ascii="Times New Roman" w:hAnsi="Times New Roman" w:cs="Times New Roman"/>
          <w:bCs/>
          <w:sz w:val="28"/>
          <w:szCs w:val="28"/>
        </w:rPr>
        <w:t xml:space="preserve"> у тому числі</w:t>
      </w:r>
      <w:r w:rsidR="00B2795A">
        <w:rPr>
          <w:rFonts w:ascii="Times New Roman" w:hAnsi="Times New Roman" w:cs="Times New Roman"/>
          <w:bCs/>
          <w:sz w:val="28"/>
          <w:szCs w:val="28"/>
        </w:rPr>
        <w:t>,</w:t>
      </w:r>
      <w:r w:rsidRPr="001A5F3B">
        <w:rPr>
          <w:rFonts w:ascii="Times New Roman" w:hAnsi="Times New Roman" w:cs="Times New Roman"/>
          <w:bCs/>
          <w:sz w:val="28"/>
          <w:szCs w:val="28"/>
        </w:rPr>
        <w:t xml:space="preserve"> єдиним статусом суддів.</w:t>
      </w:r>
    </w:p>
    <w:p w:rsidR="00C34C31" w:rsidRPr="001A5F3B" w:rsidRDefault="00C34C31" w:rsidP="00CC09D6">
      <w:pPr>
        <w:pStyle w:val="a9"/>
        <w:ind w:firstLine="708"/>
        <w:jc w:val="both"/>
        <w:rPr>
          <w:rFonts w:ascii="Times New Roman" w:hAnsi="Times New Roman" w:cs="Times New Roman"/>
          <w:bCs/>
          <w:sz w:val="28"/>
          <w:szCs w:val="28"/>
        </w:rPr>
      </w:pPr>
      <w:r w:rsidRPr="001A5F3B">
        <w:rPr>
          <w:rFonts w:ascii="Times New Roman" w:hAnsi="Times New Roman" w:cs="Times New Roman"/>
          <w:bCs/>
          <w:sz w:val="28"/>
          <w:szCs w:val="28"/>
        </w:rPr>
        <w:t xml:space="preserve">У </w:t>
      </w:r>
      <w:r w:rsidR="00B60812" w:rsidRPr="001A5F3B">
        <w:rPr>
          <w:rFonts w:ascii="Times New Roman" w:hAnsi="Times New Roman" w:cs="Times New Roman"/>
          <w:bCs/>
          <w:sz w:val="28"/>
          <w:szCs w:val="28"/>
        </w:rPr>
        <w:t>ракурсі</w:t>
      </w:r>
      <w:r w:rsidRPr="001A5F3B">
        <w:rPr>
          <w:rFonts w:ascii="Times New Roman" w:hAnsi="Times New Roman" w:cs="Times New Roman"/>
          <w:bCs/>
          <w:sz w:val="28"/>
          <w:szCs w:val="28"/>
        </w:rPr>
        <w:t xml:space="preserve"> процитованої норми Комісія зауважує, що правила </w:t>
      </w:r>
      <w:r w:rsidR="00BD7602" w:rsidRPr="001A5F3B">
        <w:rPr>
          <w:rFonts w:ascii="Times New Roman" w:hAnsi="Times New Roman" w:cs="Times New Roman"/>
          <w:bCs/>
          <w:sz w:val="28"/>
          <w:szCs w:val="28"/>
        </w:rPr>
        <w:t>кваліфікаційного оцінювання на відповідність за</w:t>
      </w:r>
      <w:r w:rsidR="00B2795A">
        <w:rPr>
          <w:rFonts w:ascii="Times New Roman" w:hAnsi="Times New Roman" w:cs="Times New Roman"/>
          <w:bCs/>
          <w:sz w:val="28"/>
          <w:szCs w:val="28"/>
        </w:rPr>
        <w:t>йманій посаді є загальними для в</w:t>
      </w:r>
      <w:r w:rsidR="00BD7602" w:rsidRPr="001A5F3B">
        <w:rPr>
          <w:rFonts w:ascii="Times New Roman" w:hAnsi="Times New Roman" w:cs="Times New Roman"/>
          <w:bCs/>
          <w:sz w:val="28"/>
          <w:szCs w:val="28"/>
        </w:rPr>
        <w:t>сіх суддів, а умови проходження оцінювання – рівними</w:t>
      </w:r>
      <w:r w:rsidR="0038251D" w:rsidRPr="001A5F3B">
        <w:rPr>
          <w:rFonts w:ascii="Times New Roman" w:hAnsi="Times New Roman" w:cs="Times New Roman"/>
          <w:bCs/>
          <w:sz w:val="28"/>
          <w:szCs w:val="28"/>
        </w:rPr>
        <w:t>, що є елементом єдиного статусу суддів</w:t>
      </w:r>
      <w:r w:rsidR="00BD7602" w:rsidRPr="001A5F3B">
        <w:rPr>
          <w:rFonts w:ascii="Times New Roman" w:hAnsi="Times New Roman" w:cs="Times New Roman"/>
          <w:bCs/>
          <w:sz w:val="28"/>
          <w:szCs w:val="28"/>
        </w:rPr>
        <w:t>.</w:t>
      </w:r>
    </w:p>
    <w:p w:rsidR="00C34C31" w:rsidRPr="001A5F3B" w:rsidRDefault="00B2795A" w:rsidP="00C34C31">
      <w:pPr>
        <w:pStyle w:val="a9"/>
        <w:ind w:firstLine="708"/>
        <w:jc w:val="both"/>
        <w:rPr>
          <w:rFonts w:ascii="Times New Roman" w:hAnsi="Times New Roman" w:cs="Times New Roman"/>
          <w:bCs/>
          <w:sz w:val="28"/>
          <w:szCs w:val="28"/>
        </w:rPr>
      </w:pPr>
      <w:r>
        <w:rPr>
          <w:rFonts w:ascii="Times New Roman" w:hAnsi="Times New Roman" w:cs="Times New Roman"/>
          <w:bCs/>
          <w:sz w:val="28"/>
          <w:szCs w:val="28"/>
        </w:rPr>
        <w:t>У</w:t>
      </w:r>
      <w:r w:rsidR="00BD7602" w:rsidRPr="00887248">
        <w:rPr>
          <w:rFonts w:ascii="Times New Roman" w:hAnsi="Times New Roman" w:cs="Times New Roman"/>
          <w:bCs/>
          <w:sz w:val="16"/>
          <w:szCs w:val="16"/>
        </w:rPr>
        <w:t xml:space="preserve"> </w:t>
      </w:r>
      <w:r w:rsidR="00BD7602" w:rsidRPr="001A5F3B">
        <w:rPr>
          <w:rFonts w:ascii="Times New Roman" w:hAnsi="Times New Roman" w:cs="Times New Roman"/>
          <w:bCs/>
          <w:sz w:val="28"/>
          <w:szCs w:val="28"/>
        </w:rPr>
        <w:t>такому</w:t>
      </w:r>
      <w:r w:rsidR="00BD7602" w:rsidRPr="00887248">
        <w:rPr>
          <w:rFonts w:ascii="Times New Roman" w:hAnsi="Times New Roman" w:cs="Times New Roman"/>
          <w:bCs/>
          <w:sz w:val="16"/>
          <w:szCs w:val="16"/>
        </w:rPr>
        <w:t xml:space="preserve"> </w:t>
      </w:r>
      <w:r w:rsidR="00BD7602" w:rsidRPr="001A5F3B">
        <w:rPr>
          <w:rFonts w:ascii="Times New Roman" w:hAnsi="Times New Roman" w:cs="Times New Roman"/>
          <w:bCs/>
          <w:sz w:val="28"/>
          <w:szCs w:val="28"/>
        </w:rPr>
        <w:t>разі</w:t>
      </w:r>
      <w:r>
        <w:rPr>
          <w:rFonts w:ascii="Times New Roman" w:hAnsi="Times New Roman" w:cs="Times New Roman"/>
          <w:bCs/>
          <w:sz w:val="28"/>
          <w:szCs w:val="28"/>
        </w:rPr>
        <w:t>,</w:t>
      </w:r>
      <w:r w:rsidR="00BD7602" w:rsidRPr="00887248">
        <w:rPr>
          <w:rFonts w:ascii="Times New Roman" w:hAnsi="Times New Roman" w:cs="Times New Roman"/>
          <w:bCs/>
          <w:sz w:val="16"/>
          <w:szCs w:val="16"/>
        </w:rPr>
        <w:t xml:space="preserve"> </w:t>
      </w:r>
      <w:r w:rsidR="00C34C31" w:rsidRPr="001A5F3B">
        <w:rPr>
          <w:rFonts w:ascii="Times New Roman" w:hAnsi="Times New Roman" w:cs="Times New Roman"/>
          <w:bCs/>
          <w:sz w:val="28"/>
          <w:szCs w:val="28"/>
        </w:rPr>
        <w:t>оскаржуючи</w:t>
      </w:r>
      <w:r w:rsidR="00C34C31" w:rsidRPr="00887248">
        <w:rPr>
          <w:rFonts w:ascii="Times New Roman" w:hAnsi="Times New Roman" w:cs="Times New Roman"/>
          <w:bCs/>
          <w:sz w:val="16"/>
          <w:szCs w:val="16"/>
        </w:rPr>
        <w:t xml:space="preserve"> </w:t>
      </w:r>
      <w:r w:rsidR="00C34C31" w:rsidRPr="001A5F3B">
        <w:rPr>
          <w:rFonts w:ascii="Times New Roman" w:hAnsi="Times New Roman" w:cs="Times New Roman"/>
          <w:bCs/>
          <w:sz w:val="28"/>
          <w:szCs w:val="28"/>
        </w:rPr>
        <w:t>висновок</w:t>
      </w:r>
      <w:r w:rsidR="00C34C31" w:rsidRPr="00887248">
        <w:rPr>
          <w:rFonts w:ascii="Times New Roman" w:hAnsi="Times New Roman" w:cs="Times New Roman"/>
          <w:bCs/>
          <w:sz w:val="16"/>
          <w:szCs w:val="16"/>
        </w:rPr>
        <w:t xml:space="preserve"> </w:t>
      </w:r>
      <w:r w:rsidR="00C34C31" w:rsidRPr="001A5F3B">
        <w:rPr>
          <w:rFonts w:ascii="Times New Roman" w:hAnsi="Times New Roman" w:cs="Times New Roman"/>
          <w:bCs/>
          <w:sz w:val="28"/>
          <w:szCs w:val="28"/>
        </w:rPr>
        <w:t xml:space="preserve">ГРД від 23 квітня 2019 року та абзац </w:t>
      </w:r>
      <w:r>
        <w:rPr>
          <w:rFonts w:ascii="Times New Roman" w:hAnsi="Times New Roman" w:cs="Times New Roman"/>
          <w:bCs/>
          <w:sz w:val="28"/>
          <w:szCs w:val="28"/>
        </w:rPr>
        <w:t>третій</w:t>
      </w:r>
      <w:r w:rsidR="00C34C31" w:rsidRPr="001A5F3B">
        <w:rPr>
          <w:rFonts w:ascii="Times New Roman" w:hAnsi="Times New Roman" w:cs="Times New Roman"/>
          <w:bCs/>
          <w:sz w:val="28"/>
          <w:szCs w:val="28"/>
        </w:rPr>
        <w:t xml:space="preserve"> резолютивної частини рішення Комісії від 24 квітня 2019 року №</w:t>
      </w:r>
      <w:r w:rsidR="001F4FF5">
        <w:rPr>
          <w:rFonts w:ascii="Times New Roman" w:hAnsi="Times New Roman" w:cs="Times New Roman"/>
          <w:bCs/>
          <w:sz w:val="28"/>
          <w:szCs w:val="28"/>
        </w:rPr>
        <w:t> </w:t>
      </w:r>
      <w:r w:rsidR="00C34C31" w:rsidRPr="001A5F3B">
        <w:rPr>
          <w:rFonts w:ascii="Times New Roman" w:hAnsi="Times New Roman" w:cs="Times New Roman"/>
          <w:bCs/>
          <w:sz w:val="28"/>
          <w:szCs w:val="28"/>
        </w:rPr>
        <w:t>125/ко-19 в частині визна</w:t>
      </w:r>
      <w:r w:rsidR="00F14347">
        <w:rPr>
          <w:rFonts w:ascii="Times New Roman" w:hAnsi="Times New Roman" w:cs="Times New Roman"/>
          <w:bCs/>
          <w:sz w:val="28"/>
          <w:szCs w:val="28"/>
        </w:rPr>
        <w:t>че</w:t>
      </w:r>
      <w:r w:rsidR="00C34C31" w:rsidRPr="001A5F3B">
        <w:rPr>
          <w:rFonts w:ascii="Times New Roman" w:hAnsi="Times New Roman" w:cs="Times New Roman"/>
          <w:bCs/>
          <w:sz w:val="28"/>
          <w:szCs w:val="28"/>
        </w:rPr>
        <w:t xml:space="preserve">ння порядку набрання цим рішенням чинності, </w:t>
      </w:r>
      <w:r w:rsidR="00BD7602" w:rsidRPr="001A5F3B">
        <w:rPr>
          <w:rFonts w:ascii="Times New Roman" w:hAnsi="Times New Roman" w:cs="Times New Roman"/>
          <w:bCs/>
          <w:sz w:val="28"/>
          <w:szCs w:val="28"/>
        </w:rPr>
        <w:t xml:space="preserve">суддя </w:t>
      </w:r>
      <w:r w:rsidR="00C34C31" w:rsidRPr="001A5F3B">
        <w:rPr>
          <w:rFonts w:ascii="Times New Roman" w:hAnsi="Times New Roman" w:cs="Times New Roman"/>
          <w:bCs/>
          <w:sz w:val="28"/>
          <w:szCs w:val="28"/>
        </w:rPr>
        <w:t xml:space="preserve">не могла не усвідомлювати, що </w:t>
      </w:r>
      <w:r w:rsidR="00BD7602" w:rsidRPr="001A5F3B">
        <w:rPr>
          <w:rFonts w:ascii="Times New Roman" w:hAnsi="Times New Roman" w:cs="Times New Roman"/>
          <w:bCs/>
          <w:sz w:val="28"/>
          <w:szCs w:val="28"/>
        </w:rPr>
        <w:t>позитивне вирішення ініційованих нею спорів створить їй більш вигідне становище у процесі оцінювання на відповідність займаній посаді порівнян</w:t>
      </w:r>
      <w:r>
        <w:rPr>
          <w:rFonts w:ascii="Times New Roman" w:hAnsi="Times New Roman" w:cs="Times New Roman"/>
          <w:bCs/>
          <w:sz w:val="28"/>
          <w:szCs w:val="28"/>
        </w:rPr>
        <w:t>о</w:t>
      </w:r>
      <w:r w:rsidR="001F4FF5">
        <w:rPr>
          <w:rFonts w:ascii="Times New Roman" w:hAnsi="Times New Roman" w:cs="Times New Roman"/>
          <w:bCs/>
          <w:sz w:val="28"/>
          <w:szCs w:val="28"/>
        </w:rPr>
        <w:t xml:space="preserve"> з іншими суддями.</w:t>
      </w:r>
    </w:p>
    <w:p w:rsidR="00615177" w:rsidRPr="001A5F3B" w:rsidRDefault="00B60812" w:rsidP="006F1F27">
      <w:pPr>
        <w:pStyle w:val="a9"/>
        <w:ind w:firstLine="708"/>
        <w:jc w:val="both"/>
        <w:rPr>
          <w:rFonts w:ascii="Times New Roman" w:hAnsi="Times New Roman" w:cs="Times New Roman"/>
          <w:sz w:val="28"/>
          <w:szCs w:val="28"/>
        </w:rPr>
      </w:pPr>
      <w:r w:rsidRPr="001A5F3B">
        <w:rPr>
          <w:rFonts w:ascii="Times New Roman" w:hAnsi="Times New Roman" w:cs="Times New Roman"/>
          <w:bCs/>
          <w:sz w:val="28"/>
          <w:szCs w:val="28"/>
        </w:rPr>
        <w:t xml:space="preserve">Із цих мотивів Комісія </w:t>
      </w:r>
      <w:r w:rsidR="00FA7793" w:rsidRPr="001A5F3B">
        <w:rPr>
          <w:rFonts w:ascii="Times New Roman" w:hAnsi="Times New Roman" w:cs="Times New Roman"/>
          <w:bCs/>
          <w:sz w:val="28"/>
          <w:szCs w:val="28"/>
        </w:rPr>
        <w:t>зауважує</w:t>
      </w:r>
      <w:r w:rsidRPr="001A5F3B">
        <w:rPr>
          <w:rFonts w:ascii="Times New Roman" w:hAnsi="Times New Roman" w:cs="Times New Roman"/>
          <w:bCs/>
          <w:sz w:val="28"/>
          <w:szCs w:val="28"/>
        </w:rPr>
        <w:t>, що з огляду на оскарження Гудимою</w:t>
      </w:r>
      <w:r w:rsidR="001F4FF5">
        <w:rPr>
          <w:rFonts w:ascii="Times New Roman" w:hAnsi="Times New Roman" w:cs="Times New Roman"/>
          <w:bCs/>
          <w:sz w:val="28"/>
          <w:szCs w:val="28"/>
        </w:rPr>
        <w:t> </w:t>
      </w:r>
      <w:r w:rsidRPr="001A5F3B">
        <w:rPr>
          <w:rFonts w:ascii="Times New Roman" w:hAnsi="Times New Roman" w:cs="Times New Roman"/>
          <w:bCs/>
          <w:sz w:val="28"/>
          <w:szCs w:val="28"/>
        </w:rPr>
        <w:t xml:space="preserve">Н.С. висновку ГРД від 23 квітня 2019 року та абзацу </w:t>
      </w:r>
      <w:r w:rsidR="00B2795A">
        <w:rPr>
          <w:rFonts w:ascii="Times New Roman" w:hAnsi="Times New Roman" w:cs="Times New Roman"/>
          <w:bCs/>
          <w:sz w:val="28"/>
          <w:szCs w:val="28"/>
        </w:rPr>
        <w:t>третього</w:t>
      </w:r>
      <w:r w:rsidRPr="001A5F3B">
        <w:rPr>
          <w:rFonts w:ascii="Times New Roman" w:hAnsi="Times New Roman" w:cs="Times New Roman"/>
          <w:bCs/>
          <w:sz w:val="28"/>
          <w:szCs w:val="28"/>
        </w:rPr>
        <w:t xml:space="preserve"> резолютивної частини рішення Комісії від 24 квітня 2019 року № 125/ко-19 у стороннього</w:t>
      </w:r>
      <w:r w:rsidR="00606898" w:rsidRPr="001A5F3B">
        <w:rPr>
          <w:rFonts w:ascii="Times New Roman" w:hAnsi="Times New Roman" w:cs="Times New Roman"/>
          <w:bCs/>
          <w:sz w:val="28"/>
          <w:szCs w:val="28"/>
        </w:rPr>
        <w:t>,</w:t>
      </w:r>
      <w:r w:rsidRPr="00887248">
        <w:rPr>
          <w:rFonts w:ascii="Times New Roman" w:hAnsi="Times New Roman" w:cs="Times New Roman"/>
          <w:bCs/>
          <w:sz w:val="16"/>
          <w:szCs w:val="16"/>
        </w:rPr>
        <w:t xml:space="preserve"> </w:t>
      </w:r>
      <w:r w:rsidRPr="001A5F3B">
        <w:rPr>
          <w:rFonts w:ascii="Times New Roman" w:hAnsi="Times New Roman" w:cs="Times New Roman"/>
          <w:bCs/>
          <w:sz w:val="28"/>
          <w:szCs w:val="28"/>
        </w:rPr>
        <w:t>обізнаного спостерігача може виникнути занепокоєння, що суддя намагається у більш привілейований та відмінний від інших суддів спосіб пройти</w:t>
      </w:r>
      <w:r w:rsidRPr="00887248">
        <w:rPr>
          <w:rFonts w:ascii="Times New Roman" w:hAnsi="Times New Roman" w:cs="Times New Roman"/>
          <w:bCs/>
          <w:sz w:val="16"/>
          <w:szCs w:val="16"/>
        </w:rPr>
        <w:t xml:space="preserve"> </w:t>
      </w:r>
      <w:r w:rsidRPr="001A5F3B">
        <w:rPr>
          <w:rFonts w:ascii="Times New Roman" w:hAnsi="Times New Roman" w:cs="Times New Roman"/>
          <w:bCs/>
          <w:sz w:val="28"/>
          <w:szCs w:val="28"/>
        </w:rPr>
        <w:t>процедуру</w:t>
      </w:r>
      <w:r w:rsidRPr="00887248">
        <w:rPr>
          <w:rFonts w:ascii="Times New Roman" w:hAnsi="Times New Roman" w:cs="Times New Roman"/>
          <w:bCs/>
          <w:sz w:val="16"/>
          <w:szCs w:val="16"/>
        </w:rPr>
        <w:t xml:space="preserve"> </w:t>
      </w:r>
      <w:r w:rsidRPr="001A5F3B">
        <w:rPr>
          <w:rFonts w:ascii="Times New Roman" w:hAnsi="Times New Roman" w:cs="Times New Roman"/>
          <w:bCs/>
          <w:sz w:val="28"/>
          <w:szCs w:val="28"/>
        </w:rPr>
        <w:t>оцінювання</w:t>
      </w:r>
      <w:r w:rsidRPr="00887248">
        <w:rPr>
          <w:rFonts w:ascii="Times New Roman" w:hAnsi="Times New Roman" w:cs="Times New Roman"/>
          <w:bCs/>
          <w:sz w:val="16"/>
          <w:szCs w:val="16"/>
        </w:rPr>
        <w:t xml:space="preserve"> </w:t>
      </w:r>
      <w:r w:rsidRPr="001A5F3B">
        <w:rPr>
          <w:rFonts w:ascii="Times New Roman" w:hAnsi="Times New Roman" w:cs="Times New Roman"/>
          <w:bCs/>
          <w:sz w:val="28"/>
          <w:szCs w:val="28"/>
        </w:rPr>
        <w:t>на</w:t>
      </w:r>
      <w:r w:rsidRPr="00887248">
        <w:rPr>
          <w:rFonts w:ascii="Times New Roman" w:hAnsi="Times New Roman" w:cs="Times New Roman"/>
          <w:bCs/>
          <w:sz w:val="16"/>
          <w:szCs w:val="16"/>
        </w:rPr>
        <w:t xml:space="preserve"> </w:t>
      </w:r>
      <w:r w:rsidRPr="001A5F3B">
        <w:rPr>
          <w:rFonts w:ascii="Times New Roman" w:hAnsi="Times New Roman" w:cs="Times New Roman"/>
          <w:bCs/>
          <w:sz w:val="28"/>
          <w:szCs w:val="28"/>
        </w:rPr>
        <w:t>відповідність займаній посаді.</w:t>
      </w:r>
      <w:r w:rsidR="00FA7793" w:rsidRPr="001A5F3B">
        <w:rPr>
          <w:rFonts w:ascii="Times New Roman" w:hAnsi="Times New Roman" w:cs="Times New Roman"/>
          <w:bCs/>
          <w:sz w:val="28"/>
          <w:szCs w:val="28"/>
        </w:rPr>
        <w:t xml:space="preserve"> Така поведінка судді не сприяє зміцненню довіри та авторитету суду в очах суспільства.</w:t>
      </w:r>
    </w:p>
    <w:p w:rsidR="0029132C" w:rsidRPr="001A5F3B" w:rsidRDefault="00B2795A" w:rsidP="006F1F27">
      <w:pPr>
        <w:pStyle w:val="a9"/>
        <w:ind w:firstLine="708"/>
        <w:jc w:val="both"/>
        <w:rPr>
          <w:rFonts w:ascii="Times New Roman" w:hAnsi="Times New Roman" w:cs="Times New Roman"/>
          <w:sz w:val="28"/>
          <w:szCs w:val="28"/>
        </w:rPr>
      </w:pPr>
      <w:r>
        <w:rPr>
          <w:rFonts w:ascii="Times New Roman" w:hAnsi="Times New Roman" w:cs="Times New Roman"/>
          <w:sz w:val="28"/>
          <w:szCs w:val="28"/>
        </w:rPr>
        <w:t>Стосовно</w:t>
      </w:r>
      <w:r w:rsidR="002E7A2A">
        <w:rPr>
          <w:rFonts w:ascii="Times New Roman" w:hAnsi="Times New Roman" w:cs="Times New Roman"/>
          <w:sz w:val="28"/>
          <w:szCs w:val="28"/>
        </w:rPr>
        <w:t xml:space="preserve"> ухвалення </w:t>
      </w:r>
      <w:r w:rsidR="00FA7793" w:rsidRPr="001A5F3B">
        <w:rPr>
          <w:rFonts w:ascii="Times New Roman" w:hAnsi="Times New Roman" w:cs="Times New Roman"/>
          <w:sz w:val="28"/>
          <w:szCs w:val="28"/>
        </w:rPr>
        <w:t>судом під головуванням</w:t>
      </w:r>
      <w:r w:rsidR="006F1F27" w:rsidRPr="001A5F3B">
        <w:rPr>
          <w:rFonts w:ascii="Times New Roman" w:hAnsi="Times New Roman" w:cs="Times New Roman"/>
          <w:sz w:val="28"/>
          <w:szCs w:val="28"/>
        </w:rPr>
        <w:t xml:space="preserve"> </w:t>
      </w:r>
      <w:r w:rsidR="0029132C" w:rsidRPr="001A5F3B">
        <w:rPr>
          <w:rFonts w:ascii="Times New Roman" w:hAnsi="Times New Roman" w:cs="Times New Roman"/>
          <w:sz w:val="28"/>
          <w:szCs w:val="28"/>
        </w:rPr>
        <w:t>Гудим</w:t>
      </w:r>
      <w:r w:rsidR="00FA7793" w:rsidRPr="001A5F3B">
        <w:rPr>
          <w:rFonts w:ascii="Times New Roman" w:hAnsi="Times New Roman" w:cs="Times New Roman"/>
          <w:sz w:val="28"/>
          <w:szCs w:val="28"/>
        </w:rPr>
        <w:t>и</w:t>
      </w:r>
      <w:r w:rsidR="0029132C" w:rsidRPr="001A5F3B">
        <w:rPr>
          <w:rFonts w:ascii="Times New Roman" w:hAnsi="Times New Roman" w:cs="Times New Roman"/>
          <w:sz w:val="28"/>
          <w:szCs w:val="28"/>
        </w:rPr>
        <w:t xml:space="preserve"> Н.С. </w:t>
      </w:r>
      <w:r w:rsidR="00FA7793" w:rsidRPr="001A5F3B">
        <w:rPr>
          <w:rFonts w:ascii="Times New Roman" w:hAnsi="Times New Roman" w:cs="Times New Roman"/>
          <w:sz w:val="28"/>
          <w:szCs w:val="28"/>
        </w:rPr>
        <w:t xml:space="preserve">рішення </w:t>
      </w:r>
      <w:r>
        <w:rPr>
          <w:rFonts w:ascii="Times New Roman" w:hAnsi="Times New Roman" w:cs="Times New Roman"/>
          <w:sz w:val="28"/>
          <w:szCs w:val="28"/>
        </w:rPr>
        <w:t>від</w:t>
      </w:r>
      <w:r w:rsidR="001F4FF5">
        <w:rPr>
          <w:rFonts w:ascii="Times New Roman" w:hAnsi="Times New Roman" w:cs="Times New Roman"/>
          <w:sz w:val="28"/>
          <w:szCs w:val="28"/>
        </w:rPr>
        <w:t> </w:t>
      </w:r>
      <w:r w:rsidR="0029132C" w:rsidRPr="001A5F3B">
        <w:rPr>
          <w:rFonts w:ascii="Times New Roman" w:hAnsi="Times New Roman" w:cs="Times New Roman"/>
          <w:sz w:val="28"/>
          <w:szCs w:val="28"/>
        </w:rPr>
        <w:t xml:space="preserve">27 грудня 2013 року </w:t>
      </w:r>
      <w:r w:rsidR="00B77A20" w:rsidRPr="001A5F3B">
        <w:rPr>
          <w:rFonts w:ascii="Times New Roman" w:hAnsi="Times New Roman" w:cs="Times New Roman"/>
          <w:sz w:val="28"/>
          <w:szCs w:val="28"/>
        </w:rPr>
        <w:t>у справі № 817/4514/13-а, яким</w:t>
      </w:r>
      <w:r w:rsidR="0029132C" w:rsidRPr="001A5F3B">
        <w:rPr>
          <w:rFonts w:ascii="Times New Roman" w:hAnsi="Times New Roman" w:cs="Times New Roman"/>
          <w:sz w:val="28"/>
          <w:szCs w:val="28"/>
        </w:rPr>
        <w:t xml:space="preserve"> задоволен</w:t>
      </w:r>
      <w:r w:rsidR="00B77A20" w:rsidRPr="001A5F3B">
        <w:rPr>
          <w:rFonts w:ascii="Times New Roman" w:hAnsi="Times New Roman" w:cs="Times New Roman"/>
          <w:sz w:val="28"/>
          <w:szCs w:val="28"/>
        </w:rPr>
        <w:t>о</w:t>
      </w:r>
      <w:r w:rsidR="0029132C" w:rsidRPr="001A5F3B">
        <w:rPr>
          <w:rFonts w:ascii="Times New Roman" w:hAnsi="Times New Roman" w:cs="Times New Roman"/>
          <w:sz w:val="28"/>
          <w:szCs w:val="28"/>
        </w:rPr>
        <w:t xml:space="preserve"> позов заступника прокурора Рівненської області про скасування пункту 3 рішення Радивилівської районної ради № 475 від </w:t>
      </w:r>
      <w:r>
        <w:rPr>
          <w:rFonts w:ascii="Times New Roman" w:hAnsi="Times New Roman" w:cs="Times New Roman"/>
          <w:sz w:val="28"/>
          <w:szCs w:val="28"/>
        </w:rPr>
        <w:t>0</w:t>
      </w:r>
      <w:r w:rsidR="0029132C" w:rsidRPr="001A5F3B">
        <w:rPr>
          <w:rFonts w:ascii="Times New Roman" w:hAnsi="Times New Roman" w:cs="Times New Roman"/>
          <w:sz w:val="28"/>
          <w:szCs w:val="28"/>
        </w:rPr>
        <w:t>3 грудня 2013 року «Про суспільно</w:t>
      </w:r>
      <w:r w:rsidR="00DC0D78" w:rsidRPr="001A5F3B">
        <w:rPr>
          <w:rFonts w:ascii="Times New Roman" w:hAnsi="Times New Roman" w:cs="Times New Roman"/>
          <w:sz w:val="28"/>
          <w:szCs w:val="28"/>
        </w:rPr>
        <w:t>-політичну ситуацію в Україні»</w:t>
      </w:r>
      <w:r>
        <w:rPr>
          <w:rFonts w:ascii="Times New Roman" w:hAnsi="Times New Roman" w:cs="Times New Roman"/>
          <w:sz w:val="28"/>
          <w:szCs w:val="28"/>
        </w:rPr>
        <w:t xml:space="preserve">, </w:t>
      </w:r>
      <w:r w:rsidR="00FA7793" w:rsidRPr="001A5F3B">
        <w:rPr>
          <w:rFonts w:ascii="Times New Roman" w:hAnsi="Times New Roman" w:cs="Times New Roman"/>
          <w:sz w:val="28"/>
          <w:szCs w:val="28"/>
        </w:rPr>
        <w:t>Комісія не вбачає ознак політичної вмотивованості поведінки судді під час розгляду цієї справи</w:t>
      </w:r>
      <w:r w:rsidR="00DC0D78" w:rsidRPr="001A5F3B">
        <w:rPr>
          <w:rFonts w:ascii="Times New Roman" w:hAnsi="Times New Roman" w:cs="Times New Roman"/>
          <w:sz w:val="28"/>
          <w:szCs w:val="28"/>
        </w:rPr>
        <w:t>.</w:t>
      </w:r>
      <w:r w:rsidR="00FA7793" w:rsidRPr="001A5F3B">
        <w:rPr>
          <w:rFonts w:ascii="Times New Roman" w:hAnsi="Times New Roman" w:cs="Times New Roman"/>
          <w:sz w:val="28"/>
          <w:szCs w:val="28"/>
        </w:rPr>
        <w:t xml:space="preserve"> При цьому врахову</w:t>
      </w:r>
      <w:r w:rsidR="005202EB" w:rsidRPr="001A5F3B">
        <w:rPr>
          <w:rFonts w:ascii="Times New Roman" w:hAnsi="Times New Roman" w:cs="Times New Roman"/>
          <w:sz w:val="28"/>
          <w:szCs w:val="28"/>
        </w:rPr>
        <w:t>ю</w:t>
      </w:r>
      <w:r w:rsidR="00FA7793" w:rsidRPr="001A5F3B">
        <w:rPr>
          <w:rFonts w:ascii="Times New Roman" w:hAnsi="Times New Roman" w:cs="Times New Roman"/>
          <w:sz w:val="28"/>
          <w:szCs w:val="28"/>
        </w:rPr>
        <w:t>ться</w:t>
      </w:r>
      <w:r w:rsidR="005202EB" w:rsidRPr="001A5F3B">
        <w:rPr>
          <w:rFonts w:ascii="Times New Roman" w:hAnsi="Times New Roman" w:cs="Times New Roman"/>
          <w:sz w:val="28"/>
          <w:szCs w:val="28"/>
        </w:rPr>
        <w:t xml:space="preserve"> пояснення судді про те</w:t>
      </w:r>
      <w:r w:rsidR="00FA7793" w:rsidRPr="001A5F3B">
        <w:rPr>
          <w:rFonts w:ascii="Times New Roman" w:hAnsi="Times New Roman" w:cs="Times New Roman"/>
          <w:sz w:val="28"/>
          <w:szCs w:val="28"/>
        </w:rPr>
        <w:t xml:space="preserve">, що рішення </w:t>
      </w:r>
      <w:r w:rsidR="001A5F3B" w:rsidRPr="001A5F3B">
        <w:rPr>
          <w:rFonts w:ascii="Times New Roman" w:hAnsi="Times New Roman" w:cs="Times New Roman"/>
          <w:sz w:val="28"/>
          <w:szCs w:val="28"/>
        </w:rPr>
        <w:t>р</w:t>
      </w:r>
      <w:r w:rsidR="00FA7793" w:rsidRPr="001A5F3B">
        <w:rPr>
          <w:rFonts w:ascii="Times New Roman" w:hAnsi="Times New Roman" w:cs="Times New Roman"/>
          <w:sz w:val="28"/>
          <w:szCs w:val="28"/>
        </w:rPr>
        <w:t>ади носило</w:t>
      </w:r>
      <w:r w:rsidR="005202EB" w:rsidRPr="001A5F3B">
        <w:rPr>
          <w:rFonts w:ascii="Times New Roman" w:hAnsi="Times New Roman" w:cs="Times New Roman"/>
          <w:sz w:val="28"/>
          <w:szCs w:val="28"/>
        </w:rPr>
        <w:t xml:space="preserve"> декларативний характер, а його чинність так само</w:t>
      </w:r>
      <w:r>
        <w:rPr>
          <w:rFonts w:ascii="Times New Roman" w:hAnsi="Times New Roman" w:cs="Times New Roman"/>
          <w:sz w:val="28"/>
          <w:szCs w:val="28"/>
        </w:rPr>
        <w:t>,</w:t>
      </w:r>
      <w:r w:rsidR="005202EB" w:rsidRPr="001A5F3B">
        <w:rPr>
          <w:rFonts w:ascii="Times New Roman" w:hAnsi="Times New Roman" w:cs="Times New Roman"/>
          <w:sz w:val="28"/>
          <w:szCs w:val="28"/>
        </w:rPr>
        <w:t xml:space="preserve"> як і скасування</w:t>
      </w:r>
      <w:r>
        <w:rPr>
          <w:rFonts w:ascii="Times New Roman" w:hAnsi="Times New Roman" w:cs="Times New Roman"/>
          <w:sz w:val="28"/>
          <w:szCs w:val="28"/>
        </w:rPr>
        <w:t>,</w:t>
      </w:r>
      <w:r w:rsidR="005202EB" w:rsidRPr="001A5F3B">
        <w:rPr>
          <w:rFonts w:ascii="Times New Roman" w:hAnsi="Times New Roman" w:cs="Times New Roman"/>
          <w:sz w:val="28"/>
          <w:szCs w:val="28"/>
        </w:rPr>
        <w:t xml:space="preserve"> не мал</w:t>
      </w:r>
      <w:r w:rsidR="0038251D" w:rsidRPr="001A5F3B">
        <w:rPr>
          <w:rFonts w:ascii="Times New Roman" w:hAnsi="Times New Roman" w:cs="Times New Roman"/>
          <w:sz w:val="28"/>
          <w:szCs w:val="28"/>
        </w:rPr>
        <w:t>а</w:t>
      </w:r>
      <w:r w:rsidR="005202EB" w:rsidRPr="001A5F3B">
        <w:rPr>
          <w:rFonts w:ascii="Times New Roman" w:hAnsi="Times New Roman" w:cs="Times New Roman"/>
          <w:sz w:val="28"/>
          <w:szCs w:val="28"/>
        </w:rPr>
        <w:t xml:space="preserve"> та не могл</w:t>
      </w:r>
      <w:r w:rsidR="0038251D" w:rsidRPr="001A5F3B">
        <w:rPr>
          <w:rFonts w:ascii="Times New Roman" w:hAnsi="Times New Roman" w:cs="Times New Roman"/>
          <w:sz w:val="28"/>
          <w:szCs w:val="28"/>
        </w:rPr>
        <w:t>а</w:t>
      </w:r>
      <w:r w:rsidR="005202EB" w:rsidRPr="001A5F3B">
        <w:rPr>
          <w:rFonts w:ascii="Times New Roman" w:hAnsi="Times New Roman" w:cs="Times New Roman"/>
          <w:sz w:val="28"/>
          <w:szCs w:val="28"/>
        </w:rPr>
        <w:t xml:space="preserve"> мати істотного впливу на політичну ситуацію місцевого чи загальнодержавного рівня.</w:t>
      </w:r>
    </w:p>
    <w:p w:rsidR="00DB63DD" w:rsidRPr="001A5F3B" w:rsidRDefault="0038251D" w:rsidP="00DB63DD">
      <w:pPr>
        <w:spacing w:after="0" w:line="240" w:lineRule="auto"/>
        <w:ind w:firstLine="709"/>
        <w:jc w:val="both"/>
        <w:rPr>
          <w:rFonts w:ascii="Times New Roman" w:eastAsia="Times New Roman" w:hAnsi="Times New Roman" w:cs="Times New Roman"/>
          <w:sz w:val="28"/>
          <w:szCs w:val="28"/>
        </w:rPr>
      </w:pPr>
      <w:r w:rsidRPr="001A5F3B">
        <w:rPr>
          <w:rFonts w:ascii="Times New Roman" w:eastAsia="Times New Roman" w:hAnsi="Times New Roman" w:cs="Times New Roman"/>
          <w:sz w:val="28"/>
          <w:szCs w:val="28"/>
        </w:rPr>
        <w:t>Підсумовуючи</w:t>
      </w:r>
      <w:r w:rsidR="00DB63DD" w:rsidRPr="001A5F3B">
        <w:rPr>
          <w:rFonts w:ascii="Times New Roman" w:eastAsia="Times New Roman" w:hAnsi="Times New Roman" w:cs="Times New Roman"/>
          <w:sz w:val="28"/>
          <w:szCs w:val="28"/>
        </w:rPr>
        <w:t xml:space="preserve"> </w:t>
      </w:r>
      <w:r w:rsidR="006F119A" w:rsidRPr="001A5F3B">
        <w:rPr>
          <w:rFonts w:ascii="Times New Roman" w:eastAsia="Times New Roman" w:hAnsi="Times New Roman" w:cs="Times New Roman"/>
          <w:sz w:val="28"/>
          <w:szCs w:val="28"/>
        </w:rPr>
        <w:t xml:space="preserve">встановлені під час оцінювання судді </w:t>
      </w:r>
      <w:r w:rsidR="00DB63DD" w:rsidRPr="001A5F3B">
        <w:rPr>
          <w:rFonts w:ascii="Times New Roman" w:eastAsia="Times New Roman" w:hAnsi="Times New Roman" w:cs="Times New Roman"/>
          <w:sz w:val="28"/>
          <w:szCs w:val="28"/>
        </w:rPr>
        <w:t>обставини, 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w:t>
      </w:r>
      <w:r w:rsidR="00DB63DD" w:rsidRPr="00887248">
        <w:rPr>
          <w:rFonts w:ascii="Times New Roman" w:eastAsia="Times New Roman" w:hAnsi="Times New Roman" w:cs="Times New Roman"/>
          <w:sz w:val="16"/>
          <w:szCs w:val="16"/>
        </w:rPr>
        <w:t xml:space="preserve"> </w:t>
      </w:r>
      <w:r w:rsidR="00DB63DD" w:rsidRPr="001A5F3B">
        <w:rPr>
          <w:rFonts w:ascii="Times New Roman" w:eastAsia="Times New Roman" w:hAnsi="Times New Roman" w:cs="Times New Roman"/>
          <w:sz w:val="28"/>
          <w:szCs w:val="28"/>
        </w:rPr>
        <w:t>присяги судді, а також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w:t>
      </w:r>
      <w:r w:rsidR="00B2795A">
        <w:rPr>
          <w:rFonts w:ascii="Times New Roman" w:eastAsia="Times New Roman" w:hAnsi="Times New Roman" w:cs="Times New Roman"/>
          <w:sz w:val="28"/>
          <w:szCs w:val="28"/>
        </w:rPr>
        <w:t xml:space="preserve"> </w:t>
      </w:r>
      <w:r w:rsidR="00DB63DD" w:rsidRPr="001A5F3B">
        <w:rPr>
          <w:rFonts w:ascii="Times New Roman" w:eastAsia="Times New Roman" w:hAnsi="Times New Roman" w:cs="Times New Roman"/>
          <w:sz w:val="28"/>
          <w:szCs w:val="28"/>
        </w:rPr>
        <w:t>для того</w:t>
      </w:r>
      <w:r w:rsidR="00B2795A">
        <w:rPr>
          <w:rFonts w:ascii="Times New Roman" w:eastAsia="Times New Roman" w:hAnsi="Times New Roman" w:cs="Times New Roman"/>
          <w:sz w:val="28"/>
          <w:szCs w:val="28"/>
        </w:rPr>
        <w:t>,</w:t>
      </w:r>
      <w:r w:rsidR="00DB63DD" w:rsidRPr="001A5F3B">
        <w:rPr>
          <w:rFonts w:ascii="Times New Roman" w:eastAsia="Times New Roman" w:hAnsi="Times New Roman" w:cs="Times New Roman"/>
          <w:sz w:val="28"/>
          <w:szCs w:val="28"/>
        </w:rPr>
        <w:t xml:space="preserve"> щоб, на думку розсудливої, законослухняної</w:t>
      </w:r>
      <w:r w:rsidR="00DB63DD" w:rsidRPr="00887248">
        <w:rPr>
          <w:rFonts w:ascii="Times New Roman" w:eastAsia="Times New Roman" w:hAnsi="Times New Roman" w:cs="Times New Roman"/>
          <w:sz w:val="16"/>
          <w:szCs w:val="16"/>
        </w:rPr>
        <w:t xml:space="preserve"> </w:t>
      </w:r>
      <w:r w:rsidR="00DB63DD" w:rsidRPr="001A5F3B">
        <w:rPr>
          <w:rFonts w:ascii="Times New Roman" w:eastAsia="Times New Roman" w:hAnsi="Times New Roman" w:cs="Times New Roman"/>
          <w:sz w:val="28"/>
          <w:szCs w:val="28"/>
        </w:rPr>
        <w:t xml:space="preserve">та поінформованої людини, його поведінка була бездоганною (рішення Верховного Суду від 22 березня 2018 року у справі </w:t>
      </w:r>
      <w:r w:rsidR="00DB63DD" w:rsidRPr="001A5F3B">
        <w:rPr>
          <w:rFonts w:ascii="Times New Roman" w:eastAsia="Segoe UI Symbol" w:hAnsi="Times New Roman" w:cs="Times New Roman"/>
          <w:sz w:val="28"/>
          <w:szCs w:val="28"/>
        </w:rPr>
        <w:t>№</w:t>
      </w:r>
      <w:r w:rsidR="00DB63DD" w:rsidRPr="001A5F3B">
        <w:rPr>
          <w:rFonts w:ascii="Times New Roman" w:eastAsia="Times New Roman" w:hAnsi="Times New Roman" w:cs="Times New Roman"/>
          <w:sz w:val="28"/>
          <w:szCs w:val="28"/>
        </w:rPr>
        <w:t xml:space="preserve"> 800/219/17).</w:t>
      </w:r>
    </w:p>
    <w:p w:rsidR="00DB63DD" w:rsidRPr="001A5F3B" w:rsidRDefault="00DB63DD" w:rsidP="00DB63DD">
      <w:pPr>
        <w:spacing w:after="0" w:line="240" w:lineRule="auto"/>
        <w:ind w:firstLine="709"/>
        <w:jc w:val="both"/>
        <w:rPr>
          <w:rFonts w:ascii="Times New Roman" w:eastAsia="Times New Roman" w:hAnsi="Times New Roman" w:cs="Times New Roman"/>
          <w:sz w:val="28"/>
          <w:szCs w:val="28"/>
        </w:rPr>
      </w:pPr>
      <w:r w:rsidRPr="001A5F3B">
        <w:rPr>
          <w:rFonts w:ascii="Times New Roman" w:eastAsia="Times New Roman" w:hAnsi="Times New Roman" w:cs="Times New Roman"/>
          <w:sz w:val="28"/>
          <w:szCs w:val="28"/>
        </w:rPr>
        <w:t>Під час кваліфікаційного оцінювання, зважаючи на ме</w:t>
      </w:r>
      <w:r w:rsidR="00B2795A">
        <w:rPr>
          <w:rFonts w:ascii="Times New Roman" w:eastAsia="Times New Roman" w:hAnsi="Times New Roman" w:cs="Times New Roman"/>
          <w:sz w:val="28"/>
          <w:szCs w:val="28"/>
        </w:rPr>
        <w:t>ту і завдання його проведення, в</w:t>
      </w:r>
      <w:r w:rsidRPr="001A5F3B">
        <w:rPr>
          <w:rFonts w:ascii="Times New Roman" w:eastAsia="Times New Roman" w:hAnsi="Times New Roman" w:cs="Times New Roman"/>
          <w:sz w:val="28"/>
          <w:szCs w:val="28"/>
        </w:rPr>
        <w:t xml:space="preserve"> обізнаного та розсудливого спостерігача може виникнути обґрунтований сумнів щодо відповідності судді критеріям професійної етики та</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доброчесності.</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При</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цьому</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під</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DB63DD" w:rsidRPr="001A5F3B" w:rsidRDefault="00DB63DD" w:rsidP="00DB63DD">
      <w:pPr>
        <w:spacing w:after="0" w:line="240" w:lineRule="auto"/>
        <w:ind w:firstLine="709"/>
        <w:jc w:val="both"/>
        <w:rPr>
          <w:rFonts w:ascii="Times New Roman" w:eastAsia="Times New Roman" w:hAnsi="Times New Roman" w:cs="Times New Roman"/>
          <w:sz w:val="28"/>
          <w:szCs w:val="28"/>
        </w:rPr>
      </w:pPr>
      <w:r w:rsidRPr="001A5F3B">
        <w:rPr>
          <w:rFonts w:ascii="Times New Roman" w:eastAsia="Times New Roman" w:hAnsi="Times New Roman" w:cs="Times New Roman"/>
          <w:sz w:val="28"/>
          <w:szCs w:val="28"/>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посаду</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 xml:space="preserve">судді основоположним принципам її регламентації, високі стандарти якої визначено, зокрема, у Бангалорських принципах поведінки суддів від 19 травня 2006 року (схвалені резолюцією Економічної та соціальної ради ООН від 27 липня 2006 року </w:t>
      </w:r>
      <w:r w:rsidRPr="001A5F3B">
        <w:rPr>
          <w:rFonts w:ascii="Times New Roman" w:eastAsia="Segoe UI Symbol" w:hAnsi="Times New Roman" w:cs="Times New Roman"/>
          <w:sz w:val="28"/>
          <w:szCs w:val="28"/>
        </w:rPr>
        <w:t>№</w:t>
      </w:r>
      <w:r w:rsidRPr="001A5F3B">
        <w:rPr>
          <w:rFonts w:ascii="Times New Roman" w:eastAsia="Times New Roman" w:hAnsi="Times New Roman" w:cs="Times New Roman"/>
          <w:sz w:val="28"/>
          <w:szCs w:val="28"/>
        </w:rPr>
        <w:t xml:space="preserve"> 2006/23), а також у Кодексі суддівської етики (пункт 12</w:t>
      </w:r>
      <w:r w:rsidRPr="00887248">
        <w:rPr>
          <w:rFonts w:ascii="Times New Roman" w:eastAsia="Times New Roman" w:hAnsi="Times New Roman" w:cs="Times New Roman"/>
          <w:sz w:val="16"/>
          <w:szCs w:val="16"/>
        </w:rPr>
        <w:t xml:space="preserve"> </w:t>
      </w:r>
      <w:r w:rsidRPr="001A5F3B">
        <w:rPr>
          <w:rFonts w:ascii="Times New Roman" w:eastAsia="Times New Roman" w:hAnsi="Times New Roman" w:cs="Times New Roman"/>
          <w:sz w:val="28"/>
          <w:szCs w:val="28"/>
        </w:rPr>
        <w:t xml:space="preserve">постанови Великої Палати Верховного Суду від 16 червня 2022 року у справі </w:t>
      </w:r>
      <w:r w:rsidRPr="001A5F3B">
        <w:rPr>
          <w:rFonts w:ascii="Times New Roman" w:eastAsia="Segoe UI Symbol" w:hAnsi="Times New Roman" w:cs="Times New Roman"/>
          <w:sz w:val="28"/>
          <w:szCs w:val="28"/>
        </w:rPr>
        <w:t>№</w:t>
      </w:r>
      <w:r w:rsidRPr="001A5F3B">
        <w:rPr>
          <w:rFonts w:ascii="Times New Roman" w:eastAsia="Times New Roman" w:hAnsi="Times New Roman" w:cs="Times New Roman"/>
          <w:sz w:val="28"/>
          <w:szCs w:val="28"/>
        </w:rPr>
        <w:t> 9901/57/19).</w:t>
      </w:r>
    </w:p>
    <w:p w:rsidR="00DB63DD" w:rsidRPr="001235B7" w:rsidRDefault="00DB63DD" w:rsidP="00DB63DD">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Обґрунтований су</w:t>
      </w:r>
      <w:r>
        <w:rPr>
          <w:rFonts w:ascii="Times New Roman" w:eastAsia="Times New Roman" w:hAnsi="Times New Roman" w:cs="Times New Roman"/>
          <w:sz w:val="28"/>
        </w:rPr>
        <w:t>мнів вважається таким, що виник</w:t>
      </w:r>
      <w:r w:rsidRPr="001235B7">
        <w:rPr>
          <w:rFonts w:ascii="Times New Roman" w:eastAsia="Times New Roman" w:hAnsi="Times New Roman" w:cs="Times New Roman"/>
          <w:sz w:val="28"/>
        </w:rPr>
        <w:t xml:space="preserve"> у тому числі й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rsidR="00DB63DD" w:rsidRPr="001235B7" w:rsidRDefault="00DB63DD" w:rsidP="00DB63DD">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І хоча Комісія вважає себе зобов’язаною вжити заходів до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w:t>
      </w:r>
      <w:r w:rsidRPr="00887248">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невідповідність</w:t>
      </w:r>
      <w:r w:rsidRPr="00887248">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критеріям</w:t>
      </w:r>
      <w:r w:rsidRPr="00887248">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професійної</w:t>
      </w:r>
      <w:r w:rsidRPr="00887248">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етики та доброчесності. При цьому під</w:t>
      </w:r>
      <w:r w:rsidRPr="00887248">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стандартом</w:t>
      </w:r>
      <w:r w:rsidRPr="00887248">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доказування</w:t>
      </w:r>
      <w:r w:rsidRPr="00887248">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w:t>
      </w:r>
      <w:r w:rsidRPr="0061618D">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DB63DD" w:rsidRPr="001235B7" w:rsidRDefault="00DB63DD" w:rsidP="00DB63DD">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Якщо суддя не в змозі спростувати існування обставин, що можуть свідчити про його невідповідність критеріям професійної етики та доброчесності, це вказує на те, що факти, які підтверджують наявність обґрунтованих сумнівів, мають бути </w:t>
      </w:r>
      <w:r w:rsidR="00B2795A">
        <w:rPr>
          <w:rFonts w:ascii="Times New Roman" w:eastAsia="Times New Roman" w:hAnsi="Times New Roman" w:cs="Times New Roman"/>
          <w:sz w:val="28"/>
        </w:rPr>
        <w:t>надалі</w:t>
      </w:r>
      <w:r w:rsidRPr="001235B7">
        <w:rPr>
          <w:rFonts w:ascii="Times New Roman" w:eastAsia="Times New Roman" w:hAnsi="Times New Roman" w:cs="Times New Roman"/>
          <w:sz w:val="28"/>
        </w:rPr>
        <w:t xml:space="preserve"> оцінені Комісією через їх вплив на авторитет судової влади та врахування суддею необхідності його зберегти за тих чи інших обставин.</w:t>
      </w:r>
    </w:p>
    <w:p w:rsidR="00DB63DD" w:rsidRDefault="00DB63DD" w:rsidP="00DB63DD">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Отже, Комісія має виключити наявність будь-яких сумнівних фактів щодо</w:t>
      </w:r>
      <w:r w:rsidRPr="0061618D">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поведінки</w:t>
      </w:r>
      <w:r w:rsidRPr="0061618D">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 xml:space="preserve">судді не лише з точки зору вимог законодавства, але й з метою зміцнення переконання суспільства </w:t>
      </w:r>
      <w:r w:rsidR="00B2795A">
        <w:rPr>
          <w:rFonts w:ascii="Times New Roman" w:eastAsia="Times New Roman" w:hAnsi="Times New Roman" w:cs="Times New Roman"/>
          <w:sz w:val="28"/>
        </w:rPr>
        <w:t>в</w:t>
      </w:r>
      <w:r w:rsidRPr="001235B7">
        <w:rPr>
          <w:rFonts w:ascii="Times New Roman" w:eastAsia="Times New Roman" w:hAnsi="Times New Roman" w:cs="Times New Roman"/>
          <w:sz w:val="28"/>
        </w:rPr>
        <w:t xml:space="preserve">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9901/124/19).</w:t>
      </w:r>
    </w:p>
    <w:p w:rsidR="00BA1FE7" w:rsidRPr="00E21E63" w:rsidRDefault="00E21E63" w:rsidP="00E21E63">
      <w:pPr>
        <w:shd w:val="clear" w:color="auto" w:fill="FFFFFF"/>
        <w:spacing w:after="0" w:line="240" w:lineRule="auto"/>
        <w:ind w:firstLine="709"/>
        <w:jc w:val="both"/>
        <w:rPr>
          <w:rFonts w:ascii="Times New Roman" w:hAnsi="Times New Roman" w:cs="Times New Roman"/>
          <w:sz w:val="28"/>
          <w:szCs w:val="28"/>
          <w:shd w:val="clear" w:color="auto" w:fill="FFFFFF"/>
        </w:rPr>
      </w:pPr>
      <w:r w:rsidRPr="00E21E63">
        <w:rPr>
          <w:rFonts w:ascii="Times New Roman" w:hAnsi="Times New Roman" w:cs="Times New Roman"/>
          <w:sz w:val="28"/>
          <w:szCs w:val="28"/>
          <w:shd w:val="clear" w:color="auto" w:fill="FFFFFF"/>
        </w:rPr>
        <w:t xml:space="preserve">Узагальнюючи інформацію, Комісія зазначає, що </w:t>
      </w:r>
      <w:r w:rsidR="0038251D">
        <w:rPr>
          <w:rFonts w:ascii="Times New Roman" w:hAnsi="Times New Roman" w:cs="Times New Roman"/>
          <w:sz w:val="28"/>
          <w:szCs w:val="28"/>
          <w:shd w:val="clear" w:color="auto" w:fill="FFFFFF"/>
        </w:rPr>
        <w:t>з’ясовані під час оцінювання</w:t>
      </w:r>
      <w:r w:rsidR="0038251D" w:rsidRPr="0061618D">
        <w:rPr>
          <w:rFonts w:ascii="Times New Roman" w:hAnsi="Times New Roman" w:cs="Times New Roman"/>
          <w:sz w:val="16"/>
          <w:szCs w:val="16"/>
          <w:shd w:val="clear" w:color="auto" w:fill="FFFFFF"/>
        </w:rPr>
        <w:t xml:space="preserve"> </w:t>
      </w:r>
      <w:r w:rsidR="0038251D">
        <w:rPr>
          <w:rFonts w:ascii="Times New Roman" w:hAnsi="Times New Roman" w:cs="Times New Roman"/>
          <w:sz w:val="28"/>
          <w:szCs w:val="28"/>
          <w:shd w:val="clear" w:color="auto" w:fill="FFFFFF"/>
        </w:rPr>
        <w:t>судді</w:t>
      </w:r>
      <w:r w:rsidR="0038251D" w:rsidRPr="0061618D">
        <w:rPr>
          <w:rFonts w:ascii="Times New Roman" w:hAnsi="Times New Roman" w:cs="Times New Roman"/>
          <w:sz w:val="16"/>
          <w:szCs w:val="16"/>
          <w:shd w:val="clear" w:color="auto" w:fill="FFFFFF"/>
        </w:rPr>
        <w:t xml:space="preserve"> </w:t>
      </w:r>
      <w:r w:rsidR="00B2795A">
        <w:rPr>
          <w:rFonts w:ascii="Times New Roman" w:hAnsi="Times New Roman" w:cs="Times New Roman"/>
          <w:sz w:val="28"/>
          <w:szCs w:val="28"/>
          <w:shd w:val="clear" w:color="auto" w:fill="FFFFFF"/>
        </w:rPr>
        <w:t>обставини в</w:t>
      </w:r>
      <w:r w:rsidRPr="00E21E63">
        <w:rPr>
          <w:rFonts w:ascii="Times New Roman" w:hAnsi="Times New Roman" w:cs="Times New Roman"/>
          <w:sz w:val="28"/>
          <w:szCs w:val="28"/>
          <w:shd w:val="clear" w:color="auto" w:fill="FFFFFF"/>
        </w:rPr>
        <w:t xml:space="preserve"> поєднанні з наданими поясненнями та доказами, які</w:t>
      </w:r>
      <w:r w:rsidRPr="0061618D">
        <w:rPr>
          <w:rFonts w:ascii="Times New Roman" w:hAnsi="Times New Roman" w:cs="Times New Roman"/>
          <w:sz w:val="16"/>
          <w:szCs w:val="16"/>
          <w:shd w:val="clear" w:color="auto" w:fill="FFFFFF"/>
        </w:rPr>
        <w:t xml:space="preserve"> </w:t>
      </w:r>
      <w:r w:rsidRPr="00E21E63">
        <w:rPr>
          <w:rFonts w:ascii="Times New Roman" w:hAnsi="Times New Roman" w:cs="Times New Roman"/>
          <w:sz w:val="28"/>
          <w:szCs w:val="28"/>
          <w:shd w:val="clear" w:color="auto" w:fill="FFFFFF"/>
        </w:rPr>
        <w:t>їх</w:t>
      </w:r>
      <w:r w:rsidRPr="0061618D">
        <w:rPr>
          <w:rFonts w:ascii="Times New Roman" w:hAnsi="Times New Roman" w:cs="Times New Roman"/>
          <w:sz w:val="16"/>
          <w:szCs w:val="16"/>
          <w:shd w:val="clear" w:color="auto" w:fill="FFFFFF"/>
        </w:rPr>
        <w:t xml:space="preserve"> </w:t>
      </w:r>
      <w:r w:rsidRPr="00E21E63">
        <w:rPr>
          <w:rFonts w:ascii="Times New Roman" w:hAnsi="Times New Roman" w:cs="Times New Roman"/>
          <w:sz w:val="28"/>
          <w:szCs w:val="28"/>
          <w:shd w:val="clear" w:color="auto" w:fill="FFFFFF"/>
        </w:rPr>
        <w:t>підтверджують,</w:t>
      </w:r>
      <w:r w:rsidRPr="0061618D">
        <w:rPr>
          <w:rFonts w:ascii="Times New Roman" w:hAnsi="Times New Roman" w:cs="Times New Roman"/>
          <w:sz w:val="16"/>
          <w:szCs w:val="16"/>
          <w:shd w:val="clear" w:color="auto" w:fill="FFFFFF"/>
        </w:rPr>
        <w:t xml:space="preserve"> </w:t>
      </w:r>
      <w:r w:rsidRPr="00E21E63">
        <w:rPr>
          <w:rFonts w:ascii="Times New Roman" w:hAnsi="Times New Roman" w:cs="Times New Roman"/>
          <w:sz w:val="28"/>
          <w:szCs w:val="28"/>
          <w:shd w:val="clear" w:color="auto" w:fill="FFFFFF"/>
        </w:rPr>
        <w:t>впливають</w:t>
      </w:r>
      <w:r w:rsidRPr="0061618D">
        <w:rPr>
          <w:rFonts w:ascii="Times New Roman" w:hAnsi="Times New Roman" w:cs="Times New Roman"/>
          <w:sz w:val="16"/>
          <w:szCs w:val="16"/>
          <w:shd w:val="clear" w:color="auto" w:fill="FFFFFF"/>
        </w:rPr>
        <w:t xml:space="preserve"> </w:t>
      </w:r>
      <w:r w:rsidRPr="00E21E63">
        <w:rPr>
          <w:rFonts w:ascii="Times New Roman" w:hAnsi="Times New Roman" w:cs="Times New Roman"/>
          <w:sz w:val="28"/>
          <w:szCs w:val="28"/>
          <w:shd w:val="clear" w:color="auto" w:fill="FFFFFF"/>
        </w:rPr>
        <w:t xml:space="preserve">на оцінку </w:t>
      </w:r>
      <w:r w:rsidRPr="006219D8">
        <w:rPr>
          <w:rFonts w:ascii="Times New Roman" w:hAnsi="Times New Roman" w:cs="Times New Roman"/>
          <w:sz w:val="28"/>
          <w:szCs w:val="28"/>
          <w:shd w:val="clear" w:color="auto" w:fill="FFFFFF"/>
        </w:rPr>
        <w:t xml:space="preserve">відповідності </w:t>
      </w:r>
      <w:r w:rsidR="000E1D7C" w:rsidRPr="006219D8">
        <w:rPr>
          <w:rFonts w:ascii="Times New Roman" w:hAnsi="Times New Roman" w:cs="Times New Roman"/>
          <w:sz w:val="28"/>
          <w:szCs w:val="28"/>
          <w:shd w:val="clear" w:color="auto" w:fill="FFFFFF"/>
        </w:rPr>
        <w:t>судді займаній посаді</w:t>
      </w:r>
      <w:r w:rsidRPr="006219D8">
        <w:rPr>
          <w:rFonts w:ascii="Times New Roman" w:hAnsi="Times New Roman" w:cs="Times New Roman"/>
          <w:sz w:val="28"/>
          <w:szCs w:val="28"/>
          <w:shd w:val="clear" w:color="auto" w:fill="FFFFFF"/>
        </w:rPr>
        <w:t>. Водночас</w:t>
      </w:r>
      <w:r w:rsidR="00B2795A">
        <w:rPr>
          <w:rFonts w:ascii="Times New Roman" w:hAnsi="Times New Roman" w:cs="Times New Roman"/>
          <w:sz w:val="28"/>
          <w:szCs w:val="28"/>
          <w:shd w:val="clear" w:color="auto" w:fill="FFFFFF"/>
        </w:rPr>
        <w:t>,</w:t>
      </w:r>
      <w:r w:rsidRPr="006219D8">
        <w:rPr>
          <w:rFonts w:ascii="Times New Roman" w:hAnsi="Times New Roman" w:cs="Times New Roman"/>
          <w:sz w:val="28"/>
          <w:szCs w:val="28"/>
          <w:shd w:val="clear" w:color="auto" w:fill="FFFFFF"/>
        </w:rPr>
        <w:t xml:space="preserve"> </w:t>
      </w:r>
      <w:r w:rsidR="0038251D">
        <w:rPr>
          <w:rFonts w:ascii="Times New Roman" w:hAnsi="Times New Roman" w:cs="Times New Roman"/>
          <w:sz w:val="28"/>
          <w:szCs w:val="28"/>
          <w:shd w:val="clear" w:color="auto" w:fill="FFFFFF"/>
        </w:rPr>
        <w:t>оцінюючи індикатори, що можуть свідчити про порушення суддею правил доброчесної поведінки крізь призму істотності, Комісія доходить висновку,</w:t>
      </w:r>
      <w:r w:rsidR="0038251D" w:rsidRPr="0061618D">
        <w:rPr>
          <w:rFonts w:ascii="Times New Roman" w:hAnsi="Times New Roman" w:cs="Times New Roman"/>
          <w:sz w:val="16"/>
          <w:szCs w:val="16"/>
          <w:shd w:val="clear" w:color="auto" w:fill="FFFFFF"/>
        </w:rPr>
        <w:t xml:space="preserve"> </w:t>
      </w:r>
      <w:r w:rsidR="0038251D">
        <w:rPr>
          <w:rFonts w:ascii="Times New Roman" w:hAnsi="Times New Roman" w:cs="Times New Roman"/>
          <w:sz w:val="28"/>
          <w:szCs w:val="28"/>
          <w:shd w:val="clear" w:color="auto" w:fill="FFFFFF"/>
        </w:rPr>
        <w:t>що</w:t>
      </w:r>
      <w:r w:rsidR="0038251D" w:rsidRPr="0061618D">
        <w:rPr>
          <w:rFonts w:ascii="Times New Roman" w:hAnsi="Times New Roman" w:cs="Times New Roman"/>
          <w:sz w:val="16"/>
          <w:szCs w:val="16"/>
          <w:shd w:val="clear" w:color="auto" w:fill="FFFFFF"/>
        </w:rPr>
        <w:t xml:space="preserve"> </w:t>
      </w:r>
      <w:r w:rsidR="0038251D">
        <w:rPr>
          <w:rFonts w:ascii="Times New Roman" w:hAnsi="Times New Roman" w:cs="Times New Roman"/>
          <w:sz w:val="28"/>
          <w:szCs w:val="28"/>
          <w:shd w:val="clear" w:color="auto" w:fill="FFFFFF"/>
        </w:rPr>
        <w:t>досліджені</w:t>
      </w:r>
      <w:r w:rsidR="0038251D" w:rsidRPr="0061618D">
        <w:rPr>
          <w:rFonts w:ascii="Times New Roman" w:hAnsi="Times New Roman" w:cs="Times New Roman"/>
          <w:sz w:val="16"/>
          <w:szCs w:val="16"/>
          <w:shd w:val="clear" w:color="auto" w:fill="FFFFFF"/>
        </w:rPr>
        <w:t xml:space="preserve"> </w:t>
      </w:r>
      <w:r w:rsidR="0038251D">
        <w:rPr>
          <w:rFonts w:ascii="Times New Roman" w:hAnsi="Times New Roman" w:cs="Times New Roman"/>
          <w:sz w:val="28"/>
          <w:szCs w:val="28"/>
          <w:shd w:val="clear" w:color="auto" w:fill="FFFFFF"/>
        </w:rPr>
        <w:t>факти</w:t>
      </w:r>
      <w:r w:rsidRPr="00E21E63">
        <w:rPr>
          <w:rFonts w:ascii="Times New Roman" w:hAnsi="Times New Roman" w:cs="Times New Roman"/>
          <w:sz w:val="28"/>
          <w:szCs w:val="28"/>
          <w:shd w:val="clear" w:color="auto" w:fill="FFFFFF"/>
        </w:rPr>
        <w:t>, як кожен окремо, так і у сукупності, не можуть бути</w:t>
      </w:r>
      <w:r w:rsidRPr="0061618D">
        <w:rPr>
          <w:rFonts w:ascii="Times New Roman" w:hAnsi="Times New Roman" w:cs="Times New Roman"/>
          <w:sz w:val="16"/>
          <w:szCs w:val="16"/>
          <w:shd w:val="clear" w:color="auto" w:fill="FFFFFF"/>
        </w:rPr>
        <w:t xml:space="preserve"> </w:t>
      </w:r>
      <w:r w:rsidRPr="00E21E63">
        <w:rPr>
          <w:rFonts w:ascii="Times New Roman" w:hAnsi="Times New Roman" w:cs="Times New Roman"/>
          <w:sz w:val="28"/>
          <w:szCs w:val="28"/>
          <w:shd w:val="clear" w:color="auto" w:fill="FFFFFF"/>
        </w:rPr>
        <w:t xml:space="preserve">підставою для визнання судді </w:t>
      </w:r>
      <w:r>
        <w:rPr>
          <w:rFonts w:ascii="Times New Roman" w:eastAsia="Times New Roman" w:hAnsi="Times New Roman" w:cs="Times New Roman"/>
          <w:color w:val="000000" w:themeColor="text1"/>
          <w:sz w:val="28"/>
          <w:szCs w:val="28"/>
          <w:shd w:val="clear" w:color="auto" w:fill="FFFFFF"/>
        </w:rPr>
        <w:t xml:space="preserve">Рівненського окружного адміністративного суду Гудими Ніни Сергіївни </w:t>
      </w:r>
      <w:r w:rsidRPr="00E21E63">
        <w:rPr>
          <w:rFonts w:ascii="Times New Roman" w:hAnsi="Times New Roman" w:cs="Times New Roman"/>
          <w:sz w:val="28"/>
          <w:szCs w:val="28"/>
          <w:shd w:val="clear" w:color="auto" w:fill="FFFFFF"/>
        </w:rPr>
        <w:t>так</w:t>
      </w:r>
      <w:r>
        <w:rPr>
          <w:rFonts w:ascii="Times New Roman" w:hAnsi="Times New Roman" w:cs="Times New Roman"/>
          <w:sz w:val="28"/>
          <w:szCs w:val="28"/>
          <w:shd w:val="clear" w:color="auto" w:fill="FFFFFF"/>
        </w:rPr>
        <w:t>ою</w:t>
      </w:r>
      <w:r w:rsidRPr="00E21E63">
        <w:rPr>
          <w:rFonts w:ascii="Times New Roman" w:hAnsi="Times New Roman" w:cs="Times New Roman"/>
          <w:sz w:val="28"/>
          <w:szCs w:val="28"/>
          <w:shd w:val="clear" w:color="auto" w:fill="FFFFFF"/>
        </w:rPr>
        <w:t>, що не відповідає критеріям</w:t>
      </w:r>
      <w:r w:rsidR="0038251D">
        <w:rPr>
          <w:rFonts w:ascii="Times New Roman" w:hAnsi="Times New Roman" w:cs="Times New Roman"/>
          <w:sz w:val="28"/>
          <w:szCs w:val="28"/>
          <w:shd w:val="clear" w:color="auto" w:fill="FFFFFF"/>
        </w:rPr>
        <w:t xml:space="preserve"> професійної етики та доброчесності</w:t>
      </w:r>
      <w:r w:rsidRPr="00E21E63">
        <w:rPr>
          <w:rFonts w:ascii="Times New Roman" w:hAnsi="Times New Roman" w:cs="Times New Roman"/>
          <w:sz w:val="28"/>
          <w:szCs w:val="28"/>
          <w:shd w:val="clear" w:color="auto" w:fill="FFFFFF"/>
        </w:rPr>
        <w:t xml:space="preserve">. </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b/>
          <w:sz w:val="28"/>
          <w:shd w:val="clear" w:color="auto" w:fill="FFFFFF"/>
        </w:rPr>
        <w:t xml:space="preserve">Висновки </w:t>
      </w:r>
      <w:r w:rsidRPr="001235B7">
        <w:rPr>
          <w:rFonts w:ascii="Times New Roman" w:eastAsia="Times New Roman" w:hAnsi="Times New Roman" w:cs="Times New Roman"/>
          <w:b/>
          <w:sz w:val="28"/>
        </w:rPr>
        <w:t>Комісії за результатами розгляду.</w:t>
      </w:r>
    </w:p>
    <w:p w:rsidR="00F816EC" w:rsidRDefault="009A088B" w:rsidP="00F816EC">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Комісія у пленарному складі, заслухавши доповідача, дослідивши рішення Комісії у складі колегії, висновок ГРД у новій редакції, пояснення судді,</w:t>
      </w:r>
      <w:r w:rsidRPr="0061618D">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інші</w:t>
      </w:r>
      <w:r w:rsidRPr="0061618D">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обставини,</w:t>
      </w:r>
      <w:r w:rsidRPr="0061618D">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 xml:space="preserve">документи та матеріали, </w:t>
      </w:r>
      <w:r w:rsidR="00D6060D" w:rsidRPr="00D6060D">
        <w:rPr>
          <w:rFonts w:ascii="Times New Roman" w:eastAsia="Times New Roman" w:hAnsi="Times New Roman" w:cs="Times New Roman"/>
          <w:sz w:val="28"/>
        </w:rPr>
        <w:t>«ДВАНАДЦЯТЬМА» голосами – «ЗА», «ДВОМА» голосами – «ПРОТИ»</w:t>
      </w:r>
      <w:r w:rsidR="00D6060D">
        <w:rPr>
          <w:rFonts w:ascii="Times New Roman" w:eastAsia="Times New Roman" w:hAnsi="Times New Roman" w:cs="Times New Roman"/>
          <w:sz w:val="28"/>
        </w:rPr>
        <w:t xml:space="preserve"> </w:t>
      </w:r>
      <w:r w:rsidRPr="001235B7">
        <w:rPr>
          <w:rFonts w:ascii="Times New Roman" w:eastAsia="Times New Roman" w:hAnsi="Times New Roman" w:cs="Times New Roman"/>
          <w:sz w:val="28"/>
        </w:rPr>
        <w:t xml:space="preserve">дійшла висновку </w:t>
      </w:r>
      <w:r w:rsidRPr="001235B7">
        <w:rPr>
          <w:rFonts w:ascii="Times New Roman" w:eastAsia="Times New Roman" w:hAnsi="Times New Roman" w:cs="Times New Roman"/>
          <w:sz w:val="28"/>
          <w:shd w:val="clear" w:color="auto" w:fill="FFFFFF"/>
        </w:rPr>
        <w:t xml:space="preserve">про </w:t>
      </w:r>
      <w:r w:rsidRPr="001235B7">
        <w:rPr>
          <w:rFonts w:ascii="Times New Roman" w:eastAsia="Times New Roman" w:hAnsi="Times New Roman" w:cs="Times New Roman"/>
          <w:sz w:val="28"/>
        </w:rPr>
        <w:t>відповідні</w:t>
      </w:r>
      <w:r w:rsidR="0038251D">
        <w:rPr>
          <w:rFonts w:ascii="Times New Roman" w:eastAsia="Times New Roman" w:hAnsi="Times New Roman" w:cs="Times New Roman"/>
          <w:sz w:val="28"/>
        </w:rPr>
        <w:t>сть</w:t>
      </w:r>
      <w:r w:rsidRPr="001235B7">
        <w:rPr>
          <w:rFonts w:ascii="Times New Roman" w:eastAsia="Times New Roman" w:hAnsi="Times New Roman" w:cs="Times New Roman"/>
          <w:sz w:val="28"/>
        </w:rPr>
        <w:t xml:space="preserve"> судді </w:t>
      </w:r>
      <w:r w:rsidR="00E21E63">
        <w:rPr>
          <w:rFonts w:ascii="Times New Roman" w:eastAsia="Times New Roman" w:hAnsi="Times New Roman" w:cs="Times New Roman"/>
          <w:sz w:val="28"/>
        </w:rPr>
        <w:t>Гудими Н.С.</w:t>
      </w:r>
      <w:r w:rsidRPr="001235B7">
        <w:rPr>
          <w:rFonts w:ascii="Times New Roman" w:eastAsia="Times New Roman" w:hAnsi="Times New Roman" w:cs="Times New Roman"/>
          <w:sz w:val="28"/>
        </w:rPr>
        <w:t xml:space="preserve"> </w:t>
      </w:r>
      <w:r w:rsidR="0038251D">
        <w:rPr>
          <w:rFonts w:ascii="Times New Roman" w:eastAsia="Times New Roman" w:hAnsi="Times New Roman" w:cs="Times New Roman"/>
          <w:sz w:val="28"/>
        </w:rPr>
        <w:t>займаній посаді</w:t>
      </w:r>
      <w:r w:rsidR="00000BF0">
        <w:rPr>
          <w:rFonts w:ascii="Times New Roman" w:eastAsia="Times New Roman" w:hAnsi="Times New Roman" w:cs="Times New Roman"/>
          <w:sz w:val="28"/>
        </w:rPr>
        <w:t>.</w:t>
      </w:r>
    </w:p>
    <w:p w:rsidR="00E21E63" w:rsidRDefault="009A088B" w:rsidP="00F816EC">
      <w:pPr>
        <w:spacing w:after="0" w:line="240" w:lineRule="auto"/>
        <w:ind w:firstLine="709"/>
        <w:jc w:val="both"/>
        <w:rPr>
          <w:rFonts w:ascii="Times New Roman" w:hAnsi="Times New Roman" w:cs="Times New Roman"/>
          <w:sz w:val="28"/>
          <w:szCs w:val="28"/>
          <w:shd w:val="clear" w:color="auto" w:fill="FFFFFF"/>
        </w:rPr>
      </w:pPr>
      <w:r w:rsidRPr="001235B7">
        <w:rPr>
          <w:rFonts w:ascii="Times New Roman" w:eastAsia="Times New Roman" w:hAnsi="Times New Roman" w:cs="Times New Roman"/>
          <w:sz w:val="28"/>
        </w:rPr>
        <w:t>Ураховуючи викладене, керуючись статтями 88, 93, 101 Закону України «Про судоустрій і статус суддів», Комісія</w:t>
      </w:r>
    </w:p>
    <w:p w:rsidR="00D6060D" w:rsidRPr="00F816EC" w:rsidRDefault="00D6060D" w:rsidP="00F816EC">
      <w:pPr>
        <w:spacing w:after="0" w:line="240" w:lineRule="auto"/>
        <w:ind w:firstLine="709"/>
        <w:jc w:val="both"/>
        <w:rPr>
          <w:rFonts w:ascii="Times New Roman" w:eastAsia="Times New Roman" w:hAnsi="Times New Roman" w:cs="Times New Roman"/>
          <w:sz w:val="28"/>
        </w:rPr>
      </w:pPr>
    </w:p>
    <w:p w:rsidR="00E21E63" w:rsidRPr="00E21E63" w:rsidRDefault="00364DD2" w:rsidP="00E21E6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E21E63" w:rsidRPr="00E21E63">
        <w:rPr>
          <w:rFonts w:ascii="Times New Roman" w:eastAsia="Times New Roman" w:hAnsi="Times New Roman" w:cs="Times New Roman"/>
          <w:sz w:val="28"/>
          <w:szCs w:val="28"/>
        </w:rPr>
        <w:t>ирішила</w:t>
      </w:r>
      <w:r w:rsidR="00F816EC">
        <w:rPr>
          <w:rFonts w:ascii="Times New Roman" w:eastAsia="Times New Roman" w:hAnsi="Times New Roman" w:cs="Times New Roman"/>
          <w:sz w:val="28"/>
          <w:szCs w:val="28"/>
        </w:rPr>
        <w:t>:</w:t>
      </w:r>
    </w:p>
    <w:p w:rsidR="00E21E63" w:rsidRDefault="00F816EC" w:rsidP="00F816EC">
      <w:pPr>
        <w:shd w:val="clear" w:color="auto" w:fill="FFFFFF"/>
        <w:tabs>
          <w:tab w:val="left" w:pos="73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E21E63" w:rsidRPr="00E21E63">
        <w:rPr>
          <w:rFonts w:ascii="Times New Roman" w:eastAsia="Times New Roman" w:hAnsi="Times New Roman" w:cs="Times New Roman"/>
          <w:sz w:val="28"/>
          <w:szCs w:val="28"/>
        </w:rPr>
        <w:t xml:space="preserve">изнати суддю </w:t>
      </w:r>
      <w:r w:rsidR="00E21E63" w:rsidRPr="00E21E63">
        <w:rPr>
          <w:rFonts w:ascii="Times New Roman" w:hAnsi="Times New Roman" w:cs="Times New Roman"/>
          <w:color w:val="000000" w:themeColor="text1"/>
          <w:sz w:val="28"/>
          <w:szCs w:val="28"/>
        </w:rPr>
        <w:t>Рівненського окружного адміністративного суду Гудиму Ніну Сергіївну</w:t>
      </w:r>
      <w:r w:rsidR="00E21E63" w:rsidRPr="00E21E63">
        <w:rPr>
          <w:rFonts w:ascii="Times New Roman" w:eastAsia="Times New Roman" w:hAnsi="Times New Roman" w:cs="Times New Roman"/>
          <w:sz w:val="28"/>
          <w:szCs w:val="28"/>
        </w:rPr>
        <w:t xml:space="preserve"> такою, що відповідає займаній посаді.</w:t>
      </w:r>
    </w:p>
    <w:p w:rsidR="00F816EC" w:rsidRDefault="00F816EC" w:rsidP="00E21E63">
      <w:pPr>
        <w:shd w:val="clear" w:color="auto" w:fill="FFFFFF"/>
        <w:tabs>
          <w:tab w:val="left" w:pos="7300"/>
        </w:tabs>
        <w:spacing w:after="0" w:line="240" w:lineRule="auto"/>
        <w:ind w:firstLine="567"/>
        <w:jc w:val="both"/>
        <w:rPr>
          <w:rFonts w:ascii="Times New Roman" w:eastAsia="Times New Roman" w:hAnsi="Times New Roman" w:cs="Times New Roman"/>
          <w:sz w:val="28"/>
          <w:szCs w:val="28"/>
        </w:rPr>
      </w:pPr>
    </w:p>
    <w:p w:rsidR="00E21E63" w:rsidRPr="00E21E63" w:rsidRDefault="00E21E63" w:rsidP="00E21E63">
      <w:pPr>
        <w:tabs>
          <w:tab w:val="left" w:pos="4650"/>
        </w:tabs>
        <w:spacing w:after="0" w:line="240" w:lineRule="auto"/>
        <w:ind w:firstLine="708"/>
        <w:jc w:val="both"/>
        <w:rPr>
          <w:rFonts w:ascii="Times New Roman" w:eastAsia="Times New Roman" w:hAnsi="Times New Roman" w:cs="Times New Roman"/>
          <w:sz w:val="28"/>
          <w:szCs w:val="28"/>
        </w:rPr>
      </w:pPr>
      <w:r w:rsidRPr="00E21E63">
        <w:rPr>
          <w:rFonts w:ascii="Times New Roman" w:eastAsia="Times New Roman" w:hAnsi="Times New Roman" w:cs="Times New Roman"/>
          <w:sz w:val="28"/>
          <w:szCs w:val="28"/>
        </w:rPr>
        <w:tab/>
      </w:r>
    </w:p>
    <w:p w:rsidR="00E21E63" w:rsidRPr="00E21E63" w:rsidRDefault="00E21E63" w:rsidP="00E21E63">
      <w:pPr>
        <w:spacing w:after="240" w:line="240" w:lineRule="auto"/>
        <w:ind w:right="-142"/>
        <w:jc w:val="both"/>
        <w:rPr>
          <w:rFonts w:ascii="Times New Roman" w:eastAsia="Times New Roman" w:hAnsi="Times New Roman" w:cs="Times New Roman"/>
          <w:color w:val="1D1D1B"/>
          <w:sz w:val="28"/>
          <w:szCs w:val="28"/>
          <w:shd w:val="clear" w:color="auto" w:fill="FFFFFF"/>
        </w:rPr>
      </w:pPr>
      <w:r w:rsidRPr="00E21E63">
        <w:rPr>
          <w:rFonts w:ascii="Times New Roman" w:eastAsia="Times New Roman" w:hAnsi="Times New Roman" w:cs="Times New Roman"/>
          <w:color w:val="1D1D1B"/>
          <w:sz w:val="28"/>
          <w:szCs w:val="28"/>
          <w:shd w:val="clear" w:color="auto" w:fill="FFFFFF"/>
        </w:rPr>
        <w:t>Головуючий</w:t>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t xml:space="preserve">               </w:t>
      </w:r>
      <w:r w:rsidRPr="00E21E63">
        <w:rPr>
          <w:rFonts w:ascii="Times New Roman" w:eastAsia="Times New Roman" w:hAnsi="Times New Roman" w:cs="Times New Roman"/>
          <w:color w:val="1D1D1B"/>
          <w:sz w:val="28"/>
          <w:szCs w:val="28"/>
          <w:shd w:val="clear" w:color="auto" w:fill="FFFFFF"/>
        </w:rPr>
        <w:t>Р.М. Сидорович</w:t>
      </w:r>
      <w:r w:rsidR="006219D8">
        <w:rPr>
          <w:rFonts w:ascii="Times New Roman" w:eastAsia="Times New Roman" w:hAnsi="Times New Roman" w:cs="Times New Roman"/>
          <w:color w:val="1D1D1B"/>
          <w:sz w:val="28"/>
          <w:szCs w:val="28"/>
          <w:shd w:val="clear" w:color="auto" w:fill="FFFFFF"/>
        </w:rPr>
        <w:t xml:space="preserve"> (за)</w:t>
      </w:r>
    </w:p>
    <w:p w:rsidR="00E21E63" w:rsidRPr="00E21E63" w:rsidRDefault="00E21E63" w:rsidP="00E21E63">
      <w:pPr>
        <w:spacing w:after="240" w:line="240" w:lineRule="auto"/>
        <w:jc w:val="both"/>
        <w:rPr>
          <w:rFonts w:ascii="Times New Roman" w:eastAsia="Times New Roman" w:hAnsi="Times New Roman" w:cs="Times New Roman"/>
          <w:color w:val="1D1D1B"/>
          <w:sz w:val="28"/>
          <w:szCs w:val="28"/>
          <w:shd w:val="clear" w:color="auto" w:fill="FFFFFF"/>
        </w:rPr>
      </w:pPr>
      <w:r w:rsidRPr="00E21E63">
        <w:rPr>
          <w:rFonts w:ascii="Times New Roman" w:eastAsia="Times New Roman" w:hAnsi="Times New Roman" w:cs="Times New Roman"/>
          <w:color w:val="1D1D1B"/>
          <w:sz w:val="28"/>
          <w:szCs w:val="28"/>
          <w:shd w:val="clear" w:color="auto" w:fill="FFFFFF"/>
        </w:rPr>
        <w:t>Члени Комісії:</w:t>
      </w:r>
      <w:r w:rsidR="00250F62">
        <w:rPr>
          <w:rFonts w:ascii="Times New Roman" w:eastAsia="Times New Roman" w:hAnsi="Times New Roman" w:cs="Times New Roman"/>
          <w:sz w:val="28"/>
          <w:szCs w:val="28"/>
          <w:shd w:val="clear" w:color="auto" w:fill="FFFFFF"/>
        </w:rPr>
        <w:t xml:space="preserve"> </w:t>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ab/>
        <w:t xml:space="preserve">               </w:t>
      </w:r>
      <w:r w:rsidRPr="00E21E63">
        <w:rPr>
          <w:rFonts w:ascii="Times New Roman" w:eastAsia="Times New Roman" w:hAnsi="Times New Roman" w:cs="Times New Roman"/>
          <w:color w:val="1D1D1B"/>
          <w:sz w:val="28"/>
          <w:szCs w:val="28"/>
          <w:shd w:val="clear" w:color="auto" w:fill="FFFFFF"/>
        </w:rPr>
        <w:t>М.Б. Богоніс</w:t>
      </w:r>
      <w:r w:rsidR="006219D8">
        <w:rPr>
          <w:rFonts w:ascii="Times New Roman" w:eastAsia="Times New Roman" w:hAnsi="Times New Roman" w:cs="Times New Roman"/>
          <w:color w:val="1D1D1B"/>
          <w:sz w:val="28"/>
          <w:szCs w:val="28"/>
          <w:shd w:val="clear" w:color="auto" w:fill="FFFFFF"/>
        </w:rPr>
        <w:t xml:space="preserve"> (за)</w:t>
      </w:r>
    </w:p>
    <w:p w:rsidR="00E21E63" w:rsidRPr="00E21E63" w:rsidRDefault="00E21E63"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sidRPr="00E21E63">
        <w:rPr>
          <w:rFonts w:ascii="Times New Roman" w:eastAsia="Times New Roman" w:hAnsi="Times New Roman" w:cs="Times New Roman"/>
          <w:sz w:val="28"/>
          <w:szCs w:val="28"/>
          <w:shd w:val="clear" w:color="auto" w:fill="FFFFFF"/>
        </w:rPr>
        <w:tab/>
      </w:r>
      <w:r w:rsidRPr="00E21E63">
        <w:rPr>
          <w:rFonts w:ascii="Times New Roman" w:eastAsia="Times New Roman" w:hAnsi="Times New Roman" w:cs="Times New Roman"/>
          <w:sz w:val="28"/>
          <w:szCs w:val="28"/>
          <w:shd w:val="clear" w:color="auto" w:fill="FFFFFF"/>
        </w:rPr>
        <w:tab/>
      </w:r>
      <w:r w:rsidRPr="00E21E63">
        <w:rPr>
          <w:rFonts w:ascii="Times New Roman" w:eastAsia="Times New Roman" w:hAnsi="Times New Roman" w:cs="Times New Roman"/>
          <w:sz w:val="28"/>
          <w:szCs w:val="28"/>
          <w:shd w:val="clear" w:color="auto" w:fill="FFFFFF"/>
        </w:rPr>
        <w:tab/>
      </w:r>
      <w:r w:rsidRPr="00E21E63">
        <w:rPr>
          <w:rFonts w:ascii="Times New Roman" w:eastAsia="Times New Roman" w:hAnsi="Times New Roman" w:cs="Times New Roman"/>
          <w:sz w:val="28"/>
          <w:szCs w:val="28"/>
          <w:shd w:val="clear" w:color="auto" w:fill="FFFFFF"/>
        </w:rPr>
        <w:tab/>
      </w:r>
      <w:r w:rsidR="006219D8">
        <w:rPr>
          <w:rFonts w:ascii="Times New Roman" w:eastAsia="Times New Roman" w:hAnsi="Times New Roman" w:cs="Times New Roman"/>
          <w:sz w:val="28"/>
          <w:szCs w:val="28"/>
          <w:shd w:val="clear" w:color="auto" w:fill="FFFFFF"/>
        </w:rPr>
        <w:tab/>
      </w:r>
      <w:r w:rsidR="006219D8">
        <w:rPr>
          <w:rFonts w:ascii="Times New Roman" w:eastAsia="Times New Roman" w:hAnsi="Times New Roman" w:cs="Times New Roman"/>
          <w:sz w:val="28"/>
          <w:szCs w:val="28"/>
          <w:shd w:val="clear" w:color="auto" w:fill="FFFFFF"/>
        </w:rPr>
        <w:tab/>
      </w:r>
      <w:r w:rsidR="006219D8">
        <w:rPr>
          <w:rFonts w:ascii="Times New Roman" w:eastAsia="Times New Roman" w:hAnsi="Times New Roman" w:cs="Times New Roman"/>
          <w:sz w:val="28"/>
          <w:szCs w:val="28"/>
          <w:shd w:val="clear" w:color="auto" w:fill="FFFFFF"/>
        </w:rPr>
        <w:tab/>
        <w:t xml:space="preserve">               </w:t>
      </w:r>
      <w:r w:rsidRPr="00E21E63">
        <w:rPr>
          <w:rFonts w:ascii="Times New Roman" w:eastAsia="Times New Roman" w:hAnsi="Times New Roman" w:cs="Times New Roman"/>
          <w:color w:val="1D1D1B"/>
          <w:sz w:val="28"/>
          <w:szCs w:val="28"/>
          <w:shd w:val="clear" w:color="auto" w:fill="FFFFFF"/>
        </w:rPr>
        <w:t>Л.М. Волкова</w:t>
      </w:r>
      <w:r w:rsidR="00250F62">
        <w:rPr>
          <w:rFonts w:ascii="Times New Roman" w:eastAsia="Times New Roman" w:hAnsi="Times New Roman" w:cs="Times New Roman"/>
          <w:color w:val="1D1D1B"/>
          <w:sz w:val="28"/>
          <w:szCs w:val="28"/>
          <w:shd w:val="clear" w:color="auto" w:fill="FFFFFF"/>
        </w:rPr>
        <w:t xml:space="preserve"> (за)</w:t>
      </w:r>
    </w:p>
    <w:p w:rsidR="00E21E63" w:rsidRPr="00E21E63" w:rsidRDefault="00250F62"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E21E63" w:rsidRPr="00E21E63">
        <w:rPr>
          <w:rFonts w:ascii="Times New Roman" w:eastAsia="Times New Roman" w:hAnsi="Times New Roman" w:cs="Times New Roman"/>
          <w:color w:val="1D1D1B"/>
          <w:sz w:val="28"/>
          <w:szCs w:val="28"/>
          <w:shd w:val="clear" w:color="auto" w:fill="FFFFFF"/>
        </w:rPr>
        <w:t>В.О. Гацелюк</w:t>
      </w:r>
      <w:r>
        <w:rPr>
          <w:rFonts w:ascii="Times New Roman" w:eastAsia="Times New Roman" w:hAnsi="Times New Roman" w:cs="Times New Roman"/>
          <w:color w:val="1D1D1B"/>
          <w:sz w:val="28"/>
          <w:szCs w:val="28"/>
          <w:shd w:val="clear" w:color="auto" w:fill="FFFFFF"/>
        </w:rPr>
        <w:t xml:space="preserve"> (за)</w:t>
      </w:r>
    </w:p>
    <w:p w:rsidR="00E21E63" w:rsidRPr="00E21E63" w:rsidRDefault="006219D8" w:rsidP="00E21E63">
      <w:pPr>
        <w:tabs>
          <w:tab w:val="left" w:pos="7757"/>
        </w:tabs>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color w:val="1D1D1B"/>
          <w:sz w:val="28"/>
          <w:szCs w:val="28"/>
          <w:shd w:val="clear" w:color="auto" w:fill="FFFFFF"/>
        </w:rPr>
        <w:t xml:space="preserve">                                                               </w:t>
      </w:r>
      <w:r w:rsidR="00250F62">
        <w:rPr>
          <w:rFonts w:ascii="Times New Roman" w:eastAsia="Times New Roman" w:hAnsi="Times New Roman" w:cs="Times New Roman"/>
          <w:color w:val="1D1D1B"/>
          <w:sz w:val="28"/>
          <w:szCs w:val="28"/>
          <w:shd w:val="clear" w:color="auto" w:fill="FFFFFF"/>
        </w:rPr>
        <w:t xml:space="preserve">                       </w:t>
      </w:r>
      <w:r w:rsidR="00E21E63" w:rsidRPr="00E21E63">
        <w:rPr>
          <w:rFonts w:ascii="Times New Roman" w:eastAsia="Times New Roman" w:hAnsi="Times New Roman" w:cs="Times New Roman"/>
          <w:color w:val="1D1D1B"/>
          <w:sz w:val="28"/>
          <w:szCs w:val="28"/>
          <w:shd w:val="clear" w:color="auto" w:fill="FFFFFF"/>
        </w:rPr>
        <w:t>Я.М. Дух</w:t>
      </w:r>
      <w:r w:rsidR="00250F62">
        <w:rPr>
          <w:rFonts w:ascii="Times New Roman" w:eastAsia="Times New Roman" w:hAnsi="Times New Roman" w:cs="Times New Roman"/>
          <w:color w:val="1D1D1B"/>
          <w:sz w:val="28"/>
          <w:szCs w:val="28"/>
          <w:shd w:val="clear" w:color="auto" w:fill="FFFFFF"/>
        </w:rPr>
        <w:t xml:space="preserve"> (за)</w:t>
      </w:r>
    </w:p>
    <w:p w:rsidR="00E21E63" w:rsidRPr="00E21E63" w:rsidRDefault="00250F62"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E21E63" w:rsidRPr="00E21E63">
        <w:rPr>
          <w:rFonts w:ascii="Times New Roman" w:eastAsia="Times New Roman" w:hAnsi="Times New Roman" w:cs="Times New Roman"/>
          <w:color w:val="1D1D1B"/>
          <w:sz w:val="28"/>
          <w:szCs w:val="28"/>
          <w:shd w:val="clear" w:color="auto" w:fill="FFFFFF"/>
        </w:rPr>
        <w:t>Р.А. Кидисюк</w:t>
      </w:r>
      <w:r>
        <w:rPr>
          <w:rFonts w:ascii="Times New Roman" w:eastAsia="Times New Roman" w:hAnsi="Times New Roman" w:cs="Times New Roman"/>
          <w:color w:val="1D1D1B"/>
          <w:sz w:val="28"/>
          <w:szCs w:val="28"/>
          <w:shd w:val="clear" w:color="auto" w:fill="FFFFFF"/>
        </w:rPr>
        <w:t xml:space="preserve"> (</w:t>
      </w:r>
      <w:r w:rsidR="007130DB">
        <w:rPr>
          <w:rFonts w:ascii="Times New Roman" w:eastAsia="Times New Roman" w:hAnsi="Times New Roman" w:cs="Times New Roman"/>
          <w:color w:val="1D1D1B"/>
          <w:sz w:val="28"/>
          <w:szCs w:val="28"/>
          <w:shd w:val="clear" w:color="auto" w:fill="FFFFFF"/>
        </w:rPr>
        <w:t>проти</w:t>
      </w:r>
      <w:r>
        <w:rPr>
          <w:rFonts w:ascii="Times New Roman" w:eastAsia="Times New Roman" w:hAnsi="Times New Roman" w:cs="Times New Roman"/>
          <w:color w:val="1D1D1B"/>
          <w:sz w:val="28"/>
          <w:szCs w:val="28"/>
          <w:shd w:val="clear" w:color="auto" w:fill="FFFFFF"/>
        </w:rPr>
        <w:t>)</w:t>
      </w:r>
    </w:p>
    <w:p w:rsidR="00E21E63" w:rsidRPr="00E21E63" w:rsidRDefault="00250F62"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E21E63" w:rsidRPr="00E21E63">
        <w:rPr>
          <w:rFonts w:ascii="Times New Roman" w:eastAsia="Times New Roman" w:hAnsi="Times New Roman" w:cs="Times New Roman"/>
          <w:color w:val="1D1D1B"/>
          <w:sz w:val="28"/>
          <w:szCs w:val="28"/>
          <w:shd w:val="clear" w:color="auto" w:fill="FFFFFF"/>
        </w:rPr>
        <w:t>Н.Р. Кобецька</w:t>
      </w:r>
      <w:r>
        <w:rPr>
          <w:rFonts w:ascii="Times New Roman" w:eastAsia="Times New Roman" w:hAnsi="Times New Roman" w:cs="Times New Roman"/>
          <w:color w:val="1D1D1B"/>
          <w:sz w:val="28"/>
          <w:szCs w:val="28"/>
          <w:shd w:val="clear" w:color="auto" w:fill="FFFFFF"/>
        </w:rPr>
        <w:t xml:space="preserve"> (за)</w:t>
      </w:r>
    </w:p>
    <w:p w:rsidR="00E21E63" w:rsidRPr="00E21E63" w:rsidRDefault="00250F62"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E21E63" w:rsidRPr="00E21E63">
        <w:rPr>
          <w:rFonts w:ascii="Times New Roman" w:eastAsia="Times New Roman" w:hAnsi="Times New Roman" w:cs="Times New Roman"/>
          <w:color w:val="1D1D1B"/>
          <w:sz w:val="28"/>
          <w:szCs w:val="28"/>
          <w:shd w:val="clear" w:color="auto" w:fill="FFFFFF"/>
        </w:rPr>
        <w:t>О.Л. Коліуш</w:t>
      </w:r>
      <w:r>
        <w:rPr>
          <w:rFonts w:ascii="Times New Roman" w:eastAsia="Times New Roman" w:hAnsi="Times New Roman" w:cs="Times New Roman"/>
          <w:color w:val="1D1D1B"/>
          <w:sz w:val="28"/>
          <w:szCs w:val="28"/>
          <w:shd w:val="clear" w:color="auto" w:fill="FFFFFF"/>
        </w:rPr>
        <w:t xml:space="preserve"> (за)</w:t>
      </w:r>
    </w:p>
    <w:p w:rsidR="00E21E63" w:rsidRPr="00E21E63" w:rsidRDefault="006219D8"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250F62">
        <w:rPr>
          <w:rFonts w:ascii="Times New Roman" w:eastAsia="Times New Roman" w:hAnsi="Times New Roman" w:cs="Times New Roman"/>
          <w:sz w:val="28"/>
          <w:szCs w:val="28"/>
          <w:shd w:val="clear" w:color="auto" w:fill="FFFFFF"/>
        </w:rPr>
        <w:t xml:space="preserve">     </w:t>
      </w:r>
      <w:r w:rsidR="00E21E63" w:rsidRPr="00E21E63">
        <w:rPr>
          <w:rFonts w:ascii="Times New Roman" w:eastAsia="Times New Roman" w:hAnsi="Times New Roman" w:cs="Times New Roman"/>
          <w:color w:val="1D1D1B"/>
          <w:sz w:val="28"/>
          <w:szCs w:val="28"/>
          <w:shd w:val="clear" w:color="auto" w:fill="FFFFFF"/>
        </w:rPr>
        <w:t>Р.І. Мельник</w:t>
      </w:r>
      <w:r>
        <w:rPr>
          <w:rFonts w:ascii="Times New Roman" w:eastAsia="Times New Roman" w:hAnsi="Times New Roman" w:cs="Times New Roman"/>
          <w:color w:val="1D1D1B"/>
          <w:sz w:val="28"/>
          <w:szCs w:val="28"/>
          <w:shd w:val="clear" w:color="auto" w:fill="FFFFFF"/>
        </w:rPr>
        <w:t xml:space="preserve"> (проти)</w:t>
      </w:r>
    </w:p>
    <w:p w:rsidR="00E21E63" w:rsidRPr="00E21E63" w:rsidRDefault="006219D8"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250F62">
        <w:rPr>
          <w:rFonts w:ascii="Times New Roman" w:eastAsia="Times New Roman" w:hAnsi="Times New Roman" w:cs="Times New Roman"/>
          <w:sz w:val="28"/>
          <w:szCs w:val="28"/>
          <w:shd w:val="clear" w:color="auto" w:fill="FFFFFF"/>
        </w:rPr>
        <w:t xml:space="preserve">     </w:t>
      </w:r>
      <w:r w:rsidR="00E21E63" w:rsidRPr="00E21E63">
        <w:rPr>
          <w:rFonts w:ascii="Times New Roman" w:eastAsia="Times New Roman" w:hAnsi="Times New Roman" w:cs="Times New Roman"/>
          <w:color w:val="1D1D1B"/>
          <w:sz w:val="28"/>
          <w:szCs w:val="28"/>
          <w:shd w:val="clear" w:color="auto" w:fill="FFFFFF"/>
        </w:rPr>
        <w:t>О.С. Омельян</w:t>
      </w:r>
      <w:r>
        <w:rPr>
          <w:rFonts w:ascii="Times New Roman" w:eastAsia="Times New Roman" w:hAnsi="Times New Roman" w:cs="Times New Roman"/>
          <w:color w:val="1D1D1B"/>
          <w:sz w:val="28"/>
          <w:szCs w:val="28"/>
          <w:shd w:val="clear" w:color="auto" w:fill="FFFFFF"/>
        </w:rPr>
        <w:t xml:space="preserve"> (</w:t>
      </w:r>
      <w:r w:rsidR="007130DB">
        <w:rPr>
          <w:rFonts w:ascii="Times New Roman" w:eastAsia="Times New Roman" w:hAnsi="Times New Roman" w:cs="Times New Roman"/>
          <w:color w:val="1D1D1B"/>
          <w:sz w:val="28"/>
          <w:szCs w:val="28"/>
          <w:shd w:val="clear" w:color="auto" w:fill="FFFFFF"/>
        </w:rPr>
        <w:t>за</w:t>
      </w:r>
      <w:r>
        <w:rPr>
          <w:rFonts w:ascii="Times New Roman" w:eastAsia="Times New Roman" w:hAnsi="Times New Roman" w:cs="Times New Roman"/>
          <w:color w:val="1D1D1B"/>
          <w:sz w:val="28"/>
          <w:szCs w:val="28"/>
          <w:shd w:val="clear" w:color="auto" w:fill="FFFFFF"/>
        </w:rPr>
        <w:t>)</w:t>
      </w:r>
    </w:p>
    <w:p w:rsidR="00E21E63" w:rsidRPr="00E21E63" w:rsidRDefault="00250F62"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E21E63" w:rsidRPr="00E21E63">
        <w:rPr>
          <w:rFonts w:ascii="Times New Roman" w:eastAsia="Times New Roman" w:hAnsi="Times New Roman" w:cs="Times New Roman"/>
          <w:color w:val="1D1D1B"/>
          <w:sz w:val="28"/>
          <w:szCs w:val="28"/>
          <w:shd w:val="clear" w:color="auto" w:fill="FFFFFF"/>
        </w:rPr>
        <w:t>А.В. Пасічник</w:t>
      </w:r>
      <w:r>
        <w:rPr>
          <w:rFonts w:ascii="Times New Roman" w:eastAsia="Times New Roman" w:hAnsi="Times New Roman" w:cs="Times New Roman"/>
          <w:color w:val="1D1D1B"/>
          <w:sz w:val="28"/>
          <w:szCs w:val="28"/>
          <w:shd w:val="clear" w:color="auto" w:fill="FFFFFF"/>
        </w:rPr>
        <w:t xml:space="preserve"> (за)</w:t>
      </w:r>
    </w:p>
    <w:p w:rsidR="00E21E63" w:rsidRPr="00E21E63" w:rsidRDefault="00250F62"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E21E63" w:rsidRPr="00E21E63">
        <w:rPr>
          <w:rFonts w:ascii="Times New Roman" w:eastAsia="Times New Roman" w:hAnsi="Times New Roman" w:cs="Times New Roman"/>
          <w:color w:val="1D1D1B"/>
          <w:sz w:val="28"/>
          <w:szCs w:val="28"/>
          <w:shd w:val="clear" w:color="auto" w:fill="FFFFFF"/>
        </w:rPr>
        <w:t>Р.Б. Сабодаш</w:t>
      </w:r>
      <w:r>
        <w:rPr>
          <w:rFonts w:ascii="Times New Roman" w:eastAsia="Times New Roman" w:hAnsi="Times New Roman" w:cs="Times New Roman"/>
          <w:color w:val="1D1D1B"/>
          <w:sz w:val="28"/>
          <w:szCs w:val="28"/>
          <w:shd w:val="clear" w:color="auto" w:fill="FFFFFF"/>
        </w:rPr>
        <w:t xml:space="preserve"> (за)</w:t>
      </w:r>
    </w:p>
    <w:p w:rsidR="00E21E63" w:rsidRPr="00E21E63" w:rsidRDefault="00250F62" w:rsidP="00E21E63">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6219D8">
        <w:rPr>
          <w:rFonts w:ascii="Times New Roman" w:eastAsia="Times New Roman" w:hAnsi="Times New Roman" w:cs="Times New Roman"/>
          <w:sz w:val="28"/>
          <w:szCs w:val="28"/>
          <w:shd w:val="clear" w:color="auto" w:fill="FFFFFF"/>
        </w:rPr>
        <w:t xml:space="preserve"> </w:t>
      </w:r>
      <w:r w:rsidR="00E21E63" w:rsidRPr="00E21E63">
        <w:rPr>
          <w:rFonts w:ascii="Times New Roman" w:eastAsia="Times New Roman" w:hAnsi="Times New Roman" w:cs="Times New Roman"/>
          <w:color w:val="1D1D1B"/>
          <w:sz w:val="28"/>
          <w:szCs w:val="28"/>
          <w:shd w:val="clear" w:color="auto" w:fill="FFFFFF"/>
        </w:rPr>
        <w:t>С.Ю. Чумак</w:t>
      </w:r>
      <w:r>
        <w:rPr>
          <w:rFonts w:ascii="Times New Roman" w:eastAsia="Times New Roman" w:hAnsi="Times New Roman" w:cs="Times New Roman"/>
          <w:color w:val="1D1D1B"/>
          <w:sz w:val="28"/>
          <w:szCs w:val="28"/>
          <w:shd w:val="clear" w:color="auto" w:fill="FFFFFF"/>
        </w:rPr>
        <w:t xml:space="preserve"> (за)</w:t>
      </w:r>
    </w:p>
    <w:p w:rsidR="00495CC0" w:rsidRPr="00E21E63" w:rsidRDefault="00250F62">
      <w:pPr>
        <w:spacing w:after="240" w:line="240" w:lineRule="auto"/>
        <w:ind w:firstLine="709"/>
        <w:jc w:val="both"/>
        <w:rPr>
          <w:rFonts w:ascii="Times New Roman" w:eastAsia="Times New Roman" w:hAnsi="Times New Roman" w:cs="Times New Roman"/>
          <w:color w:val="1D1D1B"/>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E21E63" w:rsidRPr="00E21E63">
        <w:rPr>
          <w:rFonts w:ascii="Times New Roman" w:eastAsia="Times New Roman" w:hAnsi="Times New Roman" w:cs="Times New Roman"/>
          <w:color w:val="1D1D1B"/>
          <w:sz w:val="28"/>
          <w:szCs w:val="28"/>
          <w:shd w:val="clear" w:color="auto" w:fill="FFFFFF"/>
        </w:rPr>
        <w:t>Г.М. Шевчук</w:t>
      </w:r>
      <w:r>
        <w:rPr>
          <w:rFonts w:ascii="Times New Roman" w:eastAsia="Times New Roman" w:hAnsi="Times New Roman" w:cs="Times New Roman"/>
          <w:color w:val="1D1D1B"/>
          <w:sz w:val="28"/>
          <w:szCs w:val="28"/>
          <w:shd w:val="clear" w:color="auto" w:fill="FFFFFF"/>
        </w:rPr>
        <w:t xml:space="preserve"> (за)</w:t>
      </w:r>
    </w:p>
    <w:sectPr w:rsidR="00495CC0" w:rsidRPr="00E21E63" w:rsidSect="00CF17A5">
      <w:headerReference w:type="default" r:id="rId10"/>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AB" w:rsidRDefault="00D82FAB" w:rsidP="008A6402">
      <w:pPr>
        <w:spacing w:after="0" w:line="240" w:lineRule="auto"/>
      </w:pPr>
      <w:r>
        <w:separator/>
      </w:r>
    </w:p>
  </w:endnote>
  <w:endnote w:type="continuationSeparator" w:id="0">
    <w:p w:rsidR="00D82FAB" w:rsidRDefault="00D82FAB" w:rsidP="008A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AB" w:rsidRDefault="00D82FAB" w:rsidP="008A6402">
      <w:pPr>
        <w:spacing w:after="0" w:line="240" w:lineRule="auto"/>
      </w:pPr>
      <w:r>
        <w:separator/>
      </w:r>
    </w:p>
  </w:footnote>
  <w:footnote w:type="continuationSeparator" w:id="0">
    <w:p w:rsidR="00D82FAB" w:rsidRDefault="00D82FAB" w:rsidP="008A6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283450"/>
      <w:docPartObj>
        <w:docPartGallery w:val="Page Numbers (Top of Page)"/>
        <w:docPartUnique/>
      </w:docPartObj>
    </w:sdtPr>
    <w:sdtEndPr/>
    <w:sdtContent>
      <w:p w:rsidR="00D82FAB" w:rsidRDefault="00D82FAB">
        <w:pPr>
          <w:pStyle w:val="a3"/>
          <w:jc w:val="center"/>
        </w:pPr>
        <w:r>
          <w:fldChar w:fldCharType="begin"/>
        </w:r>
        <w:r>
          <w:instrText>PAGE   \* MERGEFORMAT</w:instrText>
        </w:r>
        <w:r>
          <w:fldChar w:fldCharType="separate"/>
        </w:r>
        <w:r w:rsidR="00F402CC" w:rsidRPr="00F402CC">
          <w:rPr>
            <w:noProof/>
            <w:lang w:val="ru-RU"/>
          </w:rPr>
          <w:t>10</w:t>
        </w:r>
        <w:r>
          <w:fldChar w:fldCharType="end"/>
        </w:r>
      </w:p>
    </w:sdtContent>
  </w:sdt>
  <w:p w:rsidR="00D82FAB" w:rsidRDefault="00D82F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246FC"/>
    <w:multiLevelType w:val="hybridMultilevel"/>
    <w:tmpl w:val="A7C493BC"/>
    <w:lvl w:ilvl="0" w:tplc="620CDA2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C0"/>
    <w:rsid w:val="00000BF0"/>
    <w:rsid w:val="00006E8E"/>
    <w:rsid w:val="0005007F"/>
    <w:rsid w:val="00054BE3"/>
    <w:rsid w:val="0005576F"/>
    <w:rsid w:val="00060BFD"/>
    <w:rsid w:val="00060E78"/>
    <w:rsid w:val="00075FDC"/>
    <w:rsid w:val="00091EF0"/>
    <w:rsid w:val="00097439"/>
    <w:rsid w:val="000A2CA6"/>
    <w:rsid w:val="000B6886"/>
    <w:rsid w:val="000C4EDD"/>
    <w:rsid w:val="000D396C"/>
    <w:rsid w:val="000E1D7C"/>
    <w:rsid w:val="000F2329"/>
    <w:rsid w:val="000F52EC"/>
    <w:rsid w:val="001235B7"/>
    <w:rsid w:val="0012474B"/>
    <w:rsid w:val="0013190F"/>
    <w:rsid w:val="00135117"/>
    <w:rsid w:val="001416AD"/>
    <w:rsid w:val="00184FE4"/>
    <w:rsid w:val="00186EE8"/>
    <w:rsid w:val="001A4CC2"/>
    <w:rsid w:val="001A5140"/>
    <w:rsid w:val="001A5F3B"/>
    <w:rsid w:val="001B412F"/>
    <w:rsid w:val="001B664B"/>
    <w:rsid w:val="001C5726"/>
    <w:rsid w:val="001E48C2"/>
    <w:rsid w:val="001E5D39"/>
    <w:rsid w:val="001F0AD4"/>
    <w:rsid w:val="001F4ABD"/>
    <w:rsid w:val="001F4FF5"/>
    <w:rsid w:val="00202045"/>
    <w:rsid w:val="002143BF"/>
    <w:rsid w:val="00221AF2"/>
    <w:rsid w:val="002360BA"/>
    <w:rsid w:val="00241F35"/>
    <w:rsid w:val="00250F62"/>
    <w:rsid w:val="00260AA5"/>
    <w:rsid w:val="002625B4"/>
    <w:rsid w:val="00263819"/>
    <w:rsid w:val="00263A55"/>
    <w:rsid w:val="00264C93"/>
    <w:rsid w:val="00266CB0"/>
    <w:rsid w:val="0027111C"/>
    <w:rsid w:val="002778A8"/>
    <w:rsid w:val="0029132C"/>
    <w:rsid w:val="0029275E"/>
    <w:rsid w:val="0029709E"/>
    <w:rsid w:val="002A522C"/>
    <w:rsid w:val="002D2D71"/>
    <w:rsid w:val="002D69EE"/>
    <w:rsid w:val="002E3C41"/>
    <w:rsid w:val="002E7A2A"/>
    <w:rsid w:val="00301B91"/>
    <w:rsid w:val="00301D02"/>
    <w:rsid w:val="00311402"/>
    <w:rsid w:val="003126DA"/>
    <w:rsid w:val="003228CD"/>
    <w:rsid w:val="00325B52"/>
    <w:rsid w:val="00340155"/>
    <w:rsid w:val="0034267E"/>
    <w:rsid w:val="003472CB"/>
    <w:rsid w:val="00361986"/>
    <w:rsid w:val="00364DD2"/>
    <w:rsid w:val="00372046"/>
    <w:rsid w:val="0038041D"/>
    <w:rsid w:val="0038251D"/>
    <w:rsid w:val="00384D9F"/>
    <w:rsid w:val="003A4859"/>
    <w:rsid w:val="003A7759"/>
    <w:rsid w:val="003B0FC8"/>
    <w:rsid w:val="003E14F1"/>
    <w:rsid w:val="003F6EE1"/>
    <w:rsid w:val="00406486"/>
    <w:rsid w:val="004227D6"/>
    <w:rsid w:val="00425F80"/>
    <w:rsid w:val="00430403"/>
    <w:rsid w:val="00463229"/>
    <w:rsid w:val="00467ED4"/>
    <w:rsid w:val="00471A37"/>
    <w:rsid w:val="00495CC0"/>
    <w:rsid w:val="00496C5C"/>
    <w:rsid w:val="004A6CB2"/>
    <w:rsid w:val="004C3C53"/>
    <w:rsid w:val="004E5168"/>
    <w:rsid w:val="004F234D"/>
    <w:rsid w:val="005013CF"/>
    <w:rsid w:val="00507BCE"/>
    <w:rsid w:val="0051482D"/>
    <w:rsid w:val="00514BA9"/>
    <w:rsid w:val="00516B3D"/>
    <w:rsid w:val="005202EB"/>
    <w:rsid w:val="00522F8D"/>
    <w:rsid w:val="00541011"/>
    <w:rsid w:val="00560729"/>
    <w:rsid w:val="00567041"/>
    <w:rsid w:val="0057404E"/>
    <w:rsid w:val="00575F96"/>
    <w:rsid w:val="00586EC1"/>
    <w:rsid w:val="00587172"/>
    <w:rsid w:val="00592521"/>
    <w:rsid w:val="005A6F90"/>
    <w:rsid w:val="005B23D6"/>
    <w:rsid w:val="005D7554"/>
    <w:rsid w:val="005E09BC"/>
    <w:rsid w:val="005F3D6A"/>
    <w:rsid w:val="006019D0"/>
    <w:rsid w:val="00606898"/>
    <w:rsid w:val="006142D6"/>
    <w:rsid w:val="00614486"/>
    <w:rsid w:val="00615177"/>
    <w:rsid w:val="0061618D"/>
    <w:rsid w:val="006219D8"/>
    <w:rsid w:val="006232E6"/>
    <w:rsid w:val="00623AC0"/>
    <w:rsid w:val="00623F5F"/>
    <w:rsid w:val="00635CEB"/>
    <w:rsid w:val="00653DC2"/>
    <w:rsid w:val="006656FE"/>
    <w:rsid w:val="00685D97"/>
    <w:rsid w:val="0068658D"/>
    <w:rsid w:val="006A117C"/>
    <w:rsid w:val="006A2989"/>
    <w:rsid w:val="006B3826"/>
    <w:rsid w:val="006B7D85"/>
    <w:rsid w:val="006C0698"/>
    <w:rsid w:val="006C19BC"/>
    <w:rsid w:val="006F119A"/>
    <w:rsid w:val="006F1F27"/>
    <w:rsid w:val="006F6127"/>
    <w:rsid w:val="007130DB"/>
    <w:rsid w:val="00713EEE"/>
    <w:rsid w:val="007145BB"/>
    <w:rsid w:val="00727E4A"/>
    <w:rsid w:val="00762F13"/>
    <w:rsid w:val="00764CA0"/>
    <w:rsid w:val="007D3F57"/>
    <w:rsid w:val="007E7B44"/>
    <w:rsid w:val="007F3495"/>
    <w:rsid w:val="00807040"/>
    <w:rsid w:val="00815D0F"/>
    <w:rsid w:val="00815FF2"/>
    <w:rsid w:val="008233D8"/>
    <w:rsid w:val="00832428"/>
    <w:rsid w:val="008426D3"/>
    <w:rsid w:val="008546B3"/>
    <w:rsid w:val="00871692"/>
    <w:rsid w:val="00872721"/>
    <w:rsid w:val="00887248"/>
    <w:rsid w:val="0089670E"/>
    <w:rsid w:val="008A6402"/>
    <w:rsid w:val="008B3922"/>
    <w:rsid w:val="008B3A5B"/>
    <w:rsid w:val="008E7B32"/>
    <w:rsid w:val="008F5A37"/>
    <w:rsid w:val="00903E01"/>
    <w:rsid w:val="0091703C"/>
    <w:rsid w:val="00926F6C"/>
    <w:rsid w:val="0093481E"/>
    <w:rsid w:val="0094260C"/>
    <w:rsid w:val="00954C37"/>
    <w:rsid w:val="0099220B"/>
    <w:rsid w:val="00996C07"/>
    <w:rsid w:val="009A088B"/>
    <w:rsid w:val="009B6070"/>
    <w:rsid w:val="009F6C22"/>
    <w:rsid w:val="00A254AF"/>
    <w:rsid w:val="00A25FF3"/>
    <w:rsid w:val="00A359DF"/>
    <w:rsid w:val="00A5284C"/>
    <w:rsid w:val="00A564C6"/>
    <w:rsid w:val="00A565DD"/>
    <w:rsid w:val="00A67AF1"/>
    <w:rsid w:val="00A72703"/>
    <w:rsid w:val="00A8034C"/>
    <w:rsid w:val="00AB2633"/>
    <w:rsid w:val="00AB2F80"/>
    <w:rsid w:val="00AB5DA7"/>
    <w:rsid w:val="00AC4F9E"/>
    <w:rsid w:val="00AC7C9B"/>
    <w:rsid w:val="00AD1024"/>
    <w:rsid w:val="00AD28F5"/>
    <w:rsid w:val="00AD79D7"/>
    <w:rsid w:val="00B25195"/>
    <w:rsid w:val="00B27298"/>
    <w:rsid w:val="00B2795A"/>
    <w:rsid w:val="00B355AB"/>
    <w:rsid w:val="00B4075E"/>
    <w:rsid w:val="00B40B00"/>
    <w:rsid w:val="00B463E6"/>
    <w:rsid w:val="00B50143"/>
    <w:rsid w:val="00B54AB0"/>
    <w:rsid w:val="00B60812"/>
    <w:rsid w:val="00B6786D"/>
    <w:rsid w:val="00B755FC"/>
    <w:rsid w:val="00B77A20"/>
    <w:rsid w:val="00BA0664"/>
    <w:rsid w:val="00BA1FE7"/>
    <w:rsid w:val="00BB3BC4"/>
    <w:rsid w:val="00BB6BF6"/>
    <w:rsid w:val="00BC3410"/>
    <w:rsid w:val="00BD0B31"/>
    <w:rsid w:val="00BD6DCC"/>
    <w:rsid w:val="00BD7602"/>
    <w:rsid w:val="00BE1126"/>
    <w:rsid w:val="00BE1160"/>
    <w:rsid w:val="00BE35C6"/>
    <w:rsid w:val="00C1101F"/>
    <w:rsid w:val="00C117CA"/>
    <w:rsid w:val="00C13188"/>
    <w:rsid w:val="00C167E5"/>
    <w:rsid w:val="00C252BA"/>
    <w:rsid w:val="00C30CE2"/>
    <w:rsid w:val="00C30E2A"/>
    <w:rsid w:val="00C33C38"/>
    <w:rsid w:val="00C34C31"/>
    <w:rsid w:val="00C42202"/>
    <w:rsid w:val="00C430F5"/>
    <w:rsid w:val="00C47B7F"/>
    <w:rsid w:val="00C75E57"/>
    <w:rsid w:val="00C75EAE"/>
    <w:rsid w:val="00C86CF4"/>
    <w:rsid w:val="00CB6DE5"/>
    <w:rsid w:val="00CC09D6"/>
    <w:rsid w:val="00CE20BB"/>
    <w:rsid w:val="00CF17A5"/>
    <w:rsid w:val="00D023C6"/>
    <w:rsid w:val="00D14F71"/>
    <w:rsid w:val="00D23C94"/>
    <w:rsid w:val="00D24FC7"/>
    <w:rsid w:val="00D46B4C"/>
    <w:rsid w:val="00D6060D"/>
    <w:rsid w:val="00D664B2"/>
    <w:rsid w:val="00D741CC"/>
    <w:rsid w:val="00D761B8"/>
    <w:rsid w:val="00D813F0"/>
    <w:rsid w:val="00D82FAB"/>
    <w:rsid w:val="00D8632F"/>
    <w:rsid w:val="00D932BC"/>
    <w:rsid w:val="00DA654C"/>
    <w:rsid w:val="00DB1612"/>
    <w:rsid w:val="00DB3514"/>
    <w:rsid w:val="00DB63DD"/>
    <w:rsid w:val="00DC0D78"/>
    <w:rsid w:val="00DC7B47"/>
    <w:rsid w:val="00DD2919"/>
    <w:rsid w:val="00DD2926"/>
    <w:rsid w:val="00DD5829"/>
    <w:rsid w:val="00DD6A13"/>
    <w:rsid w:val="00DE098E"/>
    <w:rsid w:val="00DE3CE7"/>
    <w:rsid w:val="00DF5A09"/>
    <w:rsid w:val="00E13A65"/>
    <w:rsid w:val="00E21E63"/>
    <w:rsid w:val="00E40F3F"/>
    <w:rsid w:val="00E7330D"/>
    <w:rsid w:val="00E81AA0"/>
    <w:rsid w:val="00E941BE"/>
    <w:rsid w:val="00E950D5"/>
    <w:rsid w:val="00EB5773"/>
    <w:rsid w:val="00EB7B7C"/>
    <w:rsid w:val="00EC29FD"/>
    <w:rsid w:val="00ED6E60"/>
    <w:rsid w:val="00EF211F"/>
    <w:rsid w:val="00F14347"/>
    <w:rsid w:val="00F402CC"/>
    <w:rsid w:val="00F57F00"/>
    <w:rsid w:val="00F6400F"/>
    <w:rsid w:val="00F664ED"/>
    <w:rsid w:val="00F816EC"/>
    <w:rsid w:val="00F82E86"/>
    <w:rsid w:val="00F85FC3"/>
    <w:rsid w:val="00F944FF"/>
    <w:rsid w:val="00FA4BAE"/>
    <w:rsid w:val="00FA7793"/>
    <w:rsid w:val="00FA7A75"/>
    <w:rsid w:val="00FB34BD"/>
    <w:rsid w:val="00FC3F7B"/>
    <w:rsid w:val="00FF3C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40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A6402"/>
  </w:style>
  <w:style w:type="paragraph" w:styleId="a5">
    <w:name w:val="footer"/>
    <w:basedOn w:val="a"/>
    <w:link w:val="a6"/>
    <w:uiPriority w:val="99"/>
    <w:unhideWhenUsed/>
    <w:rsid w:val="008A640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A6402"/>
  </w:style>
  <w:style w:type="paragraph" w:styleId="a7">
    <w:name w:val="Balloon Text"/>
    <w:basedOn w:val="a"/>
    <w:link w:val="a8"/>
    <w:uiPriority w:val="99"/>
    <w:semiHidden/>
    <w:unhideWhenUsed/>
    <w:rsid w:val="00BA1F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A1FE7"/>
    <w:rPr>
      <w:rFonts w:ascii="Segoe UI" w:hAnsi="Segoe UI" w:cs="Segoe UI"/>
      <w:sz w:val="18"/>
      <w:szCs w:val="18"/>
    </w:rPr>
  </w:style>
  <w:style w:type="paragraph" w:styleId="a9">
    <w:name w:val="No Spacing"/>
    <w:uiPriority w:val="1"/>
    <w:qFormat/>
    <w:rsid w:val="00BE35C6"/>
    <w:pPr>
      <w:spacing w:after="0" w:line="240" w:lineRule="auto"/>
    </w:pPr>
    <w:rPr>
      <w:rFonts w:eastAsiaTheme="minorHAnsi"/>
      <w:lang w:eastAsia="en-US"/>
    </w:rPr>
  </w:style>
  <w:style w:type="character" w:styleId="aa">
    <w:name w:val="Hyperlink"/>
    <w:basedOn w:val="a0"/>
    <w:uiPriority w:val="99"/>
    <w:unhideWhenUsed/>
    <w:rsid w:val="00BE35C6"/>
    <w:rPr>
      <w:color w:val="0000FF"/>
      <w:u w:val="single"/>
    </w:rPr>
  </w:style>
  <w:style w:type="paragraph" w:customStyle="1" w:styleId="rvps2">
    <w:name w:val="rvps2"/>
    <w:basedOn w:val="a"/>
    <w:rsid w:val="00C33C3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semiHidden/>
    <w:unhideWhenUsed/>
    <w:rsid w:val="00263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16B3D"/>
  </w:style>
  <w:style w:type="paragraph" w:styleId="ac">
    <w:name w:val="List Paragraph"/>
    <w:basedOn w:val="a"/>
    <w:uiPriority w:val="34"/>
    <w:qFormat/>
    <w:rsid w:val="00516B3D"/>
    <w:pPr>
      <w:ind w:left="720"/>
      <w:contextualSpacing/>
    </w:pPr>
  </w:style>
  <w:style w:type="character" w:customStyle="1" w:styleId="UnresolvedMention">
    <w:name w:val="Unresolved Mention"/>
    <w:basedOn w:val="a0"/>
    <w:uiPriority w:val="99"/>
    <w:semiHidden/>
    <w:unhideWhenUsed/>
    <w:rsid w:val="006865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40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A6402"/>
  </w:style>
  <w:style w:type="paragraph" w:styleId="a5">
    <w:name w:val="footer"/>
    <w:basedOn w:val="a"/>
    <w:link w:val="a6"/>
    <w:uiPriority w:val="99"/>
    <w:unhideWhenUsed/>
    <w:rsid w:val="008A640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A6402"/>
  </w:style>
  <w:style w:type="paragraph" w:styleId="a7">
    <w:name w:val="Balloon Text"/>
    <w:basedOn w:val="a"/>
    <w:link w:val="a8"/>
    <w:uiPriority w:val="99"/>
    <w:semiHidden/>
    <w:unhideWhenUsed/>
    <w:rsid w:val="00BA1F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A1FE7"/>
    <w:rPr>
      <w:rFonts w:ascii="Segoe UI" w:hAnsi="Segoe UI" w:cs="Segoe UI"/>
      <w:sz w:val="18"/>
      <w:szCs w:val="18"/>
    </w:rPr>
  </w:style>
  <w:style w:type="paragraph" w:styleId="a9">
    <w:name w:val="No Spacing"/>
    <w:uiPriority w:val="1"/>
    <w:qFormat/>
    <w:rsid w:val="00BE35C6"/>
    <w:pPr>
      <w:spacing w:after="0" w:line="240" w:lineRule="auto"/>
    </w:pPr>
    <w:rPr>
      <w:rFonts w:eastAsiaTheme="minorHAnsi"/>
      <w:lang w:eastAsia="en-US"/>
    </w:rPr>
  </w:style>
  <w:style w:type="character" w:styleId="aa">
    <w:name w:val="Hyperlink"/>
    <w:basedOn w:val="a0"/>
    <w:uiPriority w:val="99"/>
    <w:unhideWhenUsed/>
    <w:rsid w:val="00BE35C6"/>
    <w:rPr>
      <w:color w:val="0000FF"/>
      <w:u w:val="single"/>
    </w:rPr>
  </w:style>
  <w:style w:type="paragraph" w:customStyle="1" w:styleId="rvps2">
    <w:name w:val="rvps2"/>
    <w:basedOn w:val="a"/>
    <w:rsid w:val="00C33C3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semiHidden/>
    <w:unhideWhenUsed/>
    <w:rsid w:val="00263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16B3D"/>
  </w:style>
  <w:style w:type="paragraph" w:styleId="ac">
    <w:name w:val="List Paragraph"/>
    <w:basedOn w:val="a"/>
    <w:uiPriority w:val="34"/>
    <w:qFormat/>
    <w:rsid w:val="00516B3D"/>
    <w:pPr>
      <w:ind w:left="720"/>
      <w:contextualSpacing/>
    </w:pPr>
  </w:style>
  <w:style w:type="character" w:customStyle="1" w:styleId="UnresolvedMention">
    <w:name w:val="Unresolved Mention"/>
    <w:basedOn w:val="a0"/>
    <w:uiPriority w:val="99"/>
    <w:semiHidden/>
    <w:unhideWhenUsed/>
    <w:rsid w:val="0068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694">
      <w:bodyDiv w:val="1"/>
      <w:marLeft w:val="0"/>
      <w:marRight w:val="0"/>
      <w:marTop w:val="0"/>
      <w:marBottom w:val="0"/>
      <w:divBdr>
        <w:top w:val="none" w:sz="0" w:space="0" w:color="auto"/>
        <w:left w:val="none" w:sz="0" w:space="0" w:color="auto"/>
        <w:bottom w:val="none" w:sz="0" w:space="0" w:color="auto"/>
        <w:right w:val="none" w:sz="0" w:space="0" w:color="auto"/>
      </w:divBdr>
    </w:div>
    <w:div w:id="453792430">
      <w:bodyDiv w:val="1"/>
      <w:marLeft w:val="0"/>
      <w:marRight w:val="0"/>
      <w:marTop w:val="0"/>
      <w:marBottom w:val="0"/>
      <w:divBdr>
        <w:top w:val="none" w:sz="0" w:space="0" w:color="auto"/>
        <w:left w:val="none" w:sz="0" w:space="0" w:color="auto"/>
        <w:bottom w:val="none" w:sz="0" w:space="0" w:color="auto"/>
        <w:right w:val="none" w:sz="0" w:space="0" w:color="auto"/>
      </w:divBdr>
    </w:div>
    <w:div w:id="480198436">
      <w:bodyDiv w:val="1"/>
      <w:marLeft w:val="0"/>
      <w:marRight w:val="0"/>
      <w:marTop w:val="0"/>
      <w:marBottom w:val="0"/>
      <w:divBdr>
        <w:top w:val="none" w:sz="0" w:space="0" w:color="auto"/>
        <w:left w:val="none" w:sz="0" w:space="0" w:color="auto"/>
        <w:bottom w:val="none" w:sz="0" w:space="0" w:color="auto"/>
        <w:right w:val="none" w:sz="0" w:space="0" w:color="auto"/>
      </w:divBdr>
    </w:div>
    <w:div w:id="549734638">
      <w:bodyDiv w:val="1"/>
      <w:marLeft w:val="0"/>
      <w:marRight w:val="0"/>
      <w:marTop w:val="0"/>
      <w:marBottom w:val="0"/>
      <w:divBdr>
        <w:top w:val="none" w:sz="0" w:space="0" w:color="auto"/>
        <w:left w:val="none" w:sz="0" w:space="0" w:color="auto"/>
        <w:bottom w:val="none" w:sz="0" w:space="0" w:color="auto"/>
        <w:right w:val="none" w:sz="0" w:space="0" w:color="auto"/>
      </w:divBdr>
    </w:div>
    <w:div w:id="592478003">
      <w:bodyDiv w:val="1"/>
      <w:marLeft w:val="0"/>
      <w:marRight w:val="0"/>
      <w:marTop w:val="0"/>
      <w:marBottom w:val="0"/>
      <w:divBdr>
        <w:top w:val="none" w:sz="0" w:space="0" w:color="auto"/>
        <w:left w:val="none" w:sz="0" w:space="0" w:color="auto"/>
        <w:bottom w:val="none" w:sz="0" w:space="0" w:color="auto"/>
        <w:right w:val="none" w:sz="0" w:space="0" w:color="auto"/>
      </w:divBdr>
    </w:div>
    <w:div w:id="644041791">
      <w:bodyDiv w:val="1"/>
      <w:marLeft w:val="0"/>
      <w:marRight w:val="0"/>
      <w:marTop w:val="0"/>
      <w:marBottom w:val="0"/>
      <w:divBdr>
        <w:top w:val="none" w:sz="0" w:space="0" w:color="auto"/>
        <w:left w:val="none" w:sz="0" w:space="0" w:color="auto"/>
        <w:bottom w:val="none" w:sz="0" w:space="0" w:color="auto"/>
        <w:right w:val="none" w:sz="0" w:space="0" w:color="auto"/>
      </w:divBdr>
    </w:div>
    <w:div w:id="667447335">
      <w:bodyDiv w:val="1"/>
      <w:marLeft w:val="0"/>
      <w:marRight w:val="0"/>
      <w:marTop w:val="0"/>
      <w:marBottom w:val="0"/>
      <w:divBdr>
        <w:top w:val="none" w:sz="0" w:space="0" w:color="auto"/>
        <w:left w:val="none" w:sz="0" w:space="0" w:color="auto"/>
        <w:bottom w:val="none" w:sz="0" w:space="0" w:color="auto"/>
        <w:right w:val="none" w:sz="0" w:space="0" w:color="auto"/>
      </w:divBdr>
    </w:div>
    <w:div w:id="833034708">
      <w:bodyDiv w:val="1"/>
      <w:marLeft w:val="0"/>
      <w:marRight w:val="0"/>
      <w:marTop w:val="0"/>
      <w:marBottom w:val="0"/>
      <w:divBdr>
        <w:top w:val="none" w:sz="0" w:space="0" w:color="auto"/>
        <w:left w:val="none" w:sz="0" w:space="0" w:color="auto"/>
        <w:bottom w:val="none" w:sz="0" w:space="0" w:color="auto"/>
        <w:right w:val="none" w:sz="0" w:space="0" w:color="auto"/>
      </w:divBdr>
    </w:div>
    <w:div w:id="1015380270">
      <w:bodyDiv w:val="1"/>
      <w:marLeft w:val="0"/>
      <w:marRight w:val="0"/>
      <w:marTop w:val="0"/>
      <w:marBottom w:val="0"/>
      <w:divBdr>
        <w:top w:val="none" w:sz="0" w:space="0" w:color="auto"/>
        <w:left w:val="none" w:sz="0" w:space="0" w:color="auto"/>
        <w:bottom w:val="none" w:sz="0" w:space="0" w:color="auto"/>
        <w:right w:val="none" w:sz="0" w:space="0" w:color="auto"/>
      </w:divBdr>
    </w:div>
    <w:div w:id="1277982917">
      <w:bodyDiv w:val="1"/>
      <w:marLeft w:val="0"/>
      <w:marRight w:val="0"/>
      <w:marTop w:val="0"/>
      <w:marBottom w:val="0"/>
      <w:divBdr>
        <w:top w:val="none" w:sz="0" w:space="0" w:color="auto"/>
        <w:left w:val="none" w:sz="0" w:space="0" w:color="auto"/>
        <w:bottom w:val="none" w:sz="0" w:space="0" w:color="auto"/>
        <w:right w:val="none" w:sz="0" w:space="0" w:color="auto"/>
      </w:divBdr>
    </w:div>
    <w:div w:id="1415202319">
      <w:bodyDiv w:val="1"/>
      <w:marLeft w:val="0"/>
      <w:marRight w:val="0"/>
      <w:marTop w:val="0"/>
      <w:marBottom w:val="0"/>
      <w:divBdr>
        <w:top w:val="none" w:sz="0" w:space="0" w:color="auto"/>
        <w:left w:val="none" w:sz="0" w:space="0" w:color="auto"/>
        <w:bottom w:val="none" w:sz="0" w:space="0" w:color="auto"/>
        <w:right w:val="none" w:sz="0" w:space="0" w:color="auto"/>
      </w:divBdr>
    </w:div>
    <w:div w:id="1558315676">
      <w:bodyDiv w:val="1"/>
      <w:marLeft w:val="0"/>
      <w:marRight w:val="0"/>
      <w:marTop w:val="0"/>
      <w:marBottom w:val="0"/>
      <w:divBdr>
        <w:top w:val="none" w:sz="0" w:space="0" w:color="auto"/>
        <w:left w:val="none" w:sz="0" w:space="0" w:color="auto"/>
        <w:bottom w:val="none" w:sz="0" w:space="0" w:color="auto"/>
        <w:right w:val="none" w:sz="0" w:space="0" w:color="auto"/>
      </w:divBdr>
    </w:div>
    <w:div w:id="176845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14A4-AFB0-4322-83C2-F80DE759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25260</Words>
  <Characters>14399</Characters>
  <Application>Microsoft Office Word</Application>
  <DocSecurity>0</DocSecurity>
  <Lines>119</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Власенко Наталія Євгеніївна</cp:lastModifiedBy>
  <cp:revision>9</cp:revision>
  <cp:lastPrinted>2024-01-29T13:08:00Z</cp:lastPrinted>
  <dcterms:created xsi:type="dcterms:W3CDTF">2024-02-07T14:32:00Z</dcterms:created>
  <dcterms:modified xsi:type="dcterms:W3CDTF">2024-02-09T08:09:00Z</dcterms:modified>
</cp:coreProperties>
</file>