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681D" w:rsidRPr="00BE32C1" w:rsidRDefault="00C8681D" w:rsidP="00C868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4723" w:left="11338" w:hanging="3"/>
        <w:jc w:val="both"/>
        <w:rPr>
          <w:color w:val="000000"/>
          <w:sz w:val="28"/>
          <w:szCs w:val="28"/>
          <w:lang w:val="en-US"/>
        </w:rPr>
      </w:pPr>
      <w:r w:rsidRPr="00E549A1">
        <w:rPr>
          <w:color w:val="000000"/>
          <w:sz w:val="28"/>
          <w:szCs w:val="28"/>
          <w:lang w:val="uk-UA"/>
        </w:rPr>
        <w:t xml:space="preserve">Додаток </w:t>
      </w:r>
      <w:r w:rsidR="00BE32C1">
        <w:rPr>
          <w:sz w:val="28"/>
          <w:szCs w:val="28"/>
          <w:lang w:val="en-US"/>
        </w:rPr>
        <w:t>3</w:t>
      </w:r>
    </w:p>
    <w:p w:rsidR="00E33A44" w:rsidRDefault="00C8681D" w:rsidP="00E33A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4723" w:left="11338" w:hanging="3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до рішення Комісії</w:t>
      </w:r>
    </w:p>
    <w:p w:rsidR="00C8681D" w:rsidRPr="00E549A1" w:rsidRDefault="00E33A44" w:rsidP="00E33A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4723" w:left="11338" w:hanging="3"/>
        <w:jc w:val="both"/>
        <w:rPr>
          <w:color w:val="000000"/>
          <w:sz w:val="28"/>
          <w:szCs w:val="28"/>
          <w:lang w:val="uk-UA"/>
        </w:rPr>
      </w:pPr>
      <w:r w:rsidRPr="00E33A44">
        <w:rPr>
          <w:color w:val="000000"/>
          <w:sz w:val="28"/>
          <w:szCs w:val="28"/>
          <w:lang w:val="uk-UA"/>
        </w:rPr>
        <w:t xml:space="preserve">від </w:t>
      </w:r>
      <w:r w:rsidR="008A7734">
        <w:rPr>
          <w:color w:val="000000"/>
          <w:sz w:val="28"/>
          <w:szCs w:val="28"/>
          <w:lang w:val="uk-UA"/>
        </w:rPr>
        <w:t>04.08.2025</w:t>
      </w:r>
      <w:r w:rsidR="00F27187">
        <w:rPr>
          <w:color w:val="000000"/>
          <w:sz w:val="28"/>
          <w:szCs w:val="28"/>
          <w:lang w:val="uk-UA"/>
        </w:rPr>
        <w:t xml:space="preserve"> № 144/зп-25</w:t>
      </w:r>
      <w:bookmarkStart w:id="0" w:name="_GoBack"/>
      <w:bookmarkEnd w:id="0"/>
    </w:p>
    <w:p w:rsidR="00C8681D" w:rsidRDefault="00C8681D" w:rsidP="00C868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4487" w:left="10772" w:hanging="3"/>
        <w:jc w:val="both"/>
        <w:rPr>
          <w:color w:val="000000"/>
          <w:sz w:val="28"/>
          <w:szCs w:val="28"/>
          <w:lang w:val="uk-UA"/>
        </w:rPr>
      </w:pPr>
    </w:p>
    <w:p w:rsidR="00E33A44" w:rsidRPr="00E549A1" w:rsidRDefault="00E33A44" w:rsidP="00C868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4487" w:left="10772" w:hanging="3"/>
        <w:jc w:val="both"/>
        <w:rPr>
          <w:color w:val="000000"/>
          <w:sz w:val="28"/>
          <w:szCs w:val="28"/>
          <w:lang w:val="uk-UA"/>
        </w:rPr>
      </w:pPr>
    </w:p>
    <w:p w:rsidR="00C8681D" w:rsidRPr="00E549A1" w:rsidRDefault="00C8681D" w:rsidP="00C868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E549A1">
        <w:rPr>
          <w:b/>
          <w:color w:val="000000"/>
          <w:sz w:val="28"/>
          <w:szCs w:val="28"/>
          <w:lang w:val="uk-UA"/>
        </w:rPr>
        <w:t>П Р О Т О К О Л</w:t>
      </w:r>
    </w:p>
    <w:p w:rsidR="00F2521A" w:rsidRDefault="00EF09BD" w:rsidP="00C868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EF09BD">
        <w:rPr>
          <w:color w:val="000000"/>
          <w:sz w:val="28"/>
          <w:szCs w:val="28"/>
          <w:lang w:val="uk-UA"/>
        </w:rPr>
        <w:t xml:space="preserve">зайняття позиції </w:t>
      </w:r>
      <w:r w:rsidR="0099107F" w:rsidRPr="00EF09BD">
        <w:rPr>
          <w:color w:val="000000"/>
          <w:sz w:val="28"/>
          <w:szCs w:val="28"/>
          <w:lang w:val="uk-UA"/>
        </w:rPr>
        <w:t xml:space="preserve">у суді </w:t>
      </w:r>
      <w:r w:rsidRPr="00EF09BD">
        <w:rPr>
          <w:color w:val="000000"/>
          <w:sz w:val="28"/>
          <w:szCs w:val="28"/>
          <w:lang w:val="uk-UA"/>
        </w:rPr>
        <w:t>кандидата на посаду судді</w:t>
      </w:r>
    </w:p>
    <w:p w:rsidR="00EF09BD" w:rsidRDefault="00EF09BD" w:rsidP="00C868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EF09BD">
        <w:rPr>
          <w:color w:val="000000"/>
          <w:sz w:val="28"/>
          <w:szCs w:val="28"/>
          <w:lang w:val="uk-UA"/>
        </w:rPr>
        <w:t>апеляційного адміністративного суду</w:t>
      </w:r>
      <w:r w:rsidR="00F2521A">
        <w:rPr>
          <w:color w:val="000000"/>
          <w:sz w:val="28"/>
          <w:szCs w:val="28"/>
          <w:lang w:val="uk-UA"/>
        </w:rPr>
        <w:t xml:space="preserve"> </w:t>
      </w:r>
      <w:r w:rsidR="00F2521A" w:rsidRPr="00F2521A">
        <w:rPr>
          <w:color w:val="000000"/>
          <w:sz w:val="28"/>
          <w:szCs w:val="28"/>
          <w:lang w:val="uk-UA"/>
        </w:rPr>
        <w:t>та апеляційного господарського судів</w:t>
      </w:r>
    </w:p>
    <w:p w:rsidR="0099107F" w:rsidRDefault="0099107F" w:rsidP="00C868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C8681D" w:rsidRPr="00E549A1" w:rsidRDefault="00C8681D" w:rsidP="00C868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C8681D" w:rsidRPr="00E549A1" w:rsidRDefault="00C8681D" w:rsidP="00C868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Реквізити рішення про оголошення конкурсу:</w:t>
      </w:r>
    </w:p>
    <w:p w:rsidR="00C8681D" w:rsidRPr="00E549A1" w:rsidRDefault="00C8681D" w:rsidP="00C868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 xml:space="preserve">Дата та час початку </w:t>
      </w:r>
      <w:r w:rsidR="00EF09BD">
        <w:rPr>
          <w:color w:val="000000"/>
          <w:sz w:val="28"/>
          <w:szCs w:val="28"/>
          <w:lang w:val="uk-UA"/>
        </w:rPr>
        <w:t>складання</w:t>
      </w:r>
      <w:r w:rsidRPr="00E549A1">
        <w:rPr>
          <w:color w:val="000000"/>
          <w:sz w:val="28"/>
          <w:szCs w:val="28"/>
          <w:lang w:val="uk-UA"/>
        </w:rPr>
        <w:t xml:space="preserve"> </w:t>
      </w:r>
      <w:r w:rsidR="00EF09BD">
        <w:rPr>
          <w:color w:val="000000"/>
          <w:sz w:val="28"/>
          <w:szCs w:val="28"/>
          <w:lang w:val="uk-UA"/>
        </w:rPr>
        <w:t>протоколу</w:t>
      </w:r>
      <w:r w:rsidRPr="00E549A1">
        <w:rPr>
          <w:color w:val="000000"/>
          <w:sz w:val="28"/>
          <w:szCs w:val="28"/>
          <w:lang w:val="uk-UA"/>
        </w:rPr>
        <w:t>:</w:t>
      </w:r>
    </w:p>
    <w:p w:rsidR="00C8681D" w:rsidRPr="00E549A1" w:rsidRDefault="00C8681D" w:rsidP="00C868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 xml:space="preserve">Працівники секретаріату Комісії, </w:t>
      </w:r>
      <w:r>
        <w:rPr>
          <w:color w:val="000000"/>
          <w:sz w:val="28"/>
          <w:szCs w:val="28"/>
          <w:lang w:val="uk-UA"/>
        </w:rPr>
        <w:t>які</w:t>
      </w:r>
      <w:r w:rsidRPr="00E549A1">
        <w:rPr>
          <w:color w:val="000000"/>
          <w:sz w:val="28"/>
          <w:szCs w:val="28"/>
          <w:lang w:val="uk-UA"/>
        </w:rPr>
        <w:t xml:space="preserve"> складають протокол:</w:t>
      </w:r>
    </w:p>
    <w:p w:rsidR="00C8681D" w:rsidRPr="00E549A1" w:rsidRDefault="00C8681D" w:rsidP="00C868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tbl>
      <w:tblPr>
        <w:tblW w:w="147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6660"/>
        <w:gridCol w:w="1279"/>
        <w:gridCol w:w="6237"/>
      </w:tblGrid>
      <w:tr w:rsidR="00BE32C1" w:rsidRPr="00E549A1" w:rsidTr="00BE32C1">
        <w:trPr>
          <w:cantSplit/>
        </w:trPr>
        <w:tc>
          <w:tcPr>
            <w:tcW w:w="531" w:type="dxa"/>
            <w:vAlign w:val="center"/>
          </w:tcPr>
          <w:p w:rsidR="00BE32C1" w:rsidRPr="00E549A1" w:rsidRDefault="00BE32C1" w:rsidP="00BE3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  <w:lang w:val="uk-UA"/>
              </w:rPr>
            </w:pPr>
            <w:r w:rsidRPr="00E549A1">
              <w:rPr>
                <w:b/>
                <w:color w:val="000000"/>
                <w:sz w:val="20"/>
                <w:szCs w:val="20"/>
                <w:lang w:val="uk-UA"/>
              </w:rPr>
              <w:t>№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з/п</w:t>
            </w:r>
          </w:p>
        </w:tc>
        <w:tc>
          <w:tcPr>
            <w:tcW w:w="6660" w:type="dxa"/>
            <w:vAlign w:val="center"/>
          </w:tcPr>
          <w:p w:rsidR="00BE32C1" w:rsidRPr="00E549A1" w:rsidRDefault="00BE32C1" w:rsidP="00BE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49A1">
              <w:rPr>
                <w:b/>
                <w:color w:val="000000"/>
                <w:sz w:val="20"/>
                <w:szCs w:val="20"/>
                <w:lang w:val="uk-UA"/>
              </w:rPr>
              <w:t>Найменування суду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, на</w:t>
            </w:r>
            <w:r w:rsidRPr="00E549A1">
              <w:rPr>
                <w:b/>
                <w:color w:val="000000"/>
                <w:sz w:val="20"/>
                <w:szCs w:val="20"/>
                <w:lang w:val="uk-UA"/>
              </w:rPr>
              <w:t xml:space="preserve"> посад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и</w:t>
            </w:r>
            <w:r w:rsidRPr="00E549A1">
              <w:rPr>
                <w:b/>
                <w:color w:val="000000"/>
                <w:sz w:val="20"/>
                <w:szCs w:val="20"/>
                <w:lang w:val="uk-UA"/>
              </w:rPr>
              <w:t xml:space="preserve"> суддів у якому оголошено конкурс</w:t>
            </w:r>
          </w:p>
        </w:tc>
        <w:tc>
          <w:tcPr>
            <w:tcW w:w="1279" w:type="dxa"/>
            <w:vAlign w:val="center"/>
          </w:tcPr>
          <w:p w:rsidR="00BE32C1" w:rsidRPr="00E549A1" w:rsidRDefault="00BE32C1" w:rsidP="00BE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49A1">
              <w:rPr>
                <w:b/>
                <w:color w:val="000000"/>
                <w:sz w:val="20"/>
                <w:szCs w:val="20"/>
                <w:lang w:val="uk-UA"/>
              </w:rPr>
              <w:t>Кількість посад</w:t>
            </w:r>
          </w:p>
        </w:tc>
        <w:tc>
          <w:tcPr>
            <w:tcW w:w="6237" w:type="dxa"/>
            <w:vAlign w:val="center"/>
          </w:tcPr>
          <w:p w:rsidR="00BE32C1" w:rsidRDefault="00BE32C1" w:rsidP="00BE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BE32C1">
              <w:rPr>
                <w:b/>
                <w:color w:val="000000"/>
                <w:sz w:val="20"/>
                <w:szCs w:val="20"/>
                <w:lang w:val="uk-UA"/>
              </w:rPr>
              <w:t>Прізвище, ім’я, по батькові кандидата,</w:t>
            </w:r>
          </w:p>
          <w:p w:rsidR="00BE32C1" w:rsidRPr="00BE32C1" w:rsidRDefault="00BE32C1" w:rsidP="00BE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E32C1">
              <w:rPr>
                <w:b/>
                <w:sz w:val="20"/>
                <w:szCs w:val="20"/>
              </w:rPr>
              <w:t>як</w:t>
            </w:r>
            <w:r>
              <w:rPr>
                <w:b/>
                <w:sz w:val="20"/>
                <w:szCs w:val="20"/>
                <w:lang w:val="uk-UA"/>
              </w:rPr>
              <w:t>ий</w:t>
            </w:r>
            <w:r w:rsidRPr="00BE32C1">
              <w:rPr>
                <w:b/>
                <w:sz w:val="20"/>
                <w:szCs w:val="20"/>
              </w:rPr>
              <w:t xml:space="preserve"> має намір зайняти</w:t>
            </w:r>
            <w:r>
              <w:rPr>
                <w:b/>
                <w:sz w:val="20"/>
                <w:szCs w:val="20"/>
                <w:lang w:val="uk-UA"/>
              </w:rPr>
              <w:t xml:space="preserve"> посаду</w:t>
            </w:r>
          </w:p>
        </w:tc>
      </w:tr>
      <w:tr w:rsidR="00BE32C1" w:rsidRPr="00E549A1" w:rsidTr="00BE32C1">
        <w:tc>
          <w:tcPr>
            <w:tcW w:w="531" w:type="dxa"/>
          </w:tcPr>
          <w:p w:rsidR="00BE32C1" w:rsidRPr="000D385A" w:rsidRDefault="00BE32C1" w:rsidP="00BE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660" w:type="dxa"/>
          </w:tcPr>
          <w:p w:rsidR="00BE32C1" w:rsidRPr="00E549A1" w:rsidRDefault="00BE32C1" w:rsidP="00BE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79" w:type="dxa"/>
          </w:tcPr>
          <w:p w:rsidR="00BE32C1" w:rsidRPr="000D385A" w:rsidRDefault="00BE32C1" w:rsidP="00BE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237" w:type="dxa"/>
          </w:tcPr>
          <w:p w:rsidR="00BE32C1" w:rsidRPr="00E549A1" w:rsidRDefault="00BE32C1" w:rsidP="00BE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BE32C1" w:rsidRPr="00E549A1" w:rsidTr="00BE32C1">
        <w:tc>
          <w:tcPr>
            <w:tcW w:w="531" w:type="dxa"/>
          </w:tcPr>
          <w:p w:rsidR="00BE32C1" w:rsidRPr="00E549A1" w:rsidRDefault="00BE32C1" w:rsidP="00BE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</w:tcPr>
          <w:p w:rsidR="00BE32C1" w:rsidRPr="00E549A1" w:rsidRDefault="00BE32C1" w:rsidP="00BE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79" w:type="dxa"/>
          </w:tcPr>
          <w:p w:rsidR="00BE32C1" w:rsidRPr="00E549A1" w:rsidRDefault="00BE32C1" w:rsidP="00BE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BE32C1" w:rsidRPr="00E549A1" w:rsidRDefault="00BE32C1" w:rsidP="00BE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BE32C1" w:rsidRPr="00E549A1" w:rsidTr="00BE32C1">
        <w:tc>
          <w:tcPr>
            <w:tcW w:w="531" w:type="dxa"/>
          </w:tcPr>
          <w:p w:rsidR="00BE32C1" w:rsidRPr="00E549A1" w:rsidRDefault="00BE32C1" w:rsidP="00BE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</w:tcPr>
          <w:p w:rsidR="00BE32C1" w:rsidRPr="00E549A1" w:rsidRDefault="00BE32C1" w:rsidP="00BE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79" w:type="dxa"/>
          </w:tcPr>
          <w:p w:rsidR="00BE32C1" w:rsidRPr="00E549A1" w:rsidRDefault="00BE32C1" w:rsidP="00BE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BE32C1" w:rsidRPr="00E549A1" w:rsidRDefault="00BE32C1" w:rsidP="00BE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BE32C1" w:rsidRPr="00E549A1" w:rsidTr="00BE32C1">
        <w:tc>
          <w:tcPr>
            <w:tcW w:w="531" w:type="dxa"/>
          </w:tcPr>
          <w:p w:rsidR="00BE32C1" w:rsidRPr="00E549A1" w:rsidRDefault="00BE32C1" w:rsidP="00BE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</w:tcPr>
          <w:p w:rsidR="00BE32C1" w:rsidRPr="00E549A1" w:rsidRDefault="00BE32C1" w:rsidP="00BE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79" w:type="dxa"/>
          </w:tcPr>
          <w:p w:rsidR="00BE32C1" w:rsidRPr="00E549A1" w:rsidRDefault="00BE32C1" w:rsidP="00BE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BE32C1" w:rsidRPr="00E549A1" w:rsidRDefault="00BE32C1" w:rsidP="00BE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BE32C1" w:rsidRPr="00E549A1" w:rsidTr="00BE32C1">
        <w:tc>
          <w:tcPr>
            <w:tcW w:w="531" w:type="dxa"/>
          </w:tcPr>
          <w:p w:rsidR="00BE32C1" w:rsidRPr="00E549A1" w:rsidRDefault="00BE32C1" w:rsidP="00BE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</w:tcPr>
          <w:p w:rsidR="00BE32C1" w:rsidRPr="00E549A1" w:rsidRDefault="00BE32C1" w:rsidP="00BE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79" w:type="dxa"/>
          </w:tcPr>
          <w:p w:rsidR="00BE32C1" w:rsidRPr="00E549A1" w:rsidRDefault="00BE32C1" w:rsidP="00BE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BE32C1" w:rsidRPr="00E549A1" w:rsidRDefault="00BE32C1" w:rsidP="00BE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BE32C1" w:rsidRPr="00E549A1" w:rsidTr="00BE32C1">
        <w:tc>
          <w:tcPr>
            <w:tcW w:w="531" w:type="dxa"/>
          </w:tcPr>
          <w:p w:rsidR="00BE32C1" w:rsidRPr="00E549A1" w:rsidRDefault="00BE32C1" w:rsidP="00BE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</w:tcPr>
          <w:p w:rsidR="00BE32C1" w:rsidRPr="00E549A1" w:rsidRDefault="00BE32C1" w:rsidP="00BE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79" w:type="dxa"/>
          </w:tcPr>
          <w:p w:rsidR="00BE32C1" w:rsidRPr="00E549A1" w:rsidRDefault="00BE32C1" w:rsidP="00BE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BE32C1" w:rsidRPr="00E549A1" w:rsidRDefault="00BE32C1" w:rsidP="00BE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BE32C1" w:rsidRPr="00E549A1" w:rsidTr="00BE32C1">
        <w:tc>
          <w:tcPr>
            <w:tcW w:w="531" w:type="dxa"/>
          </w:tcPr>
          <w:p w:rsidR="00BE32C1" w:rsidRPr="00E549A1" w:rsidRDefault="00BE32C1" w:rsidP="00BE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</w:tcPr>
          <w:p w:rsidR="00BE32C1" w:rsidRPr="00E549A1" w:rsidRDefault="00BE32C1" w:rsidP="00BE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79" w:type="dxa"/>
          </w:tcPr>
          <w:p w:rsidR="00BE32C1" w:rsidRPr="00E549A1" w:rsidRDefault="00BE32C1" w:rsidP="00BE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BE32C1" w:rsidRPr="00E549A1" w:rsidRDefault="00BE32C1" w:rsidP="00BE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BE32C1" w:rsidRPr="00E549A1" w:rsidTr="00BE32C1">
        <w:tc>
          <w:tcPr>
            <w:tcW w:w="531" w:type="dxa"/>
          </w:tcPr>
          <w:p w:rsidR="00BE32C1" w:rsidRPr="00E549A1" w:rsidRDefault="00BE32C1" w:rsidP="00BE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</w:tcPr>
          <w:p w:rsidR="00BE32C1" w:rsidRPr="00E549A1" w:rsidRDefault="00BE32C1" w:rsidP="00BE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79" w:type="dxa"/>
          </w:tcPr>
          <w:p w:rsidR="00BE32C1" w:rsidRPr="00E549A1" w:rsidRDefault="00BE32C1" w:rsidP="00BE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BE32C1" w:rsidRPr="00E549A1" w:rsidRDefault="00BE32C1" w:rsidP="00BE3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C8681D" w:rsidRPr="00E549A1" w:rsidRDefault="00C8681D" w:rsidP="00C868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C8681D" w:rsidRPr="00E549A1" w:rsidRDefault="00C8681D" w:rsidP="00C868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 xml:space="preserve">Дата та час завершення </w:t>
      </w:r>
      <w:r w:rsidR="00C25473">
        <w:rPr>
          <w:color w:val="000000"/>
          <w:sz w:val="28"/>
          <w:szCs w:val="28"/>
          <w:lang w:val="uk-UA"/>
        </w:rPr>
        <w:t>складання</w:t>
      </w:r>
      <w:r w:rsidR="00C25473" w:rsidRPr="00E549A1">
        <w:rPr>
          <w:color w:val="000000"/>
          <w:sz w:val="28"/>
          <w:szCs w:val="28"/>
          <w:lang w:val="uk-UA"/>
        </w:rPr>
        <w:t xml:space="preserve"> </w:t>
      </w:r>
      <w:r w:rsidR="00C25473">
        <w:rPr>
          <w:color w:val="000000"/>
          <w:sz w:val="28"/>
          <w:szCs w:val="28"/>
          <w:lang w:val="uk-UA"/>
        </w:rPr>
        <w:t>протоколу</w:t>
      </w:r>
      <w:r w:rsidRPr="00E549A1">
        <w:rPr>
          <w:color w:val="000000"/>
          <w:sz w:val="28"/>
          <w:szCs w:val="28"/>
          <w:lang w:val="uk-UA"/>
        </w:rPr>
        <w:t>:</w:t>
      </w:r>
    </w:p>
    <w:p w:rsidR="00C8681D" w:rsidRPr="00E549A1" w:rsidRDefault="00C8681D" w:rsidP="00C868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C8681D" w:rsidRPr="00E549A1" w:rsidRDefault="00C8681D" w:rsidP="00C868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 xml:space="preserve">Підписи працівників секретаріату Комісії, </w:t>
      </w:r>
      <w:r>
        <w:rPr>
          <w:color w:val="000000"/>
          <w:sz w:val="28"/>
          <w:szCs w:val="28"/>
          <w:lang w:val="uk-UA"/>
        </w:rPr>
        <w:t>які</w:t>
      </w:r>
      <w:r w:rsidRPr="00E549A1">
        <w:rPr>
          <w:color w:val="000000"/>
          <w:sz w:val="28"/>
          <w:szCs w:val="28"/>
          <w:lang w:val="uk-UA"/>
        </w:rPr>
        <w:t xml:space="preserve"> склали протоко</w:t>
      </w:r>
      <w:r w:rsidRPr="00E549A1">
        <w:rPr>
          <w:sz w:val="28"/>
          <w:szCs w:val="28"/>
          <w:lang w:val="uk-UA"/>
        </w:rPr>
        <w:t>л:</w:t>
      </w:r>
    </w:p>
    <w:p w:rsidR="007F5D31" w:rsidRPr="00C8681D" w:rsidRDefault="00522D18" w:rsidP="00C8681D">
      <w:pPr>
        <w:ind w:left="0" w:hanging="2"/>
      </w:pPr>
    </w:p>
    <w:sectPr w:rsidR="007F5D31" w:rsidRPr="00C8681D">
      <w:pgSz w:w="16838" w:h="11906" w:orient="landscape"/>
      <w:pgMar w:top="851" w:right="1134" w:bottom="567" w:left="1134" w:header="930" w:footer="87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22D18" w:rsidRDefault="00522D18" w:rsidP="00A5765D">
      <w:pPr>
        <w:spacing w:line="240" w:lineRule="auto"/>
        <w:ind w:left="0" w:hanging="2"/>
      </w:pPr>
      <w:r>
        <w:separator/>
      </w:r>
    </w:p>
  </w:endnote>
  <w:endnote w:type="continuationSeparator" w:id="0">
    <w:p w:rsidR="00522D18" w:rsidRDefault="00522D18" w:rsidP="00A5765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22D18" w:rsidRDefault="00522D18" w:rsidP="00A5765D">
      <w:pPr>
        <w:spacing w:line="240" w:lineRule="auto"/>
        <w:ind w:left="0" w:hanging="2"/>
      </w:pPr>
      <w:r>
        <w:separator/>
      </w:r>
    </w:p>
  </w:footnote>
  <w:footnote w:type="continuationSeparator" w:id="0">
    <w:p w:rsidR="00522D18" w:rsidRDefault="00522D18" w:rsidP="00A5765D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A1A3C"/>
    <w:multiLevelType w:val="multilevel"/>
    <w:tmpl w:val="47B66FE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287" w:hanging="719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vertAlign w:val="baseline"/>
      </w:rPr>
    </w:lvl>
  </w:abstractNum>
  <w:abstractNum w:abstractNumId="1" w15:restartNumberingAfterBreak="0">
    <w:nsid w:val="675D157D"/>
    <w:multiLevelType w:val="multilevel"/>
    <w:tmpl w:val="3FBEB316"/>
    <w:lvl w:ilvl="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68612809"/>
    <w:multiLevelType w:val="multilevel"/>
    <w:tmpl w:val="58B0EC4E"/>
    <w:lvl w:ilvl="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" w15:restartNumberingAfterBreak="0">
    <w:nsid w:val="68FA0502"/>
    <w:multiLevelType w:val="multilevel"/>
    <w:tmpl w:val="87C878C8"/>
    <w:lvl w:ilvl="0">
      <w:start w:val="1"/>
      <w:numFmt w:val="decimal"/>
      <w:lvlText w:val="%1)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4" w15:restartNumberingAfterBreak="0">
    <w:nsid w:val="6F2C3BBE"/>
    <w:multiLevelType w:val="multilevel"/>
    <w:tmpl w:val="45762458"/>
    <w:lvl w:ilvl="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5" w15:restartNumberingAfterBreak="0">
    <w:nsid w:val="79950F37"/>
    <w:multiLevelType w:val="multilevel"/>
    <w:tmpl w:val="CB728A62"/>
    <w:lvl w:ilvl="0">
      <w:start w:val="1"/>
      <w:numFmt w:val="decimal"/>
      <w:lvlText w:val="%1)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pStyle w:val="2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6" w15:restartNumberingAfterBreak="0">
    <w:nsid w:val="7BA2494A"/>
    <w:multiLevelType w:val="multilevel"/>
    <w:tmpl w:val="B834481C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FB34539"/>
    <w:multiLevelType w:val="multilevel"/>
    <w:tmpl w:val="97C4A7FE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5A"/>
    <w:rsid w:val="00047A7E"/>
    <w:rsid w:val="000677CC"/>
    <w:rsid w:val="000D321E"/>
    <w:rsid w:val="000D385A"/>
    <w:rsid w:val="00113842"/>
    <w:rsid w:val="00115523"/>
    <w:rsid w:val="00122CA7"/>
    <w:rsid w:val="00272DB1"/>
    <w:rsid w:val="002B3407"/>
    <w:rsid w:val="00384083"/>
    <w:rsid w:val="00522D18"/>
    <w:rsid w:val="006B109A"/>
    <w:rsid w:val="008A7734"/>
    <w:rsid w:val="008C0C31"/>
    <w:rsid w:val="008F07DA"/>
    <w:rsid w:val="0099107F"/>
    <w:rsid w:val="00A00213"/>
    <w:rsid w:val="00A40E4D"/>
    <w:rsid w:val="00A5765D"/>
    <w:rsid w:val="00AE116A"/>
    <w:rsid w:val="00B03CAD"/>
    <w:rsid w:val="00B05588"/>
    <w:rsid w:val="00B57FE9"/>
    <w:rsid w:val="00BE32C1"/>
    <w:rsid w:val="00C04778"/>
    <w:rsid w:val="00C25473"/>
    <w:rsid w:val="00C8681D"/>
    <w:rsid w:val="00C9576B"/>
    <w:rsid w:val="00D3275A"/>
    <w:rsid w:val="00E33A44"/>
    <w:rsid w:val="00E73EDF"/>
    <w:rsid w:val="00EE6473"/>
    <w:rsid w:val="00EF09BD"/>
    <w:rsid w:val="00F2521A"/>
    <w:rsid w:val="00F27187"/>
    <w:rsid w:val="00F6391B"/>
    <w:rsid w:val="00F9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9908"/>
  <w15:docId w15:val="{87F4C0BE-5249-495F-A8BD-5DFCD983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75A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uiPriority w:val="9"/>
    <w:qFormat/>
    <w:rsid w:val="00D3275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75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7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75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75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7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75A"/>
    <w:rPr>
      <w:rFonts w:ascii="Times New Roman" w:eastAsia="Times New Roman" w:hAnsi="Times New Roman" w:cs="Times New Roman"/>
      <w:b/>
      <w:position w:val="-1"/>
      <w:sz w:val="48"/>
      <w:szCs w:val="48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D3275A"/>
    <w:rPr>
      <w:rFonts w:ascii="Times New Roman" w:eastAsia="Times New Roman" w:hAnsi="Times New Roman" w:cs="Times New Roman"/>
      <w:b/>
      <w:bCs/>
      <w:position w:val="-1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3275A"/>
    <w:rPr>
      <w:rFonts w:ascii="Times New Roman" w:eastAsia="Times New Roman" w:hAnsi="Times New Roman" w:cs="Times New Roman"/>
      <w:b/>
      <w:position w:val="-1"/>
      <w:sz w:val="28"/>
      <w:szCs w:val="28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D3275A"/>
    <w:rPr>
      <w:rFonts w:ascii="Times New Roman" w:eastAsia="Times New Roman" w:hAnsi="Times New Roman" w:cs="Times New Roman"/>
      <w:b/>
      <w:position w:val="-1"/>
      <w:sz w:val="24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D3275A"/>
    <w:rPr>
      <w:rFonts w:ascii="Times New Roman" w:eastAsia="Times New Roman" w:hAnsi="Times New Roman" w:cs="Times New Roman"/>
      <w:b/>
      <w:position w:val="-1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D3275A"/>
    <w:rPr>
      <w:rFonts w:ascii="Times New Roman" w:eastAsia="Times New Roman" w:hAnsi="Times New Roman" w:cs="Times New Roman"/>
      <w:b/>
      <w:position w:val="-1"/>
      <w:sz w:val="20"/>
      <w:szCs w:val="20"/>
      <w:lang w:val="ru-RU" w:eastAsia="ar-SA"/>
    </w:rPr>
  </w:style>
  <w:style w:type="table" w:customStyle="1" w:styleId="TableNormal">
    <w:name w:val="Table Normal"/>
    <w:rsid w:val="00D32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link w:val="a5"/>
    <w:uiPriority w:val="10"/>
    <w:qFormat/>
    <w:rsid w:val="00D3275A"/>
    <w:pPr>
      <w:jc w:val="center"/>
    </w:pPr>
    <w:rPr>
      <w:b/>
      <w:bCs/>
      <w:lang w:val="uk-UA"/>
    </w:rPr>
  </w:style>
  <w:style w:type="character" w:customStyle="1" w:styleId="a5">
    <w:name w:val="Назва Знак"/>
    <w:basedOn w:val="a0"/>
    <w:link w:val="a3"/>
    <w:uiPriority w:val="10"/>
    <w:rsid w:val="00D3275A"/>
    <w:rPr>
      <w:rFonts w:ascii="Times New Roman" w:eastAsia="Times New Roman" w:hAnsi="Times New Roman" w:cs="Times New Roman"/>
      <w:b/>
      <w:bCs/>
      <w:position w:val="-1"/>
      <w:sz w:val="24"/>
      <w:szCs w:val="24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D3275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ідзаголовок Знак"/>
    <w:basedOn w:val="a0"/>
    <w:link w:val="a4"/>
    <w:uiPriority w:val="11"/>
    <w:rsid w:val="00D3275A"/>
    <w:rPr>
      <w:rFonts w:ascii="Georgia" w:eastAsia="Georgia" w:hAnsi="Georgia" w:cs="Georgia"/>
      <w:i/>
      <w:color w:val="666666"/>
      <w:position w:val="-1"/>
      <w:sz w:val="48"/>
      <w:szCs w:val="48"/>
      <w:lang w:val="ru-RU" w:eastAsia="ar-SA"/>
    </w:rPr>
  </w:style>
  <w:style w:type="character" w:customStyle="1" w:styleId="Absatz-Standardschriftart">
    <w:name w:val="Absatz-Standardschriftart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D3275A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D3275A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sid w:val="00D3275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sid w:val="00D3275A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D3275A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D3275A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sid w:val="00D3275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D3275A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sid w:val="00D3275A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styleId="a7">
    <w:name w:val="page number"/>
    <w:basedOn w:val="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sid w:val="00D3275A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sid w:val="00D3275A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sid w:val="00D3275A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8">
    <w:name w:val="Заголовок"/>
    <w:basedOn w:val="a"/>
    <w:next w:val="a9"/>
    <w:rsid w:val="00D3275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rsid w:val="00D3275A"/>
    <w:pPr>
      <w:spacing w:after="120"/>
    </w:pPr>
  </w:style>
  <w:style w:type="character" w:customStyle="1" w:styleId="aa">
    <w:name w:val="Основний текст Знак"/>
    <w:basedOn w:val="a0"/>
    <w:link w:val="a9"/>
    <w:rsid w:val="00D3275A"/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paragraph" w:styleId="ab">
    <w:name w:val="List"/>
    <w:basedOn w:val="a9"/>
    <w:rsid w:val="00D3275A"/>
    <w:rPr>
      <w:rFonts w:ascii="Arial" w:hAnsi="Arial" w:cs="Mangal"/>
    </w:rPr>
  </w:style>
  <w:style w:type="paragraph" w:customStyle="1" w:styleId="12">
    <w:name w:val="Название1"/>
    <w:basedOn w:val="a"/>
    <w:rsid w:val="00D3275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D3275A"/>
    <w:pPr>
      <w:suppressLineNumbers/>
    </w:pPr>
    <w:rPr>
      <w:rFonts w:ascii="Arial" w:hAnsi="Arial" w:cs="Mangal"/>
    </w:rPr>
  </w:style>
  <w:style w:type="paragraph" w:styleId="ac">
    <w:name w:val="Body Text Indent"/>
    <w:basedOn w:val="a"/>
    <w:link w:val="ad"/>
    <w:rsid w:val="00D3275A"/>
    <w:pPr>
      <w:ind w:left="0" w:firstLine="708"/>
      <w:jc w:val="both"/>
    </w:pPr>
    <w:rPr>
      <w:b/>
      <w:bCs/>
      <w:lang w:val="uk-UA"/>
    </w:rPr>
  </w:style>
  <w:style w:type="character" w:customStyle="1" w:styleId="ad">
    <w:name w:val="Основний текст з відступом Знак"/>
    <w:basedOn w:val="a0"/>
    <w:link w:val="ac"/>
    <w:rsid w:val="00D3275A"/>
    <w:rPr>
      <w:rFonts w:ascii="Times New Roman" w:eastAsia="Times New Roman" w:hAnsi="Times New Roman" w:cs="Times New Roman"/>
      <w:b/>
      <w:bCs/>
      <w:position w:val="-1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D3275A"/>
    <w:pPr>
      <w:ind w:left="0" w:firstLine="708"/>
      <w:jc w:val="both"/>
    </w:pPr>
    <w:rPr>
      <w:lang w:val="uk-UA"/>
    </w:rPr>
  </w:style>
  <w:style w:type="paragraph" w:styleId="ae">
    <w:name w:val="header"/>
    <w:basedOn w:val="a"/>
    <w:link w:val="14"/>
    <w:rsid w:val="00D3275A"/>
    <w:pPr>
      <w:tabs>
        <w:tab w:val="center" w:pos="4677"/>
        <w:tab w:val="right" w:pos="9355"/>
      </w:tabs>
    </w:pPr>
  </w:style>
  <w:style w:type="character" w:customStyle="1" w:styleId="14">
    <w:name w:val="Верхній колонтитул Знак1"/>
    <w:basedOn w:val="a0"/>
    <w:link w:val="ae"/>
    <w:rsid w:val="00D3275A"/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paragraph" w:customStyle="1" w:styleId="15">
    <w:name w:val="Название объекта1"/>
    <w:basedOn w:val="a"/>
    <w:next w:val="a"/>
    <w:rsid w:val="00D3275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rsid w:val="00D3275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rsid w:val="00D3275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rsid w:val="00D3275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rsid w:val="00D3275A"/>
    <w:pPr>
      <w:widowControl w:val="0"/>
      <w:autoSpaceDE w:val="0"/>
      <w:spacing w:line="317" w:lineRule="atLeast"/>
      <w:ind w:left="0" w:firstLine="806"/>
    </w:pPr>
  </w:style>
  <w:style w:type="paragraph" w:styleId="af">
    <w:name w:val="Balloon Text"/>
    <w:basedOn w:val="a"/>
    <w:link w:val="af0"/>
    <w:rsid w:val="00D3275A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rsid w:val="00D3275A"/>
    <w:rPr>
      <w:rFonts w:ascii="Tahoma" w:eastAsia="Times New Roman" w:hAnsi="Tahoma" w:cs="Tahoma"/>
      <w:position w:val="-1"/>
      <w:sz w:val="16"/>
      <w:szCs w:val="16"/>
      <w:lang w:val="ru-RU" w:eastAsia="ar-SA"/>
    </w:rPr>
  </w:style>
  <w:style w:type="paragraph" w:styleId="af1">
    <w:name w:val="footer"/>
    <w:basedOn w:val="a"/>
    <w:link w:val="af2"/>
    <w:rsid w:val="00D3275A"/>
    <w:pPr>
      <w:tabs>
        <w:tab w:val="center" w:pos="4677"/>
        <w:tab w:val="right" w:pos="9355"/>
      </w:tabs>
    </w:pPr>
    <w:rPr>
      <w:lang w:val="uk-UA"/>
    </w:rPr>
  </w:style>
  <w:style w:type="character" w:customStyle="1" w:styleId="af2">
    <w:name w:val="Нижній колонтитул Знак"/>
    <w:basedOn w:val="a0"/>
    <w:link w:val="af1"/>
    <w:rsid w:val="00D3275A"/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af3">
    <w:name w:val="Normal (Web)"/>
    <w:basedOn w:val="a"/>
    <w:rsid w:val="00D3275A"/>
    <w:pPr>
      <w:spacing w:before="280" w:after="280"/>
    </w:pPr>
  </w:style>
  <w:style w:type="paragraph" w:customStyle="1" w:styleId="af4">
    <w:name w:val="Содержимое врезки"/>
    <w:basedOn w:val="a9"/>
    <w:rsid w:val="00D3275A"/>
  </w:style>
  <w:style w:type="character" w:customStyle="1" w:styleId="af5">
    <w:name w:val="Верхній колонтитул Знак"/>
    <w:rsid w:val="00D3275A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link w:val="HTML1"/>
    <w:qFormat/>
    <w:rsid w:val="00D327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1">
    <w:name w:val="Стандартний HTML Знак1"/>
    <w:basedOn w:val="a0"/>
    <w:link w:val="HTML"/>
    <w:rsid w:val="00D3275A"/>
    <w:rPr>
      <w:rFonts w:ascii="Courier New" w:eastAsia="Times New Roman" w:hAnsi="Courier New" w:cs="Times New Roman"/>
      <w:position w:val="-1"/>
      <w:sz w:val="20"/>
      <w:szCs w:val="20"/>
      <w:lang w:val="ru-RU" w:eastAsia="ar-SA"/>
    </w:rPr>
  </w:style>
  <w:style w:type="character" w:customStyle="1" w:styleId="HTML0">
    <w:name w:val="Стандартний HTML Знак"/>
    <w:rsid w:val="00D3275A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6">
    <w:name w:val="Hyperlink"/>
    <w:uiPriority w:val="99"/>
    <w:qFormat/>
    <w:rsid w:val="00D3275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sid w:val="00D3275A"/>
    <w:rPr>
      <w:w w:val="100"/>
      <w:position w:val="-1"/>
      <w:effect w:val="none"/>
      <w:vertAlign w:val="baseline"/>
      <w:cs w:val="0"/>
      <w:em w:val="none"/>
    </w:rPr>
  </w:style>
  <w:style w:type="paragraph" w:customStyle="1" w:styleId="rvps2">
    <w:name w:val="rvps2"/>
    <w:basedOn w:val="a"/>
    <w:rsid w:val="00D3275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7">
    <w:name w:val="List Paragraph"/>
    <w:basedOn w:val="a"/>
    <w:rsid w:val="00D3275A"/>
    <w:pPr>
      <w:suppressAutoHyphens/>
      <w:spacing w:after="160" w:line="256" w:lineRule="auto"/>
      <w:ind w:left="720"/>
      <w:contextualSpacing/>
    </w:pPr>
    <w:rPr>
      <w:rFonts w:ascii="Palatino Linotype" w:eastAsia="Palatino Linotype" w:hAnsi="Palatino Linotype" w:cs="PMingLiU-ExtB"/>
      <w:sz w:val="22"/>
      <w:szCs w:val="22"/>
      <w:lang w:val="uk-UA" w:eastAsia="en-US"/>
    </w:rPr>
  </w:style>
  <w:style w:type="paragraph" w:customStyle="1" w:styleId="rtejustify">
    <w:name w:val="rtejustify"/>
    <w:basedOn w:val="a"/>
    <w:rsid w:val="00D3275A"/>
    <w:pPr>
      <w:suppressAutoHyphens/>
      <w:spacing w:before="100" w:beforeAutospacing="1" w:after="100" w:afterAutospacing="1"/>
    </w:pPr>
    <w:rPr>
      <w:lang w:val="uk-UA" w:eastAsia="uk-UA"/>
    </w:rPr>
  </w:style>
  <w:style w:type="paragraph" w:customStyle="1" w:styleId="rtecenter">
    <w:name w:val="rtecenter"/>
    <w:basedOn w:val="a"/>
    <w:rsid w:val="00D3275A"/>
    <w:pPr>
      <w:suppressAutoHyphens/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styleId="af8">
    <w:name w:val="FollowedHyperlink"/>
    <w:uiPriority w:val="99"/>
    <w:qFormat/>
    <w:rsid w:val="00D3275A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styleId="af9">
    <w:name w:val="Emphasis"/>
    <w:rsid w:val="00D3275A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rvts46">
    <w:name w:val="rvts46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37">
    <w:name w:val="rvts37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situation-html">
    <w:name w:val="situation-html"/>
    <w:rsid w:val="00D3275A"/>
    <w:rPr>
      <w:w w:val="100"/>
      <w:position w:val="-1"/>
      <w:effect w:val="none"/>
      <w:vertAlign w:val="baseline"/>
      <w:cs w:val="0"/>
      <w:em w:val="none"/>
    </w:rPr>
  </w:style>
  <w:style w:type="paragraph" w:styleId="afa">
    <w:name w:val="footnote text"/>
    <w:basedOn w:val="a"/>
    <w:link w:val="16"/>
    <w:qFormat/>
    <w:rsid w:val="00D3275A"/>
    <w:pPr>
      <w:suppressAutoHyphens/>
    </w:pPr>
    <w:rPr>
      <w:rFonts w:ascii="Calibri" w:eastAsia="Calibri" w:hAnsi="Calibri"/>
      <w:sz w:val="20"/>
      <w:szCs w:val="20"/>
      <w:lang w:eastAsia="en-US"/>
    </w:rPr>
  </w:style>
  <w:style w:type="character" w:customStyle="1" w:styleId="16">
    <w:name w:val="Текст виноски Знак1"/>
    <w:basedOn w:val="a0"/>
    <w:link w:val="afa"/>
    <w:rsid w:val="00D3275A"/>
    <w:rPr>
      <w:rFonts w:ascii="Calibri" w:eastAsia="Calibri" w:hAnsi="Calibri" w:cs="Times New Roman"/>
      <w:position w:val="-1"/>
      <w:sz w:val="20"/>
      <w:szCs w:val="20"/>
      <w:lang w:val="ru-RU"/>
    </w:rPr>
  </w:style>
  <w:style w:type="character" w:customStyle="1" w:styleId="afb">
    <w:name w:val="Текст виноски Знак"/>
    <w:rsid w:val="00D3275A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afc">
    <w:name w:val="footnote reference"/>
    <w:qFormat/>
    <w:rsid w:val="00D3275A"/>
    <w:rPr>
      <w:w w:val="100"/>
      <w:position w:val="-1"/>
      <w:effect w:val="none"/>
      <w:vertAlign w:val="superscript"/>
      <w:cs w:val="0"/>
      <w:em w:val="none"/>
    </w:rPr>
  </w:style>
  <w:style w:type="table" w:styleId="afd">
    <w:name w:val="Table Grid"/>
    <w:basedOn w:val="a1"/>
    <w:rsid w:val="00D3275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Семоненко Ольга Миколаївна</cp:lastModifiedBy>
  <cp:revision>5</cp:revision>
  <cp:lastPrinted>2025-07-21T08:31:00Z</cp:lastPrinted>
  <dcterms:created xsi:type="dcterms:W3CDTF">2025-08-04T07:29:00Z</dcterms:created>
  <dcterms:modified xsi:type="dcterms:W3CDTF">2025-08-12T07:34:00Z</dcterms:modified>
</cp:coreProperties>
</file>